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State-Level Raw Domain Scores and Composite Indices</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tbl>
      <w:tblPr>
        <w:tblStyle w:val="Table1"/>
        <w:tblW w:w="14486.000000000002" w:type="dxa"/>
        <w:jc w:val="center"/>
        <w:tblLayout w:type="fixed"/>
        <w:tblLook w:val="0000"/>
      </w:tblPr>
      <w:tblGrid>
        <w:gridCol w:w="2318"/>
        <w:gridCol w:w="1364"/>
        <w:gridCol w:w="1829"/>
        <w:gridCol w:w="2001"/>
        <w:gridCol w:w="1462"/>
        <w:gridCol w:w="1633"/>
        <w:gridCol w:w="1854"/>
        <w:gridCol w:w="2025"/>
        <w:tblGridChange w:id="0">
          <w:tblGrid>
            <w:gridCol w:w="2318"/>
            <w:gridCol w:w="1364"/>
            <w:gridCol w:w="1829"/>
            <w:gridCol w:w="2001"/>
            <w:gridCol w:w="1462"/>
            <w:gridCol w:w="1633"/>
            <w:gridCol w:w="1854"/>
            <w:gridCol w:w="2025"/>
          </w:tblGrid>
        </w:tblGridChange>
      </w:tblGrid>
      <w:tr>
        <w:trPr>
          <w:cantSplit w:val="0"/>
          <w:trHeight w:val="617" w:hRule="atLeast"/>
          <w:tblHeader w:val="1"/>
        </w:trPr>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state</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region</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execution_raw</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execution_index</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clarity_raw</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clarity_index</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autonomy_raw</w:t>
            </w:r>
          </w:p>
        </w:tc>
        <w:tc>
          <w:tcPr>
            <w:tcBorders>
              <w:top w:color="666666" w:space="0" w:sz="12" w:val="single"/>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autonomy_index</w:t>
            </w:r>
          </w:p>
        </w:tc>
      </w:tr>
      <w:tr>
        <w:trPr>
          <w:cantSplit w:val="0"/>
          <w:trHeight w:val="573" w:hRule="atLeast"/>
          <w:tblHeader w:val="0"/>
        </w:trPr>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Illinois</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2.857143</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666666" w:space="0" w:sz="12" w:val="single"/>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0</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Indiana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Iowa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Kansas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618"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Michigan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2.857143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Minnesota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Missouri</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5.714286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Nebraska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 Dakota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Ohio</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 Dakota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1.428571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Wisconsin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Midwest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Puerto Rico</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Connecticut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5.714286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Maine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Massachusetts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2.857143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New Hampshire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616"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New Jersey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New York</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616"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Pennsylvania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Rhode Island</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Vermont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Northeast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Alabama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Arkansas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2.857143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Delaware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District of Columbia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0.000000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Florida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5.714286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621"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Georgia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616"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Kentucky</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E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Louisiana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616"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Maryland</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5.714286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r>
      <w:tr>
        <w:trPr>
          <w:cantSplit w:val="0"/>
          <w:trHeight w:val="614"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Mississippi</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10.000000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North Carolina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Oklahoma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5.714286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 Carolina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Tennessee</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10.000000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Texas</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61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Virginia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0.000000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61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 Virginia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South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3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Alaska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Arizona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4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California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r>
      <w:tr>
        <w:trPr>
          <w:cantSplit w:val="0"/>
          <w:trHeight w:val="577"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Colorado</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4.285714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5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Hawaii</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Idaho</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2.857143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Montana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1.428571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Nevada</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10.000000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New Mexico</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0.000000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r>
      <w:tr>
        <w:trPr>
          <w:cantSplit w:val="0"/>
          <w:trHeight w:val="621"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Oregon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10.000000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6</w:t>
            </w:r>
          </w:p>
        </w:tc>
      </w:tr>
      <w:tr>
        <w:trPr>
          <w:cantSplit w:val="0"/>
          <w:trHeight w:val="57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Utah</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7.142857</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r>
      <w:tr>
        <w:trPr>
          <w:cantSplit w:val="0"/>
          <w:trHeight w:val="618"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B">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Washington</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C">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D">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E">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5.714286</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9F">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0">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0.0</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1">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2">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4</w:t>
            </w:r>
          </w:p>
        </w:tc>
      </w:tr>
      <w:tr>
        <w:trPr>
          <w:cantSplit w:val="0"/>
          <w:trHeight w:val="617" w:hRule="atLeast"/>
          <w:tblHeader w:val="0"/>
        </w:trPr>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3">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Wyoming</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4">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West</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5">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12</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6">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8.571429</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7">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8">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2.5</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9">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8</w:t>
            </w:r>
          </w:p>
        </w:tc>
        <w:tc>
          <w:tcPr>
            <w:tcBorders>
              <w:top w:color="000000" w:space="0" w:sz="0" w:val="nil"/>
              <w:left w:color="000000" w:space="0" w:sz="0" w:val="nil"/>
              <w:bottom w:color="666666" w:space="0" w:sz="12"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AA">
            <w:pPr>
              <w:pBdr>
                <w:top w:color="000000" w:space="0" w:sz="0" w:val="none"/>
                <w:left w:color="000000" w:space="0" w:sz="0" w:val="none"/>
                <w:bottom w:color="000000" w:space="0" w:sz="0" w:val="none"/>
                <w:right w:color="000000" w:space="0" w:sz="0" w:val="none"/>
              </w:pBdr>
              <w:spacing w:after="100" w:before="100" w:line="240" w:lineRule="auto"/>
              <w:ind w:left="100" w:right="100" w:firstLine="0"/>
              <w:jc w:val="left"/>
              <w:rPr>
                <w:rFonts w:ascii="Times New Roman" w:cs="Times New Roman" w:eastAsia="Times New Roman" w:hAnsi="Times New Roman"/>
                <w:i w:val="0"/>
                <w:iCs w:val="0"/>
                <w:strike w:val="0"/>
                <w:color w:val="000000"/>
                <w:sz w:val="18"/>
                <w:szCs w:val="18"/>
                <w:u w:val="none"/>
              </w:rPr>
            </w:pPr>
            <w:r w:rsidDel="00000000" w:rsidR="00000000" w:rsidRPr="00000000">
              <w:rPr>
                <w:rFonts w:ascii="Times New Roman" w:cs="Times New Roman" w:eastAsia="Times New Roman" w:hAnsi="Times New Roman"/>
                <w:i w:val="0"/>
                <w:iCs w:val="0"/>
                <w:strike w:val="0"/>
                <w:color w:val="000000"/>
                <w:sz w:val="18"/>
                <w:szCs w:val="18"/>
                <w:u w:val="none"/>
                <w:rtl w:val="0"/>
              </w:rPr>
              <w:t xml:space="preserve">10</w:t>
            </w:r>
          </w:p>
        </w:tc>
      </w:tr>
    </w:tbl>
    <w:p w:rsidR="00000000" w:rsidDel="00000000" w:rsidP="00000000" w:rsidRDefault="00000000" w:rsidRPr="00000000" w14:paraId="000001AB">
      <w:pPr>
        <w:pStyle w:val="Heading3"/>
        <w:keepNext w:val="0"/>
        <w:keepLines w:val="0"/>
        <w:widowControl w:val="0"/>
        <w:spacing w:after="0" w:before="0" w:line="276" w:lineRule="auto"/>
        <w:ind w:left="0" w:firstLine="0"/>
        <w:rPr>
          <w:rFonts w:ascii="Times New Roman" w:cs="Times New Roman" w:eastAsia="Times New Roman" w:hAnsi="Times New Roman"/>
          <w:sz w:val="18"/>
          <w:szCs w:val="18"/>
        </w:rPr>
      </w:pPr>
      <w:bookmarkStart w:colFirst="0" w:colLast="0" w:name="_heading=h.v6touyhwepa1" w:id="0"/>
      <w:bookmarkEnd w:id="0"/>
      <w:r w:rsidDel="00000000" w:rsidR="00000000" w:rsidRPr="00000000">
        <w:rPr>
          <w:rtl w:val="0"/>
        </w:rPr>
      </w:r>
    </w:p>
    <w:p w:rsidR="00000000" w:rsidDel="00000000" w:rsidP="00000000" w:rsidRDefault="00000000" w:rsidRPr="00000000" w14:paraId="000001AC">
      <w:pPr>
        <w:pStyle w:val="Heading3"/>
        <w:keepNext w:val="0"/>
        <w:keepLines w:val="0"/>
        <w:widowControl w:val="0"/>
        <w:spacing w:after="0" w:before="0" w:line="276" w:lineRule="auto"/>
        <w:ind w:left="0" w:firstLine="0"/>
        <w:rPr>
          <w:rFonts w:ascii="Times New Roman" w:cs="Times New Roman" w:eastAsia="Times New Roman" w:hAnsi="Times New Roman"/>
          <w:sz w:val="22"/>
          <w:szCs w:val="22"/>
        </w:rPr>
      </w:pPr>
      <w:bookmarkStart w:colFirst="0" w:colLast="0" w:name="_heading=h.l9ds2ob04fxa" w:id="1"/>
      <w:bookmarkEnd w:id="1"/>
      <w:r w:rsidDel="00000000" w:rsidR="00000000" w:rsidRPr="00000000">
        <w:rPr>
          <w:rFonts w:ascii="Times New Roman" w:cs="Times New Roman" w:eastAsia="Times New Roman" w:hAnsi="Times New Roman"/>
          <w:sz w:val="22"/>
          <w:szCs w:val="22"/>
          <w:rtl w:val="0"/>
        </w:rPr>
        <w:t xml:space="preserve">Supplementary Table 1. State-level raw domain scores and composite indices for advance directive forms</w:t>
      </w:r>
    </w:p>
    <w:p w:rsidR="00000000" w:rsidDel="00000000" w:rsidP="00000000" w:rsidRDefault="00000000" w:rsidRPr="00000000" w14:paraId="000001AD">
      <w:pPr>
        <w:widowControl w:val="0"/>
        <w:spacing w:after="0" w:before="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State-level summary of coded advance directive form characteristics. Raw domain scores represent the summed values of individual items within each domain, while composite indices were derived by rescaling raw domain totals to a standardized 0–10 scale. Higher index values indicate greater representation of features within the corresponding domain. States are grouped by U.S. Census region.</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sectPr>
      <w:pgSz w:h="11900" w:w="16840" w:orient="landscape"/>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000000" w:space="1" w:sz="4" w:val="single"/>
      </w:pBdr>
      <w:spacing w:before="480" w:lineRule="auto"/>
      <w:ind w:left="360" w:hanging="360"/>
    </w:pPr>
    <w:rPr>
      <w:rFonts w:ascii="Calibri" w:cs="Calibri" w:eastAsia="Calibri" w:hAnsi="Calibri"/>
      <w:b w:val="1"/>
      <w:bCs w:val="1"/>
      <w:sz w:val="32"/>
      <w:szCs w:val="32"/>
    </w:rPr>
  </w:style>
  <w:style w:type="paragraph" w:styleId="Heading2">
    <w:name w:val="heading 2"/>
    <w:basedOn w:val="Normal"/>
    <w:next w:val="Normal"/>
    <w:pPr>
      <w:keepNext w:val="1"/>
      <w:keepLines w:val="1"/>
      <w:spacing w:before="200" w:lineRule="auto"/>
      <w:ind w:left="792" w:hanging="432"/>
    </w:pPr>
    <w:rPr>
      <w:rFonts w:ascii="Calibri" w:cs="Calibri" w:eastAsia="Calibri" w:hAnsi="Calibri"/>
      <w:b w:val="1"/>
      <w:bCs w:val="1"/>
      <w:sz w:val="26"/>
      <w:szCs w:val="26"/>
    </w:rPr>
  </w:style>
  <w:style w:type="paragraph" w:styleId="Heading3">
    <w:name w:val="heading 3"/>
    <w:basedOn w:val="Normal"/>
    <w:next w:val="Normal"/>
    <w:pPr>
      <w:keepNext w:val="1"/>
      <w:keepLines w:val="1"/>
      <w:spacing w:before="200" w:lineRule="auto"/>
      <w:ind w:left="1224" w:hanging="504.00000000000006"/>
    </w:pPr>
    <w:rPr>
      <w:rFonts w:ascii="Calibri" w:cs="Calibri" w:eastAsia="Calibri" w:hAnsi="Calibri"/>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strong" w:customStyle="1">
    <w:name w:val="strong"/>
    <w:basedOn w:val="Policepardfaut"/>
    <w:uiPriority w:val="1"/>
    <w:qFormat w:val="1"/>
    <w:rsid w:val="007B3E96"/>
    <w:rPr>
      <w:b w:val="1"/>
    </w:rPr>
  </w:style>
  <w:style w:type="paragraph" w:styleId="centered" w:customStyle="1">
    <w:name w:val="centered"/>
    <w:basedOn w:val="Normal"/>
    <w:qFormat w:val="1"/>
    <w:rsid w:val="001D75AB"/>
    <w:pPr>
      <w:jc w:val="center"/>
    </w:pPr>
  </w:style>
  <w:style w:type="table" w:styleId="tabletemplate" w:customStyle="1">
    <w:name w:val="table_template"/>
    <w:basedOn w:val="TableauNormal"/>
    <w:uiPriority w:val="59"/>
    <w:rsid w:val="00F12158"/>
    <w:pPr>
      <w:jc w:val="right"/>
    </w:pPr>
    <w:tblPr>
      <w:jc w:val="center"/>
      <w:tblBorders>
        <w:top w:color="auto" w:space="0" w:sz="8" w:val="single"/>
        <w:bottom w:color="auto" w:space="0" w:sz="8" w:val="single"/>
        <w:insideH w:color="auto" w:space="0" w:sz="8" w:val="single"/>
      </w:tblBorders>
    </w:tblPr>
    <w:trPr>
      <w:jc w:val="center"/>
    </w:trPr>
    <w:tblStylePr w:type="firstRow">
      <w:rPr>
        <w:b w:val="1"/>
      </w:rPr>
      <w:tblPr/>
      <w:tcPr>
        <w:tcBorders>
          <w:top w:space="0" w:sz="0" w:val="nil"/>
          <w:left w:space="0" w:sz="0" w:val="nil"/>
          <w:bottom w:color="auto" w:space="0" w:sz="18" w:val="single"/>
          <w:right w:space="0" w:sz="0" w:val="nil"/>
          <w:insideH w:space="0" w:sz="0" w:val="nil"/>
          <w:insideV w:space="0" w:sz="0" w:val="nil"/>
          <w:tl2br w:space="0" w:sz="0" w:val="nil"/>
          <w:tr2bl w:space="0" w:sz="0" w:val="nil"/>
        </w:tcBorders>
      </w:tcPr>
    </w:tblStylePr>
  </w:style>
  <w:style w:type="table" w:styleId="Listeclaire-Accent2">
    <w:name w:val="Light List Accent 2"/>
    <w:basedOn w:val="TableauNormal"/>
    <w:uiPriority w:val="61"/>
    <w:rsid w:val="00FC557F"/>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character" w:styleId="Titre1Car" w:customStyle="1">
    <w:name w:val="Titre 1 Car"/>
    <w:basedOn w:val="Policepardfaut"/>
    <w:link w:val="Titre1"/>
    <w:uiPriority w:val="9"/>
    <w:rsid w:val="00362E65"/>
    <w:rPr>
      <w:rFonts w:asciiTheme="majorHAnsi" w:cstheme="majorBidi" w:eastAsiaTheme="majorEastAsia" w:hAnsiTheme="majorHAnsi"/>
      <w:b w:val="1"/>
      <w:bCs w:val="1"/>
      <w:sz w:val="32"/>
      <w:szCs w:val="32"/>
    </w:rPr>
  </w:style>
  <w:style w:type="character" w:styleId="Titre2Car" w:customStyle="1">
    <w:name w:val="Titre 2 Car"/>
    <w:basedOn w:val="Policepardfaut"/>
    <w:link w:val="Titre2"/>
    <w:uiPriority w:val="9"/>
    <w:semiHidden w:val="1"/>
    <w:rsid w:val="00362E65"/>
    <w:rPr>
      <w:rFonts w:asciiTheme="majorHAnsi" w:cstheme="majorBidi" w:eastAsiaTheme="majorEastAsia" w:hAnsiTheme="majorHAnsi"/>
      <w:b w:val="1"/>
      <w:bCs w:val="1"/>
      <w:sz w:val="26"/>
      <w:szCs w:val="26"/>
    </w:rPr>
  </w:style>
  <w:style w:type="character" w:styleId="Titre3Car" w:customStyle="1">
    <w:name w:val="Titre 3 Car"/>
    <w:basedOn w:val="Policepardfaut"/>
    <w:link w:val="Titre3"/>
    <w:uiPriority w:val="9"/>
    <w:semiHidden w:val="1"/>
    <w:rsid w:val="00362E65"/>
    <w:rPr>
      <w:rFonts w:asciiTheme="majorHAnsi" w:cstheme="majorBidi" w:eastAsiaTheme="majorEastAsia" w:hAnsiTheme="majorHAnsi"/>
      <w:b w:val="1"/>
      <w:bCs w:val="1"/>
    </w:rPr>
  </w:style>
  <w:style w:type="paragraph" w:styleId="ImageCaption" w:customStyle="1">
    <w:name w:val="Image Caption"/>
    <w:basedOn w:val="Normal"/>
    <w:qFormat w:val="1"/>
    <w:rsid w:val="00AE18EF"/>
    <w:pPr>
      <w:jc w:val="center"/>
    </w:pPr>
    <w:rPr>
      <w:b w:val="1"/>
      <w:i w:val="1"/>
    </w:rPr>
  </w:style>
  <w:style w:type="paragraph" w:styleId="TableCaption" w:customStyle="1">
    <w:name w:val="Table Caption"/>
    <w:basedOn w:val="ImageCaption"/>
    <w:qFormat w:val="1"/>
    <w:rsid w:val="00AE18EF"/>
  </w:style>
  <w:style w:type="table" w:styleId="Tableauprofessionnel">
    <w:name w:val="Table Professional"/>
    <w:basedOn w:val="TableauNormal"/>
    <w:uiPriority w:val="99"/>
    <w:semiHidden w:val="1"/>
    <w:unhideWhenUsed w:val="1"/>
    <w:rsid w:val="00C31EEB"/>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shd w:color="000000" w:fill="ffffff" w:val="solid"/>
      </w:tcPr>
    </w:tblStylePr>
  </w:style>
  <w:style w:type="paragraph" w:styleId="TM1">
    <w:name w:val="toc 1"/>
    <w:basedOn w:val="Normal"/>
    <w:next w:val="Normal"/>
    <w:autoRedefine w:val="1"/>
    <w:uiPriority w:val="39"/>
    <w:unhideWhenUsed w:val="1"/>
    <w:rsid w:val="00FB63E7"/>
    <w:pPr>
      <w:spacing w:after="100"/>
    </w:pPr>
  </w:style>
  <w:style w:type="paragraph" w:styleId="TM2">
    <w:name w:val="toc 2"/>
    <w:basedOn w:val="Normal"/>
    <w:next w:val="Normal"/>
    <w:autoRedefine w:val="1"/>
    <w:uiPriority w:val="39"/>
    <w:unhideWhenUsed w:val="1"/>
    <w:rsid w:val="00FB63E7"/>
    <w:pPr>
      <w:spacing w:after="100"/>
      <w:ind w:left="240"/>
    </w:pPr>
  </w:style>
  <w:style w:type="paragraph" w:styleId="Textedebulles">
    <w:name w:val="Balloon Text"/>
    <w:basedOn w:val="Normal"/>
    <w:link w:val="TextedebullesCar"/>
    <w:uiPriority w:val="99"/>
    <w:semiHidden w:val="1"/>
    <w:unhideWhenUsed w:val="1"/>
    <w:rsid w:val="00FB63E7"/>
    <w:rPr>
      <w:rFonts w:ascii="Lucida Grande" w:hAnsi="Lucida Grande"/>
      <w:sz w:val="18"/>
      <w:szCs w:val="18"/>
    </w:rPr>
  </w:style>
  <w:style w:type="character" w:styleId="TextedebullesCar" w:customStyle="1">
    <w:name w:val="Texte de bulles Car"/>
    <w:basedOn w:val="Policepardfaut"/>
    <w:link w:val="Textedebulles"/>
    <w:uiPriority w:val="99"/>
    <w:semiHidden w:val="1"/>
    <w:rsid w:val="00FB63E7"/>
    <w:rPr>
      <w:rFonts w:ascii="Lucida Grande" w:hAnsi="Lucida Grande"/>
      <w:sz w:val="18"/>
      <w:szCs w:val="18"/>
    </w:rPr>
  </w:style>
  <w:style w:type="character" w:styleId="referenceid" w:customStyle="1">
    <w:name w:val="reference_id"/>
    <w:basedOn w:val="Policepardfaut"/>
    <w:uiPriority w:val="1"/>
    <w:rsid w:val="00457CF1"/>
    <w:rPr>
      <w:vertAlign w:val="superscript"/>
    </w:rPr>
  </w:style>
  <w:style w:type="paragraph" w:styleId="graphictitle" w:customStyle="1">
    <w:name w:val="graphic title"/>
    <w:basedOn w:val="ImageCaption"/>
    <w:next w:val="Normal"/>
    <w:rsid w:val="0035500D"/>
  </w:style>
  <w:style w:type="paragraph" w:styleId="tabletitle" w:customStyle="1">
    <w:name w:val="table title"/>
    <w:basedOn w:val="TableCaption"/>
    <w:next w:val="Normal"/>
    <w:rsid w:val="0090146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pCtweQ5kjPjqtMNxDj3GL8huQ==">CgMxLjAyDmgudjZ0b3V5aHdlcGExMg5oLmw5ZHMyb2IwNGZ4YTgAciExRjlsLWJ2Z1d1WkhVNlAxaFJNY3dxUVpnX2c4QWI4bm8=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2017-02-28T11:18:00Z</dcterms:created>
</cp:coreProperties>
</file>