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3F72" w14:textId="2B497EC0" w:rsidR="001B2EA4" w:rsidRDefault="001B2EA4" w:rsidP="001B2EA4">
      <w:pPr>
        <w:overflowPunct w:val="0"/>
        <w:spacing w:line="360" w:lineRule="auto"/>
        <w:jc w:val="both"/>
        <w:rPr>
          <w:rFonts w:ascii="Arial" w:hAnsi="Arial" w:cs="Arial"/>
          <w:b/>
          <w:bCs/>
        </w:rPr>
      </w:pPr>
      <w:r w:rsidRPr="00B16C07">
        <w:rPr>
          <w:rFonts w:ascii="Arial" w:hAnsi="Arial" w:cs="Arial"/>
          <w:b/>
          <w:bCs/>
        </w:rPr>
        <w:t xml:space="preserve">Supplementary File </w:t>
      </w:r>
      <w:r>
        <w:rPr>
          <w:rFonts w:ascii="Arial" w:hAnsi="Arial" w:cs="Arial"/>
          <w:b/>
          <w:bCs/>
        </w:rPr>
        <w:t>S3</w:t>
      </w:r>
      <w:r w:rsidRPr="00B16C07">
        <w:rPr>
          <w:rFonts w:ascii="Arial" w:hAnsi="Arial" w:cs="Arial"/>
          <w:b/>
          <w:bCs/>
        </w:rPr>
        <w:t>.</w:t>
      </w:r>
      <w:r w:rsidRPr="002A2D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Sequence of the 355 bp long </w:t>
      </w:r>
      <w:proofErr w:type="spellStart"/>
      <w:r w:rsidRPr="00B02AE2">
        <w:rPr>
          <w:rFonts w:ascii="Arial" w:hAnsi="Arial" w:cs="Arial"/>
          <w:i/>
          <w:iCs/>
        </w:rPr>
        <w:t>exgA</w:t>
      </w:r>
      <w:proofErr w:type="spellEnd"/>
      <w:r>
        <w:rPr>
          <w:rFonts w:ascii="Arial" w:hAnsi="Arial" w:cs="Arial"/>
        </w:rPr>
        <w:t xml:space="preserve"> construct synthesized to produce dsRNA for Spray-Induced Gene Silencing.</w:t>
      </w:r>
      <w:r>
        <w:rPr>
          <w:rFonts w:ascii="Arial" w:hAnsi="Arial" w:cs="Arial"/>
        </w:rPr>
        <w:t xml:space="preserve"> The bases in red font indicate the “T7” promotor and the bases on green font indicate the restriction sites.</w:t>
      </w:r>
    </w:p>
    <w:p w14:paraId="7EAE17A0" w14:textId="77777777" w:rsidR="001B2EA4" w:rsidRDefault="001B2EA4">
      <w:pPr>
        <w:rPr>
          <w:rFonts w:ascii="Courier New" w:hAnsi="Courier New" w:cs="Courier New"/>
          <w:shd w:val="clear" w:color="auto" w:fill="FF0000"/>
          <w:lang w:val="en-US"/>
        </w:rPr>
      </w:pPr>
    </w:p>
    <w:p w14:paraId="6AEBAAC7" w14:textId="6EE2679E" w:rsidR="00DA688B" w:rsidRPr="00AC58F3" w:rsidRDefault="00962544">
      <w:pPr>
        <w:rPr>
          <w:rFonts w:ascii="Courier New" w:hAnsi="Courier New" w:cs="Courier New"/>
          <w:color w:val="000000" w:themeColor="text1"/>
          <w:shd w:val="clear" w:color="auto" w:fill="FF0000"/>
          <w:lang w:val="en-US"/>
        </w:rPr>
      </w:pPr>
      <w:r w:rsidRPr="00AC58F3">
        <w:rPr>
          <w:rFonts w:ascii="Courier New" w:hAnsi="Courier New" w:cs="Courier New"/>
          <w:shd w:val="clear" w:color="auto" w:fill="FF0000"/>
          <w:lang w:val="en-US"/>
        </w:rPr>
        <w:t>TAATACGACTCACTATA</w:t>
      </w:r>
      <w:r w:rsidRPr="00AC58F3">
        <w:rPr>
          <w:rFonts w:ascii="Courier New" w:hAnsi="Courier New" w:cs="Courier New"/>
          <w:shd w:val="clear" w:color="auto" w:fill="92D050"/>
          <w:lang w:val="en-US"/>
        </w:rPr>
        <w:t>GGTACC</w:t>
      </w:r>
      <w:r w:rsidRPr="00AC58F3">
        <w:rPr>
          <w:rFonts w:ascii="Courier New" w:hAnsi="Courier New" w:cs="Courier New"/>
        </w:rPr>
        <w:t>ATTGGTTCCTTCATGCAGCTCCACATCACCAAGAGCTCCAGCGGCTACTTTGAGAACGTCTGGCTCTGGACCGCTGACCATGAGCTCGACCAGCCTGACCACGCTCAAATCGACATTTACAACGGTCGTGGCATGCTCGTCGAATCCCAAGGTCCTGTCTGGCTTGTCGGTACCGCTTCCGAGCACTCTCAGCTTTCTCAGTACCAATTCCAAGGTGCCAAGGACATTTGGTATGGCGCCATCCAGACCGAAACTCCCTACTACCAGCCCAACCCCAAGGCCAACGTCCCCTTCAAGAAGAACGACAAG</w:t>
      </w:r>
      <w:r w:rsidRPr="00AC58F3">
        <w:rPr>
          <w:rFonts w:ascii="Courier New" w:hAnsi="Courier New" w:cs="Courier New"/>
          <w:shd w:val="clear" w:color="auto" w:fill="92D050"/>
          <w:lang w:val="en-US"/>
        </w:rPr>
        <w:t>AGATCT</w:t>
      </w:r>
      <w:r w:rsidRPr="00AC58F3">
        <w:rPr>
          <w:rFonts w:ascii="Courier New" w:hAnsi="Courier New" w:cs="Courier New"/>
          <w:color w:val="000000" w:themeColor="text1"/>
          <w:shd w:val="clear" w:color="auto" w:fill="FF0000"/>
          <w:lang w:val="en-US"/>
        </w:rPr>
        <w:t>TATAGTGAGTCGTATTA</w:t>
      </w:r>
    </w:p>
    <w:sectPr w:rsidR="00DA688B" w:rsidRPr="00AC58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A2AC" w14:textId="77777777" w:rsidR="004C7BCF" w:rsidRDefault="004C7BCF" w:rsidP="00A85882">
      <w:r>
        <w:separator/>
      </w:r>
    </w:p>
  </w:endnote>
  <w:endnote w:type="continuationSeparator" w:id="0">
    <w:p w14:paraId="50EDF639" w14:textId="77777777" w:rsidR="004C7BCF" w:rsidRDefault="004C7BCF" w:rsidP="00A8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FD551" w14:textId="77777777" w:rsidR="004C7BCF" w:rsidRDefault="004C7BCF" w:rsidP="00A85882">
      <w:r>
        <w:separator/>
      </w:r>
    </w:p>
  </w:footnote>
  <w:footnote w:type="continuationSeparator" w:id="0">
    <w:p w14:paraId="616C0727" w14:textId="77777777" w:rsidR="004C7BCF" w:rsidRDefault="004C7BCF" w:rsidP="00A858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44"/>
    <w:rsid w:val="000D4961"/>
    <w:rsid w:val="001B2EA4"/>
    <w:rsid w:val="001C2518"/>
    <w:rsid w:val="003612DE"/>
    <w:rsid w:val="00491F39"/>
    <w:rsid w:val="004C7BCF"/>
    <w:rsid w:val="005B56DE"/>
    <w:rsid w:val="0068618E"/>
    <w:rsid w:val="0071691E"/>
    <w:rsid w:val="008002DB"/>
    <w:rsid w:val="008C2344"/>
    <w:rsid w:val="009075C5"/>
    <w:rsid w:val="0096164F"/>
    <w:rsid w:val="00962544"/>
    <w:rsid w:val="00A85882"/>
    <w:rsid w:val="00AC58F3"/>
    <w:rsid w:val="00DA688B"/>
    <w:rsid w:val="00E8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6D26"/>
  <w15:chartTrackingRefBased/>
  <w15:docId w15:val="{D596CB30-607D-4EEA-B3E4-04201288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54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8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88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58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8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0dea39-6f02-4771-9df9-f45adaa448b2" xsi:nil="true"/>
    <lcf76f155ced4ddcb4097134ff3c332f xmlns="9488a79f-d2e0-4b8d-8d47-d4697b2e17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A3E8A2CEF4340A1B4B95B67B1F7A3" ma:contentTypeVersion="11" ma:contentTypeDescription="Create a new document." ma:contentTypeScope="" ma:versionID="447d7f32f5e999eba21682f09ee6273b">
  <xsd:schema xmlns:xsd="http://www.w3.org/2001/XMLSchema" xmlns:xs="http://www.w3.org/2001/XMLSchema" xmlns:p="http://schemas.microsoft.com/office/2006/metadata/properties" xmlns:ns2="9488a79f-d2e0-4b8d-8d47-d4697b2e177d" xmlns:ns3="450dea39-6f02-4771-9df9-f45adaa448b2" targetNamespace="http://schemas.microsoft.com/office/2006/metadata/properties" ma:root="true" ma:fieldsID="e5539d22eeca6f78300a9fc6353629c2" ns2:_="" ns3:_="">
    <xsd:import namespace="9488a79f-d2e0-4b8d-8d47-d4697b2e177d"/>
    <xsd:import namespace="450dea39-6f02-4771-9df9-f45adaa44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8a79f-d2e0-4b8d-8d47-d4697b2e1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9a6017-9729-4752-b229-cfd95a0bce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ea39-6f02-4771-9df9-f45adaa44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cba814-c0b4-43fc-8187-4cb2bcf8c9ed}" ma:internalName="TaxCatchAll" ma:showField="CatchAllData" ma:web="450dea39-6f02-4771-9df9-f45adaa44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47459E-6540-4189-A47A-6471DBB130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EF0C87-A696-4F51-BD72-627C85F1A6CA}">
  <ds:schemaRefs>
    <ds:schemaRef ds:uri="http://schemas.microsoft.com/office/2006/metadata/properties"/>
    <ds:schemaRef ds:uri="http://schemas.microsoft.com/office/infopath/2007/PartnerControls"/>
    <ds:schemaRef ds:uri="450dea39-6f02-4771-9df9-f45adaa448b2"/>
    <ds:schemaRef ds:uri="9488a79f-d2e0-4b8d-8d47-d4697b2e177d"/>
  </ds:schemaRefs>
</ds:datastoreItem>
</file>

<file path=customXml/itemProps3.xml><?xml version="1.0" encoding="utf-8"?>
<ds:datastoreItem xmlns:ds="http://schemas.openxmlformats.org/officeDocument/2006/customXml" ds:itemID="{8A826883-5D3C-425E-9AFF-0D6A70999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8a79f-d2e0-4b8d-8d47-d4697b2e177d"/>
    <ds:schemaRef ds:uri="450dea39-6f02-4771-9df9-f45adaa44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Aftab Ahmad</dc:creator>
  <cp:keywords/>
  <dc:description/>
  <cp:lastModifiedBy>Alex Sotiropoulos</cp:lastModifiedBy>
  <cp:revision>2</cp:revision>
  <dcterms:created xsi:type="dcterms:W3CDTF">2026-07-13T04:59:00Z</dcterms:created>
  <dcterms:modified xsi:type="dcterms:W3CDTF">2026-07-13T04:59:00Z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0x010100F7EA3E8A2CEF4340A1B4B95B67B1F7A3</vt:lpwstr>
  </property>
</Properties>
</file>