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9666A" w14:textId="77777777" w:rsidR="00626569" w:rsidRPr="00626569" w:rsidRDefault="00626569" w:rsidP="00626569">
      <w:pPr>
        <w:rPr>
          <w:b/>
          <w:bCs/>
          <w:lang w:val="en-AU"/>
        </w:rPr>
      </w:pPr>
      <w:r w:rsidRPr="00626569">
        <w:rPr>
          <w:b/>
          <w:bCs/>
          <w:lang w:val="en-AU"/>
        </w:rPr>
        <w:t>Supplementary Data</w:t>
      </w:r>
    </w:p>
    <w:p w14:paraId="2ACAA57C" w14:textId="77777777" w:rsidR="00626569" w:rsidRPr="00626569" w:rsidRDefault="00626569" w:rsidP="00626569">
      <w:pPr>
        <w:rPr>
          <w:lang w:val="en-AU"/>
        </w:rPr>
      </w:pPr>
      <w:r w:rsidRPr="00626569">
        <w:rPr>
          <w:b/>
          <w:bCs/>
          <w:lang w:val="en-AU"/>
        </w:rPr>
        <w:t xml:space="preserve">Supplementary Table S1. </w:t>
      </w:r>
      <w:r w:rsidRPr="00626569">
        <w:rPr>
          <w:lang w:val="en-AU"/>
        </w:rPr>
        <w:t xml:space="preserve">Accession numbers of RNAi machinery components from </w:t>
      </w:r>
      <w:proofErr w:type="spellStart"/>
      <w:r w:rsidRPr="00626569">
        <w:rPr>
          <w:i/>
          <w:iCs/>
          <w:lang w:val="en-AU"/>
        </w:rPr>
        <w:t>Blumeria</w:t>
      </w:r>
      <w:proofErr w:type="spellEnd"/>
      <w:r w:rsidRPr="00626569">
        <w:rPr>
          <w:i/>
          <w:iCs/>
          <w:lang w:val="en-AU"/>
        </w:rPr>
        <w:t xml:space="preserve"> graminis</w:t>
      </w:r>
      <w:r w:rsidRPr="00626569">
        <w:rPr>
          <w:lang w:val="en-AU"/>
        </w:rPr>
        <w:t xml:space="preserve"> f. sp. </w:t>
      </w:r>
      <w:r w:rsidRPr="00626569">
        <w:rPr>
          <w:i/>
          <w:iCs/>
          <w:lang w:val="en-AU"/>
        </w:rPr>
        <w:t xml:space="preserve">tritici </w:t>
      </w:r>
      <w:r w:rsidRPr="00626569">
        <w:rPr>
          <w:lang w:val="en-AU"/>
        </w:rPr>
        <w:t>(</w:t>
      </w:r>
      <w:proofErr w:type="spellStart"/>
      <w:r w:rsidRPr="00626569">
        <w:rPr>
          <w:i/>
          <w:iCs/>
          <w:lang w:val="en-AU"/>
        </w:rPr>
        <w:t>Bgt</w:t>
      </w:r>
      <w:proofErr w:type="spellEnd"/>
      <w:r w:rsidRPr="00626569">
        <w:rPr>
          <w:lang w:val="en-AU"/>
        </w:rPr>
        <w:t xml:space="preserve">) and </w:t>
      </w:r>
      <w:r w:rsidRPr="00626569">
        <w:rPr>
          <w:i/>
          <w:iCs/>
          <w:lang w:val="en-AU"/>
        </w:rPr>
        <w:t>Arabidopsis</w:t>
      </w:r>
      <w:r w:rsidRPr="00626569">
        <w:rPr>
          <w:lang w:val="en-AU"/>
        </w:rPr>
        <w:t xml:space="preserve"> used to identify homologous RNAi elements in </w:t>
      </w:r>
      <w:proofErr w:type="spellStart"/>
      <w:r w:rsidRPr="00626569">
        <w:rPr>
          <w:i/>
          <w:iCs/>
          <w:lang w:val="en-AU"/>
        </w:rPr>
        <w:t>Ampelomyces</w:t>
      </w:r>
      <w:proofErr w:type="spellEnd"/>
      <w:r w:rsidRPr="00626569">
        <w:rPr>
          <w:lang w:val="en-AU"/>
        </w:rPr>
        <w:t xml:space="preserve"> strain HMLAC 05119.</w:t>
      </w:r>
    </w:p>
    <w:p w14:paraId="3B3B49A2" w14:textId="77777777" w:rsidR="00626569" w:rsidRPr="00626569" w:rsidRDefault="00626569" w:rsidP="00626569">
      <w:pPr>
        <w:rPr>
          <w:lang w:val="en-AU"/>
        </w:rPr>
      </w:pPr>
      <w:r w:rsidRPr="00626569">
        <w:rPr>
          <w:b/>
          <w:bCs/>
          <w:lang w:val="en-AU"/>
        </w:rPr>
        <w:t xml:space="preserve">Supplementary Table S2. </w:t>
      </w:r>
      <w:r w:rsidRPr="00626569">
        <w:rPr>
          <w:lang w:val="en-AU"/>
        </w:rPr>
        <w:t>Names and accession numbers for genome assemblies, annotation files, coding sequences (CDS), protein datasets, and RNA sequencing data of the fungal species included in our analyses.</w:t>
      </w:r>
    </w:p>
    <w:p w14:paraId="6C849F8B" w14:textId="77777777" w:rsidR="00626569" w:rsidRPr="00626569" w:rsidRDefault="00626569" w:rsidP="00626569">
      <w:pPr>
        <w:rPr>
          <w:lang w:val="en-AU"/>
        </w:rPr>
      </w:pPr>
      <w:r w:rsidRPr="00626569">
        <w:rPr>
          <w:b/>
          <w:bCs/>
          <w:lang w:val="en-AU"/>
        </w:rPr>
        <w:t xml:space="preserve">Supplementary Table S3. </w:t>
      </w:r>
      <w:r w:rsidRPr="00626569">
        <w:rPr>
          <w:lang w:val="en-AU"/>
        </w:rPr>
        <w:t>Comprehensive gene annotation dataset including genomic features, protein information, expression levels, and reannotation details across species/isolates.</w:t>
      </w:r>
    </w:p>
    <w:p w14:paraId="36E99394" w14:textId="77777777" w:rsidR="00626569" w:rsidRPr="00626569" w:rsidRDefault="00626569" w:rsidP="00626569">
      <w:pPr>
        <w:rPr>
          <w:lang w:val="en-AU"/>
        </w:rPr>
      </w:pPr>
      <w:r w:rsidRPr="00626569">
        <w:rPr>
          <w:b/>
          <w:bCs/>
          <w:lang w:val="en-AU"/>
        </w:rPr>
        <w:t>Supplementary Table S4.</w:t>
      </w:r>
      <w:r w:rsidRPr="00626569">
        <w:rPr>
          <w:lang w:val="en-AU"/>
        </w:rPr>
        <w:t xml:space="preserve"> Information on all reannotated genes, including start and end exons positions in contigs/chromosomes and their orientation.</w:t>
      </w:r>
    </w:p>
    <w:p w14:paraId="39CF66D0" w14:textId="77777777" w:rsidR="00626569" w:rsidRPr="00626569" w:rsidRDefault="00626569" w:rsidP="00626569">
      <w:pPr>
        <w:rPr>
          <w:lang w:val="en-AU"/>
        </w:rPr>
      </w:pPr>
    </w:p>
    <w:p w14:paraId="64A80F6E" w14:textId="77777777" w:rsidR="00626569" w:rsidRPr="00626569" w:rsidRDefault="00626569" w:rsidP="00626569">
      <w:pPr>
        <w:rPr>
          <w:i/>
          <w:iCs/>
          <w:lang w:val="en-AU"/>
        </w:rPr>
      </w:pPr>
      <w:bookmarkStart w:id="0" w:name="_Hlk234847254"/>
      <w:r w:rsidRPr="00626569">
        <w:rPr>
          <w:b/>
          <w:bCs/>
          <w:lang w:val="en-AU"/>
        </w:rPr>
        <w:t>Supplementary File S1.</w:t>
      </w:r>
      <w:r w:rsidRPr="00626569">
        <w:rPr>
          <w:lang w:val="en-AU"/>
        </w:rPr>
        <w:t xml:space="preserve"> DNA sequences of the 17 re-annotated genes of RNAi machinery.</w:t>
      </w:r>
    </w:p>
    <w:p w14:paraId="1E64CEF2" w14:textId="77777777" w:rsidR="00626569" w:rsidRPr="00626569" w:rsidRDefault="00626569" w:rsidP="00626569">
      <w:pPr>
        <w:rPr>
          <w:i/>
          <w:iCs/>
          <w:lang w:val="en-AU"/>
        </w:rPr>
      </w:pPr>
      <w:bookmarkStart w:id="1" w:name="_Hlk234847332"/>
      <w:bookmarkEnd w:id="0"/>
      <w:r w:rsidRPr="00626569">
        <w:rPr>
          <w:b/>
          <w:bCs/>
          <w:lang w:val="en-AU"/>
        </w:rPr>
        <w:t xml:space="preserve">Supplementary File S2. </w:t>
      </w:r>
      <w:r w:rsidRPr="00626569">
        <w:rPr>
          <w:lang w:val="en-AU"/>
        </w:rPr>
        <w:t>Protein sequences of the 17 re-annotated genes of RNAi machinery.</w:t>
      </w:r>
    </w:p>
    <w:bookmarkEnd w:id="1"/>
    <w:p w14:paraId="1C63E78B" w14:textId="77777777" w:rsidR="00626569" w:rsidRPr="00626569" w:rsidRDefault="00626569" w:rsidP="00626569">
      <w:pPr>
        <w:rPr>
          <w:b/>
          <w:bCs/>
          <w:lang w:val="en-AU"/>
        </w:rPr>
      </w:pPr>
      <w:r w:rsidRPr="00626569">
        <w:rPr>
          <w:b/>
          <w:bCs/>
          <w:lang w:val="en-AU"/>
        </w:rPr>
        <w:t>Supplementary File S3.</w:t>
      </w:r>
      <w:r w:rsidRPr="00626569">
        <w:rPr>
          <w:lang w:val="en-AU"/>
        </w:rPr>
        <w:t xml:space="preserve"> Sequence of the 355 bp long </w:t>
      </w:r>
      <w:proofErr w:type="spellStart"/>
      <w:r w:rsidRPr="00626569">
        <w:rPr>
          <w:i/>
          <w:iCs/>
          <w:lang w:val="en-AU"/>
        </w:rPr>
        <w:t>exgA</w:t>
      </w:r>
      <w:proofErr w:type="spellEnd"/>
      <w:r w:rsidRPr="00626569">
        <w:rPr>
          <w:lang w:val="en-AU"/>
        </w:rPr>
        <w:t xml:space="preserve"> construct synthesized to produce dsRNA for Spray-Induced Gene Silencing. The bases in red font indicate the “T7” promotor and the bases on green font indicate the restriction sites.</w:t>
      </w:r>
    </w:p>
    <w:p w14:paraId="3FB679DE" w14:textId="77777777" w:rsidR="00626569" w:rsidRPr="00626569" w:rsidRDefault="00626569" w:rsidP="00626569">
      <w:pPr>
        <w:rPr>
          <w:lang w:val="en-AU"/>
        </w:rPr>
      </w:pPr>
      <w:r w:rsidRPr="00626569">
        <w:rPr>
          <w:b/>
          <w:bCs/>
          <w:lang w:val="en-AU"/>
        </w:rPr>
        <w:t xml:space="preserve">Supplementary File S4. </w:t>
      </w:r>
      <w:r w:rsidRPr="00626569">
        <w:rPr>
          <w:lang w:val="en-AU"/>
        </w:rPr>
        <w:t>Multiple sequences</w:t>
      </w:r>
      <w:r w:rsidRPr="00626569">
        <w:rPr>
          <w:b/>
          <w:bCs/>
          <w:lang w:val="en-AU"/>
        </w:rPr>
        <w:t xml:space="preserve"> </w:t>
      </w:r>
      <w:r w:rsidRPr="00626569">
        <w:rPr>
          <w:lang w:val="en-AU"/>
        </w:rPr>
        <w:t xml:space="preserve">alignment file of the </w:t>
      </w:r>
      <w:proofErr w:type="spellStart"/>
      <w:r w:rsidRPr="00626569">
        <w:rPr>
          <w:i/>
          <w:iCs/>
          <w:lang w:val="en-AU"/>
        </w:rPr>
        <w:t>exgA</w:t>
      </w:r>
      <w:proofErr w:type="spellEnd"/>
      <w:r w:rsidRPr="00626569">
        <w:rPr>
          <w:i/>
          <w:iCs/>
          <w:lang w:val="en-AU"/>
        </w:rPr>
        <w:t xml:space="preserve"> </w:t>
      </w:r>
      <w:r w:rsidRPr="00626569">
        <w:rPr>
          <w:lang w:val="en-AU"/>
        </w:rPr>
        <w:t xml:space="preserve">sequences. </w:t>
      </w:r>
    </w:p>
    <w:p w14:paraId="566E003B" w14:textId="77777777" w:rsidR="00626569" w:rsidRPr="00626569" w:rsidRDefault="00626569" w:rsidP="00626569">
      <w:pPr>
        <w:rPr>
          <w:lang w:val="en-AU"/>
        </w:rPr>
      </w:pPr>
      <w:bookmarkStart w:id="2" w:name="_Hlk234847471"/>
      <w:r w:rsidRPr="00626569">
        <w:rPr>
          <w:b/>
          <w:bCs/>
          <w:lang w:val="en-AU"/>
        </w:rPr>
        <w:t>Supplementary File S5.</w:t>
      </w:r>
      <w:r w:rsidRPr="00626569">
        <w:rPr>
          <w:lang w:val="en-AU"/>
        </w:rPr>
        <w:t xml:space="preserve"> ITS sequences extracted from the genomes of the fungal strains used in this study.</w:t>
      </w:r>
      <w:bookmarkEnd w:id="2"/>
    </w:p>
    <w:p w14:paraId="316A7F4B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69"/>
    <w:rsid w:val="00626569"/>
    <w:rsid w:val="00767E38"/>
    <w:rsid w:val="00866F7D"/>
    <w:rsid w:val="00C81A63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E4B90"/>
  <w15:chartTrackingRefBased/>
  <w15:docId w15:val="{9C83E26B-4E23-42CC-AE90-CA63CA20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5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5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2026-08-13T07:35:00Z</dcterms:created>
  <dcterms:modified xsi:type="dcterms:W3CDTF">2026-08-13T07:35:00Z</dcterms:modified>
</cp:coreProperties>
</file>