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A88F5F" w14:textId="77777777" w:rsidR="002A28A5" w:rsidRPr="002A28A5" w:rsidRDefault="002A28A5" w:rsidP="002A28A5">
      <w:pPr>
        <w:spacing w:line="480" w:lineRule="auto"/>
        <w:jc w:val="left"/>
        <w:rPr>
          <w:rFonts w:ascii="Times New Roman" w:hAnsi="Times New Roman"/>
          <w:b/>
          <w:sz w:val="24"/>
          <w:szCs w:val="24"/>
        </w:rPr>
      </w:pPr>
      <w:r w:rsidRPr="002A28A5">
        <w:rPr>
          <w:rFonts w:ascii="Times New Roman" w:hAnsi="Times New Roman"/>
          <w:b/>
          <w:sz w:val="24"/>
          <w:szCs w:val="24"/>
        </w:rPr>
        <w:t>M</w:t>
      </w:r>
      <w:r w:rsidRPr="002A28A5">
        <w:rPr>
          <w:rFonts w:ascii="Times New Roman" w:hAnsi="Times New Roman" w:hint="eastAsia"/>
          <w:b/>
          <w:sz w:val="24"/>
          <w:szCs w:val="24"/>
        </w:rPr>
        <w:t>ethods</w:t>
      </w:r>
    </w:p>
    <w:p w14:paraId="53911543" w14:textId="77777777" w:rsidR="002A28A5" w:rsidRPr="002A28A5" w:rsidRDefault="002A28A5" w:rsidP="002A28A5">
      <w:pPr>
        <w:spacing w:line="480" w:lineRule="auto"/>
        <w:jc w:val="left"/>
        <w:rPr>
          <w:rFonts w:ascii="Times New Roman" w:hAnsi="Times New Roman"/>
          <w:b/>
          <w:sz w:val="24"/>
          <w:szCs w:val="24"/>
        </w:rPr>
      </w:pPr>
      <w:r w:rsidRPr="002A28A5">
        <w:rPr>
          <w:rFonts w:ascii="Times New Roman" w:hAnsi="Times New Roman"/>
          <w:b/>
          <w:sz w:val="24"/>
          <w:szCs w:val="24"/>
        </w:rPr>
        <w:t>Media, heavy oil, and bitumen</w:t>
      </w:r>
    </w:p>
    <w:p w14:paraId="7FE99EF3" w14:textId="77777777" w:rsidR="002A28A5" w:rsidRPr="002A28A5" w:rsidRDefault="002A28A5" w:rsidP="002A28A5">
      <w:pPr>
        <w:spacing w:line="480" w:lineRule="auto"/>
        <w:jc w:val="left"/>
        <w:rPr>
          <w:rFonts w:ascii="Times New Roman" w:hAnsi="Times New Roman" w:hint="eastAsia"/>
          <w:b/>
          <w:sz w:val="24"/>
          <w:szCs w:val="24"/>
        </w:rPr>
      </w:pPr>
      <w:r w:rsidRPr="002A28A5">
        <w:rPr>
          <w:rFonts w:ascii="Times New Roman" w:hAnsi="Times New Roman"/>
          <w:sz w:val="24"/>
          <w:szCs w:val="24"/>
        </w:rPr>
        <w:t>Mineral salts medium (pH 7.0) contained (g L</w:t>
      </w:r>
      <w:r w:rsidRPr="002A28A5">
        <w:rPr>
          <w:rFonts w:ascii="Times New Roman" w:hAnsi="Times New Roman"/>
          <w:sz w:val="24"/>
          <w:szCs w:val="24"/>
          <w:vertAlign w:val="superscript"/>
        </w:rPr>
        <w:t>−1</w:t>
      </w:r>
      <w:r w:rsidRPr="002A28A5">
        <w:rPr>
          <w:rFonts w:ascii="Times New Roman" w:hAnsi="Times New Roman"/>
          <w:sz w:val="24"/>
          <w:szCs w:val="24"/>
        </w:rPr>
        <w:t>): KNO</w:t>
      </w:r>
      <w:r w:rsidRPr="002A28A5">
        <w:rPr>
          <w:rFonts w:ascii="Times New Roman" w:hAnsi="Times New Roman"/>
          <w:sz w:val="24"/>
          <w:szCs w:val="24"/>
          <w:vertAlign w:val="subscript"/>
        </w:rPr>
        <w:t>3</w:t>
      </w:r>
      <w:r w:rsidRPr="002A28A5">
        <w:rPr>
          <w:rFonts w:ascii="Times New Roman" w:hAnsi="Times New Roman"/>
          <w:sz w:val="24"/>
          <w:szCs w:val="24"/>
        </w:rPr>
        <w:t>,</w:t>
      </w:r>
      <w:r w:rsidRPr="002A28A5">
        <w:rPr>
          <w:rFonts w:ascii="Times New Roman" w:hAnsi="Times New Roman"/>
          <w:sz w:val="24"/>
          <w:szCs w:val="24"/>
          <w:vertAlign w:val="subscript"/>
        </w:rPr>
        <w:t xml:space="preserve"> </w:t>
      </w:r>
      <w:r w:rsidRPr="002A28A5">
        <w:rPr>
          <w:rFonts w:ascii="Times New Roman" w:hAnsi="Times New Roman"/>
          <w:sz w:val="24"/>
          <w:szCs w:val="24"/>
        </w:rPr>
        <w:t>5.0; MgSO</w:t>
      </w:r>
      <w:r w:rsidRPr="002A28A5">
        <w:rPr>
          <w:rFonts w:ascii="Times New Roman" w:hAnsi="Times New Roman"/>
          <w:sz w:val="24"/>
          <w:szCs w:val="24"/>
          <w:vertAlign w:val="subscript"/>
        </w:rPr>
        <w:t>4</w:t>
      </w:r>
      <w:r w:rsidRPr="002A28A5">
        <w:rPr>
          <w:rFonts w:ascii="Times New Roman" w:hAnsi="Times New Roman"/>
          <w:sz w:val="24"/>
          <w:szCs w:val="24"/>
        </w:rPr>
        <w:t>·7H</w:t>
      </w:r>
      <w:r w:rsidRPr="002A28A5">
        <w:rPr>
          <w:rFonts w:ascii="Times New Roman" w:hAnsi="Times New Roman"/>
          <w:sz w:val="24"/>
          <w:szCs w:val="24"/>
          <w:vertAlign w:val="subscript"/>
        </w:rPr>
        <w:t>2</w:t>
      </w:r>
      <w:r w:rsidRPr="002A28A5">
        <w:rPr>
          <w:rFonts w:ascii="Times New Roman" w:hAnsi="Times New Roman"/>
          <w:sz w:val="24"/>
          <w:szCs w:val="24"/>
        </w:rPr>
        <w:t>O, 0.5; and KH</w:t>
      </w:r>
      <w:r w:rsidRPr="002A28A5">
        <w:rPr>
          <w:rFonts w:ascii="Times New Roman" w:hAnsi="Times New Roman"/>
          <w:sz w:val="24"/>
          <w:szCs w:val="24"/>
          <w:vertAlign w:val="subscript"/>
        </w:rPr>
        <w:t>2</w:t>
      </w:r>
      <w:r w:rsidRPr="002A28A5">
        <w:rPr>
          <w:rFonts w:ascii="Times New Roman" w:hAnsi="Times New Roman"/>
          <w:sz w:val="24"/>
          <w:szCs w:val="24"/>
        </w:rPr>
        <w:t>PO</w:t>
      </w:r>
      <w:r w:rsidRPr="002A28A5">
        <w:rPr>
          <w:rFonts w:ascii="Times New Roman" w:hAnsi="Times New Roman"/>
          <w:sz w:val="24"/>
          <w:szCs w:val="24"/>
          <w:vertAlign w:val="subscript"/>
        </w:rPr>
        <w:t>4</w:t>
      </w:r>
      <w:r w:rsidRPr="002A28A5">
        <w:rPr>
          <w:rFonts w:ascii="Times New Roman" w:hAnsi="Times New Roman"/>
          <w:sz w:val="24"/>
          <w:szCs w:val="24"/>
        </w:rPr>
        <w:t>,</w:t>
      </w:r>
      <w:r w:rsidRPr="002A28A5">
        <w:rPr>
          <w:rFonts w:ascii="Times New Roman" w:hAnsi="Times New Roman"/>
          <w:sz w:val="24"/>
          <w:szCs w:val="24"/>
          <w:vertAlign w:val="subscript"/>
        </w:rPr>
        <w:t xml:space="preserve"> </w:t>
      </w:r>
      <w:r w:rsidRPr="002A28A5">
        <w:rPr>
          <w:rFonts w:ascii="Times New Roman" w:hAnsi="Times New Roman"/>
          <w:sz w:val="24"/>
          <w:szCs w:val="24"/>
        </w:rPr>
        <w:t xml:space="preserve">1.0. </w:t>
      </w:r>
      <w:r w:rsidRPr="002A28A5">
        <w:rPr>
          <w:rFonts w:ascii="Times New Roman" w:hAnsi="Times New Roman" w:hint="eastAsia"/>
          <w:sz w:val="24"/>
          <w:szCs w:val="24"/>
        </w:rPr>
        <w:t>Liquid e</w:t>
      </w:r>
      <w:r w:rsidRPr="002A28A5">
        <w:rPr>
          <w:rFonts w:ascii="Times New Roman" w:hAnsi="Times New Roman"/>
          <w:sz w:val="24"/>
          <w:szCs w:val="24"/>
        </w:rPr>
        <w:t>nrichment medium was prepared by supplementing 20% (w/v) potato juice with 2% (v/v) heavy oil</w:t>
      </w:r>
      <w:r w:rsidRPr="002A28A5">
        <w:rPr>
          <w:rFonts w:ascii="Times New Roman" w:hAnsi="Times New Roman" w:hint="eastAsia"/>
          <w:sz w:val="24"/>
          <w:szCs w:val="24"/>
        </w:rPr>
        <w:t xml:space="preserve"> </w:t>
      </w:r>
      <w:r w:rsidRPr="002A28A5">
        <w:rPr>
          <w:rFonts w:ascii="Times New Roman" w:hAnsi="Times New Roman"/>
          <w:sz w:val="24"/>
          <w:szCs w:val="24"/>
        </w:rPr>
        <w:t xml:space="preserve">obtained from </w:t>
      </w:r>
      <w:proofErr w:type="spellStart"/>
      <w:r w:rsidRPr="002A28A5">
        <w:rPr>
          <w:rFonts w:ascii="Times New Roman" w:hAnsi="Times New Roman"/>
          <w:sz w:val="24"/>
          <w:szCs w:val="24"/>
        </w:rPr>
        <w:t>Yanchang</w:t>
      </w:r>
      <w:proofErr w:type="spellEnd"/>
      <w:r w:rsidRPr="002A28A5">
        <w:rPr>
          <w:rFonts w:ascii="Times New Roman" w:hAnsi="Times New Roman"/>
          <w:sz w:val="24"/>
          <w:szCs w:val="24"/>
        </w:rPr>
        <w:t xml:space="preserve"> Oilfield, Shaanxi Province, China. Potato dextrose agar (PDA) consisted of 20% (w/v) potato juice</w:t>
      </w:r>
      <w:r w:rsidRPr="002A28A5">
        <w:rPr>
          <w:rFonts w:ascii="Times New Roman" w:hAnsi="Times New Roman" w:hint="eastAsia"/>
          <w:sz w:val="24"/>
          <w:szCs w:val="24"/>
        </w:rPr>
        <w:t xml:space="preserve">, </w:t>
      </w:r>
      <w:r w:rsidRPr="002A28A5">
        <w:rPr>
          <w:rFonts w:ascii="Times New Roman" w:hAnsi="Times New Roman"/>
          <w:sz w:val="24"/>
          <w:szCs w:val="24"/>
        </w:rPr>
        <w:t>1% (w/v) cane</w:t>
      </w:r>
      <w:r w:rsidRPr="002A28A5">
        <w:rPr>
          <w:rFonts w:ascii="Times New Roman" w:hAnsi="Times New Roman" w:hint="eastAsia"/>
          <w:sz w:val="24"/>
          <w:szCs w:val="24"/>
        </w:rPr>
        <w:t xml:space="preserve"> </w:t>
      </w:r>
      <w:r w:rsidRPr="002A28A5">
        <w:rPr>
          <w:rFonts w:ascii="Times New Roman" w:hAnsi="Times New Roman"/>
          <w:sz w:val="24"/>
          <w:szCs w:val="24"/>
        </w:rPr>
        <w:t>sugar</w:t>
      </w:r>
      <w:r w:rsidRPr="002A28A5">
        <w:rPr>
          <w:rFonts w:ascii="Times New Roman" w:hAnsi="Times New Roman" w:hint="eastAsia"/>
          <w:sz w:val="24"/>
          <w:szCs w:val="24"/>
        </w:rPr>
        <w:t xml:space="preserve">, </w:t>
      </w:r>
      <w:r w:rsidRPr="002A28A5">
        <w:rPr>
          <w:rFonts w:ascii="Times New Roman" w:hAnsi="Times New Roman"/>
          <w:sz w:val="24"/>
          <w:szCs w:val="24"/>
        </w:rPr>
        <w:t xml:space="preserve">and 1% (w/v) agar. </w:t>
      </w:r>
      <w:r w:rsidRPr="002A28A5">
        <w:rPr>
          <w:rFonts w:ascii="Times New Roman" w:hAnsi="Times New Roman" w:hint="eastAsia"/>
          <w:sz w:val="24"/>
          <w:szCs w:val="24"/>
        </w:rPr>
        <w:t>S</w:t>
      </w:r>
      <w:r w:rsidRPr="002A28A5">
        <w:rPr>
          <w:rFonts w:ascii="Times New Roman" w:hAnsi="Times New Roman"/>
          <w:sz w:val="24"/>
          <w:szCs w:val="24"/>
        </w:rPr>
        <w:t xml:space="preserve">olid enzyme-producing medium </w:t>
      </w:r>
      <w:r w:rsidRPr="002A28A5">
        <w:rPr>
          <w:rFonts w:ascii="Times New Roman" w:hAnsi="Times New Roman" w:hint="eastAsia"/>
          <w:sz w:val="24"/>
          <w:szCs w:val="24"/>
        </w:rPr>
        <w:t>was formulat</w:t>
      </w:r>
      <w:r w:rsidRPr="002A28A5">
        <w:rPr>
          <w:rFonts w:ascii="Times New Roman" w:hAnsi="Times New Roman"/>
          <w:sz w:val="24"/>
          <w:szCs w:val="24"/>
        </w:rPr>
        <w:t xml:space="preserve">ed </w:t>
      </w:r>
      <w:r w:rsidRPr="002A28A5">
        <w:rPr>
          <w:rFonts w:ascii="Times New Roman" w:hAnsi="Times New Roman" w:hint="eastAsia"/>
          <w:sz w:val="24"/>
          <w:szCs w:val="24"/>
        </w:rPr>
        <w:t xml:space="preserve">with </w:t>
      </w:r>
      <w:r w:rsidRPr="002A28A5">
        <w:rPr>
          <w:rFonts w:ascii="Times New Roman" w:hAnsi="Times New Roman"/>
          <w:sz w:val="24"/>
          <w:szCs w:val="24"/>
        </w:rPr>
        <w:t xml:space="preserve">mineral salts solution, wheat bran, and heavy oil (80:100:2, </w:t>
      </w:r>
      <w:r w:rsidRPr="002A28A5">
        <w:rPr>
          <w:rFonts w:ascii="Times New Roman" w:hAnsi="Times New Roman" w:hint="eastAsia"/>
          <w:sz w:val="24"/>
          <w:szCs w:val="24"/>
        </w:rPr>
        <w:t>mL</w:t>
      </w:r>
      <w:r w:rsidRPr="002A28A5">
        <w:rPr>
          <w:rFonts w:ascii="Times New Roman" w:hAnsi="Times New Roman"/>
          <w:sz w:val="24"/>
          <w:szCs w:val="24"/>
        </w:rPr>
        <w:t xml:space="preserve"> g</w:t>
      </w:r>
      <w:r w:rsidRPr="002A28A5">
        <w:rPr>
          <w:rFonts w:ascii="Times New Roman" w:hAnsi="Times New Roman"/>
          <w:sz w:val="24"/>
          <w:szCs w:val="24"/>
          <w:vertAlign w:val="superscript"/>
        </w:rPr>
        <w:t>−1</w:t>
      </w:r>
      <w:r w:rsidRPr="002A28A5">
        <w:rPr>
          <w:rFonts w:ascii="Times New Roman" w:hAnsi="Times New Roman"/>
          <w:sz w:val="24"/>
          <w:szCs w:val="24"/>
        </w:rPr>
        <w:t xml:space="preserve"> g</w:t>
      </w:r>
      <w:r w:rsidRPr="002A28A5">
        <w:rPr>
          <w:rFonts w:ascii="Times New Roman" w:hAnsi="Times New Roman"/>
          <w:sz w:val="24"/>
          <w:szCs w:val="24"/>
          <w:vertAlign w:val="superscript"/>
        </w:rPr>
        <w:t>−1</w:t>
      </w:r>
      <w:r w:rsidRPr="002A28A5">
        <w:rPr>
          <w:rFonts w:ascii="Times New Roman" w:hAnsi="Times New Roman"/>
          <w:sz w:val="24"/>
          <w:szCs w:val="24"/>
        </w:rPr>
        <w:t>)</w:t>
      </w:r>
      <w:r w:rsidRPr="002A28A5">
        <w:rPr>
          <w:rFonts w:ascii="Times New Roman" w:hAnsi="Times New Roman" w:hint="eastAsia"/>
          <w:sz w:val="24"/>
          <w:szCs w:val="24"/>
        </w:rPr>
        <w:t>.</w:t>
      </w:r>
      <w:r w:rsidRPr="002A28A5">
        <w:t xml:space="preserve"> </w:t>
      </w:r>
      <w:r w:rsidRPr="002A28A5">
        <w:rPr>
          <w:rFonts w:ascii="Times New Roman" w:hAnsi="Times New Roman"/>
          <w:sz w:val="24"/>
          <w:szCs w:val="24"/>
        </w:rPr>
        <w:t xml:space="preserve">The wheat bran was sieved through </w:t>
      </w:r>
      <w:r w:rsidRPr="002A28A5">
        <w:rPr>
          <w:rFonts w:ascii="Times New Roman" w:hAnsi="Times New Roman" w:hint="eastAsia"/>
          <w:sz w:val="24"/>
          <w:szCs w:val="24"/>
        </w:rPr>
        <w:t xml:space="preserve">a </w:t>
      </w:r>
      <w:r w:rsidRPr="002A28A5">
        <w:rPr>
          <w:rFonts w:ascii="Times New Roman" w:hAnsi="Times New Roman"/>
          <w:sz w:val="24"/>
          <w:szCs w:val="24"/>
        </w:rPr>
        <w:t xml:space="preserve">fine screen with a </w:t>
      </w:r>
      <w:r w:rsidRPr="002A28A5">
        <w:rPr>
          <w:rFonts w:ascii="Times New Roman" w:hAnsi="Times New Roman" w:hint="eastAsia"/>
          <w:sz w:val="24"/>
          <w:szCs w:val="24"/>
        </w:rPr>
        <w:t>pore size</w:t>
      </w:r>
      <w:r w:rsidRPr="002A28A5">
        <w:rPr>
          <w:rFonts w:ascii="Times New Roman" w:hAnsi="Times New Roman"/>
          <w:sz w:val="24"/>
          <w:szCs w:val="24"/>
        </w:rPr>
        <w:t xml:space="preserve"> of 0.5 mm</w:t>
      </w:r>
      <w:r w:rsidRPr="002A28A5">
        <w:rPr>
          <w:rFonts w:ascii="Times New Roman" w:hAnsi="Times New Roman" w:hint="eastAsia"/>
          <w:sz w:val="24"/>
          <w:szCs w:val="24"/>
        </w:rPr>
        <w:t xml:space="preserve"> before use</w:t>
      </w:r>
      <w:r w:rsidRPr="002A28A5">
        <w:rPr>
          <w:rFonts w:ascii="Times New Roman" w:hAnsi="Times New Roman"/>
          <w:sz w:val="24"/>
          <w:szCs w:val="24"/>
        </w:rPr>
        <w:t xml:space="preserve">. </w:t>
      </w:r>
      <w:r w:rsidRPr="002A28A5">
        <w:rPr>
          <w:rFonts w:ascii="Times New Roman" w:hAnsi="Times New Roman" w:hint="eastAsia"/>
          <w:sz w:val="24"/>
          <w:szCs w:val="24"/>
        </w:rPr>
        <w:t xml:space="preserve">Additionally, </w:t>
      </w:r>
      <w:r w:rsidRPr="002A28A5">
        <w:rPr>
          <w:rFonts w:ascii="Times New Roman" w:hAnsi="Times New Roman"/>
          <w:sz w:val="24"/>
          <w:szCs w:val="24"/>
        </w:rPr>
        <w:t>liquid</w:t>
      </w:r>
      <w:r w:rsidRPr="002A28A5">
        <w:rPr>
          <w:rFonts w:ascii="Times New Roman" w:hAnsi="Times New Roman" w:hint="eastAsia"/>
          <w:sz w:val="24"/>
          <w:szCs w:val="24"/>
        </w:rPr>
        <w:t xml:space="preserve"> </w:t>
      </w:r>
      <w:r w:rsidRPr="002A28A5">
        <w:rPr>
          <w:rFonts w:ascii="Times New Roman" w:hAnsi="Times New Roman"/>
          <w:sz w:val="24"/>
          <w:szCs w:val="24"/>
        </w:rPr>
        <w:t xml:space="preserve">fermentation medium was prepared by supplementing </w:t>
      </w:r>
      <w:r w:rsidRPr="002A28A5">
        <w:rPr>
          <w:rFonts w:ascii="Times New Roman" w:hAnsi="Times New Roman" w:hint="eastAsia"/>
          <w:sz w:val="24"/>
          <w:szCs w:val="24"/>
        </w:rPr>
        <w:t>a</w:t>
      </w:r>
      <w:r w:rsidRPr="002A28A5">
        <w:rPr>
          <w:rFonts w:ascii="Times New Roman" w:hAnsi="Times New Roman"/>
          <w:sz w:val="24"/>
          <w:szCs w:val="24"/>
        </w:rPr>
        <w:t xml:space="preserve"> </w:t>
      </w:r>
      <w:r w:rsidRPr="002A28A5">
        <w:rPr>
          <w:rFonts w:ascii="Times New Roman" w:hAnsi="Times New Roman" w:hint="eastAsia"/>
          <w:sz w:val="24"/>
          <w:szCs w:val="24"/>
        </w:rPr>
        <w:t>solution</w:t>
      </w:r>
      <w:r w:rsidRPr="002A28A5">
        <w:rPr>
          <w:rFonts w:ascii="Times New Roman" w:hAnsi="Times New Roman"/>
          <w:sz w:val="24"/>
          <w:szCs w:val="24"/>
        </w:rPr>
        <w:t xml:space="preserve"> </w:t>
      </w:r>
      <w:r w:rsidRPr="002A28A5">
        <w:rPr>
          <w:rFonts w:ascii="Times New Roman" w:hAnsi="Times New Roman" w:hint="eastAsia"/>
          <w:sz w:val="24"/>
          <w:szCs w:val="24"/>
        </w:rPr>
        <w:t xml:space="preserve">of </w:t>
      </w:r>
      <w:r w:rsidRPr="002A28A5">
        <w:rPr>
          <w:rFonts w:ascii="Times New Roman" w:hAnsi="Times New Roman"/>
          <w:sz w:val="24"/>
          <w:szCs w:val="24"/>
        </w:rPr>
        <w:t>mineral salt</w:t>
      </w:r>
      <w:r w:rsidRPr="002A28A5">
        <w:rPr>
          <w:rFonts w:ascii="Times New Roman" w:hAnsi="Times New Roman" w:hint="eastAsia"/>
          <w:sz w:val="24"/>
          <w:szCs w:val="24"/>
        </w:rPr>
        <w:t xml:space="preserve">s (100 mL) </w:t>
      </w:r>
      <w:r w:rsidRPr="002A28A5">
        <w:rPr>
          <w:rFonts w:ascii="Times New Roman" w:hAnsi="Times New Roman"/>
          <w:sz w:val="24"/>
          <w:szCs w:val="24"/>
        </w:rPr>
        <w:t xml:space="preserve">with 1% (w/v) brown sugar as previously reported </w:t>
      </w:r>
      <w:r w:rsidRPr="002A28A5">
        <w:rPr>
          <w:rFonts w:ascii="Times New Roman" w:hAnsi="Times New Roman" w:hint="eastAsia"/>
          <w:sz w:val="24"/>
          <w:szCs w:val="24"/>
        </w:rPr>
        <w:t>[</w:t>
      </w:r>
      <w:r w:rsidRPr="002A28A5">
        <w:rPr>
          <w:rFonts w:ascii="Times New Roman" w:hAnsi="Times New Roman" w:hint="eastAsia"/>
          <w:color w:val="0070C0"/>
          <w:sz w:val="24"/>
          <w:szCs w:val="24"/>
        </w:rPr>
        <w:t>45</w:t>
      </w:r>
      <w:r w:rsidRPr="002A28A5">
        <w:rPr>
          <w:rFonts w:ascii="Times New Roman" w:hAnsi="Times New Roman" w:hint="eastAsia"/>
          <w:sz w:val="24"/>
          <w:szCs w:val="24"/>
        </w:rPr>
        <w:t xml:space="preserve">]. </w:t>
      </w:r>
      <w:r w:rsidRPr="002A28A5">
        <w:rPr>
          <w:rFonts w:ascii="Times New Roman" w:hAnsi="Times New Roman"/>
          <w:sz w:val="24"/>
          <w:szCs w:val="24"/>
        </w:rPr>
        <w:t>Bitumen samples were obtained from BAOLIRUS International Investment Co., Ltd.</w:t>
      </w:r>
      <w:r w:rsidRPr="002A28A5">
        <w:t xml:space="preserve"> </w:t>
      </w:r>
      <w:r w:rsidRPr="002A28A5">
        <w:rPr>
          <w:rFonts w:ascii="Times New Roman" w:hAnsi="Times New Roman"/>
          <w:sz w:val="24"/>
          <w:szCs w:val="24"/>
        </w:rPr>
        <w:t>(</w:t>
      </w:r>
      <w:proofErr w:type="spellStart"/>
      <w:r w:rsidRPr="002A28A5">
        <w:rPr>
          <w:rFonts w:ascii="Times New Roman" w:hAnsi="Times New Roman"/>
          <w:sz w:val="24"/>
          <w:szCs w:val="24"/>
        </w:rPr>
        <w:t>Yangling</w:t>
      </w:r>
      <w:proofErr w:type="spellEnd"/>
      <w:r w:rsidRPr="002A28A5">
        <w:rPr>
          <w:rFonts w:ascii="Times New Roman" w:hAnsi="Times New Roman"/>
          <w:sz w:val="24"/>
          <w:szCs w:val="24"/>
        </w:rPr>
        <w:t>, Shaanxi, China).</w:t>
      </w:r>
    </w:p>
    <w:p w14:paraId="4083DAE5" w14:textId="77777777" w:rsidR="002A28A5" w:rsidRPr="002A28A5" w:rsidRDefault="002A28A5" w:rsidP="002A28A5">
      <w:pPr>
        <w:spacing w:line="480" w:lineRule="auto"/>
        <w:jc w:val="left"/>
        <w:rPr>
          <w:rFonts w:ascii="Times New Roman" w:hAnsi="Times New Roman"/>
          <w:sz w:val="24"/>
          <w:szCs w:val="24"/>
        </w:rPr>
      </w:pPr>
      <w:r w:rsidRPr="002A28A5">
        <w:rPr>
          <w:rFonts w:ascii="Times New Roman" w:hAnsi="Times New Roman"/>
          <w:b/>
          <w:sz w:val="24"/>
          <w:szCs w:val="24"/>
        </w:rPr>
        <w:t>Fungal isolation and identification</w:t>
      </w:r>
    </w:p>
    <w:p w14:paraId="1D715E88" w14:textId="77777777" w:rsidR="002A28A5" w:rsidRPr="002A28A5" w:rsidRDefault="002A28A5" w:rsidP="002A28A5">
      <w:pPr>
        <w:spacing w:line="480" w:lineRule="auto"/>
        <w:jc w:val="left"/>
        <w:rPr>
          <w:rFonts w:ascii="Times New Roman" w:hAnsi="Times New Roman"/>
          <w:sz w:val="24"/>
          <w:szCs w:val="24"/>
        </w:rPr>
      </w:pPr>
      <w:r w:rsidRPr="002A28A5">
        <w:rPr>
          <w:rFonts w:ascii="Times New Roman" w:hAnsi="Times New Roman"/>
          <w:sz w:val="24"/>
          <w:szCs w:val="24"/>
        </w:rPr>
        <w:t>Fungi were isolated through the enrichment method</w:t>
      </w:r>
      <w:r w:rsidRPr="002A28A5">
        <w:rPr>
          <w:rFonts w:ascii="Times New Roman" w:hAnsi="Times New Roman" w:hint="eastAsia"/>
          <w:sz w:val="24"/>
          <w:szCs w:val="24"/>
        </w:rPr>
        <w:t xml:space="preserve"> </w:t>
      </w:r>
      <w:r w:rsidRPr="002A28A5">
        <w:rPr>
          <w:rFonts w:ascii="Times New Roman" w:hAnsi="Times New Roman"/>
          <w:sz w:val="24"/>
          <w:szCs w:val="24"/>
        </w:rPr>
        <w:t>of Cho and Oh</w:t>
      </w:r>
      <w:r w:rsidRPr="002A28A5">
        <w:rPr>
          <w:rFonts w:ascii="Times New Roman" w:hAnsi="Times New Roman" w:hint="eastAsia"/>
          <w:sz w:val="24"/>
          <w:szCs w:val="24"/>
        </w:rPr>
        <w:t xml:space="preserve"> [</w:t>
      </w:r>
      <w:r w:rsidRPr="002A28A5">
        <w:rPr>
          <w:rFonts w:ascii="Times New Roman" w:hAnsi="Times New Roman" w:hint="eastAsia"/>
          <w:color w:val="0000FF"/>
          <w:sz w:val="24"/>
          <w:szCs w:val="24"/>
        </w:rPr>
        <w:t>42</w:t>
      </w:r>
      <w:r w:rsidRPr="002A28A5">
        <w:rPr>
          <w:rFonts w:ascii="Times New Roman" w:hAnsi="Times New Roman" w:hint="eastAsia"/>
          <w:sz w:val="24"/>
          <w:szCs w:val="24"/>
        </w:rPr>
        <w:t>]</w:t>
      </w:r>
      <w:r w:rsidRPr="002A28A5">
        <w:rPr>
          <w:rFonts w:ascii="Times New Roman" w:hAnsi="Times New Roman"/>
          <w:sz w:val="24"/>
          <w:szCs w:val="24"/>
        </w:rPr>
        <w:t xml:space="preserve">. Approximately 10 g </w:t>
      </w:r>
      <w:bookmarkStart w:id="0" w:name="OLE_LINK18"/>
      <w:bookmarkStart w:id="1" w:name="OLE_LINK19"/>
      <w:r w:rsidRPr="002A28A5">
        <w:rPr>
          <w:rFonts w:ascii="Times New Roman" w:hAnsi="Times New Roman"/>
          <w:sz w:val="24"/>
          <w:szCs w:val="24"/>
        </w:rPr>
        <w:t>of bitumen</w:t>
      </w:r>
      <w:bookmarkEnd w:id="0"/>
      <w:bookmarkEnd w:id="1"/>
      <w:r w:rsidRPr="002A28A5">
        <w:rPr>
          <w:rFonts w:ascii="Times New Roman" w:hAnsi="Times New Roman"/>
          <w:sz w:val="24"/>
          <w:szCs w:val="24"/>
        </w:rPr>
        <w:t xml:space="preserve"> sample was transferred to a 250-mL saline bottle containing 100 mL of enrichment medium and incubated at 30°C without shaking for 7 d; 10 mL of the broth enrichment culture</w:t>
      </w:r>
      <w:r w:rsidRPr="002A28A5" w:rsidDel="00610961">
        <w:rPr>
          <w:rFonts w:ascii="Times New Roman" w:hAnsi="Times New Roman"/>
          <w:sz w:val="24"/>
          <w:szCs w:val="24"/>
        </w:rPr>
        <w:t xml:space="preserve"> </w:t>
      </w:r>
      <w:r w:rsidRPr="002A28A5">
        <w:rPr>
          <w:rFonts w:ascii="Times New Roman" w:hAnsi="Times New Roman"/>
          <w:sz w:val="24"/>
          <w:szCs w:val="24"/>
        </w:rPr>
        <w:t>was then transferred to fresh enrichment medium and cultured in the same conditions for another 7 d. After the third subculture, the enrichment culture was serially diluted to 10</w:t>
      </w:r>
      <w:r w:rsidRPr="002A28A5">
        <w:rPr>
          <w:rFonts w:ascii="Times New Roman" w:hAnsi="Times New Roman"/>
          <w:sz w:val="24"/>
          <w:szCs w:val="24"/>
          <w:vertAlign w:val="superscript"/>
        </w:rPr>
        <w:t>−3</w:t>
      </w:r>
      <w:r w:rsidRPr="002A28A5">
        <w:rPr>
          <w:rFonts w:ascii="Times New Roman" w:hAnsi="Times New Roman"/>
          <w:sz w:val="24"/>
          <w:szCs w:val="24"/>
        </w:rPr>
        <w:t xml:space="preserve"> dilution; 50 </w:t>
      </w:r>
      <w:proofErr w:type="spellStart"/>
      <w:r w:rsidRPr="002A28A5">
        <w:rPr>
          <w:rFonts w:ascii="Times New Roman" w:hAnsi="Times New Roman"/>
          <w:sz w:val="24"/>
          <w:szCs w:val="24"/>
        </w:rPr>
        <w:t>μL</w:t>
      </w:r>
      <w:proofErr w:type="spellEnd"/>
      <w:r w:rsidRPr="002A28A5">
        <w:rPr>
          <w:rFonts w:ascii="Times New Roman" w:hAnsi="Times New Roman"/>
          <w:sz w:val="24"/>
          <w:szCs w:val="24"/>
        </w:rPr>
        <w:t xml:space="preserve"> of sample from each dilution was spread on PDA plates</w:t>
      </w:r>
      <w:r w:rsidRPr="002A28A5">
        <w:t xml:space="preserve"> </w:t>
      </w:r>
      <w:r w:rsidRPr="002A28A5">
        <w:rPr>
          <w:rFonts w:ascii="Times New Roman" w:hAnsi="Times New Roman"/>
          <w:sz w:val="24"/>
          <w:szCs w:val="24"/>
        </w:rPr>
        <w:t>and incubated at 30°C in aerobic conditions. Morphologically different colonies were picked and purified by using the dilution separation method on fresh PDA plates.</w:t>
      </w:r>
      <w:r w:rsidRPr="002A28A5">
        <w:t xml:space="preserve"> </w:t>
      </w:r>
      <w:r w:rsidRPr="002A28A5">
        <w:rPr>
          <w:rFonts w:ascii="Times New Roman" w:hAnsi="Times New Roman"/>
          <w:sz w:val="24"/>
          <w:szCs w:val="24"/>
        </w:rPr>
        <w:t>Fungal cultures were identified by morphological examination and gene sequencing</w:t>
      </w:r>
      <w:r w:rsidRPr="002A28A5">
        <w:rPr>
          <w:rFonts w:ascii="Times New Roman" w:hAnsi="Times New Roman" w:hint="eastAsia"/>
          <w:sz w:val="24"/>
          <w:szCs w:val="24"/>
        </w:rPr>
        <w:t xml:space="preserve"> [</w:t>
      </w:r>
      <w:r w:rsidRPr="002A28A5">
        <w:rPr>
          <w:rFonts w:ascii="Times New Roman" w:hAnsi="Times New Roman" w:hint="eastAsia"/>
          <w:color w:val="0070C0"/>
          <w:sz w:val="24"/>
          <w:szCs w:val="24"/>
        </w:rPr>
        <w:t>12</w:t>
      </w:r>
      <w:r w:rsidRPr="002A28A5">
        <w:rPr>
          <w:rFonts w:ascii="Times New Roman" w:hAnsi="Times New Roman" w:hint="eastAsia"/>
          <w:sz w:val="24"/>
          <w:szCs w:val="24"/>
        </w:rPr>
        <w:t>]</w:t>
      </w:r>
      <w:r w:rsidRPr="002A28A5">
        <w:rPr>
          <w:rFonts w:ascii="Times New Roman" w:hAnsi="Times New Roman"/>
          <w:sz w:val="24"/>
          <w:szCs w:val="24"/>
        </w:rPr>
        <w:t xml:space="preserve">. Spore structure of fungal cultures was observed using an S-4800 field emission scanning electron microscope (Hitachi, Tokyo, Japan). For molecular </w:t>
      </w:r>
      <w:r w:rsidRPr="002A28A5">
        <w:rPr>
          <w:rFonts w:ascii="Times New Roman" w:hAnsi="Times New Roman"/>
          <w:sz w:val="24"/>
          <w:szCs w:val="24"/>
        </w:rPr>
        <w:lastRenderedPageBreak/>
        <w:t>identification, DNA from isolated cultures was extracted and the rDNA-ITS gene was amplified by PCR using primers ITS1 (5</w:t>
      </w:r>
      <w:r w:rsidRPr="002A28A5">
        <w:rPr>
          <w:rFonts w:ascii="Arial" w:hAnsi="Arial" w:cs="Arial"/>
          <w:sz w:val="24"/>
          <w:szCs w:val="24"/>
        </w:rPr>
        <w:t>′</w:t>
      </w:r>
      <w:r w:rsidRPr="002A28A5">
        <w:rPr>
          <w:rFonts w:ascii="Times New Roman" w:hAnsi="Times New Roman"/>
          <w:sz w:val="24"/>
          <w:szCs w:val="24"/>
        </w:rPr>
        <w:t>-CTTGGTCATTTAGAGGAAGTAA-3</w:t>
      </w:r>
      <w:r w:rsidRPr="002A28A5">
        <w:rPr>
          <w:rFonts w:ascii="Arial" w:hAnsi="Arial" w:cs="Arial"/>
          <w:sz w:val="24"/>
          <w:szCs w:val="24"/>
        </w:rPr>
        <w:t>′</w:t>
      </w:r>
      <w:r w:rsidRPr="002A28A5">
        <w:rPr>
          <w:rFonts w:ascii="Times New Roman" w:hAnsi="Times New Roman"/>
          <w:sz w:val="24"/>
          <w:szCs w:val="24"/>
        </w:rPr>
        <w:t>) and ITS4 (5</w:t>
      </w:r>
      <w:r w:rsidRPr="002A28A5">
        <w:rPr>
          <w:rFonts w:ascii="Arial" w:hAnsi="Arial" w:cs="Arial"/>
          <w:sz w:val="24"/>
          <w:szCs w:val="24"/>
        </w:rPr>
        <w:t>′</w:t>
      </w:r>
      <w:r w:rsidRPr="002A28A5">
        <w:rPr>
          <w:rFonts w:ascii="Times New Roman" w:hAnsi="Times New Roman"/>
          <w:sz w:val="24"/>
          <w:szCs w:val="24"/>
        </w:rPr>
        <w:t>-TCCTCCGCTTATTGATATGC-3</w:t>
      </w:r>
      <w:r w:rsidRPr="002A28A5">
        <w:rPr>
          <w:rFonts w:ascii="Arial" w:hAnsi="Arial" w:cs="Arial"/>
          <w:sz w:val="24"/>
          <w:szCs w:val="24"/>
        </w:rPr>
        <w:t>′)</w:t>
      </w:r>
      <w:r w:rsidRPr="002A28A5">
        <w:rPr>
          <w:rFonts w:ascii="Times New Roman" w:hAnsi="Times New Roman"/>
          <w:sz w:val="24"/>
          <w:szCs w:val="24"/>
        </w:rPr>
        <w:t xml:space="preserve">. Purified </w:t>
      </w:r>
      <w:r w:rsidRPr="002A28A5">
        <w:rPr>
          <w:rFonts w:ascii="Times New Roman" w:hAnsi="Times New Roman" w:hint="eastAsia"/>
          <w:sz w:val="24"/>
          <w:szCs w:val="24"/>
        </w:rPr>
        <w:t>culture</w:t>
      </w:r>
      <w:r w:rsidRPr="002A28A5">
        <w:rPr>
          <w:rFonts w:ascii="Times New Roman" w:hAnsi="Times New Roman"/>
          <w:sz w:val="24"/>
          <w:szCs w:val="24"/>
        </w:rPr>
        <w:t>s were directly sequenced and assembled and then preliminarily compared t</w:t>
      </w:r>
      <w:r w:rsidRPr="002A28A5">
        <w:rPr>
          <w:rFonts w:ascii="Times New Roman" w:hAnsi="Times New Roman" w:hint="eastAsia"/>
          <w:sz w:val="24"/>
          <w:szCs w:val="24"/>
        </w:rPr>
        <w:t>o</w:t>
      </w:r>
      <w:r w:rsidRPr="002A28A5">
        <w:rPr>
          <w:rFonts w:ascii="Times New Roman" w:hAnsi="Times New Roman"/>
          <w:sz w:val="24"/>
          <w:szCs w:val="24"/>
        </w:rPr>
        <w:t xml:space="preserve"> sequence data from the GenBank database of NCBI (http://www.ncbi.nlm.nih.gov) using the BLAST service to determine their approximate phylogenetic affiliations. A phylogenetic tree was constructed in MEGA </w:t>
      </w:r>
      <w:r w:rsidRPr="002A28A5">
        <w:rPr>
          <w:rFonts w:ascii="Times New Roman" w:hAnsi="Times New Roman" w:hint="eastAsia"/>
          <w:sz w:val="24"/>
          <w:szCs w:val="24"/>
        </w:rPr>
        <w:t>v</w:t>
      </w:r>
      <w:r w:rsidRPr="002A28A5">
        <w:rPr>
          <w:rFonts w:ascii="Times New Roman" w:hAnsi="Times New Roman"/>
          <w:sz w:val="24"/>
          <w:szCs w:val="24"/>
        </w:rPr>
        <w:t>6.0 using rDNA-ITS sequences of the fungal isolates and their close relatives in the GenBank database.</w:t>
      </w:r>
    </w:p>
    <w:p w14:paraId="21444AFE" w14:textId="77777777" w:rsidR="002A28A5" w:rsidRPr="002A28A5" w:rsidRDefault="002A28A5" w:rsidP="002A28A5">
      <w:pPr>
        <w:spacing w:line="480" w:lineRule="auto"/>
        <w:jc w:val="left"/>
        <w:rPr>
          <w:rFonts w:ascii="Times New Roman" w:hAnsi="Times New Roman"/>
          <w:b/>
          <w:sz w:val="24"/>
          <w:szCs w:val="24"/>
        </w:rPr>
      </w:pPr>
      <w:r w:rsidRPr="002A28A5">
        <w:rPr>
          <w:rFonts w:ascii="Times New Roman" w:hAnsi="Times New Roman"/>
          <w:b/>
          <w:sz w:val="24"/>
          <w:szCs w:val="24"/>
        </w:rPr>
        <w:t xml:space="preserve">Fungal degradation </w:t>
      </w:r>
      <w:r w:rsidRPr="002A28A5">
        <w:rPr>
          <w:rFonts w:ascii="Times New Roman" w:hAnsi="Times New Roman" w:hint="eastAsia"/>
          <w:b/>
          <w:sz w:val="24"/>
          <w:szCs w:val="24"/>
        </w:rPr>
        <w:t xml:space="preserve">test </w:t>
      </w:r>
      <w:r w:rsidRPr="002A28A5">
        <w:rPr>
          <w:rFonts w:ascii="Times New Roman" w:hAnsi="Times New Roman"/>
          <w:b/>
          <w:sz w:val="24"/>
          <w:szCs w:val="24"/>
        </w:rPr>
        <w:t>of heavy oil</w:t>
      </w:r>
    </w:p>
    <w:p w14:paraId="53FDC5F8" w14:textId="77777777" w:rsidR="002A28A5" w:rsidRPr="002A28A5" w:rsidRDefault="002A28A5" w:rsidP="002A28A5">
      <w:pPr>
        <w:spacing w:line="480" w:lineRule="auto"/>
        <w:jc w:val="left"/>
        <w:rPr>
          <w:rFonts w:ascii="Times New Roman" w:hAnsi="Times New Roman"/>
          <w:sz w:val="24"/>
          <w:szCs w:val="24"/>
        </w:rPr>
      </w:pPr>
      <w:r w:rsidRPr="002A28A5">
        <w:rPr>
          <w:rFonts w:ascii="Times New Roman" w:hAnsi="Times New Roman"/>
          <w:sz w:val="24"/>
          <w:szCs w:val="24"/>
        </w:rPr>
        <w:t>The heavy oil biodegradation ability of fungal isolates was tested initially by evaluating the growth of fungi on oil and bitumen agar plates. Briefly, the pure cultures were transferred from PDA slants into PDA liquid medium and incubated at 30°C with shaking (100 rpm) for 5 d</w:t>
      </w:r>
      <w:r w:rsidRPr="002A28A5">
        <w:rPr>
          <w:rFonts w:ascii="Times New Roman" w:hAnsi="Times New Roman" w:hint="eastAsia"/>
          <w:sz w:val="24"/>
          <w:szCs w:val="24"/>
        </w:rPr>
        <w:t xml:space="preserve">; then </w:t>
      </w:r>
      <w:r w:rsidRPr="002A28A5">
        <w:rPr>
          <w:rFonts w:ascii="Times New Roman" w:hAnsi="Times New Roman"/>
          <w:sz w:val="24"/>
          <w:szCs w:val="24"/>
        </w:rPr>
        <w:t xml:space="preserve">with </w:t>
      </w:r>
      <w:r w:rsidRPr="002A28A5">
        <w:rPr>
          <w:rFonts w:ascii="Times New Roman" w:hAnsi="Times New Roman" w:hint="eastAsia"/>
          <w:sz w:val="24"/>
          <w:szCs w:val="24"/>
        </w:rPr>
        <w:t>m</w:t>
      </w:r>
      <w:r w:rsidRPr="002A28A5">
        <w:rPr>
          <w:rFonts w:ascii="Times New Roman" w:hAnsi="Times New Roman"/>
          <w:sz w:val="24"/>
          <w:szCs w:val="24"/>
        </w:rPr>
        <w:t xml:space="preserve">ycelial pellets. </w:t>
      </w:r>
      <w:r w:rsidRPr="002A28A5">
        <w:rPr>
          <w:rFonts w:ascii="Times New Roman" w:hAnsi="Times New Roman" w:hint="eastAsia"/>
          <w:sz w:val="24"/>
          <w:szCs w:val="24"/>
        </w:rPr>
        <w:t>R</w:t>
      </w:r>
      <w:r w:rsidRPr="002A28A5">
        <w:rPr>
          <w:rFonts w:ascii="Times New Roman" w:hAnsi="Times New Roman"/>
          <w:sz w:val="24"/>
          <w:szCs w:val="24"/>
        </w:rPr>
        <w:t xml:space="preserve">oughly </w:t>
      </w:r>
      <w:r w:rsidRPr="002A28A5">
        <w:rPr>
          <w:rFonts w:ascii="Times New Roman" w:hAnsi="Times New Roman" w:hint="eastAsia"/>
          <w:sz w:val="24"/>
          <w:szCs w:val="24"/>
        </w:rPr>
        <w:t xml:space="preserve">the </w:t>
      </w:r>
      <w:r w:rsidRPr="002A28A5">
        <w:rPr>
          <w:rFonts w:ascii="Times New Roman" w:hAnsi="Times New Roman"/>
          <w:sz w:val="24"/>
          <w:szCs w:val="24"/>
        </w:rPr>
        <w:t xml:space="preserve">same </w:t>
      </w:r>
      <w:r w:rsidRPr="002A28A5">
        <w:rPr>
          <w:rFonts w:ascii="Times New Roman" w:hAnsi="Times New Roman" w:hint="eastAsia"/>
          <w:sz w:val="24"/>
          <w:szCs w:val="24"/>
        </w:rPr>
        <w:t>amounts of m</w:t>
      </w:r>
      <w:r w:rsidRPr="002A28A5">
        <w:rPr>
          <w:rFonts w:ascii="Times New Roman" w:hAnsi="Times New Roman"/>
          <w:sz w:val="24"/>
          <w:szCs w:val="24"/>
        </w:rPr>
        <w:t xml:space="preserve">ycelial pellets were </w:t>
      </w:r>
      <w:r w:rsidRPr="002A28A5">
        <w:rPr>
          <w:rFonts w:ascii="Times New Roman" w:hAnsi="Times New Roman" w:hint="eastAsia"/>
          <w:sz w:val="24"/>
          <w:szCs w:val="24"/>
        </w:rPr>
        <w:t xml:space="preserve">taken from the surface of the </w:t>
      </w:r>
      <w:r w:rsidRPr="002A28A5">
        <w:rPr>
          <w:rFonts w:ascii="Times New Roman" w:hAnsi="Times New Roman"/>
          <w:sz w:val="24"/>
          <w:szCs w:val="24"/>
        </w:rPr>
        <w:t xml:space="preserve">liquid medium </w:t>
      </w:r>
      <w:r w:rsidRPr="002A28A5">
        <w:rPr>
          <w:rFonts w:ascii="Times New Roman" w:hAnsi="Times New Roman" w:hint="eastAsia"/>
          <w:sz w:val="24"/>
          <w:szCs w:val="24"/>
        </w:rPr>
        <w:t xml:space="preserve">and </w:t>
      </w:r>
      <w:r w:rsidRPr="002A28A5">
        <w:rPr>
          <w:rFonts w:ascii="Times New Roman" w:hAnsi="Times New Roman"/>
          <w:sz w:val="24"/>
          <w:szCs w:val="24"/>
        </w:rPr>
        <w:t>inoculated onto oil and bitumen agar plates containing the mineral salts medium (per liter mineral salts solution, with 20 g of heavy oil and bitumen, respectively)</w:t>
      </w:r>
      <w:r w:rsidRPr="002A28A5">
        <w:rPr>
          <w:rFonts w:ascii="Times New Roman" w:hAnsi="Times New Roman" w:hint="eastAsia"/>
          <w:sz w:val="24"/>
          <w:szCs w:val="24"/>
        </w:rPr>
        <w:t xml:space="preserve">. The inoculated plates were </w:t>
      </w:r>
      <w:r w:rsidRPr="002A28A5">
        <w:rPr>
          <w:rFonts w:ascii="Times New Roman" w:hAnsi="Times New Roman"/>
          <w:sz w:val="24"/>
          <w:szCs w:val="24"/>
        </w:rPr>
        <w:t>incubated at 30°C for 5–7 d</w:t>
      </w:r>
      <w:r w:rsidRPr="002A28A5">
        <w:rPr>
          <w:rFonts w:ascii="Times New Roman" w:hAnsi="Times New Roman" w:hint="eastAsia"/>
          <w:sz w:val="24"/>
          <w:szCs w:val="24"/>
        </w:rPr>
        <w:t>, and t</w:t>
      </w:r>
      <w:r w:rsidRPr="002A28A5">
        <w:rPr>
          <w:rFonts w:ascii="Times New Roman" w:hAnsi="Times New Roman"/>
          <w:sz w:val="24"/>
          <w:szCs w:val="24"/>
        </w:rPr>
        <w:t xml:space="preserve">he growth of each strain was observed and photographed. </w:t>
      </w:r>
      <w:r w:rsidRPr="002A28A5">
        <w:rPr>
          <w:rFonts w:ascii="Times New Roman" w:hAnsi="Times New Roman" w:hint="eastAsia"/>
          <w:sz w:val="24"/>
          <w:szCs w:val="24"/>
        </w:rPr>
        <w:t>Strain</w:t>
      </w:r>
      <w:r w:rsidRPr="002A28A5">
        <w:rPr>
          <w:rFonts w:ascii="Times New Roman" w:hAnsi="Times New Roman"/>
          <w:sz w:val="24"/>
          <w:szCs w:val="24"/>
        </w:rPr>
        <w:t xml:space="preserve">s with good growth on </w:t>
      </w:r>
      <w:r w:rsidRPr="002A28A5">
        <w:rPr>
          <w:rFonts w:ascii="Times New Roman" w:hAnsi="Times New Roman" w:hint="eastAsia"/>
          <w:sz w:val="24"/>
          <w:szCs w:val="24"/>
        </w:rPr>
        <w:t xml:space="preserve">the agar </w:t>
      </w:r>
      <w:r w:rsidRPr="002A28A5">
        <w:rPr>
          <w:rFonts w:ascii="Times New Roman" w:hAnsi="Times New Roman"/>
          <w:sz w:val="24"/>
          <w:szCs w:val="24"/>
        </w:rPr>
        <w:t xml:space="preserve">plates </w:t>
      </w:r>
      <w:r w:rsidRPr="002A28A5">
        <w:rPr>
          <w:rFonts w:ascii="Times New Roman" w:hAnsi="Times New Roman" w:hint="eastAsia"/>
          <w:sz w:val="24"/>
          <w:szCs w:val="24"/>
        </w:rPr>
        <w:t xml:space="preserve">showed </w:t>
      </w:r>
      <w:r w:rsidRPr="002A28A5">
        <w:rPr>
          <w:rFonts w:ascii="Times New Roman" w:hAnsi="Times New Roman"/>
          <w:sz w:val="24"/>
          <w:szCs w:val="24"/>
        </w:rPr>
        <w:t>excellent</w:t>
      </w:r>
      <w:r w:rsidRPr="002A28A5">
        <w:rPr>
          <w:rFonts w:ascii="Times New Roman" w:hAnsi="Times New Roman" w:hint="eastAsia"/>
          <w:sz w:val="24"/>
          <w:szCs w:val="24"/>
        </w:rPr>
        <w:t xml:space="preserve"> </w:t>
      </w:r>
      <w:r w:rsidRPr="002A28A5">
        <w:rPr>
          <w:rFonts w:ascii="Times New Roman" w:hAnsi="Times New Roman"/>
          <w:sz w:val="24"/>
          <w:szCs w:val="24"/>
        </w:rPr>
        <w:t xml:space="preserve">heavy oil biodegradation </w:t>
      </w:r>
      <w:proofErr w:type="gramStart"/>
      <w:r w:rsidRPr="002A28A5">
        <w:rPr>
          <w:rFonts w:ascii="Times New Roman" w:hAnsi="Times New Roman"/>
          <w:sz w:val="24"/>
          <w:szCs w:val="24"/>
        </w:rPr>
        <w:t>ability</w:t>
      </w:r>
      <w:r w:rsidRPr="002A28A5">
        <w:rPr>
          <w:rFonts w:ascii="Times New Roman" w:hAnsi="Times New Roman" w:hint="eastAsia"/>
          <w:sz w:val="24"/>
          <w:szCs w:val="24"/>
        </w:rPr>
        <w:t>,</w:t>
      </w:r>
      <w:r w:rsidRPr="002A28A5">
        <w:rPr>
          <w:rFonts w:ascii="Times New Roman" w:hAnsi="Times New Roman"/>
          <w:sz w:val="24"/>
          <w:szCs w:val="24"/>
        </w:rPr>
        <w:t xml:space="preserve"> </w:t>
      </w:r>
      <w:r w:rsidRPr="002A28A5">
        <w:rPr>
          <w:rFonts w:ascii="Times New Roman" w:hAnsi="Times New Roman" w:hint="eastAsia"/>
          <w:sz w:val="24"/>
          <w:szCs w:val="24"/>
        </w:rPr>
        <w:t>and</w:t>
      </w:r>
      <w:proofErr w:type="gramEnd"/>
      <w:r w:rsidRPr="002A28A5">
        <w:rPr>
          <w:rFonts w:ascii="Times New Roman" w:hAnsi="Times New Roman" w:hint="eastAsia"/>
          <w:sz w:val="24"/>
          <w:szCs w:val="24"/>
        </w:rPr>
        <w:t xml:space="preserve"> </w:t>
      </w:r>
      <w:r w:rsidRPr="002A28A5">
        <w:rPr>
          <w:rFonts w:ascii="Times New Roman" w:hAnsi="Times New Roman"/>
          <w:sz w:val="24"/>
          <w:szCs w:val="24"/>
        </w:rPr>
        <w:t xml:space="preserve">were chosen for </w:t>
      </w:r>
      <w:r w:rsidRPr="002A28A5">
        <w:rPr>
          <w:rFonts w:ascii="Times New Roman" w:hAnsi="Times New Roman" w:hint="eastAsia"/>
          <w:sz w:val="24"/>
          <w:szCs w:val="24"/>
        </w:rPr>
        <w:t xml:space="preserve">verification </w:t>
      </w:r>
      <w:r w:rsidRPr="002A28A5">
        <w:rPr>
          <w:rFonts w:ascii="Times New Roman" w:hAnsi="Times New Roman"/>
          <w:sz w:val="24"/>
          <w:szCs w:val="24"/>
        </w:rPr>
        <w:t xml:space="preserve">of heavy oil </w:t>
      </w:r>
      <w:r w:rsidRPr="002A28A5">
        <w:rPr>
          <w:rFonts w:ascii="Times New Roman" w:hAnsi="Times New Roman" w:hint="eastAsia"/>
          <w:sz w:val="24"/>
          <w:szCs w:val="24"/>
        </w:rPr>
        <w:t>bio</w:t>
      </w:r>
      <w:r w:rsidRPr="002A28A5">
        <w:rPr>
          <w:rFonts w:ascii="Times New Roman" w:hAnsi="Times New Roman"/>
          <w:sz w:val="24"/>
          <w:szCs w:val="24"/>
        </w:rPr>
        <w:t>degradation.</w:t>
      </w:r>
    </w:p>
    <w:p w14:paraId="49A090D0" w14:textId="77777777" w:rsidR="002A28A5" w:rsidRPr="002A28A5" w:rsidRDefault="002A28A5" w:rsidP="002A28A5">
      <w:pPr>
        <w:spacing w:line="480" w:lineRule="auto"/>
        <w:ind w:firstLineChars="200" w:firstLine="480"/>
        <w:jc w:val="left"/>
        <w:rPr>
          <w:rFonts w:ascii="Times New Roman" w:hAnsi="Times New Roman"/>
          <w:sz w:val="24"/>
          <w:szCs w:val="24"/>
        </w:rPr>
      </w:pPr>
      <w:r w:rsidRPr="002A28A5">
        <w:rPr>
          <w:rFonts w:ascii="Times New Roman" w:hAnsi="Times New Roman" w:hint="eastAsia"/>
          <w:sz w:val="24"/>
          <w:szCs w:val="24"/>
        </w:rPr>
        <w:t>T</w:t>
      </w:r>
      <w:r w:rsidRPr="002A28A5">
        <w:rPr>
          <w:rFonts w:ascii="Times New Roman" w:hAnsi="Times New Roman"/>
          <w:sz w:val="24"/>
          <w:szCs w:val="24"/>
        </w:rPr>
        <w:t>o</w:t>
      </w:r>
      <w:r w:rsidRPr="002A28A5">
        <w:rPr>
          <w:rFonts w:ascii="Times New Roman" w:hAnsi="Times New Roman" w:hint="eastAsia"/>
          <w:sz w:val="24"/>
          <w:szCs w:val="24"/>
        </w:rPr>
        <w:t xml:space="preserve"> verify the </w:t>
      </w:r>
      <w:r w:rsidRPr="002A28A5">
        <w:rPr>
          <w:rFonts w:ascii="Times New Roman" w:hAnsi="Times New Roman"/>
          <w:sz w:val="24"/>
          <w:szCs w:val="24"/>
        </w:rPr>
        <w:t xml:space="preserve">biodegradation of heavy oil, 2.00 g of heavy crude oil was mixed with 150 mL </w:t>
      </w:r>
      <w:r w:rsidRPr="002A28A5">
        <w:rPr>
          <w:rFonts w:ascii="Times New Roman" w:hAnsi="Times New Roman" w:hint="eastAsia"/>
          <w:sz w:val="24"/>
          <w:szCs w:val="24"/>
        </w:rPr>
        <w:t xml:space="preserve">of </w:t>
      </w:r>
      <w:r w:rsidRPr="002A28A5">
        <w:rPr>
          <w:rFonts w:ascii="Times New Roman" w:hAnsi="Times New Roman"/>
          <w:sz w:val="24"/>
          <w:szCs w:val="24"/>
        </w:rPr>
        <w:t>potato juice (20%, w/v) in a 600-mL tissue culture vessel. One loop of pure fungal culture was taken from the PDA slant and transferred into the potato juice</w:t>
      </w:r>
      <w:r w:rsidRPr="002A28A5">
        <w:rPr>
          <w:rFonts w:ascii="Times New Roman" w:hAnsi="Times New Roman" w:hint="eastAsia"/>
          <w:sz w:val="24"/>
          <w:szCs w:val="24"/>
        </w:rPr>
        <w:t>-</w:t>
      </w:r>
      <w:r w:rsidRPr="002A28A5">
        <w:rPr>
          <w:rFonts w:ascii="Times New Roman" w:hAnsi="Times New Roman"/>
          <w:sz w:val="24"/>
          <w:szCs w:val="24"/>
        </w:rPr>
        <w:t xml:space="preserve">crude oil mixture; the culture was incubated at 30°C for 15 d in a static mode. Control tests used sterile potato juice and heavy oil without </w:t>
      </w:r>
      <w:r w:rsidRPr="002A28A5">
        <w:rPr>
          <w:rFonts w:ascii="Times New Roman" w:hAnsi="Times New Roman" w:hint="eastAsia"/>
          <w:sz w:val="24"/>
          <w:szCs w:val="24"/>
        </w:rPr>
        <w:t>fungal</w:t>
      </w:r>
      <w:r w:rsidRPr="002A28A5">
        <w:rPr>
          <w:rFonts w:ascii="Times New Roman" w:hAnsi="Times New Roman"/>
          <w:sz w:val="24"/>
          <w:szCs w:val="24"/>
        </w:rPr>
        <w:t xml:space="preserve"> inoculation. After incubation, the residual oil was extracted from the 150 mL </w:t>
      </w:r>
      <w:r w:rsidRPr="002A28A5">
        <w:rPr>
          <w:rFonts w:ascii="Times New Roman" w:hAnsi="Times New Roman" w:hint="eastAsia"/>
          <w:sz w:val="24"/>
          <w:szCs w:val="24"/>
        </w:rPr>
        <w:t xml:space="preserve">of </w:t>
      </w:r>
      <w:r w:rsidRPr="002A28A5">
        <w:rPr>
          <w:rFonts w:ascii="Times New Roman" w:hAnsi="Times New Roman"/>
          <w:sz w:val="24"/>
          <w:szCs w:val="24"/>
        </w:rPr>
        <w:t xml:space="preserve">culture solution with 100 mL </w:t>
      </w:r>
      <w:r w:rsidRPr="002A28A5">
        <w:rPr>
          <w:rFonts w:ascii="Times New Roman" w:hAnsi="Times New Roman" w:hint="eastAsia"/>
          <w:sz w:val="24"/>
          <w:szCs w:val="24"/>
        </w:rPr>
        <w:t xml:space="preserve">of </w:t>
      </w:r>
      <w:r w:rsidRPr="002A28A5">
        <w:rPr>
          <w:rFonts w:ascii="Times New Roman" w:hAnsi="Times New Roman"/>
          <w:i/>
          <w:sz w:val="24"/>
          <w:szCs w:val="24"/>
        </w:rPr>
        <w:t>n</w:t>
      </w:r>
      <w:r w:rsidRPr="002A28A5">
        <w:rPr>
          <w:rFonts w:ascii="Times New Roman" w:hAnsi="Times New Roman"/>
          <w:sz w:val="24"/>
          <w:szCs w:val="24"/>
        </w:rPr>
        <w:t xml:space="preserve">-hexane. Then, 1.5 mL of the </w:t>
      </w:r>
      <w:r w:rsidRPr="002A28A5">
        <w:rPr>
          <w:rFonts w:ascii="Times New Roman" w:hAnsi="Times New Roman"/>
          <w:i/>
          <w:sz w:val="24"/>
          <w:szCs w:val="24"/>
        </w:rPr>
        <w:t>n</w:t>
      </w:r>
      <w:r w:rsidRPr="002A28A5">
        <w:rPr>
          <w:rFonts w:ascii="Times New Roman" w:hAnsi="Times New Roman"/>
          <w:sz w:val="24"/>
          <w:szCs w:val="24"/>
        </w:rPr>
        <w:t xml:space="preserve">-hexane containing residual oil </w:t>
      </w:r>
      <w:r w:rsidRPr="002A28A5">
        <w:rPr>
          <w:rFonts w:ascii="Times New Roman" w:hAnsi="Times New Roman"/>
          <w:sz w:val="24"/>
          <w:szCs w:val="24"/>
        </w:rPr>
        <w:lastRenderedPageBreak/>
        <w:t xml:space="preserve">was analyzed by GC </w:t>
      </w:r>
      <w:r w:rsidRPr="002A28A5">
        <w:rPr>
          <w:rFonts w:ascii="Times New Roman" w:hAnsi="Times New Roman" w:hint="eastAsia"/>
          <w:sz w:val="24"/>
          <w:szCs w:val="24"/>
        </w:rPr>
        <w:t>coupled with</w:t>
      </w:r>
      <w:r w:rsidRPr="002A28A5">
        <w:rPr>
          <w:rFonts w:ascii="Times New Roman" w:hAnsi="Times New Roman"/>
          <w:sz w:val="24"/>
          <w:szCs w:val="24"/>
        </w:rPr>
        <w:t xml:space="preserve"> gravimetric analysis to evaluate the degradation efficiency </w:t>
      </w:r>
      <w:r w:rsidRPr="002A28A5">
        <w:rPr>
          <w:rFonts w:ascii="Times New Roman" w:hAnsi="Times New Roman" w:hint="eastAsia"/>
          <w:sz w:val="24"/>
          <w:szCs w:val="24"/>
        </w:rPr>
        <w:t>[</w:t>
      </w:r>
      <w:r w:rsidRPr="002A28A5">
        <w:rPr>
          <w:rFonts w:ascii="Times New Roman" w:hAnsi="Times New Roman" w:hint="eastAsia"/>
          <w:color w:val="0070C0"/>
          <w:sz w:val="24"/>
          <w:szCs w:val="24"/>
        </w:rPr>
        <w:t>43</w:t>
      </w:r>
      <w:r w:rsidRPr="002A28A5">
        <w:rPr>
          <w:rFonts w:ascii="Times New Roman" w:hAnsi="Times New Roman" w:hint="eastAsia"/>
          <w:sz w:val="24"/>
          <w:szCs w:val="24"/>
        </w:rPr>
        <w:t>]</w:t>
      </w:r>
      <w:r w:rsidRPr="002A28A5">
        <w:rPr>
          <w:rFonts w:ascii="Times New Roman" w:hAnsi="Times New Roman"/>
          <w:sz w:val="24"/>
          <w:szCs w:val="24"/>
        </w:rPr>
        <w:t xml:space="preserve">. </w:t>
      </w:r>
      <w:r w:rsidRPr="002A28A5">
        <w:rPr>
          <w:rFonts w:ascii="Times New Roman" w:hAnsi="Times New Roman" w:hint="eastAsia"/>
          <w:sz w:val="24"/>
          <w:szCs w:val="24"/>
        </w:rPr>
        <w:t>T</w:t>
      </w:r>
      <w:r w:rsidRPr="002A28A5">
        <w:rPr>
          <w:rFonts w:ascii="Times New Roman" w:hAnsi="Times New Roman"/>
          <w:sz w:val="24"/>
          <w:szCs w:val="24"/>
        </w:rPr>
        <w:t>he heavy oil after degradation efficiency measurement</w:t>
      </w:r>
      <w:r w:rsidRPr="002A28A5">
        <w:rPr>
          <w:rFonts w:ascii="Times New Roman" w:hAnsi="Times New Roman" w:hint="eastAsia"/>
          <w:sz w:val="24"/>
          <w:szCs w:val="24"/>
        </w:rPr>
        <w:t xml:space="preserve"> </w:t>
      </w:r>
      <w:r w:rsidRPr="002A28A5">
        <w:rPr>
          <w:rFonts w:ascii="Times New Roman" w:hAnsi="Times New Roman"/>
          <w:sz w:val="24"/>
          <w:szCs w:val="24"/>
        </w:rPr>
        <w:t>was re</w:t>
      </w:r>
      <w:r w:rsidRPr="002A28A5">
        <w:rPr>
          <w:rFonts w:ascii="Times New Roman" w:hAnsi="Times New Roman" w:hint="eastAsia"/>
          <w:sz w:val="24"/>
          <w:szCs w:val="24"/>
        </w:rPr>
        <w:t>-</w:t>
      </w:r>
      <w:r w:rsidRPr="002A28A5">
        <w:rPr>
          <w:rFonts w:ascii="Times New Roman" w:hAnsi="Times New Roman"/>
          <w:sz w:val="24"/>
          <w:szCs w:val="24"/>
        </w:rPr>
        <w:t xml:space="preserve">dissolved </w:t>
      </w:r>
      <w:r w:rsidRPr="002A28A5">
        <w:rPr>
          <w:rFonts w:ascii="Times New Roman" w:eastAsia="MyriadPro-Regular" w:hAnsi="Times New Roman"/>
          <w:kern w:val="0"/>
          <w:sz w:val="24"/>
          <w:szCs w:val="24"/>
        </w:rPr>
        <w:t>in</w:t>
      </w:r>
      <w:r w:rsidRPr="002A28A5">
        <w:rPr>
          <w:rFonts w:ascii="Times New Roman" w:hAnsi="Times New Roman"/>
          <w:sz w:val="24"/>
          <w:szCs w:val="24"/>
        </w:rPr>
        <w:t xml:space="preserve"> 100 mL </w:t>
      </w:r>
      <w:r w:rsidRPr="002A28A5">
        <w:rPr>
          <w:rFonts w:ascii="Times New Roman" w:hAnsi="Times New Roman" w:hint="eastAsia"/>
          <w:sz w:val="24"/>
          <w:szCs w:val="24"/>
        </w:rPr>
        <w:t xml:space="preserve">of </w:t>
      </w:r>
      <w:r w:rsidRPr="002A28A5">
        <w:rPr>
          <w:rFonts w:ascii="Times New Roman" w:hAnsi="Times New Roman"/>
          <w:i/>
          <w:sz w:val="24"/>
          <w:szCs w:val="24"/>
        </w:rPr>
        <w:t>n</w:t>
      </w:r>
      <w:r w:rsidRPr="002A28A5">
        <w:rPr>
          <w:rFonts w:ascii="Times New Roman" w:hAnsi="Times New Roman"/>
          <w:sz w:val="24"/>
          <w:szCs w:val="24"/>
        </w:rPr>
        <w:t xml:space="preserve">-hexane and left 24 h for asphaltene precipitation. The precipitate was collected by centrifugation at </w:t>
      </w:r>
      <w:r w:rsidRPr="002A28A5">
        <w:rPr>
          <w:rFonts w:ascii="Times New Roman" w:hAnsi="Times New Roman" w:hint="eastAsia"/>
          <w:sz w:val="24"/>
          <w:szCs w:val="24"/>
        </w:rPr>
        <w:t>5</w:t>
      </w:r>
      <w:r w:rsidRPr="002A28A5">
        <w:rPr>
          <w:rFonts w:ascii="Times New Roman" w:hAnsi="Times New Roman"/>
          <w:sz w:val="24"/>
          <w:szCs w:val="24"/>
        </w:rPr>
        <w:t xml:space="preserve">,000× </w:t>
      </w:r>
      <w:r w:rsidRPr="002A28A5">
        <w:rPr>
          <w:rFonts w:ascii="Times New Roman" w:hAnsi="Times New Roman"/>
          <w:i/>
          <w:sz w:val="24"/>
          <w:szCs w:val="24"/>
        </w:rPr>
        <w:t>g</w:t>
      </w:r>
      <w:r w:rsidRPr="002A28A5">
        <w:rPr>
          <w:rFonts w:ascii="Times New Roman" w:hAnsi="Times New Roman"/>
          <w:sz w:val="24"/>
          <w:szCs w:val="24"/>
        </w:rPr>
        <w:t xml:space="preserve"> for 5 min, oven-dried at 40°C for 24 h</w:t>
      </w:r>
      <w:r w:rsidRPr="002A28A5">
        <w:rPr>
          <w:rFonts w:ascii="Times New Roman" w:hAnsi="Times New Roman" w:hint="eastAsia"/>
          <w:sz w:val="24"/>
          <w:szCs w:val="24"/>
        </w:rPr>
        <w:t>,</w:t>
      </w:r>
      <w:r w:rsidRPr="002A28A5">
        <w:rPr>
          <w:rFonts w:ascii="Times New Roman" w:hAnsi="Times New Roman"/>
          <w:sz w:val="24"/>
          <w:szCs w:val="24"/>
        </w:rPr>
        <w:t xml:space="preserve"> and quantified gravimetrically. Fractions of the organic phase were further distinguished into saturates, aromatics, and resin</w:t>
      </w:r>
      <w:r w:rsidRPr="002A28A5">
        <w:rPr>
          <w:rFonts w:ascii="Times New Roman" w:hAnsi="Times New Roman" w:hint="eastAsia"/>
          <w:sz w:val="24"/>
          <w:szCs w:val="24"/>
        </w:rPr>
        <w:t>s</w:t>
      </w:r>
      <w:r w:rsidRPr="002A28A5">
        <w:rPr>
          <w:rFonts w:ascii="Times New Roman" w:hAnsi="Times New Roman"/>
          <w:sz w:val="24"/>
          <w:szCs w:val="24"/>
        </w:rPr>
        <w:t xml:space="preserve"> by loading onto an Al</w:t>
      </w:r>
      <w:r w:rsidRPr="002A28A5">
        <w:rPr>
          <w:rFonts w:ascii="Times New Roman" w:hAnsi="Times New Roman"/>
          <w:sz w:val="24"/>
          <w:szCs w:val="24"/>
          <w:vertAlign w:val="subscript"/>
        </w:rPr>
        <w:t>2</w:t>
      </w:r>
      <w:r w:rsidRPr="002A28A5">
        <w:rPr>
          <w:rFonts w:ascii="Times New Roman" w:hAnsi="Times New Roman"/>
          <w:sz w:val="24"/>
          <w:szCs w:val="24"/>
        </w:rPr>
        <w:t>O</w:t>
      </w:r>
      <w:r w:rsidRPr="002A28A5">
        <w:rPr>
          <w:rFonts w:ascii="Times New Roman" w:hAnsi="Times New Roman"/>
          <w:sz w:val="24"/>
          <w:szCs w:val="24"/>
          <w:vertAlign w:val="subscript"/>
        </w:rPr>
        <w:t>3</w:t>
      </w:r>
      <w:r w:rsidRPr="002A28A5">
        <w:rPr>
          <w:rFonts w:ascii="Times New Roman" w:hAnsi="Times New Roman"/>
          <w:sz w:val="24"/>
          <w:szCs w:val="24"/>
        </w:rPr>
        <w:t xml:space="preserve"> column and eluting with several different developing solvents (</w:t>
      </w:r>
      <w:r w:rsidRPr="002A28A5">
        <w:rPr>
          <w:rFonts w:ascii="Times New Roman" w:hAnsi="Times New Roman"/>
          <w:i/>
          <w:sz w:val="24"/>
          <w:szCs w:val="24"/>
        </w:rPr>
        <w:t>n</w:t>
      </w:r>
      <w:r w:rsidRPr="002A28A5">
        <w:rPr>
          <w:rFonts w:ascii="Times New Roman" w:hAnsi="Times New Roman"/>
          <w:sz w:val="24"/>
          <w:szCs w:val="24"/>
        </w:rPr>
        <w:t xml:space="preserve">-hexane, </w:t>
      </w:r>
      <w:r w:rsidRPr="002A28A5">
        <w:rPr>
          <w:rFonts w:ascii="Times New Roman" w:hAnsi="Times New Roman"/>
          <w:i/>
          <w:sz w:val="24"/>
          <w:szCs w:val="24"/>
        </w:rPr>
        <w:t>n</w:t>
      </w:r>
      <w:r w:rsidRPr="002A28A5">
        <w:rPr>
          <w:rFonts w:ascii="Times New Roman" w:hAnsi="Times New Roman"/>
          <w:sz w:val="24"/>
          <w:szCs w:val="24"/>
        </w:rPr>
        <w:t xml:space="preserve">-hexane/dichloromethane [3:1, v/v], </w:t>
      </w:r>
      <w:r w:rsidRPr="002A28A5">
        <w:rPr>
          <w:rFonts w:ascii="Times New Roman" w:hAnsi="Times New Roman" w:hint="eastAsia"/>
          <w:sz w:val="24"/>
          <w:szCs w:val="24"/>
        </w:rPr>
        <w:t xml:space="preserve">and </w:t>
      </w:r>
      <w:r w:rsidRPr="002A28A5">
        <w:rPr>
          <w:rFonts w:ascii="Times New Roman" w:hAnsi="Times New Roman"/>
          <w:sz w:val="24"/>
          <w:szCs w:val="24"/>
        </w:rPr>
        <w:t>absolute ethyl alcohol), followed by gravimetric analysis.</w:t>
      </w:r>
      <w:r w:rsidRPr="002A28A5">
        <w:t xml:space="preserve"> </w:t>
      </w:r>
      <w:r w:rsidRPr="002A28A5">
        <w:rPr>
          <w:rFonts w:ascii="Times New Roman" w:hAnsi="Times New Roman"/>
          <w:sz w:val="24"/>
          <w:szCs w:val="24"/>
        </w:rPr>
        <w:t>The degradation efficiency for heavy oil and four fractions (</w:t>
      </w:r>
      <w:proofErr w:type="spellStart"/>
      <w:r w:rsidRPr="002A28A5">
        <w:rPr>
          <w:rFonts w:ascii="Times New Roman" w:hAnsi="Times New Roman"/>
          <w:i/>
          <w:sz w:val="24"/>
          <w:szCs w:val="24"/>
        </w:rPr>
        <w:t>VR</w:t>
      </w:r>
      <w:r w:rsidRPr="002A28A5">
        <w:rPr>
          <w:rFonts w:ascii="Times New Roman" w:hAnsi="Times New Roman"/>
          <w:i/>
          <w:sz w:val="24"/>
          <w:szCs w:val="24"/>
          <w:vertAlign w:val="subscript"/>
        </w:rPr>
        <w:t>m</w:t>
      </w:r>
      <w:proofErr w:type="spellEnd"/>
      <w:r w:rsidRPr="002A28A5">
        <w:rPr>
          <w:rFonts w:ascii="Times New Roman" w:hAnsi="Times New Roman"/>
          <w:i/>
          <w:sz w:val="24"/>
          <w:szCs w:val="24"/>
        </w:rPr>
        <w:t>%</w:t>
      </w:r>
      <w:r w:rsidRPr="002A28A5">
        <w:rPr>
          <w:rFonts w:ascii="Times New Roman" w:hAnsi="Times New Roman"/>
          <w:sz w:val="24"/>
          <w:szCs w:val="24"/>
        </w:rPr>
        <w:t xml:space="preserve">) was </w:t>
      </w:r>
      <w:r w:rsidRPr="002A28A5">
        <w:rPr>
          <w:rFonts w:ascii="Times New Roman" w:hAnsi="Times New Roman" w:hint="eastAsia"/>
          <w:sz w:val="24"/>
          <w:szCs w:val="24"/>
        </w:rPr>
        <w:t>calculat</w:t>
      </w:r>
      <w:r w:rsidRPr="002A28A5">
        <w:rPr>
          <w:rFonts w:ascii="Times New Roman" w:hAnsi="Times New Roman"/>
          <w:sz w:val="24"/>
          <w:szCs w:val="24"/>
        </w:rPr>
        <w:t xml:space="preserve">ed </w:t>
      </w:r>
      <w:r w:rsidRPr="002A28A5">
        <w:rPr>
          <w:rFonts w:ascii="Times New Roman" w:hAnsi="Times New Roman" w:hint="eastAsia"/>
          <w:sz w:val="24"/>
          <w:szCs w:val="24"/>
        </w:rPr>
        <w:t>us</w:t>
      </w:r>
      <w:r w:rsidRPr="002A28A5">
        <w:rPr>
          <w:rFonts w:ascii="Times New Roman" w:hAnsi="Times New Roman"/>
          <w:sz w:val="24"/>
          <w:szCs w:val="24"/>
        </w:rPr>
        <w:t>in</w:t>
      </w:r>
      <w:r w:rsidRPr="002A28A5">
        <w:rPr>
          <w:rFonts w:ascii="Times New Roman" w:hAnsi="Times New Roman" w:hint="eastAsia"/>
          <w:sz w:val="24"/>
          <w:szCs w:val="24"/>
        </w:rPr>
        <w:t>g</w:t>
      </w:r>
      <w:r w:rsidRPr="002A28A5">
        <w:rPr>
          <w:rFonts w:ascii="Times New Roman" w:hAnsi="Times New Roman"/>
          <w:sz w:val="24"/>
          <w:szCs w:val="24"/>
        </w:rPr>
        <w:t xml:space="preserve"> the following formula</w:t>
      </w:r>
      <w:r w:rsidRPr="002A28A5">
        <w:rPr>
          <w:rFonts w:ascii="Times New Roman" w:hAnsi="Times New Roman" w:hint="eastAsia"/>
          <w:sz w:val="24"/>
          <w:szCs w:val="24"/>
        </w:rPr>
        <w:t>:</w:t>
      </w:r>
    </w:p>
    <w:p w14:paraId="2FE04D9C" w14:textId="77777777" w:rsidR="002A28A5" w:rsidRPr="002A28A5" w:rsidRDefault="002A28A5" w:rsidP="002A28A5">
      <w:pPr>
        <w:spacing w:line="480" w:lineRule="auto"/>
        <w:jc w:val="center"/>
        <w:rPr>
          <w:rFonts w:ascii="Times New Roman" w:hAnsi="Times New Roman"/>
          <w:sz w:val="24"/>
          <w:szCs w:val="24"/>
        </w:rPr>
      </w:pPr>
      <w:r w:rsidRPr="002A28A5">
        <w:rPr>
          <w:rFonts w:ascii="Times New Roman" w:hAnsi="Times New Roman"/>
          <w:position w:val="-30"/>
          <w:sz w:val="24"/>
          <w:szCs w:val="24"/>
        </w:rPr>
        <w:object w:dxaOrig="2500" w:dyaOrig="700" w14:anchorId="635AE6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25pt;height:34.5pt" o:ole="">
            <v:imagedata r:id="rId4" o:title=""/>
          </v:shape>
          <o:OLEObject Type="Embed" ProgID="Equation.KSEE3" ShapeID="_x0000_i1025" DrawAspect="Content" ObjectID="_1652809224" r:id="rId5"/>
        </w:object>
      </w:r>
    </w:p>
    <w:p w14:paraId="4B0E2F8A" w14:textId="77777777" w:rsidR="002A28A5" w:rsidRPr="002A28A5" w:rsidRDefault="002A28A5" w:rsidP="002A28A5">
      <w:pPr>
        <w:spacing w:line="480" w:lineRule="auto"/>
        <w:jc w:val="left"/>
        <w:rPr>
          <w:rFonts w:ascii="Times New Roman" w:hAnsi="Times New Roman"/>
          <w:sz w:val="24"/>
          <w:szCs w:val="24"/>
        </w:rPr>
      </w:pPr>
      <w:r w:rsidRPr="002A28A5">
        <w:rPr>
          <w:rFonts w:ascii="Times New Roman" w:hAnsi="Times New Roman"/>
          <w:sz w:val="24"/>
          <w:szCs w:val="24"/>
        </w:rPr>
        <w:t xml:space="preserve">where </w:t>
      </w:r>
      <w:proofErr w:type="spellStart"/>
      <w:r w:rsidRPr="002A28A5">
        <w:rPr>
          <w:rFonts w:ascii="Times New Roman" w:hAnsi="Times New Roman" w:hint="eastAsia"/>
          <w:i/>
          <w:sz w:val="24"/>
          <w:szCs w:val="24"/>
        </w:rPr>
        <w:t>M</w:t>
      </w:r>
      <w:r w:rsidRPr="002A28A5">
        <w:rPr>
          <w:rFonts w:ascii="Times New Roman" w:hAnsi="Times New Roman" w:hint="eastAsia"/>
          <w:i/>
          <w:sz w:val="24"/>
          <w:szCs w:val="24"/>
          <w:vertAlign w:val="subscript"/>
        </w:rPr>
        <w:t>Ctrl</w:t>
      </w:r>
      <w:proofErr w:type="spellEnd"/>
      <w:r w:rsidRPr="002A28A5">
        <w:rPr>
          <w:rFonts w:ascii="Times New Roman" w:hAnsi="Times New Roman"/>
          <w:sz w:val="24"/>
          <w:szCs w:val="24"/>
          <w:vertAlign w:val="subscript"/>
        </w:rPr>
        <w:t xml:space="preserve"> </w:t>
      </w:r>
      <w:r w:rsidRPr="002A28A5">
        <w:rPr>
          <w:rFonts w:ascii="Times New Roman" w:hAnsi="Times New Roman"/>
          <w:sz w:val="24"/>
          <w:szCs w:val="24"/>
        </w:rPr>
        <w:t xml:space="preserve">and </w:t>
      </w:r>
      <w:r w:rsidRPr="002A28A5">
        <w:rPr>
          <w:rFonts w:ascii="Times New Roman" w:hAnsi="Times New Roman"/>
          <w:i/>
          <w:sz w:val="24"/>
          <w:szCs w:val="24"/>
        </w:rPr>
        <w:t>M</w:t>
      </w:r>
      <w:r w:rsidRPr="002A28A5">
        <w:rPr>
          <w:rFonts w:ascii="Times New Roman" w:hAnsi="Times New Roman" w:hint="eastAsia"/>
          <w:i/>
          <w:sz w:val="24"/>
          <w:szCs w:val="24"/>
          <w:vertAlign w:val="subscript"/>
        </w:rPr>
        <w:t>t</w:t>
      </w:r>
      <w:r w:rsidRPr="002A28A5">
        <w:rPr>
          <w:rFonts w:ascii="Times New Roman" w:hAnsi="Times New Roman"/>
          <w:i/>
          <w:sz w:val="24"/>
          <w:szCs w:val="24"/>
        </w:rPr>
        <w:t xml:space="preserve"> </w:t>
      </w:r>
      <w:r w:rsidRPr="002A28A5">
        <w:rPr>
          <w:rFonts w:ascii="Times New Roman" w:hAnsi="Times New Roman"/>
          <w:sz w:val="24"/>
          <w:szCs w:val="24"/>
        </w:rPr>
        <w:t xml:space="preserve">are the masses of </w:t>
      </w:r>
      <w:r w:rsidRPr="002A28A5">
        <w:rPr>
          <w:rFonts w:ascii="Times New Roman" w:hAnsi="Times New Roman" w:hint="eastAsia"/>
          <w:sz w:val="24"/>
          <w:szCs w:val="24"/>
        </w:rPr>
        <w:t>heavy</w:t>
      </w:r>
      <w:r w:rsidRPr="002A28A5">
        <w:rPr>
          <w:rFonts w:ascii="Times New Roman" w:hAnsi="Times New Roman"/>
          <w:sz w:val="24"/>
          <w:szCs w:val="24"/>
        </w:rPr>
        <w:t xml:space="preserve"> oil </w:t>
      </w:r>
      <w:r w:rsidRPr="002A28A5">
        <w:rPr>
          <w:rFonts w:ascii="Times New Roman" w:hAnsi="Times New Roman" w:hint="eastAsia"/>
          <w:sz w:val="24"/>
          <w:szCs w:val="24"/>
        </w:rPr>
        <w:t xml:space="preserve">and four </w:t>
      </w:r>
      <w:r w:rsidRPr="002A28A5">
        <w:rPr>
          <w:rFonts w:ascii="Times New Roman" w:hAnsi="Times New Roman"/>
          <w:sz w:val="24"/>
          <w:szCs w:val="24"/>
        </w:rPr>
        <w:t>fraction</w:t>
      </w:r>
      <w:r w:rsidRPr="002A28A5">
        <w:rPr>
          <w:rFonts w:ascii="Times New Roman" w:hAnsi="Times New Roman" w:hint="eastAsia"/>
          <w:sz w:val="24"/>
          <w:szCs w:val="24"/>
        </w:rPr>
        <w:t>s</w:t>
      </w:r>
      <w:r w:rsidRPr="002A28A5">
        <w:rPr>
          <w:rFonts w:ascii="Times New Roman" w:hAnsi="Times New Roman"/>
          <w:sz w:val="24"/>
          <w:szCs w:val="24"/>
        </w:rPr>
        <w:t xml:space="preserve"> (alkanes,</w:t>
      </w:r>
      <w:r w:rsidRPr="002A28A5">
        <w:rPr>
          <w:rFonts w:ascii="Times New Roman" w:hAnsi="Times New Roman" w:hint="eastAsia"/>
          <w:sz w:val="24"/>
          <w:szCs w:val="24"/>
        </w:rPr>
        <w:t xml:space="preserve"> </w:t>
      </w:r>
      <w:r w:rsidRPr="002A28A5">
        <w:rPr>
          <w:rFonts w:ascii="Times New Roman" w:hAnsi="Times New Roman"/>
          <w:sz w:val="24"/>
          <w:szCs w:val="24"/>
        </w:rPr>
        <w:t>aromatics, resins, and asphaltenes) in the control and</w:t>
      </w:r>
      <w:r w:rsidRPr="002A28A5">
        <w:rPr>
          <w:rFonts w:ascii="Times New Roman" w:hAnsi="Times New Roman" w:hint="eastAsia"/>
          <w:sz w:val="24"/>
          <w:szCs w:val="24"/>
        </w:rPr>
        <w:t xml:space="preserve"> fungal</w:t>
      </w:r>
      <w:r w:rsidRPr="002A28A5">
        <w:rPr>
          <w:rFonts w:ascii="Times New Roman" w:hAnsi="Times New Roman"/>
          <w:sz w:val="24"/>
          <w:szCs w:val="24"/>
        </w:rPr>
        <w:t>-</w:t>
      </w:r>
      <w:r w:rsidRPr="002A28A5">
        <w:rPr>
          <w:rFonts w:ascii="Times New Roman" w:hAnsi="Times New Roman" w:hint="eastAsia"/>
          <w:sz w:val="24"/>
          <w:szCs w:val="24"/>
        </w:rPr>
        <w:t>treat</w:t>
      </w:r>
      <w:r w:rsidRPr="002A28A5">
        <w:rPr>
          <w:rFonts w:ascii="Times New Roman" w:hAnsi="Times New Roman"/>
          <w:sz w:val="24"/>
          <w:szCs w:val="24"/>
        </w:rPr>
        <w:t xml:space="preserve">ed samples, </w:t>
      </w:r>
      <w:proofErr w:type="gramStart"/>
      <w:r w:rsidRPr="002A28A5">
        <w:rPr>
          <w:rFonts w:ascii="Times New Roman" w:hAnsi="Times New Roman"/>
          <w:sz w:val="24"/>
          <w:szCs w:val="24"/>
        </w:rPr>
        <w:t>respectively .</w:t>
      </w:r>
      <w:proofErr w:type="gramEnd"/>
    </w:p>
    <w:p w14:paraId="7A42A11D" w14:textId="77777777" w:rsidR="002A28A5" w:rsidRPr="002A28A5" w:rsidRDefault="002A28A5" w:rsidP="002A28A5">
      <w:pPr>
        <w:spacing w:line="480" w:lineRule="auto"/>
        <w:jc w:val="left"/>
        <w:rPr>
          <w:rFonts w:ascii="Times New Roman" w:hAnsi="Times New Roman"/>
          <w:b/>
          <w:sz w:val="24"/>
          <w:szCs w:val="24"/>
        </w:rPr>
      </w:pPr>
      <w:r w:rsidRPr="002A28A5">
        <w:rPr>
          <w:rFonts w:ascii="Times New Roman" w:hAnsi="Times New Roman"/>
          <w:b/>
          <w:sz w:val="24"/>
          <w:szCs w:val="24"/>
        </w:rPr>
        <w:t xml:space="preserve">Enzymatic degradation </w:t>
      </w:r>
      <w:r w:rsidRPr="002A28A5">
        <w:rPr>
          <w:rFonts w:ascii="Times New Roman" w:hAnsi="Times New Roman" w:hint="eastAsia"/>
          <w:b/>
          <w:sz w:val="24"/>
          <w:szCs w:val="24"/>
        </w:rPr>
        <w:t xml:space="preserve">test </w:t>
      </w:r>
      <w:r w:rsidRPr="002A28A5">
        <w:rPr>
          <w:rFonts w:ascii="Times New Roman" w:hAnsi="Times New Roman"/>
          <w:b/>
          <w:sz w:val="24"/>
          <w:szCs w:val="24"/>
        </w:rPr>
        <w:t>of heavy oil</w:t>
      </w:r>
    </w:p>
    <w:p w14:paraId="692BC986" w14:textId="77777777" w:rsidR="002A28A5" w:rsidRPr="002A28A5" w:rsidRDefault="002A28A5" w:rsidP="002A28A5">
      <w:pPr>
        <w:spacing w:line="480" w:lineRule="auto"/>
        <w:jc w:val="left"/>
        <w:rPr>
          <w:rFonts w:ascii="Times New Roman" w:hAnsi="Times New Roman"/>
          <w:i/>
          <w:sz w:val="24"/>
          <w:szCs w:val="24"/>
        </w:rPr>
      </w:pPr>
      <w:r w:rsidRPr="002A28A5">
        <w:rPr>
          <w:rFonts w:ascii="Times New Roman" w:hAnsi="Times New Roman"/>
          <w:b/>
          <w:i/>
          <w:sz w:val="24"/>
          <w:szCs w:val="24"/>
        </w:rPr>
        <w:t>Enzymatic activit</w:t>
      </w:r>
      <w:r w:rsidRPr="002A28A5">
        <w:rPr>
          <w:rFonts w:ascii="Times New Roman" w:hAnsi="Times New Roman" w:hint="eastAsia"/>
          <w:b/>
          <w:i/>
          <w:sz w:val="24"/>
          <w:szCs w:val="24"/>
        </w:rPr>
        <w:t>y</w:t>
      </w:r>
      <w:r w:rsidRPr="002A28A5">
        <w:rPr>
          <w:rFonts w:ascii="Times New Roman" w:hAnsi="Times New Roman"/>
          <w:b/>
          <w:i/>
          <w:sz w:val="24"/>
          <w:szCs w:val="24"/>
        </w:rPr>
        <w:t xml:space="preserve"> assay</w:t>
      </w:r>
    </w:p>
    <w:p w14:paraId="4FDEFA69" w14:textId="77777777" w:rsidR="002A28A5" w:rsidRPr="002A28A5" w:rsidRDefault="002A28A5" w:rsidP="002A28A5">
      <w:pPr>
        <w:spacing w:line="480" w:lineRule="auto"/>
        <w:jc w:val="left"/>
        <w:rPr>
          <w:rFonts w:ascii="Times New Roman" w:hAnsi="Times New Roman" w:hint="eastAsia"/>
          <w:sz w:val="24"/>
          <w:szCs w:val="24"/>
        </w:rPr>
      </w:pPr>
      <w:r w:rsidRPr="002A28A5">
        <w:rPr>
          <w:rFonts w:ascii="Times New Roman" w:hAnsi="Times New Roman" w:hint="eastAsia"/>
          <w:sz w:val="24"/>
          <w:szCs w:val="24"/>
        </w:rPr>
        <w:t>C</w:t>
      </w:r>
      <w:r w:rsidRPr="002A28A5">
        <w:rPr>
          <w:rFonts w:ascii="Times New Roman" w:hAnsi="Times New Roman"/>
          <w:sz w:val="24"/>
          <w:szCs w:val="24"/>
        </w:rPr>
        <w:t xml:space="preserve">rude enzyme preparations </w:t>
      </w:r>
      <w:r w:rsidRPr="002A28A5">
        <w:rPr>
          <w:rFonts w:ascii="Times New Roman" w:hAnsi="Times New Roman" w:hint="eastAsia"/>
          <w:sz w:val="24"/>
          <w:szCs w:val="24"/>
        </w:rPr>
        <w:t xml:space="preserve">of fungi </w:t>
      </w:r>
      <w:r w:rsidRPr="002A28A5">
        <w:rPr>
          <w:rFonts w:ascii="Times New Roman" w:hAnsi="Times New Roman"/>
          <w:sz w:val="24"/>
          <w:szCs w:val="24"/>
        </w:rPr>
        <w:t>were formulated as previously reported</w:t>
      </w:r>
      <w:r w:rsidRPr="002A28A5">
        <w:rPr>
          <w:rFonts w:ascii="Times New Roman" w:hAnsi="Times New Roman" w:hint="eastAsia"/>
          <w:sz w:val="24"/>
          <w:szCs w:val="24"/>
        </w:rPr>
        <w:t xml:space="preserve"> [</w:t>
      </w:r>
      <w:r w:rsidRPr="002A28A5">
        <w:rPr>
          <w:rFonts w:ascii="Times New Roman" w:hAnsi="Times New Roman" w:hint="eastAsia"/>
          <w:color w:val="0070C0"/>
          <w:sz w:val="24"/>
          <w:szCs w:val="24"/>
        </w:rPr>
        <w:t>16</w:t>
      </w:r>
      <w:r w:rsidRPr="002A28A5">
        <w:rPr>
          <w:rFonts w:ascii="Times New Roman" w:hAnsi="Times New Roman" w:hint="eastAsia"/>
          <w:sz w:val="24"/>
          <w:szCs w:val="24"/>
        </w:rPr>
        <w:t>]</w:t>
      </w:r>
      <w:r w:rsidRPr="002A28A5">
        <w:rPr>
          <w:rFonts w:ascii="Times New Roman" w:hAnsi="Times New Roman"/>
          <w:sz w:val="24"/>
          <w:szCs w:val="24"/>
        </w:rPr>
        <w:t>.</w:t>
      </w:r>
      <w:r w:rsidRPr="002A28A5">
        <w:rPr>
          <w:rFonts w:ascii="Times New Roman" w:hAnsi="Times New Roman" w:hint="eastAsia"/>
          <w:sz w:val="24"/>
          <w:szCs w:val="24"/>
          <w:vertAlign w:val="superscript"/>
        </w:rPr>
        <w:t xml:space="preserve"> </w:t>
      </w:r>
      <w:r w:rsidRPr="002A28A5">
        <w:rPr>
          <w:rFonts w:ascii="Times New Roman" w:hAnsi="Times New Roman"/>
          <w:sz w:val="24"/>
          <w:szCs w:val="24"/>
        </w:rPr>
        <w:t xml:space="preserve">All fungal spores formed in one PDA slant were inoculated into 50 g of enzyme-producing medium with an initial moisture content of 44% and incubated by </w:t>
      </w:r>
      <w:r w:rsidRPr="002A28A5">
        <w:rPr>
          <w:rFonts w:ascii="Times New Roman" w:hAnsi="Times New Roman" w:hint="eastAsia"/>
          <w:sz w:val="24"/>
          <w:szCs w:val="24"/>
        </w:rPr>
        <w:t xml:space="preserve">a </w:t>
      </w:r>
      <w:r w:rsidRPr="002A28A5">
        <w:rPr>
          <w:rFonts w:ascii="Times New Roman" w:hAnsi="Times New Roman"/>
          <w:sz w:val="24"/>
          <w:szCs w:val="24"/>
        </w:rPr>
        <w:t xml:space="preserve">solid-state fermentation </w:t>
      </w:r>
      <w:r w:rsidRPr="002A28A5">
        <w:rPr>
          <w:rFonts w:ascii="Times New Roman" w:hAnsi="Times New Roman" w:hint="eastAsia"/>
          <w:sz w:val="24"/>
          <w:szCs w:val="24"/>
        </w:rPr>
        <w:t xml:space="preserve">process </w:t>
      </w:r>
      <w:r w:rsidRPr="002A28A5">
        <w:rPr>
          <w:rFonts w:ascii="Times New Roman" w:hAnsi="Times New Roman"/>
          <w:sz w:val="24"/>
          <w:szCs w:val="24"/>
        </w:rPr>
        <w:t>for 5 d at 30</w:t>
      </w:r>
      <w:r w:rsidRPr="002A28A5">
        <w:rPr>
          <w:rFonts w:ascii="Times New Roman" w:eastAsia="MS Mincho" w:hAnsi="Times New Roman"/>
          <w:sz w:val="24"/>
          <w:szCs w:val="24"/>
        </w:rPr>
        <w:t>°</w:t>
      </w:r>
      <w:r w:rsidRPr="002A28A5">
        <w:rPr>
          <w:rFonts w:ascii="Times New Roman" w:hAnsi="Times New Roman"/>
          <w:sz w:val="24"/>
          <w:szCs w:val="24"/>
        </w:rPr>
        <w:t xml:space="preserve">C. Subsequently, the medium containing extracellular enzymes and fungal cells was placed in a ventilated place to </w:t>
      </w:r>
      <w:r w:rsidRPr="002A28A5">
        <w:rPr>
          <w:rFonts w:ascii="Times New Roman" w:hAnsi="Times New Roman" w:hint="eastAsia"/>
          <w:sz w:val="24"/>
          <w:szCs w:val="24"/>
        </w:rPr>
        <w:t xml:space="preserve">obtain </w:t>
      </w:r>
      <w:r w:rsidRPr="002A28A5">
        <w:rPr>
          <w:rFonts w:ascii="Times New Roman" w:hAnsi="Times New Roman"/>
          <w:sz w:val="24"/>
          <w:szCs w:val="24"/>
        </w:rPr>
        <w:t>30% moisture content and then oven-dried at 40°C for 48 h. The dried m</w:t>
      </w:r>
      <w:r w:rsidRPr="002A28A5">
        <w:rPr>
          <w:rFonts w:ascii="Times New Roman" w:hAnsi="Times New Roman" w:hint="eastAsia"/>
          <w:sz w:val="24"/>
          <w:szCs w:val="24"/>
        </w:rPr>
        <w:t xml:space="preserve">aterial </w:t>
      </w:r>
      <w:r w:rsidRPr="002A28A5">
        <w:rPr>
          <w:rFonts w:ascii="Times New Roman" w:hAnsi="Times New Roman"/>
          <w:sz w:val="24"/>
          <w:szCs w:val="24"/>
        </w:rPr>
        <w:t xml:space="preserve">was ground into powder and passed through a 0.10-mm sieve to obtain powdered enzyme preparations. </w:t>
      </w:r>
      <w:r w:rsidRPr="002A28A5">
        <w:rPr>
          <w:rFonts w:ascii="Times New Roman" w:hAnsi="Times New Roman" w:hint="eastAsia"/>
          <w:sz w:val="24"/>
          <w:szCs w:val="24"/>
        </w:rPr>
        <w:t>C</w:t>
      </w:r>
      <w:r w:rsidRPr="002A28A5">
        <w:rPr>
          <w:rFonts w:ascii="Times New Roman" w:hAnsi="Times New Roman"/>
          <w:sz w:val="24"/>
          <w:szCs w:val="24"/>
        </w:rPr>
        <w:t>rude enzyme solution</w:t>
      </w:r>
      <w:r w:rsidRPr="002A28A5">
        <w:rPr>
          <w:rFonts w:ascii="Times New Roman" w:hAnsi="Times New Roman" w:hint="eastAsia"/>
          <w:sz w:val="24"/>
          <w:szCs w:val="24"/>
        </w:rPr>
        <w:t>s</w:t>
      </w:r>
      <w:r w:rsidRPr="002A28A5">
        <w:rPr>
          <w:rFonts w:ascii="Times New Roman" w:hAnsi="Times New Roman"/>
          <w:sz w:val="24"/>
          <w:szCs w:val="24"/>
        </w:rPr>
        <w:t xml:space="preserve"> w</w:t>
      </w:r>
      <w:r w:rsidRPr="002A28A5">
        <w:rPr>
          <w:rFonts w:ascii="Times New Roman" w:hAnsi="Times New Roman" w:hint="eastAsia"/>
          <w:sz w:val="24"/>
          <w:szCs w:val="24"/>
        </w:rPr>
        <w:t>ere</w:t>
      </w:r>
      <w:r w:rsidRPr="002A28A5">
        <w:rPr>
          <w:rFonts w:ascii="Times New Roman" w:hAnsi="Times New Roman"/>
          <w:sz w:val="24"/>
          <w:szCs w:val="24"/>
        </w:rPr>
        <w:t xml:space="preserve"> prepared by following the steps below: 4.000 g </w:t>
      </w:r>
      <w:r w:rsidRPr="002A28A5">
        <w:rPr>
          <w:rFonts w:ascii="Times New Roman" w:hAnsi="Times New Roman" w:hint="eastAsia"/>
          <w:sz w:val="24"/>
          <w:szCs w:val="24"/>
        </w:rPr>
        <w:t xml:space="preserve">of </w:t>
      </w:r>
      <w:r w:rsidRPr="002A28A5">
        <w:rPr>
          <w:rFonts w:ascii="Times New Roman" w:hAnsi="Times New Roman"/>
          <w:sz w:val="24"/>
          <w:szCs w:val="24"/>
        </w:rPr>
        <w:t xml:space="preserve">solid enzyme preparation was dissolved in 100 mL of distilled water in a 250-mL conical flask, oscillated at 30°C with shaking at 100 rpm for 15 h, and then filtered through sterile </w:t>
      </w:r>
      <w:r w:rsidRPr="002A28A5">
        <w:rPr>
          <w:rFonts w:ascii="Times New Roman" w:hAnsi="Times New Roman"/>
          <w:sz w:val="24"/>
          <w:szCs w:val="24"/>
        </w:rPr>
        <w:lastRenderedPageBreak/>
        <w:t>fiberglass.</w:t>
      </w:r>
    </w:p>
    <w:p w14:paraId="38397B17" w14:textId="77777777" w:rsidR="002A28A5" w:rsidRPr="002A28A5" w:rsidRDefault="002A28A5" w:rsidP="002A28A5">
      <w:pPr>
        <w:spacing w:line="480" w:lineRule="auto"/>
        <w:ind w:firstLineChars="200" w:firstLine="480"/>
        <w:jc w:val="left"/>
        <w:rPr>
          <w:rFonts w:ascii="Times New Roman" w:hAnsi="Times New Roman"/>
          <w:b/>
          <w:sz w:val="24"/>
          <w:szCs w:val="24"/>
        </w:rPr>
      </w:pPr>
      <w:r w:rsidRPr="002A28A5">
        <w:rPr>
          <w:rFonts w:ascii="Times New Roman" w:hAnsi="Times New Roman"/>
          <w:sz w:val="24"/>
          <w:szCs w:val="24"/>
        </w:rPr>
        <w:t>The dehydrogenase and C23O activities of fungal enzyme preparations were assayed using a UV-1800</w:t>
      </w:r>
      <w:r w:rsidRPr="002A28A5">
        <w:rPr>
          <w:rFonts w:ascii="Times New Roman" w:hAnsi="Times New Roman" w:hint="eastAsia"/>
          <w:sz w:val="24"/>
          <w:szCs w:val="24"/>
        </w:rPr>
        <w:t xml:space="preserve"> </w:t>
      </w:r>
      <w:r w:rsidRPr="002A28A5">
        <w:rPr>
          <w:rFonts w:ascii="Times New Roman" w:hAnsi="Times New Roman"/>
          <w:sz w:val="24"/>
          <w:szCs w:val="24"/>
        </w:rPr>
        <w:t>UV-vis spectrophotometer (MAPADA, Shanghai</w:t>
      </w:r>
      <w:r w:rsidRPr="002A28A5">
        <w:rPr>
          <w:rFonts w:ascii="Times New Roman" w:hAnsi="Times New Roman" w:hint="eastAsia"/>
          <w:sz w:val="24"/>
          <w:szCs w:val="24"/>
        </w:rPr>
        <w:t>, China</w:t>
      </w:r>
      <w:r w:rsidRPr="002A28A5">
        <w:rPr>
          <w:rFonts w:ascii="Times New Roman" w:hAnsi="Times New Roman"/>
          <w:sz w:val="24"/>
          <w:szCs w:val="24"/>
        </w:rPr>
        <w:t xml:space="preserve">) </w:t>
      </w:r>
      <w:r w:rsidRPr="002A28A5">
        <w:rPr>
          <w:rFonts w:ascii="Times New Roman" w:hAnsi="Times New Roman" w:hint="eastAsia"/>
          <w:sz w:val="24"/>
          <w:szCs w:val="24"/>
        </w:rPr>
        <w:t xml:space="preserve">based on </w:t>
      </w:r>
      <w:r w:rsidRPr="002A28A5">
        <w:rPr>
          <w:rFonts w:ascii="Times New Roman" w:hAnsi="Times New Roman"/>
          <w:sz w:val="24"/>
          <w:szCs w:val="24"/>
        </w:rPr>
        <w:t xml:space="preserve">increases in absorbance at specific wavelengths. Dehydrogenase activity was measured by </w:t>
      </w:r>
      <w:r w:rsidRPr="002A28A5">
        <w:rPr>
          <w:rFonts w:ascii="Times New Roman" w:hAnsi="Times New Roman" w:hint="eastAsia"/>
          <w:sz w:val="24"/>
          <w:szCs w:val="24"/>
        </w:rPr>
        <w:t>a</w:t>
      </w:r>
      <w:r w:rsidRPr="002A28A5">
        <w:rPr>
          <w:rFonts w:ascii="Times New Roman" w:hAnsi="Times New Roman"/>
          <w:sz w:val="24"/>
          <w:szCs w:val="24"/>
        </w:rPr>
        <w:t xml:space="preserve"> colorimetric method </w:t>
      </w:r>
      <w:r w:rsidRPr="002A28A5">
        <w:rPr>
          <w:rFonts w:ascii="Times New Roman" w:hAnsi="Times New Roman" w:hint="eastAsia"/>
          <w:sz w:val="24"/>
          <w:szCs w:val="24"/>
        </w:rPr>
        <w:t xml:space="preserve">using </w:t>
      </w:r>
      <w:r w:rsidRPr="002A28A5">
        <w:rPr>
          <w:rFonts w:ascii="Times New Roman" w:hAnsi="Times New Roman"/>
          <w:sz w:val="24"/>
          <w:szCs w:val="24"/>
        </w:rPr>
        <w:t>2,3,5-triphenyltetrazolium chloride</w:t>
      </w:r>
      <w:r w:rsidRPr="002A28A5" w:rsidDel="00605566">
        <w:rPr>
          <w:rFonts w:ascii="Times New Roman" w:hAnsi="Times New Roman"/>
          <w:sz w:val="24"/>
          <w:szCs w:val="24"/>
        </w:rPr>
        <w:t xml:space="preserve"> </w:t>
      </w:r>
      <w:r w:rsidRPr="002A28A5">
        <w:rPr>
          <w:rFonts w:ascii="Times New Roman" w:hAnsi="Times New Roman" w:hint="eastAsia"/>
          <w:sz w:val="24"/>
          <w:szCs w:val="24"/>
        </w:rPr>
        <w:t>[</w:t>
      </w:r>
      <w:r w:rsidRPr="002A28A5">
        <w:rPr>
          <w:rFonts w:ascii="Times New Roman" w:hAnsi="Times New Roman" w:hint="eastAsia"/>
          <w:color w:val="0070C0"/>
          <w:sz w:val="24"/>
          <w:szCs w:val="24"/>
        </w:rPr>
        <w:t>44</w:t>
      </w:r>
      <w:r w:rsidRPr="002A28A5">
        <w:rPr>
          <w:rFonts w:ascii="Times New Roman" w:hAnsi="Times New Roman" w:hint="eastAsia"/>
          <w:sz w:val="24"/>
          <w:szCs w:val="24"/>
        </w:rPr>
        <w:t>]</w:t>
      </w:r>
      <w:r w:rsidRPr="002A28A5">
        <w:rPr>
          <w:rFonts w:ascii="Times New Roman" w:hAnsi="Times New Roman"/>
          <w:sz w:val="24"/>
          <w:szCs w:val="24"/>
        </w:rPr>
        <w:t xml:space="preserve">. C23O activity was assayed based on the procedure reported by </w:t>
      </w:r>
      <w:proofErr w:type="spellStart"/>
      <w:r w:rsidRPr="002A28A5">
        <w:rPr>
          <w:rFonts w:ascii="Times New Roman" w:hAnsi="Times New Roman"/>
          <w:sz w:val="24"/>
          <w:szCs w:val="24"/>
        </w:rPr>
        <w:t>Yanto</w:t>
      </w:r>
      <w:proofErr w:type="spellEnd"/>
      <w:r w:rsidRPr="002A28A5">
        <w:rPr>
          <w:rFonts w:ascii="Times New Roman" w:hAnsi="Times New Roman"/>
          <w:sz w:val="24"/>
          <w:szCs w:val="24"/>
        </w:rPr>
        <w:t xml:space="preserve"> </w:t>
      </w:r>
      <w:r w:rsidRPr="002A28A5">
        <w:rPr>
          <w:rFonts w:ascii="Times New Roman" w:hAnsi="Times New Roman" w:hint="eastAsia"/>
          <w:sz w:val="24"/>
          <w:szCs w:val="24"/>
        </w:rPr>
        <w:t xml:space="preserve">and </w:t>
      </w:r>
      <w:r w:rsidRPr="002A28A5">
        <w:rPr>
          <w:rFonts w:ascii="Times New Roman" w:hAnsi="Times New Roman"/>
          <w:sz w:val="24"/>
          <w:szCs w:val="24"/>
        </w:rPr>
        <w:t>Tachibana</w:t>
      </w:r>
      <w:r w:rsidRPr="002A28A5">
        <w:rPr>
          <w:rFonts w:ascii="Times New Roman" w:hAnsi="Times New Roman" w:hint="eastAsia"/>
          <w:color w:val="0070C0"/>
          <w:sz w:val="24"/>
          <w:szCs w:val="24"/>
        </w:rPr>
        <w:t xml:space="preserve"> </w:t>
      </w:r>
      <w:r w:rsidRPr="002A28A5">
        <w:rPr>
          <w:rFonts w:ascii="Times New Roman" w:hAnsi="Times New Roman" w:hint="eastAsia"/>
          <w:sz w:val="24"/>
          <w:szCs w:val="24"/>
        </w:rPr>
        <w:t>[</w:t>
      </w:r>
      <w:r w:rsidRPr="002A28A5">
        <w:rPr>
          <w:rFonts w:ascii="Times New Roman" w:hAnsi="Times New Roman" w:hint="eastAsia"/>
          <w:color w:val="0070C0"/>
          <w:sz w:val="24"/>
          <w:szCs w:val="24"/>
        </w:rPr>
        <w:t>12</w:t>
      </w:r>
      <w:r w:rsidRPr="002A28A5">
        <w:rPr>
          <w:rFonts w:ascii="Times New Roman" w:hAnsi="Times New Roman" w:hint="eastAsia"/>
          <w:sz w:val="24"/>
          <w:szCs w:val="24"/>
        </w:rPr>
        <w:t>]</w:t>
      </w:r>
      <w:r w:rsidRPr="002A28A5">
        <w:rPr>
          <w:rFonts w:ascii="Times New Roman" w:hAnsi="Times New Roman"/>
          <w:sz w:val="24"/>
          <w:szCs w:val="24"/>
        </w:rPr>
        <w:t>.</w:t>
      </w:r>
      <w:r w:rsidRPr="002A28A5">
        <w:rPr>
          <w:rFonts w:ascii="Times New Roman" w:hAnsi="Times New Roman" w:hint="eastAsia"/>
          <w:sz w:val="24"/>
          <w:szCs w:val="24"/>
        </w:rPr>
        <w:t xml:space="preserve"> All e</w:t>
      </w:r>
      <w:r w:rsidRPr="002A28A5">
        <w:rPr>
          <w:rFonts w:ascii="Times New Roman" w:hAnsi="Times New Roman"/>
          <w:sz w:val="24"/>
          <w:szCs w:val="24"/>
        </w:rPr>
        <w:t xml:space="preserve">nzymatic activity </w:t>
      </w:r>
      <w:r w:rsidRPr="002A28A5">
        <w:rPr>
          <w:rFonts w:ascii="Times New Roman" w:hAnsi="Times New Roman" w:hint="eastAsia"/>
          <w:sz w:val="24"/>
          <w:szCs w:val="24"/>
        </w:rPr>
        <w:t>assay</w:t>
      </w:r>
      <w:r w:rsidRPr="002A28A5">
        <w:rPr>
          <w:rFonts w:ascii="Times New Roman" w:hAnsi="Times New Roman"/>
          <w:sz w:val="24"/>
          <w:szCs w:val="24"/>
        </w:rPr>
        <w:t xml:space="preserve">s were </w:t>
      </w:r>
      <w:r w:rsidRPr="002A28A5">
        <w:rPr>
          <w:rFonts w:ascii="Times New Roman" w:hAnsi="Times New Roman" w:hint="eastAsia"/>
          <w:sz w:val="24"/>
          <w:szCs w:val="24"/>
        </w:rPr>
        <w:t>perform</w:t>
      </w:r>
      <w:r w:rsidRPr="002A28A5">
        <w:rPr>
          <w:rFonts w:ascii="Times New Roman" w:hAnsi="Times New Roman"/>
          <w:sz w:val="24"/>
          <w:szCs w:val="24"/>
        </w:rPr>
        <w:t xml:space="preserve">ed in a water bath at 37°C. The dehydrogenase activity was calculated according to a calibration curve prepared using triphenyl formazan and was expressed in terms of the amount of triphenyl formazan produced per gram of enzyme preparation per min. The C23O activity was expressed in units per milligram </w:t>
      </w:r>
      <w:r w:rsidRPr="002A28A5">
        <w:rPr>
          <w:rFonts w:ascii="Times New Roman" w:hAnsi="Times New Roman" w:hint="eastAsia"/>
          <w:sz w:val="24"/>
          <w:szCs w:val="24"/>
        </w:rPr>
        <w:t xml:space="preserve">of </w:t>
      </w:r>
      <w:r w:rsidRPr="002A28A5">
        <w:rPr>
          <w:rFonts w:ascii="Times New Roman" w:hAnsi="Times New Roman"/>
          <w:sz w:val="24"/>
          <w:szCs w:val="24"/>
        </w:rPr>
        <w:t>enzyme preparation</w:t>
      </w:r>
      <w:r w:rsidRPr="002A28A5">
        <w:rPr>
          <w:rFonts w:ascii="Times New Roman" w:hAnsi="Times New Roman" w:hint="eastAsia"/>
          <w:sz w:val="24"/>
          <w:szCs w:val="24"/>
        </w:rPr>
        <w:t xml:space="preserve"> </w:t>
      </w:r>
      <w:r w:rsidRPr="002A28A5">
        <w:rPr>
          <w:rFonts w:ascii="Times New Roman" w:hAnsi="Times New Roman"/>
          <w:sz w:val="24"/>
          <w:szCs w:val="24"/>
        </w:rPr>
        <w:t>(U mg</w:t>
      </w:r>
      <w:r w:rsidRPr="002A28A5">
        <w:rPr>
          <w:rFonts w:ascii="Times New Roman" w:hAnsi="Times New Roman"/>
          <w:sz w:val="24"/>
          <w:szCs w:val="24"/>
          <w:vertAlign w:val="superscript"/>
        </w:rPr>
        <w:t>−1</w:t>
      </w:r>
      <w:r w:rsidRPr="002A28A5">
        <w:rPr>
          <w:rFonts w:ascii="Times New Roman" w:hAnsi="Times New Roman"/>
          <w:sz w:val="24"/>
          <w:szCs w:val="24"/>
        </w:rPr>
        <w:t>), where one enzyme unit (U) was defined as the amount forming 1.0 µmol of 2-hydroxymuconic semialdehyde per min in the assay conditions.</w:t>
      </w:r>
    </w:p>
    <w:p w14:paraId="1033FF3E" w14:textId="77777777" w:rsidR="002A28A5" w:rsidRPr="002A28A5" w:rsidRDefault="002A28A5" w:rsidP="002A28A5">
      <w:pPr>
        <w:spacing w:line="480" w:lineRule="auto"/>
        <w:jc w:val="left"/>
        <w:rPr>
          <w:rFonts w:ascii="Times New Roman" w:hAnsi="Times New Roman" w:hint="eastAsia"/>
          <w:b/>
          <w:i/>
          <w:sz w:val="24"/>
          <w:szCs w:val="24"/>
        </w:rPr>
      </w:pPr>
      <w:r w:rsidRPr="002A28A5">
        <w:rPr>
          <w:rFonts w:ascii="Times New Roman" w:hAnsi="Times New Roman"/>
          <w:b/>
          <w:i/>
          <w:sz w:val="24"/>
          <w:szCs w:val="24"/>
        </w:rPr>
        <w:t>Enzymatic hydrocarbon degradation</w:t>
      </w:r>
      <w:r w:rsidRPr="002A28A5">
        <w:rPr>
          <w:rFonts w:ascii="Times New Roman" w:hAnsi="Times New Roman" w:hint="eastAsia"/>
          <w:b/>
          <w:i/>
          <w:sz w:val="24"/>
          <w:szCs w:val="24"/>
        </w:rPr>
        <w:t xml:space="preserve"> test</w:t>
      </w:r>
    </w:p>
    <w:p w14:paraId="35D3B7DA" w14:textId="77777777" w:rsidR="002A28A5" w:rsidRPr="002A28A5" w:rsidRDefault="002A28A5" w:rsidP="002A28A5">
      <w:pPr>
        <w:spacing w:line="480" w:lineRule="auto"/>
        <w:jc w:val="left"/>
        <w:rPr>
          <w:rFonts w:ascii="Times New Roman" w:hAnsi="Times New Roman"/>
          <w:sz w:val="24"/>
          <w:szCs w:val="24"/>
        </w:rPr>
      </w:pPr>
      <w:r w:rsidRPr="002A28A5">
        <w:rPr>
          <w:rFonts w:ascii="Times New Roman" w:hAnsi="Times New Roman"/>
          <w:sz w:val="24"/>
          <w:szCs w:val="24"/>
        </w:rPr>
        <w:t>The hydrocarbon substrates included bituminous crude oil (15%, w/w), heavy oil, light oil, wax, and liquid paraffin. The experiment was conducted in a</w:t>
      </w:r>
      <w:r w:rsidRPr="002A28A5">
        <w:rPr>
          <w:rFonts w:ascii="Times New Roman" w:hAnsi="Times New Roman" w:hint="eastAsia"/>
          <w:sz w:val="24"/>
          <w:szCs w:val="24"/>
        </w:rPr>
        <w:t xml:space="preserve"> </w:t>
      </w:r>
      <w:r w:rsidRPr="002A28A5">
        <w:rPr>
          <w:rFonts w:ascii="Times New Roman" w:hAnsi="Times New Roman"/>
          <w:sz w:val="24"/>
          <w:szCs w:val="24"/>
        </w:rPr>
        <w:t>100-mL saline bottle with 30 mL of crude enzyme solution with concentration of 4% (w/v)</w:t>
      </w:r>
      <w:r w:rsidRPr="002A28A5">
        <w:rPr>
          <w:rFonts w:ascii="Times New Roman" w:hAnsi="Times New Roman" w:hint="eastAsia"/>
          <w:sz w:val="24"/>
          <w:szCs w:val="24"/>
        </w:rPr>
        <w:t xml:space="preserve"> and the </w:t>
      </w:r>
      <w:r w:rsidRPr="002A28A5">
        <w:rPr>
          <w:rFonts w:ascii="Times New Roman" w:hAnsi="Times New Roman"/>
          <w:sz w:val="24"/>
          <w:szCs w:val="24"/>
        </w:rPr>
        <w:t xml:space="preserve">average dehydrogenase activities </w:t>
      </w:r>
      <w:r w:rsidRPr="002A28A5">
        <w:rPr>
          <w:rFonts w:ascii="Times New Roman" w:hAnsi="Times New Roman" w:hint="eastAsia"/>
          <w:sz w:val="24"/>
          <w:szCs w:val="24"/>
        </w:rPr>
        <w:t xml:space="preserve">of </w:t>
      </w:r>
      <w:r w:rsidRPr="002A28A5">
        <w:rPr>
          <w:rFonts w:ascii="Times New Roman" w:hAnsi="Times New Roman"/>
          <w:sz w:val="24"/>
          <w:szCs w:val="24"/>
        </w:rPr>
        <w:t>66.76 (E2) and 68.77 (E4) µg g</w:t>
      </w:r>
      <w:r w:rsidRPr="002A28A5">
        <w:rPr>
          <w:rFonts w:ascii="Times New Roman" w:hAnsi="Times New Roman"/>
          <w:sz w:val="24"/>
          <w:szCs w:val="24"/>
          <w:vertAlign w:val="superscript"/>
        </w:rPr>
        <w:t>−1</w:t>
      </w:r>
      <w:r w:rsidRPr="002A28A5">
        <w:rPr>
          <w:rFonts w:ascii="Times New Roman" w:hAnsi="Times New Roman"/>
          <w:sz w:val="24"/>
          <w:szCs w:val="24"/>
        </w:rPr>
        <w:t xml:space="preserve"> min</w:t>
      </w:r>
      <w:r w:rsidRPr="002A28A5">
        <w:rPr>
          <w:rFonts w:ascii="Times New Roman" w:hAnsi="Times New Roman"/>
          <w:sz w:val="24"/>
          <w:szCs w:val="24"/>
          <w:vertAlign w:val="superscript"/>
        </w:rPr>
        <w:t>−1</w:t>
      </w:r>
      <w:r w:rsidRPr="002A28A5">
        <w:rPr>
          <w:rFonts w:ascii="Times New Roman" w:hAnsi="Times New Roman" w:hint="eastAsia"/>
          <w:sz w:val="24"/>
          <w:szCs w:val="24"/>
        </w:rPr>
        <w:t>.</w:t>
      </w:r>
      <w:r w:rsidRPr="002A28A5">
        <w:rPr>
          <w:rFonts w:ascii="Times New Roman" w:hAnsi="Times New Roman"/>
          <w:sz w:val="24"/>
          <w:szCs w:val="24"/>
        </w:rPr>
        <w:t xml:space="preserve"> </w:t>
      </w:r>
      <w:r w:rsidRPr="002A28A5">
        <w:rPr>
          <w:rFonts w:ascii="Times New Roman" w:hAnsi="Times New Roman" w:hint="eastAsia"/>
          <w:sz w:val="24"/>
          <w:szCs w:val="24"/>
        </w:rPr>
        <w:t xml:space="preserve">After </w:t>
      </w:r>
      <w:r w:rsidRPr="002A28A5">
        <w:rPr>
          <w:rFonts w:ascii="Times New Roman" w:hAnsi="Times New Roman"/>
          <w:sz w:val="24"/>
          <w:szCs w:val="24"/>
        </w:rPr>
        <w:t xml:space="preserve">2 g of each hydrocarbon substrate was added respectively, the saline bottles were sealed with rubber stoppers. Incubation was carried out at 40°C for 15 d with shaking once per day throughout the </w:t>
      </w:r>
      <w:r w:rsidRPr="002A28A5">
        <w:rPr>
          <w:rFonts w:ascii="Times New Roman" w:hAnsi="Times New Roman" w:hint="eastAsia"/>
          <w:sz w:val="24"/>
          <w:szCs w:val="24"/>
        </w:rPr>
        <w:t>experimental</w:t>
      </w:r>
      <w:r w:rsidRPr="002A28A5">
        <w:rPr>
          <w:rFonts w:ascii="Times New Roman" w:hAnsi="Times New Roman"/>
          <w:sz w:val="24"/>
          <w:szCs w:val="24"/>
        </w:rPr>
        <w:t xml:space="preserve"> period. Enzymatic hydrocarbon degradation was evaluated by measuring gas production. The gas produced was captured using a 100-mL glass syringe. Because the pressure inside the bottle had increased with gas production, the syringe filled spontaneously. The total amount of gas produced was recorded.</w:t>
      </w:r>
    </w:p>
    <w:p w14:paraId="1641073B" w14:textId="77777777" w:rsidR="002A28A5" w:rsidRPr="002A28A5" w:rsidRDefault="002A28A5" w:rsidP="002A28A5">
      <w:pPr>
        <w:spacing w:line="480" w:lineRule="auto"/>
        <w:jc w:val="left"/>
        <w:rPr>
          <w:rFonts w:ascii="Times New Roman" w:hAnsi="Times New Roman" w:hint="eastAsia"/>
          <w:b/>
          <w:i/>
          <w:sz w:val="24"/>
          <w:szCs w:val="24"/>
        </w:rPr>
      </w:pPr>
      <w:r w:rsidRPr="002A28A5">
        <w:rPr>
          <w:rFonts w:ascii="Times New Roman" w:hAnsi="Times New Roman"/>
          <w:b/>
          <w:i/>
          <w:sz w:val="24"/>
          <w:szCs w:val="24"/>
        </w:rPr>
        <w:t>E</w:t>
      </w:r>
      <w:r w:rsidRPr="002A28A5">
        <w:rPr>
          <w:rFonts w:ascii="Times New Roman" w:hAnsi="Times New Roman" w:hint="eastAsia"/>
          <w:b/>
          <w:i/>
          <w:sz w:val="24"/>
          <w:szCs w:val="24"/>
        </w:rPr>
        <w:t>valuation of the e</w:t>
      </w:r>
      <w:r w:rsidRPr="002A28A5">
        <w:rPr>
          <w:rFonts w:ascii="Times New Roman" w:hAnsi="Times New Roman"/>
          <w:b/>
          <w:i/>
          <w:sz w:val="24"/>
          <w:szCs w:val="24"/>
        </w:rPr>
        <w:t>ffect of enzyme concentration on heavy oil degradation</w:t>
      </w:r>
    </w:p>
    <w:p w14:paraId="57BF1E86" w14:textId="77777777" w:rsidR="002A28A5" w:rsidRPr="002A28A5" w:rsidRDefault="002A28A5" w:rsidP="002A28A5">
      <w:pPr>
        <w:spacing w:line="480" w:lineRule="auto"/>
        <w:jc w:val="left"/>
        <w:rPr>
          <w:rFonts w:ascii="Times New Roman" w:hAnsi="Times New Roman" w:hint="eastAsia"/>
          <w:sz w:val="24"/>
          <w:szCs w:val="24"/>
        </w:rPr>
      </w:pPr>
      <w:r w:rsidRPr="002A28A5">
        <w:rPr>
          <w:rFonts w:ascii="Times New Roman" w:hAnsi="Times New Roman"/>
          <w:sz w:val="24"/>
          <w:szCs w:val="24"/>
        </w:rPr>
        <w:lastRenderedPageBreak/>
        <w:t xml:space="preserve">Different </w:t>
      </w:r>
      <w:r w:rsidRPr="002A28A5">
        <w:rPr>
          <w:rFonts w:ascii="Times New Roman" w:hAnsi="Times New Roman" w:hint="eastAsia"/>
          <w:sz w:val="24"/>
          <w:szCs w:val="24"/>
        </w:rPr>
        <w:t>amount</w:t>
      </w:r>
      <w:r w:rsidRPr="002A28A5">
        <w:rPr>
          <w:rFonts w:ascii="Times New Roman" w:hAnsi="Times New Roman"/>
          <w:sz w:val="24"/>
          <w:szCs w:val="24"/>
        </w:rPr>
        <w:t>s (2.0, 4.0, 5.0, 6.0, 8.0, and 10 g) of solid enzyme preparations were respectively weighed into 250-mL conical flasks containing 100 mL of distilled water</w:t>
      </w:r>
      <w:r w:rsidRPr="002A28A5">
        <w:rPr>
          <w:rFonts w:ascii="Times New Roman" w:hAnsi="Times New Roman" w:hint="eastAsia"/>
          <w:sz w:val="24"/>
          <w:szCs w:val="24"/>
        </w:rPr>
        <w:t>. The mixtures were</w:t>
      </w:r>
      <w:r w:rsidRPr="002A28A5">
        <w:rPr>
          <w:rFonts w:ascii="Times New Roman" w:hAnsi="Times New Roman"/>
          <w:sz w:val="24"/>
          <w:szCs w:val="24"/>
        </w:rPr>
        <w:t xml:space="preserve"> oscillated at 120 rpm at 30°C for 15 h and then filtered through sterile fiberglass to obtain 2, 4, 5, 6, 8, and 10% enzyme solutions. Enzymatic degradation of heavy oil was performed in 100-mL saline bottles containing 2 g of heavy oil and 30 mL of crude enzyme solution</w:t>
      </w:r>
      <w:r w:rsidRPr="002A28A5">
        <w:rPr>
          <w:rFonts w:ascii="Times New Roman" w:hAnsi="Times New Roman" w:hint="eastAsia"/>
          <w:sz w:val="24"/>
          <w:szCs w:val="24"/>
        </w:rPr>
        <w:t xml:space="preserve"> at </w:t>
      </w:r>
      <w:r w:rsidRPr="002A28A5">
        <w:rPr>
          <w:rFonts w:ascii="Times New Roman" w:hAnsi="Times New Roman"/>
          <w:sz w:val="24"/>
          <w:szCs w:val="24"/>
        </w:rPr>
        <w:t>different</w:t>
      </w:r>
      <w:r w:rsidRPr="002A28A5">
        <w:rPr>
          <w:rFonts w:ascii="Times New Roman" w:hAnsi="Times New Roman" w:hint="eastAsia"/>
          <w:sz w:val="24"/>
          <w:szCs w:val="24"/>
        </w:rPr>
        <w:t xml:space="preserve"> concentrations. T</w:t>
      </w:r>
      <w:r w:rsidRPr="002A28A5">
        <w:rPr>
          <w:rFonts w:ascii="Times New Roman" w:hAnsi="Times New Roman"/>
          <w:sz w:val="24"/>
          <w:szCs w:val="24"/>
        </w:rPr>
        <w:t xml:space="preserve">he bottles were sealed with rubber stoppers. </w:t>
      </w:r>
      <w:bookmarkStart w:id="2" w:name="OLE_LINK3"/>
      <w:r w:rsidRPr="002A28A5">
        <w:rPr>
          <w:rFonts w:ascii="Times New Roman" w:hAnsi="Times New Roman"/>
          <w:sz w:val="24"/>
          <w:szCs w:val="24"/>
        </w:rPr>
        <w:t xml:space="preserve">The reaction solutions were incubated at 40°C for 15 d </w:t>
      </w:r>
      <w:bookmarkEnd w:id="2"/>
      <w:r w:rsidRPr="002A28A5">
        <w:rPr>
          <w:rFonts w:ascii="Times New Roman" w:hAnsi="Times New Roman"/>
          <w:sz w:val="24"/>
          <w:szCs w:val="24"/>
        </w:rPr>
        <w:t xml:space="preserve">with shaking once per day throughout the </w:t>
      </w:r>
      <w:r w:rsidRPr="002A28A5">
        <w:rPr>
          <w:rFonts w:ascii="Times New Roman" w:hAnsi="Times New Roman" w:hint="eastAsia"/>
          <w:sz w:val="24"/>
          <w:szCs w:val="24"/>
        </w:rPr>
        <w:t>experimental</w:t>
      </w:r>
      <w:r w:rsidRPr="002A28A5">
        <w:rPr>
          <w:rFonts w:ascii="Times New Roman" w:hAnsi="Times New Roman"/>
          <w:sz w:val="24"/>
          <w:szCs w:val="24"/>
        </w:rPr>
        <w:t xml:space="preserve"> period. Controls were prepared by adding 30 mL of distilled water instead of crude enzyme solution. After enzymatic degradation, the amount of gas produced was recorded</w:t>
      </w:r>
      <w:r w:rsidRPr="002A28A5">
        <w:rPr>
          <w:rFonts w:ascii="Times New Roman" w:hAnsi="Times New Roman"/>
          <w:kern w:val="0"/>
          <w:sz w:val="24"/>
          <w:szCs w:val="24"/>
        </w:rPr>
        <w:t xml:space="preserve"> and the gas components were identified by GC</w:t>
      </w:r>
      <w:r w:rsidRPr="002A28A5">
        <w:rPr>
          <w:rFonts w:ascii="Times New Roman" w:hAnsi="Times New Roman" w:hint="eastAsia"/>
          <w:kern w:val="0"/>
          <w:sz w:val="24"/>
          <w:szCs w:val="24"/>
        </w:rPr>
        <w:t xml:space="preserve"> [</w:t>
      </w:r>
      <w:r w:rsidRPr="002A28A5">
        <w:rPr>
          <w:rFonts w:ascii="Times New Roman" w:hAnsi="Times New Roman" w:hint="eastAsia"/>
          <w:color w:val="0070C0"/>
          <w:kern w:val="0"/>
          <w:sz w:val="24"/>
          <w:szCs w:val="24"/>
        </w:rPr>
        <w:t>16</w:t>
      </w:r>
      <w:r w:rsidRPr="002A28A5">
        <w:rPr>
          <w:rFonts w:ascii="Times New Roman" w:hAnsi="Times New Roman" w:hint="eastAsia"/>
          <w:kern w:val="0"/>
          <w:sz w:val="24"/>
          <w:szCs w:val="24"/>
        </w:rPr>
        <w:t>]</w:t>
      </w:r>
      <w:r w:rsidRPr="002A28A5">
        <w:rPr>
          <w:rFonts w:ascii="Times New Roman" w:hAnsi="Times New Roman" w:hint="eastAsia"/>
          <w:sz w:val="24"/>
          <w:szCs w:val="24"/>
        </w:rPr>
        <w:t>. T</w:t>
      </w:r>
      <w:r w:rsidRPr="002A28A5">
        <w:rPr>
          <w:rFonts w:ascii="Times New Roman" w:hAnsi="Times New Roman"/>
          <w:sz w:val="24"/>
          <w:szCs w:val="24"/>
        </w:rPr>
        <w:t xml:space="preserve">he residual oil was extracted </w:t>
      </w:r>
      <w:bookmarkStart w:id="3" w:name="OLE_LINK10"/>
      <w:bookmarkStart w:id="4" w:name="OLE_LINK11"/>
      <w:r w:rsidRPr="002A28A5">
        <w:rPr>
          <w:rFonts w:ascii="Times New Roman" w:hAnsi="Times New Roman"/>
          <w:sz w:val="24"/>
          <w:szCs w:val="24"/>
        </w:rPr>
        <w:t xml:space="preserve">with </w:t>
      </w:r>
      <w:r w:rsidRPr="002A28A5">
        <w:rPr>
          <w:rFonts w:ascii="Times New Roman" w:hAnsi="Times New Roman"/>
          <w:i/>
          <w:sz w:val="24"/>
          <w:szCs w:val="24"/>
        </w:rPr>
        <w:t>n</w:t>
      </w:r>
      <w:r w:rsidRPr="002A28A5">
        <w:rPr>
          <w:rFonts w:ascii="Times New Roman" w:hAnsi="Times New Roman"/>
          <w:sz w:val="24"/>
          <w:szCs w:val="24"/>
        </w:rPr>
        <w:t>-hexane and analyzed by Al</w:t>
      </w:r>
      <w:r w:rsidRPr="002A28A5">
        <w:rPr>
          <w:rFonts w:ascii="Times New Roman" w:hAnsi="Times New Roman"/>
          <w:sz w:val="24"/>
          <w:szCs w:val="24"/>
          <w:vertAlign w:val="subscript"/>
        </w:rPr>
        <w:t>2</w:t>
      </w:r>
      <w:r w:rsidRPr="002A28A5">
        <w:rPr>
          <w:rFonts w:ascii="Times New Roman" w:hAnsi="Times New Roman"/>
          <w:sz w:val="24"/>
          <w:szCs w:val="24"/>
        </w:rPr>
        <w:t>O</w:t>
      </w:r>
      <w:r w:rsidRPr="002A28A5">
        <w:rPr>
          <w:rFonts w:ascii="Times New Roman" w:hAnsi="Times New Roman"/>
          <w:sz w:val="24"/>
          <w:szCs w:val="24"/>
          <w:vertAlign w:val="subscript"/>
        </w:rPr>
        <w:t>3</w:t>
      </w:r>
      <w:r w:rsidRPr="002A28A5">
        <w:rPr>
          <w:rFonts w:ascii="Times New Roman" w:hAnsi="Times New Roman"/>
          <w:sz w:val="24"/>
          <w:szCs w:val="24"/>
        </w:rPr>
        <w:t xml:space="preserve"> column chromatography</w:t>
      </w:r>
      <w:bookmarkEnd w:id="3"/>
      <w:bookmarkEnd w:id="4"/>
      <w:r w:rsidRPr="002A28A5">
        <w:rPr>
          <w:rFonts w:ascii="Times New Roman" w:hAnsi="Times New Roman"/>
          <w:sz w:val="24"/>
          <w:szCs w:val="24"/>
        </w:rPr>
        <w:t>.</w:t>
      </w:r>
    </w:p>
    <w:p w14:paraId="5A02EE71" w14:textId="77777777" w:rsidR="002A28A5" w:rsidRPr="002A28A5" w:rsidRDefault="002A28A5" w:rsidP="002A28A5">
      <w:pPr>
        <w:spacing w:line="480" w:lineRule="auto"/>
        <w:jc w:val="left"/>
        <w:rPr>
          <w:rFonts w:ascii="Times New Roman" w:hAnsi="Times New Roman"/>
          <w:b/>
          <w:i/>
          <w:sz w:val="24"/>
          <w:szCs w:val="24"/>
        </w:rPr>
      </w:pPr>
      <w:r w:rsidRPr="002A28A5">
        <w:rPr>
          <w:rFonts w:ascii="Times New Roman" w:hAnsi="Times New Roman"/>
          <w:b/>
          <w:i/>
          <w:sz w:val="24"/>
          <w:szCs w:val="24"/>
        </w:rPr>
        <w:t>E</w:t>
      </w:r>
      <w:r w:rsidRPr="002A28A5">
        <w:rPr>
          <w:rFonts w:ascii="Times New Roman" w:hAnsi="Times New Roman" w:hint="eastAsia"/>
          <w:b/>
          <w:i/>
          <w:sz w:val="24"/>
          <w:szCs w:val="24"/>
        </w:rPr>
        <w:t>valuation of the e</w:t>
      </w:r>
      <w:r w:rsidRPr="002A28A5">
        <w:rPr>
          <w:rFonts w:ascii="Times New Roman" w:hAnsi="Times New Roman"/>
          <w:b/>
          <w:i/>
          <w:sz w:val="24"/>
          <w:szCs w:val="24"/>
        </w:rPr>
        <w:t xml:space="preserve">ffect of surfactant </w:t>
      </w:r>
      <w:r w:rsidRPr="002A28A5">
        <w:rPr>
          <w:rFonts w:ascii="Times New Roman" w:hAnsi="Times New Roman" w:hint="eastAsia"/>
          <w:b/>
          <w:i/>
          <w:sz w:val="24"/>
          <w:szCs w:val="24"/>
        </w:rPr>
        <w:t xml:space="preserve">and </w:t>
      </w:r>
      <w:r w:rsidRPr="002A28A5">
        <w:rPr>
          <w:rFonts w:ascii="Times New Roman" w:hAnsi="Times New Roman"/>
          <w:b/>
          <w:i/>
          <w:sz w:val="24"/>
          <w:szCs w:val="24"/>
        </w:rPr>
        <w:t>biosurfactant on enzyme activity</w:t>
      </w:r>
    </w:p>
    <w:p w14:paraId="3D82573E" w14:textId="77777777" w:rsidR="002A28A5" w:rsidRPr="002A28A5" w:rsidRDefault="002A28A5" w:rsidP="002A28A5">
      <w:pPr>
        <w:spacing w:line="480" w:lineRule="auto"/>
        <w:jc w:val="left"/>
        <w:rPr>
          <w:rFonts w:ascii="Times New Roman" w:hAnsi="Times New Roman" w:hint="eastAsia"/>
          <w:sz w:val="24"/>
          <w:szCs w:val="24"/>
        </w:rPr>
      </w:pPr>
      <w:r w:rsidRPr="002A28A5">
        <w:rPr>
          <w:rFonts w:ascii="Times New Roman" w:hAnsi="Times New Roman"/>
          <w:sz w:val="24"/>
          <w:szCs w:val="24"/>
        </w:rPr>
        <w:t>Chemically pure</w:t>
      </w:r>
      <w:r w:rsidRPr="002A28A5">
        <w:rPr>
          <w:rFonts w:ascii="Times New Roman" w:hAnsi="Times New Roman" w:hint="eastAsia"/>
          <w:sz w:val="24"/>
          <w:szCs w:val="24"/>
        </w:rPr>
        <w:t xml:space="preserve"> SDS was from </w:t>
      </w:r>
      <w:proofErr w:type="spellStart"/>
      <w:r w:rsidRPr="002A28A5">
        <w:rPr>
          <w:rFonts w:ascii="Times New Roman" w:hAnsi="Times New Roman"/>
          <w:sz w:val="24"/>
          <w:szCs w:val="24"/>
        </w:rPr>
        <w:t>Xilong</w:t>
      </w:r>
      <w:proofErr w:type="spellEnd"/>
      <w:r w:rsidRPr="002A28A5">
        <w:rPr>
          <w:rFonts w:ascii="Times New Roman" w:hAnsi="Times New Roman"/>
          <w:sz w:val="24"/>
          <w:szCs w:val="24"/>
        </w:rPr>
        <w:t xml:space="preserve"> Scientific Co., Ltd.</w:t>
      </w:r>
      <w:r w:rsidRPr="002A28A5">
        <w:rPr>
          <w:rFonts w:ascii="Times New Roman" w:hAnsi="Times New Roman" w:hint="eastAsia"/>
          <w:sz w:val="24"/>
          <w:szCs w:val="24"/>
        </w:rPr>
        <w:t xml:space="preserve"> (Shantou, Guangdong, China). Bios</w:t>
      </w:r>
      <w:r w:rsidRPr="002A28A5">
        <w:rPr>
          <w:rFonts w:ascii="Times New Roman" w:hAnsi="Times New Roman"/>
          <w:sz w:val="24"/>
          <w:szCs w:val="24"/>
        </w:rPr>
        <w:t>urfactant w</w:t>
      </w:r>
      <w:r w:rsidRPr="002A28A5">
        <w:rPr>
          <w:rFonts w:ascii="Times New Roman" w:hAnsi="Times New Roman" w:hint="eastAsia"/>
          <w:sz w:val="24"/>
          <w:szCs w:val="24"/>
        </w:rPr>
        <w:t>as produced</w:t>
      </w:r>
      <w:r w:rsidRPr="002A28A5">
        <w:rPr>
          <w:rFonts w:ascii="Times New Roman" w:hAnsi="Times New Roman"/>
          <w:sz w:val="24"/>
          <w:szCs w:val="24"/>
        </w:rPr>
        <w:t xml:space="preserve"> </w:t>
      </w:r>
      <w:r w:rsidRPr="002A28A5">
        <w:rPr>
          <w:rFonts w:ascii="Times New Roman" w:hAnsi="Times New Roman" w:hint="eastAsia"/>
          <w:sz w:val="24"/>
          <w:szCs w:val="24"/>
        </w:rPr>
        <w:t>by a</w:t>
      </w:r>
      <w:r w:rsidRPr="002A28A5">
        <w:rPr>
          <w:rFonts w:ascii="Times New Roman" w:hAnsi="Times New Roman"/>
          <w:sz w:val="24"/>
          <w:szCs w:val="24"/>
        </w:rPr>
        <w:t xml:space="preserve"> pure culture of </w:t>
      </w:r>
      <w:r w:rsidRPr="002A28A5">
        <w:rPr>
          <w:rFonts w:ascii="Times New Roman" w:hAnsi="Times New Roman"/>
          <w:i/>
          <w:sz w:val="24"/>
          <w:szCs w:val="24"/>
        </w:rPr>
        <w:t xml:space="preserve">B. </w:t>
      </w:r>
      <w:proofErr w:type="spellStart"/>
      <w:r w:rsidRPr="002A28A5">
        <w:rPr>
          <w:rFonts w:ascii="Times New Roman" w:hAnsi="Times New Roman"/>
          <w:i/>
          <w:sz w:val="24"/>
          <w:szCs w:val="24"/>
        </w:rPr>
        <w:t>amyloliquefaciens</w:t>
      </w:r>
      <w:proofErr w:type="spellEnd"/>
      <w:r w:rsidRPr="002A28A5">
        <w:rPr>
          <w:rFonts w:ascii="Times New Roman" w:hAnsi="Times New Roman"/>
          <w:sz w:val="24"/>
          <w:szCs w:val="24"/>
        </w:rPr>
        <w:t xml:space="preserve"> previously isolated from an oil-contaminated soil </w:t>
      </w:r>
      <w:r w:rsidRPr="002A28A5">
        <w:rPr>
          <w:rFonts w:ascii="Times New Roman" w:hAnsi="Times New Roman" w:hint="eastAsia"/>
          <w:sz w:val="24"/>
          <w:szCs w:val="24"/>
        </w:rPr>
        <w:t>[</w:t>
      </w:r>
      <w:r w:rsidRPr="002A28A5">
        <w:rPr>
          <w:rFonts w:ascii="Times New Roman" w:hAnsi="Times New Roman" w:hint="eastAsia"/>
          <w:color w:val="0070C0"/>
          <w:sz w:val="24"/>
          <w:szCs w:val="24"/>
        </w:rPr>
        <w:t>45</w:t>
      </w:r>
      <w:r w:rsidRPr="002A28A5">
        <w:rPr>
          <w:rFonts w:ascii="Times New Roman" w:hAnsi="Times New Roman" w:hint="eastAsia"/>
          <w:sz w:val="24"/>
          <w:szCs w:val="24"/>
        </w:rPr>
        <w:t xml:space="preserve">]. The </w:t>
      </w:r>
      <w:r w:rsidRPr="002A28A5">
        <w:rPr>
          <w:rFonts w:ascii="Times New Roman" w:hAnsi="Times New Roman"/>
          <w:i/>
          <w:sz w:val="24"/>
          <w:szCs w:val="24"/>
        </w:rPr>
        <w:t xml:space="preserve">B. </w:t>
      </w:r>
      <w:proofErr w:type="spellStart"/>
      <w:r w:rsidRPr="002A28A5">
        <w:rPr>
          <w:rFonts w:ascii="Times New Roman" w:hAnsi="Times New Roman"/>
          <w:i/>
          <w:sz w:val="24"/>
          <w:szCs w:val="24"/>
        </w:rPr>
        <w:t>amyloliquefaciens</w:t>
      </w:r>
      <w:proofErr w:type="spellEnd"/>
      <w:r w:rsidRPr="002A28A5">
        <w:rPr>
          <w:rFonts w:ascii="Times New Roman" w:hAnsi="Times New Roman"/>
          <w:sz w:val="24"/>
          <w:szCs w:val="24"/>
        </w:rPr>
        <w:t xml:space="preserve"> </w:t>
      </w:r>
      <w:r w:rsidRPr="002A28A5">
        <w:rPr>
          <w:rFonts w:ascii="Times New Roman" w:hAnsi="Times New Roman" w:hint="eastAsia"/>
          <w:sz w:val="24"/>
          <w:szCs w:val="24"/>
        </w:rPr>
        <w:t xml:space="preserve">culture </w:t>
      </w:r>
      <w:r w:rsidRPr="002A28A5">
        <w:rPr>
          <w:rFonts w:ascii="Times New Roman" w:hAnsi="Times New Roman"/>
          <w:sz w:val="24"/>
          <w:szCs w:val="24"/>
        </w:rPr>
        <w:t xml:space="preserve">was </w:t>
      </w:r>
      <w:r w:rsidRPr="002A28A5">
        <w:rPr>
          <w:rFonts w:ascii="Times New Roman" w:hAnsi="Times New Roman" w:hint="eastAsia"/>
          <w:sz w:val="24"/>
          <w:szCs w:val="24"/>
        </w:rPr>
        <w:t>incubat</w:t>
      </w:r>
      <w:r w:rsidRPr="002A28A5">
        <w:rPr>
          <w:rFonts w:ascii="Times New Roman" w:hAnsi="Times New Roman"/>
          <w:sz w:val="24"/>
          <w:szCs w:val="24"/>
        </w:rPr>
        <w:t xml:space="preserve">ed in a 600-mL tissue culture vessel containing 100 mL of fermentation medium at 30°C with shaking (100 rpm) for 7 d. The </w:t>
      </w:r>
      <w:r w:rsidRPr="002A28A5">
        <w:rPr>
          <w:rFonts w:ascii="Times New Roman" w:hAnsi="Times New Roman" w:hint="eastAsia"/>
          <w:sz w:val="24"/>
          <w:szCs w:val="24"/>
        </w:rPr>
        <w:t xml:space="preserve">culture </w:t>
      </w:r>
      <w:r w:rsidRPr="002A28A5">
        <w:rPr>
          <w:rFonts w:ascii="Times New Roman" w:hAnsi="Times New Roman"/>
          <w:sz w:val="24"/>
          <w:szCs w:val="24"/>
        </w:rPr>
        <w:t xml:space="preserve">was centrifuged at 10,000× </w:t>
      </w:r>
      <w:r w:rsidRPr="002A28A5">
        <w:rPr>
          <w:rFonts w:ascii="Times New Roman" w:hAnsi="Times New Roman"/>
          <w:i/>
          <w:sz w:val="24"/>
          <w:szCs w:val="24"/>
        </w:rPr>
        <w:t>g</w:t>
      </w:r>
      <w:r w:rsidRPr="002A28A5">
        <w:rPr>
          <w:rFonts w:ascii="Times New Roman" w:hAnsi="Times New Roman"/>
          <w:sz w:val="24"/>
          <w:szCs w:val="24"/>
        </w:rPr>
        <w:t xml:space="preserve"> for 10 min at 4°C to obtain the cell-free supernatant</w:t>
      </w:r>
      <w:r w:rsidRPr="002A28A5">
        <w:rPr>
          <w:rFonts w:ascii="Times New Roman" w:hAnsi="Times New Roman" w:hint="eastAsia"/>
          <w:sz w:val="24"/>
          <w:szCs w:val="24"/>
        </w:rPr>
        <w:t xml:space="preserve"> containing </w:t>
      </w:r>
      <w:r w:rsidRPr="002A28A5">
        <w:rPr>
          <w:rFonts w:ascii="Times New Roman" w:hAnsi="Times New Roman"/>
          <w:sz w:val="24"/>
          <w:szCs w:val="24"/>
        </w:rPr>
        <w:t xml:space="preserve">biosurfactant. To evaluate the effects of the surfactant </w:t>
      </w:r>
      <w:r w:rsidRPr="002A28A5">
        <w:rPr>
          <w:rFonts w:ascii="Times New Roman" w:hAnsi="Times New Roman" w:hint="eastAsia"/>
          <w:sz w:val="24"/>
          <w:szCs w:val="24"/>
        </w:rPr>
        <w:t xml:space="preserve">and </w:t>
      </w:r>
      <w:r w:rsidRPr="002A28A5">
        <w:rPr>
          <w:rFonts w:ascii="Times New Roman" w:hAnsi="Times New Roman"/>
          <w:sz w:val="24"/>
          <w:szCs w:val="24"/>
        </w:rPr>
        <w:t>biosurfactant</w:t>
      </w:r>
      <w:r w:rsidRPr="002A28A5">
        <w:rPr>
          <w:rFonts w:ascii="Times New Roman" w:hAnsi="Times New Roman" w:hint="eastAsia"/>
          <w:sz w:val="24"/>
          <w:szCs w:val="24"/>
        </w:rPr>
        <w:t xml:space="preserve"> </w:t>
      </w:r>
      <w:r w:rsidRPr="002A28A5">
        <w:rPr>
          <w:rFonts w:ascii="Times New Roman" w:hAnsi="Times New Roman"/>
          <w:sz w:val="24"/>
          <w:szCs w:val="24"/>
        </w:rPr>
        <w:t xml:space="preserve">on heavy oil degradation, </w:t>
      </w:r>
      <w:r w:rsidRPr="002A28A5">
        <w:rPr>
          <w:rFonts w:ascii="Times New Roman" w:hAnsi="Times New Roman" w:hint="eastAsia"/>
          <w:sz w:val="24"/>
          <w:szCs w:val="24"/>
        </w:rPr>
        <w:t>three treatment</w:t>
      </w:r>
      <w:r w:rsidRPr="002A28A5">
        <w:rPr>
          <w:rFonts w:ascii="Times New Roman" w:hAnsi="Times New Roman"/>
          <w:sz w:val="24"/>
          <w:szCs w:val="24"/>
        </w:rPr>
        <w:t>s were performed in sealed 100-mL saline bottles containing 2 g of heavy oil plus 30 mL of reaction solution. The reaction solutions included: (</w:t>
      </w:r>
      <w:proofErr w:type="spellStart"/>
      <w:r w:rsidRPr="002A28A5">
        <w:rPr>
          <w:rFonts w:ascii="Times New Roman" w:hAnsi="Times New Roman"/>
          <w:sz w:val="24"/>
          <w:szCs w:val="24"/>
        </w:rPr>
        <w:t>i</w:t>
      </w:r>
      <w:proofErr w:type="spellEnd"/>
      <w:r w:rsidRPr="002A28A5">
        <w:rPr>
          <w:rFonts w:ascii="Times New Roman" w:hAnsi="Times New Roman"/>
          <w:sz w:val="24"/>
          <w:szCs w:val="24"/>
        </w:rPr>
        <w:t>) 30 mL crude enzyme solution (4% w/v final concentration); (ii) 15 mL crude enzyme solution (8%</w:t>
      </w:r>
      <w:r w:rsidRPr="002A28A5">
        <w:rPr>
          <w:rFonts w:ascii="Times New Roman" w:hAnsi="Times New Roman" w:hint="eastAsia"/>
          <w:sz w:val="24"/>
          <w:szCs w:val="24"/>
        </w:rPr>
        <w:t>,</w:t>
      </w:r>
      <w:r w:rsidRPr="002A28A5">
        <w:rPr>
          <w:rFonts w:ascii="Times New Roman" w:hAnsi="Times New Roman"/>
          <w:sz w:val="24"/>
          <w:szCs w:val="24"/>
        </w:rPr>
        <w:t xml:space="preserve"> w/v) + 15 mL bacterial fermentation broth containing biosurfactant; or (iii) 15 mL crude enzyme solution (4% w/v final concentration) + 15 mL SDS</w:t>
      </w:r>
      <w:r w:rsidRPr="002A28A5">
        <w:rPr>
          <w:rFonts w:ascii="Times New Roman" w:hAnsi="Times New Roman" w:hint="eastAsia"/>
          <w:sz w:val="24"/>
          <w:szCs w:val="24"/>
        </w:rPr>
        <w:t xml:space="preserve"> (</w:t>
      </w:r>
      <w:r w:rsidRPr="002A28A5">
        <w:rPr>
          <w:rFonts w:ascii="Times New Roman" w:hAnsi="Times New Roman"/>
          <w:sz w:val="24"/>
          <w:szCs w:val="24"/>
        </w:rPr>
        <w:t>1 mg mL</w:t>
      </w:r>
      <w:r w:rsidRPr="002A28A5">
        <w:rPr>
          <w:rFonts w:ascii="Times New Roman" w:hAnsi="Times New Roman"/>
          <w:sz w:val="24"/>
          <w:szCs w:val="24"/>
          <w:vertAlign w:val="superscript"/>
        </w:rPr>
        <w:t>−1</w:t>
      </w:r>
      <w:r w:rsidRPr="002A28A5">
        <w:rPr>
          <w:rFonts w:ascii="Times New Roman" w:hAnsi="Times New Roman"/>
          <w:sz w:val="24"/>
          <w:szCs w:val="24"/>
        </w:rPr>
        <w:t xml:space="preserve">). Control samples were prepared in the </w:t>
      </w:r>
      <w:r w:rsidRPr="002A28A5">
        <w:rPr>
          <w:rFonts w:ascii="Times New Roman" w:hAnsi="Times New Roman"/>
          <w:sz w:val="24"/>
          <w:szCs w:val="24"/>
        </w:rPr>
        <w:lastRenderedPageBreak/>
        <w:t xml:space="preserve">same way without the addition of crude enzyme solution. The bottles were incubated at 40°C for 15 d. The degradation </w:t>
      </w:r>
      <w:r w:rsidRPr="002A28A5">
        <w:rPr>
          <w:rFonts w:ascii="Times New Roman" w:hAnsi="Times New Roman" w:hint="eastAsia"/>
          <w:sz w:val="24"/>
          <w:szCs w:val="24"/>
        </w:rPr>
        <w:t xml:space="preserve">of </w:t>
      </w:r>
      <w:r w:rsidRPr="002A28A5">
        <w:rPr>
          <w:rFonts w:ascii="Times New Roman" w:hAnsi="Times New Roman"/>
          <w:sz w:val="24"/>
          <w:szCs w:val="24"/>
        </w:rPr>
        <w:t>heavy oil was evaluated by measuring gas production</w:t>
      </w:r>
      <w:r w:rsidRPr="002A28A5">
        <w:t xml:space="preserve"> </w:t>
      </w:r>
      <w:r w:rsidRPr="002A28A5">
        <w:rPr>
          <w:rFonts w:ascii="Times New Roman" w:hAnsi="Times New Roman"/>
          <w:sz w:val="24"/>
          <w:szCs w:val="24"/>
        </w:rPr>
        <w:t>coupled with residual oil fraction analysis.</w:t>
      </w:r>
    </w:p>
    <w:p w14:paraId="4C59B878" w14:textId="77777777" w:rsidR="002A28A5" w:rsidRPr="002A28A5" w:rsidRDefault="002A28A5" w:rsidP="002A28A5">
      <w:pPr>
        <w:spacing w:line="480" w:lineRule="auto"/>
        <w:jc w:val="left"/>
        <w:rPr>
          <w:rFonts w:ascii="Times New Roman" w:hAnsi="Times New Roman" w:hint="eastAsia"/>
          <w:b/>
          <w:i/>
          <w:sz w:val="24"/>
          <w:szCs w:val="24"/>
        </w:rPr>
      </w:pPr>
      <w:r w:rsidRPr="002A28A5">
        <w:rPr>
          <w:rFonts w:ascii="Times New Roman" w:hAnsi="Times New Roman"/>
          <w:b/>
          <w:i/>
          <w:sz w:val="24"/>
          <w:szCs w:val="24"/>
        </w:rPr>
        <w:t>Gas chromatographic analysis of heavy oil</w:t>
      </w:r>
    </w:p>
    <w:p w14:paraId="2906B05B" w14:textId="77777777" w:rsidR="002A28A5" w:rsidRPr="002A28A5" w:rsidRDefault="002A28A5" w:rsidP="002A28A5">
      <w:pPr>
        <w:spacing w:line="480" w:lineRule="auto"/>
        <w:jc w:val="left"/>
        <w:rPr>
          <w:rFonts w:ascii="Times New Roman" w:hAnsi="Times New Roman"/>
          <w:b/>
          <w:sz w:val="24"/>
          <w:szCs w:val="24"/>
        </w:rPr>
      </w:pPr>
      <w:r w:rsidRPr="002A28A5">
        <w:rPr>
          <w:rFonts w:ascii="Times New Roman" w:hAnsi="Times New Roman"/>
          <w:sz w:val="24"/>
          <w:szCs w:val="24"/>
        </w:rPr>
        <w:t>Residual oil was extracted from</w:t>
      </w:r>
      <w:r w:rsidRPr="002A28A5">
        <w:rPr>
          <w:rFonts w:ascii="Times New Roman" w:hAnsi="Times New Roman" w:hint="eastAsia"/>
          <w:sz w:val="24"/>
          <w:szCs w:val="24"/>
        </w:rPr>
        <w:t xml:space="preserve"> </w:t>
      </w:r>
      <w:r w:rsidRPr="002A28A5">
        <w:rPr>
          <w:rFonts w:ascii="Times New Roman" w:hAnsi="Times New Roman"/>
          <w:sz w:val="24"/>
          <w:szCs w:val="24"/>
        </w:rPr>
        <w:t xml:space="preserve">reaction solutions with 100 mL </w:t>
      </w:r>
      <w:r w:rsidRPr="002A28A5">
        <w:rPr>
          <w:rFonts w:ascii="Times New Roman" w:hAnsi="Times New Roman"/>
          <w:i/>
          <w:sz w:val="24"/>
          <w:szCs w:val="24"/>
        </w:rPr>
        <w:t>n</w:t>
      </w:r>
      <w:r w:rsidRPr="002A28A5">
        <w:rPr>
          <w:rFonts w:ascii="Times New Roman" w:hAnsi="Times New Roman"/>
          <w:sz w:val="24"/>
          <w:szCs w:val="24"/>
        </w:rPr>
        <w:t xml:space="preserve">-hexane. </w:t>
      </w:r>
      <w:r w:rsidRPr="002A28A5">
        <w:rPr>
          <w:rFonts w:ascii="Times New Roman" w:hAnsi="Times New Roman"/>
          <w:i/>
          <w:sz w:val="24"/>
          <w:szCs w:val="24"/>
        </w:rPr>
        <w:t>n</w:t>
      </w:r>
      <w:r w:rsidRPr="002A28A5">
        <w:rPr>
          <w:rFonts w:ascii="Times New Roman" w:hAnsi="Times New Roman"/>
          <w:sz w:val="24"/>
          <w:szCs w:val="24"/>
        </w:rPr>
        <w:t xml:space="preserve">-Hexane extract (1.0 µL) was analyzed using a Thermo Finnigan Trace GC Ultra (San Francisco, CA, USA) equipped with a flame ionization detector and a DB-Wax capillary column (30 m × 0.25 mm × 0.25 </w:t>
      </w:r>
      <w:proofErr w:type="spellStart"/>
      <w:r w:rsidRPr="002A28A5">
        <w:rPr>
          <w:rFonts w:ascii="Times New Roman" w:hAnsi="Times New Roman"/>
          <w:sz w:val="24"/>
          <w:szCs w:val="24"/>
        </w:rPr>
        <w:t>μm</w:t>
      </w:r>
      <w:proofErr w:type="spellEnd"/>
      <w:r w:rsidRPr="002A28A5">
        <w:rPr>
          <w:rFonts w:ascii="Times New Roman" w:hAnsi="Times New Roman"/>
          <w:sz w:val="24"/>
          <w:szCs w:val="24"/>
        </w:rPr>
        <w:t>). The carrier gas was nitrogen. The injector and detector temperatures were maintained at 240 and 280°C, respectively. The column was programmed with an initial temperature of 40°C, held for 2 min, then heated to 240°C at 6°C min</w:t>
      </w:r>
      <w:r w:rsidRPr="002A28A5">
        <w:rPr>
          <w:rFonts w:ascii="Times New Roman" w:hAnsi="Times New Roman"/>
          <w:sz w:val="24"/>
          <w:szCs w:val="24"/>
          <w:vertAlign w:val="superscript"/>
        </w:rPr>
        <w:t>−1</w:t>
      </w:r>
      <w:r w:rsidRPr="002A28A5">
        <w:rPr>
          <w:rFonts w:ascii="Times New Roman" w:hAnsi="Times New Roman"/>
          <w:sz w:val="24"/>
          <w:szCs w:val="24"/>
        </w:rPr>
        <w:t>, then held for 8 min.</w:t>
      </w:r>
      <w:r w:rsidRPr="002A28A5">
        <w:t xml:space="preserve"> </w:t>
      </w:r>
      <w:r w:rsidRPr="002A28A5">
        <w:rPr>
          <w:rFonts w:ascii="Times New Roman" w:hAnsi="Times New Roman"/>
          <w:i/>
          <w:sz w:val="24"/>
          <w:szCs w:val="24"/>
        </w:rPr>
        <w:t>n</w:t>
      </w:r>
      <w:r w:rsidRPr="002A28A5">
        <w:rPr>
          <w:rFonts w:ascii="Times New Roman" w:hAnsi="Times New Roman"/>
          <w:sz w:val="24"/>
          <w:szCs w:val="24"/>
        </w:rPr>
        <w:t>-Alkane degradation</w:t>
      </w:r>
      <w:r w:rsidRPr="002A28A5">
        <w:t xml:space="preserve"> </w:t>
      </w:r>
      <w:r w:rsidRPr="002A28A5">
        <w:rPr>
          <w:rFonts w:ascii="Times New Roman" w:hAnsi="Times New Roman"/>
          <w:sz w:val="24"/>
          <w:szCs w:val="24"/>
        </w:rPr>
        <w:t>was evaluated by comparing the difference in the chromatographic peak areas of the hydrocarbons recovered after treatment with those of the hydrocarbons recovered from abiotic control samples at</w:t>
      </w:r>
      <w:r w:rsidRPr="002A28A5">
        <w:t xml:space="preserve"> </w:t>
      </w:r>
      <w:r w:rsidRPr="002A28A5">
        <w:rPr>
          <w:rFonts w:ascii="Times New Roman" w:hAnsi="Times New Roman"/>
          <w:sz w:val="24"/>
          <w:szCs w:val="24"/>
        </w:rPr>
        <w:t>the same retention time. Relative variations (</w:t>
      </w:r>
      <w:proofErr w:type="spellStart"/>
      <w:r w:rsidRPr="002A28A5">
        <w:rPr>
          <w:rFonts w:ascii="Times New Roman" w:hAnsi="Times New Roman"/>
          <w:i/>
          <w:sz w:val="24"/>
          <w:szCs w:val="24"/>
        </w:rPr>
        <w:t>VR</w:t>
      </w:r>
      <w:r w:rsidRPr="002A28A5">
        <w:rPr>
          <w:rFonts w:ascii="Times New Roman" w:hAnsi="Times New Roman" w:hint="eastAsia"/>
          <w:i/>
          <w:sz w:val="24"/>
          <w:szCs w:val="24"/>
          <w:vertAlign w:val="subscript"/>
        </w:rPr>
        <w:t>a</w:t>
      </w:r>
      <w:proofErr w:type="spellEnd"/>
      <w:r w:rsidRPr="002A28A5">
        <w:rPr>
          <w:rFonts w:ascii="Times New Roman" w:hAnsi="Times New Roman"/>
          <w:i/>
          <w:sz w:val="24"/>
          <w:szCs w:val="24"/>
        </w:rPr>
        <w:t>%</w:t>
      </w:r>
      <w:r w:rsidRPr="002A28A5">
        <w:rPr>
          <w:rFonts w:ascii="Times New Roman" w:hAnsi="Times New Roman"/>
          <w:sz w:val="24"/>
          <w:szCs w:val="24"/>
        </w:rPr>
        <w:t>) in</w:t>
      </w:r>
      <w:r w:rsidRPr="002A28A5">
        <w:t xml:space="preserve"> </w:t>
      </w:r>
      <w:r w:rsidRPr="002A28A5">
        <w:rPr>
          <w:rFonts w:ascii="Times New Roman" w:hAnsi="Times New Roman"/>
          <w:sz w:val="24"/>
          <w:szCs w:val="24"/>
        </w:rPr>
        <w:t xml:space="preserve">the chromatographic peak area of each </w:t>
      </w:r>
      <w:r w:rsidRPr="002A28A5">
        <w:rPr>
          <w:rFonts w:ascii="Times New Roman" w:hAnsi="Times New Roman"/>
          <w:i/>
          <w:sz w:val="24"/>
          <w:szCs w:val="24"/>
        </w:rPr>
        <w:t>n</w:t>
      </w:r>
      <w:r w:rsidRPr="002A28A5">
        <w:rPr>
          <w:rFonts w:ascii="Times New Roman" w:hAnsi="Times New Roman"/>
          <w:sz w:val="24"/>
          <w:szCs w:val="24"/>
        </w:rPr>
        <w:t>-alkane fraction were calculated as</w:t>
      </w:r>
      <w:r w:rsidRPr="002A28A5">
        <w:rPr>
          <w:rFonts w:ascii="Times New Roman" w:hAnsi="Times New Roman" w:hint="eastAsia"/>
          <w:sz w:val="24"/>
          <w:szCs w:val="24"/>
        </w:rPr>
        <w:t xml:space="preserve"> follows</w:t>
      </w:r>
      <w:r w:rsidRPr="002A28A5">
        <w:rPr>
          <w:rFonts w:ascii="Times New Roman" w:hAnsi="Times New Roman"/>
          <w:sz w:val="24"/>
          <w:szCs w:val="24"/>
        </w:rPr>
        <w:t>:</w:t>
      </w:r>
    </w:p>
    <w:p w14:paraId="00A867F5" w14:textId="77777777" w:rsidR="002A28A5" w:rsidRPr="002A28A5" w:rsidRDefault="002A28A5" w:rsidP="002A28A5">
      <w:pPr>
        <w:spacing w:line="480" w:lineRule="auto"/>
        <w:jc w:val="center"/>
        <w:rPr>
          <w:rFonts w:ascii="Times New Roman" w:hAnsi="Times New Roman"/>
          <w:i/>
          <w:sz w:val="24"/>
          <w:szCs w:val="24"/>
        </w:rPr>
      </w:pPr>
      <w:r w:rsidRPr="002A28A5">
        <w:rPr>
          <w:position w:val="-30"/>
        </w:rPr>
        <w:object w:dxaOrig="2280" w:dyaOrig="680" w14:anchorId="314CEE2C">
          <v:shape id="_x0000_i1026" type="#_x0000_t75" style="width:114pt;height:34.5pt" o:ole="">
            <v:imagedata r:id="rId6" o:title=""/>
          </v:shape>
          <o:OLEObject Type="Embed" ProgID="Equation.KSEE3" ShapeID="_x0000_i1026" DrawAspect="Content" ObjectID="_1652809225" r:id="rId7"/>
        </w:object>
      </w:r>
    </w:p>
    <w:p w14:paraId="57A8CDC3" w14:textId="77777777" w:rsidR="002A28A5" w:rsidRPr="002A28A5" w:rsidRDefault="002A28A5" w:rsidP="002A28A5">
      <w:pPr>
        <w:spacing w:line="480" w:lineRule="auto"/>
        <w:jc w:val="left"/>
        <w:rPr>
          <w:rFonts w:ascii="Times New Roman" w:hAnsi="Times New Roman"/>
          <w:i/>
          <w:sz w:val="24"/>
          <w:szCs w:val="24"/>
        </w:rPr>
      </w:pPr>
      <w:r w:rsidRPr="002A28A5">
        <w:rPr>
          <w:rFonts w:ascii="Times New Roman" w:hAnsi="Times New Roman"/>
          <w:sz w:val="24"/>
          <w:szCs w:val="24"/>
        </w:rPr>
        <w:t xml:space="preserve">where </w:t>
      </w:r>
      <w:proofErr w:type="spellStart"/>
      <w:r w:rsidRPr="002A28A5">
        <w:rPr>
          <w:rFonts w:ascii="Times New Roman" w:hAnsi="Times New Roman"/>
          <w:i/>
          <w:sz w:val="24"/>
          <w:szCs w:val="24"/>
        </w:rPr>
        <w:t>A</w:t>
      </w:r>
      <w:r w:rsidRPr="002A28A5">
        <w:rPr>
          <w:rFonts w:ascii="Times New Roman" w:hAnsi="Times New Roman" w:hint="eastAsia"/>
          <w:i/>
          <w:sz w:val="24"/>
          <w:szCs w:val="24"/>
          <w:vertAlign w:val="subscript"/>
        </w:rPr>
        <w:t>Ctrl</w:t>
      </w:r>
      <w:proofErr w:type="spellEnd"/>
      <w:r w:rsidRPr="002A28A5">
        <w:rPr>
          <w:rFonts w:ascii="Times New Roman" w:hAnsi="Times New Roman"/>
          <w:sz w:val="24"/>
          <w:szCs w:val="24"/>
        </w:rPr>
        <w:t xml:space="preserve"> is the chromatographic peak area of the individual</w:t>
      </w:r>
      <w:r w:rsidRPr="002A28A5">
        <w:rPr>
          <w:rFonts w:ascii="Times New Roman" w:hAnsi="Times New Roman"/>
          <w:i/>
          <w:sz w:val="24"/>
          <w:szCs w:val="24"/>
        </w:rPr>
        <w:t xml:space="preserve"> n</w:t>
      </w:r>
      <w:r w:rsidRPr="002A28A5">
        <w:rPr>
          <w:rFonts w:ascii="Times New Roman" w:hAnsi="Times New Roman"/>
          <w:sz w:val="24"/>
          <w:szCs w:val="24"/>
        </w:rPr>
        <w:t xml:space="preserve">-alkane fraction from the control and </w:t>
      </w:r>
      <w:proofErr w:type="gramStart"/>
      <w:r w:rsidRPr="002A28A5">
        <w:rPr>
          <w:rFonts w:ascii="Times New Roman" w:hAnsi="Times New Roman"/>
          <w:i/>
          <w:sz w:val="24"/>
          <w:szCs w:val="24"/>
        </w:rPr>
        <w:t>A</w:t>
      </w:r>
      <w:r w:rsidRPr="002A28A5">
        <w:rPr>
          <w:rFonts w:ascii="Times New Roman" w:hAnsi="Times New Roman" w:hint="eastAsia"/>
          <w:i/>
          <w:sz w:val="24"/>
          <w:szCs w:val="24"/>
          <w:vertAlign w:val="subscript"/>
        </w:rPr>
        <w:t>t</w:t>
      </w:r>
      <w:proofErr w:type="gramEnd"/>
      <w:r w:rsidRPr="002A28A5">
        <w:rPr>
          <w:rFonts w:ascii="Times New Roman" w:hAnsi="Times New Roman"/>
          <w:sz w:val="24"/>
          <w:szCs w:val="24"/>
        </w:rPr>
        <w:t xml:space="preserve"> is the</w:t>
      </w:r>
      <w:r w:rsidRPr="002A28A5">
        <w:rPr>
          <w:rFonts w:ascii="Times New Roman" w:hAnsi="Times New Roman"/>
          <w:i/>
          <w:sz w:val="24"/>
          <w:szCs w:val="24"/>
        </w:rPr>
        <w:t xml:space="preserve"> </w:t>
      </w:r>
      <w:r w:rsidRPr="002A28A5">
        <w:rPr>
          <w:rFonts w:ascii="Times New Roman" w:hAnsi="Times New Roman"/>
          <w:sz w:val="24"/>
          <w:szCs w:val="24"/>
        </w:rPr>
        <w:t>chromatographic peak area of the individual</w:t>
      </w:r>
      <w:r w:rsidRPr="002A28A5">
        <w:rPr>
          <w:rFonts w:ascii="Times New Roman" w:hAnsi="Times New Roman"/>
          <w:i/>
          <w:sz w:val="24"/>
          <w:szCs w:val="24"/>
        </w:rPr>
        <w:t xml:space="preserve"> n</w:t>
      </w:r>
      <w:r w:rsidRPr="002A28A5">
        <w:rPr>
          <w:rFonts w:ascii="Times New Roman" w:hAnsi="Times New Roman"/>
          <w:sz w:val="24"/>
          <w:szCs w:val="24"/>
        </w:rPr>
        <w:t>-alkane fraction after treatment.</w:t>
      </w:r>
    </w:p>
    <w:p w14:paraId="01EA8EAE" w14:textId="77777777" w:rsidR="002A28A5" w:rsidRPr="002A28A5" w:rsidRDefault="002A28A5" w:rsidP="002A28A5">
      <w:pPr>
        <w:spacing w:line="480" w:lineRule="auto"/>
        <w:jc w:val="left"/>
        <w:rPr>
          <w:rFonts w:ascii="Times New Roman" w:hAnsi="Times New Roman"/>
          <w:b/>
          <w:i/>
          <w:sz w:val="24"/>
          <w:szCs w:val="24"/>
        </w:rPr>
      </w:pPr>
      <w:r w:rsidRPr="002A28A5">
        <w:rPr>
          <w:rFonts w:ascii="Times New Roman" w:hAnsi="Times New Roman"/>
          <w:b/>
          <w:i/>
          <w:sz w:val="24"/>
          <w:szCs w:val="24"/>
        </w:rPr>
        <w:t>Viscosity measurement of heavy oil</w:t>
      </w:r>
    </w:p>
    <w:p w14:paraId="1E706A2D" w14:textId="77777777" w:rsidR="002A28A5" w:rsidRPr="002A28A5" w:rsidRDefault="002A28A5" w:rsidP="002A28A5">
      <w:pPr>
        <w:spacing w:line="480" w:lineRule="auto"/>
        <w:jc w:val="left"/>
        <w:rPr>
          <w:rFonts w:ascii="Times New Roman" w:hAnsi="Times New Roman"/>
          <w:sz w:val="24"/>
          <w:szCs w:val="24"/>
        </w:rPr>
      </w:pPr>
      <w:r w:rsidRPr="002A28A5">
        <w:rPr>
          <w:rFonts w:ascii="Times New Roman" w:hAnsi="Times New Roman"/>
          <w:sz w:val="24"/>
          <w:szCs w:val="24"/>
        </w:rPr>
        <w:t xml:space="preserve">Changes in the viscosity of heavy oil </w:t>
      </w:r>
      <w:r w:rsidRPr="002A28A5">
        <w:rPr>
          <w:rFonts w:ascii="Times New Roman" w:hAnsi="Times New Roman" w:hint="eastAsia"/>
          <w:sz w:val="24"/>
          <w:szCs w:val="24"/>
        </w:rPr>
        <w:t>after</w:t>
      </w:r>
      <w:r w:rsidRPr="002A28A5">
        <w:rPr>
          <w:rFonts w:ascii="Times New Roman" w:hAnsi="Times New Roman"/>
          <w:sz w:val="24"/>
          <w:szCs w:val="24"/>
        </w:rPr>
        <w:t xml:space="preserve"> enzymatic degradation were measured using an NDJ79 rotating viscometer (Yutong, Shanghai, China) at 50°C and atmospheric pressure (~0.1 MPa). Heavy oil viscosity was compared between </w:t>
      </w:r>
      <w:proofErr w:type="gramStart"/>
      <w:r w:rsidRPr="002A28A5">
        <w:rPr>
          <w:rFonts w:ascii="Times New Roman" w:hAnsi="Times New Roman"/>
          <w:sz w:val="24"/>
          <w:szCs w:val="24"/>
        </w:rPr>
        <w:t>enzymatically-degraded</w:t>
      </w:r>
      <w:proofErr w:type="gramEnd"/>
      <w:r w:rsidRPr="002A28A5">
        <w:rPr>
          <w:rFonts w:ascii="Times New Roman" w:hAnsi="Times New Roman"/>
          <w:sz w:val="24"/>
          <w:szCs w:val="24"/>
        </w:rPr>
        <w:t xml:space="preserve"> and control samples. The viscosity reduction rate (</w:t>
      </w:r>
      <w:r w:rsidRPr="002A28A5">
        <w:rPr>
          <w:rFonts w:ascii="Times New Roman" w:hAnsi="Times New Roman"/>
          <w:i/>
          <w:sz w:val="24"/>
          <w:szCs w:val="24"/>
        </w:rPr>
        <w:t>VRR%</w:t>
      </w:r>
      <w:r w:rsidRPr="002A28A5">
        <w:rPr>
          <w:rFonts w:ascii="Times New Roman" w:hAnsi="Times New Roman"/>
          <w:sz w:val="24"/>
          <w:szCs w:val="24"/>
        </w:rPr>
        <w:t>) of heavy oil was calculated as</w:t>
      </w:r>
      <w:r w:rsidRPr="002A28A5">
        <w:rPr>
          <w:rFonts w:ascii="Times New Roman" w:hAnsi="Times New Roman" w:hint="eastAsia"/>
          <w:sz w:val="24"/>
          <w:szCs w:val="24"/>
        </w:rPr>
        <w:t xml:space="preserve"> follows</w:t>
      </w:r>
      <w:r w:rsidRPr="002A28A5">
        <w:rPr>
          <w:rFonts w:ascii="Times New Roman" w:hAnsi="Times New Roman"/>
          <w:sz w:val="24"/>
          <w:szCs w:val="24"/>
        </w:rPr>
        <w:t>:</w:t>
      </w:r>
    </w:p>
    <w:p w14:paraId="59A60655" w14:textId="77777777" w:rsidR="002A28A5" w:rsidRPr="002A28A5" w:rsidRDefault="002A28A5" w:rsidP="002A28A5">
      <w:pPr>
        <w:spacing w:line="480" w:lineRule="auto"/>
        <w:jc w:val="center"/>
        <w:rPr>
          <w:rFonts w:ascii="Times New Roman" w:hAnsi="Times New Roman"/>
          <w:sz w:val="24"/>
          <w:szCs w:val="24"/>
        </w:rPr>
      </w:pPr>
      <w:r w:rsidRPr="002A28A5">
        <w:rPr>
          <w:position w:val="-30"/>
        </w:rPr>
        <w:object w:dxaOrig="2299" w:dyaOrig="680" w14:anchorId="6F59D41D">
          <v:shape id="_x0000_i1027" type="#_x0000_t75" style="width:114.75pt;height:33.75pt" o:ole="">
            <v:imagedata r:id="rId8" o:title=""/>
          </v:shape>
          <o:OLEObject Type="Embed" ProgID="Equation.KSEE3" ShapeID="_x0000_i1027" DrawAspect="Content" ObjectID="_1652809226" r:id="rId9"/>
        </w:object>
      </w:r>
    </w:p>
    <w:p w14:paraId="514DCE62" w14:textId="77777777" w:rsidR="002A28A5" w:rsidRPr="002A28A5" w:rsidRDefault="002A28A5" w:rsidP="002A28A5">
      <w:pPr>
        <w:spacing w:line="480" w:lineRule="auto"/>
        <w:jc w:val="left"/>
        <w:rPr>
          <w:rFonts w:ascii="Times New Roman" w:hAnsi="Times New Roman"/>
          <w:sz w:val="24"/>
          <w:szCs w:val="24"/>
        </w:rPr>
      </w:pPr>
      <w:r w:rsidRPr="002A28A5">
        <w:rPr>
          <w:rFonts w:ascii="Times New Roman" w:hAnsi="Times New Roman"/>
          <w:sz w:val="24"/>
          <w:szCs w:val="24"/>
        </w:rPr>
        <w:t xml:space="preserve">where </w:t>
      </w:r>
      <w:proofErr w:type="spellStart"/>
      <w:r w:rsidRPr="002A28A5">
        <w:rPr>
          <w:rFonts w:ascii="Times New Roman" w:hAnsi="Times New Roman"/>
          <w:i/>
          <w:sz w:val="24"/>
          <w:szCs w:val="24"/>
        </w:rPr>
        <w:t>V</w:t>
      </w:r>
      <w:r w:rsidRPr="002A28A5">
        <w:rPr>
          <w:rFonts w:ascii="Times New Roman" w:hAnsi="Times New Roman" w:hint="eastAsia"/>
          <w:i/>
          <w:sz w:val="24"/>
          <w:szCs w:val="24"/>
          <w:vertAlign w:val="subscript"/>
        </w:rPr>
        <w:t>Ctrl</w:t>
      </w:r>
      <w:proofErr w:type="spellEnd"/>
      <w:r w:rsidRPr="002A28A5">
        <w:rPr>
          <w:rFonts w:ascii="Times New Roman" w:hAnsi="Times New Roman"/>
          <w:sz w:val="24"/>
          <w:szCs w:val="24"/>
        </w:rPr>
        <w:t xml:space="preserve"> and </w:t>
      </w:r>
      <w:r w:rsidRPr="002A28A5">
        <w:rPr>
          <w:rFonts w:ascii="Times New Roman" w:hAnsi="Times New Roman"/>
          <w:i/>
          <w:sz w:val="24"/>
          <w:szCs w:val="24"/>
        </w:rPr>
        <w:t>V</w:t>
      </w:r>
      <w:r w:rsidRPr="002A28A5">
        <w:rPr>
          <w:rFonts w:ascii="Times New Roman" w:hAnsi="Times New Roman" w:hint="eastAsia"/>
          <w:i/>
          <w:sz w:val="24"/>
          <w:szCs w:val="24"/>
          <w:vertAlign w:val="subscript"/>
        </w:rPr>
        <w:t>t</w:t>
      </w:r>
      <w:r w:rsidRPr="002A28A5">
        <w:rPr>
          <w:rFonts w:ascii="Times New Roman" w:hAnsi="Times New Roman"/>
          <w:i/>
          <w:sz w:val="24"/>
          <w:szCs w:val="24"/>
        </w:rPr>
        <w:t xml:space="preserve"> </w:t>
      </w:r>
      <w:r w:rsidRPr="002A28A5">
        <w:rPr>
          <w:rFonts w:ascii="Times New Roman" w:hAnsi="Times New Roman"/>
          <w:sz w:val="24"/>
          <w:szCs w:val="24"/>
        </w:rPr>
        <w:t xml:space="preserve">represent the viscosities of heavy oil recovered from the control and </w:t>
      </w:r>
      <w:proofErr w:type="gramStart"/>
      <w:r w:rsidRPr="002A28A5">
        <w:rPr>
          <w:rFonts w:ascii="Times New Roman" w:hAnsi="Times New Roman"/>
          <w:sz w:val="24"/>
          <w:szCs w:val="24"/>
        </w:rPr>
        <w:t>enzymatically-degraded</w:t>
      </w:r>
      <w:proofErr w:type="gramEnd"/>
      <w:r w:rsidRPr="002A28A5">
        <w:rPr>
          <w:rFonts w:ascii="Times New Roman" w:hAnsi="Times New Roman"/>
          <w:sz w:val="24"/>
          <w:szCs w:val="24"/>
        </w:rPr>
        <w:t xml:space="preserve"> samples, respectively.</w:t>
      </w:r>
    </w:p>
    <w:p w14:paraId="30F367D5" w14:textId="77777777" w:rsidR="002A28A5" w:rsidRPr="002A28A5" w:rsidRDefault="002A28A5" w:rsidP="002A28A5">
      <w:pPr>
        <w:spacing w:line="480" w:lineRule="auto"/>
        <w:jc w:val="left"/>
        <w:rPr>
          <w:rFonts w:ascii="Times New Roman" w:hAnsi="Times New Roman" w:hint="eastAsia"/>
          <w:b/>
          <w:i/>
          <w:sz w:val="24"/>
          <w:szCs w:val="24"/>
        </w:rPr>
      </w:pPr>
      <w:r w:rsidRPr="002A28A5">
        <w:rPr>
          <w:rFonts w:ascii="Times New Roman" w:hAnsi="Times New Roman"/>
          <w:b/>
          <w:i/>
          <w:sz w:val="24"/>
          <w:szCs w:val="24"/>
        </w:rPr>
        <w:t>Removal of heavy oil from sand</w:t>
      </w:r>
    </w:p>
    <w:p w14:paraId="04E3353E" w14:textId="77777777" w:rsidR="002A28A5" w:rsidRPr="002A28A5" w:rsidRDefault="002A28A5" w:rsidP="002A28A5">
      <w:pPr>
        <w:spacing w:line="480" w:lineRule="auto"/>
        <w:jc w:val="left"/>
        <w:rPr>
          <w:rFonts w:ascii="Times New Roman" w:hAnsi="Times New Roman"/>
          <w:sz w:val="24"/>
          <w:szCs w:val="24"/>
        </w:rPr>
      </w:pPr>
      <w:r w:rsidRPr="002A28A5">
        <w:rPr>
          <w:rFonts w:ascii="Times New Roman" w:hAnsi="Times New Roman"/>
          <w:sz w:val="24"/>
          <w:szCs w:val="24"/>
        </w:rPr>
        <w:t>A custom-designed oil removal experiment using artificially contaminated sand was conducted to test the effic</w:t>
      </w:r>
      <w:r w:rsidRPr="002A28A5">
        <w:rPr>
          <w:rFonts w:ascii="Times New Roman" w:hAnsi="Times New Roman" w:hint="eastAsia"/>
          <w:sz w:val="24"/>
          <w:szCs w:val="24"/>
        </w:rPr>
        <w:t>ien</w:t>
      </w:r>
      <w:r w:rsidRPr="002A28A5">
        <w:rPr>
          <w:rFonts w:ascii="Times New Roman" w:hAnsi="Times New Roman"/>
          <w:sz w:val="24"/>
          <w:szCs w:val="24"/>
        </w:rPr>
        <w:t>cy of the crude enzyme preparations in heavy oil recovery. The sand</w:t>
      </w:r>
      <w:r w:rsidRPr="002A28A5">
        <w:rPr>
          <w:rFonts w:ascii="Times New Roman" w:hAnsi="Times New Roman" w:hint="eastAsia"/>
          <w:sz w:val="24"/>
          <w:szCs w:val="24"/>
        </w:rPr>
        <w:t xml:space="preserve"> (</w:t>
      </w:r>
      <w:r w:rsidRPr="002A28A5">
        <w:rPr>
          <w:rFonts w:ascii="Times New Roman" w:hAnsi="Times New Roman"/>
          <w:sz w:val="24"/>
          <w:szCs w:val="24"/>
        </w:rPr>
        <w:t>0.25–0.50 mm fractions</w:t>
      </w:r>
      <w:r w:rsidRPr="002A28A5">
        <w:rPr>
          <w:rFonts w:ascii="Times New Roman" w:hAnsi="Times New Roman" w:hint="eastAsia"/>
          <w:sz w:val="24"/>
          <w:szCs w:val="24"/>
        </w:rPr>
        <w:t>)</w:t>
      </w:r>
      <w:r w:rsidRPr="002A28A5">
        <w:rPr>
          <w:rFonts w:ascii="Times New Roman" w:hAnsi="Times New Roman"/>
          <w:sz w:val="24"/>
          <w:szCs w:val="24"/>
        </w:rPr>
        <w:t xml:space="preserve"> was taken from the </w:t>
      </w:r>
      <w:proofErr w:type="spellStart"/>
      <w:r w:rsidRPr="002A28A5">
        <w:rPr>
          <w:rFonts w:ascii="Times New Roman" w:hAnsi="Times New Roman"/>
          <w:sz w:val="24"/>
          <w:szCs w:val="24"/>
        </w:rPr>
        <w:t>Weihe</w:t>
      </w:r>
      <w:proofErr w:type="spellEnd"/>
      <w:r w:rsidRPr="002A28A5">
        <w:rPr>
          <w:rFonts w:ascii="Times New Roman" w:hAnsi="Times New Roman"/>
          <w:sz w:val="24"/>
          <w:szCs w:val="24"/>
        </w:rPr>
        <w:t xml:space="preserve"> River</w:t>
      </w:r>
      <w:r w:rsidRPr="002A28A5">
        <w:rPr>
          <w:rFonts w:ascii="Times New Roman" w:hAnsi="Times New Roman" w:hint="eastAsia"/>
          <w:sz w:val="24"/>
          <w:szCs w:val="24"/>
        </w:rPr>
        <w:t xml:space="preserve"> in </w:t>
      </w:r>
      <w:proofErr w:type="spellStart"/>
      <w:r w:rsidRPr="002A28A5">
        <w:rPr>
          <w:rFonts w:ascii="Times New Roman" w:hAnsi="Times New Roman" w:hint="eastAsia"/>
          <w:sz w:val="24"/>
          <w:szCs w:val="24"/>
        </w:rPr>
        <w:t>Yangling</w:t>
      </w:r>
      <w:proofErr w:type="spellEnd"/>
      <w:r w:rsidRPr="002A28A5">
        <w:rPr>
          <w:rFonts w:ascii="Times New Roman" w:hAnsi="Times New Roman" w:hint="eastAsia"/>
          <w:sz w:val="24"/>
          <w:szCs w:val="24"/>
        </w:rPr>
        <w:t>, China</w:t>
      </w:r>
      <w:r w:rsidRPr="002A28A5">
        <w:rPr>
          <w:rFonts w:ascii="Times New Roman" w:hAnsi="Times New Roman"/>
          <w:sz w:val="24"/>
          <w:szCs w:val="24"/>
        </w:rPr>
        <w:t xml:space="preserve">. </w:t>
      </w:r>
      <w:r w:rsidRPr="002A28A5">
        <w:rPr>
          <w:rFonts w:ascii="Times New Roman" w:hAnsi="Times New Roman" w:hint="eastAsia"/>
          <w:sz w:val="24"/>
          <w:szCs w:val="24"/>
        </w:rPr>
        <w:t>The</w:t>
      </w:r>
      <w:r w:rsidRPr="002A28A5">
        <w:rPr>
          <w:rFonts w:ascii="Times New Roman" w:hAnsi="Times New Roman"/>
          <w:sz w:val="24"/>
          <w:szCs w:val="24"/>
        </w:rPr>
        <w:t xml:space="preserve"> crude enzyme solution (150 mL</w:t>
      </w:r>
      <w:r w:rsidRPr="002A28A5">
        <w:rPr>
          <w:rFonts w:ascii="Times New Roman" w:hAnsi="Times New Roman" w:hint="eastAsia"/>
          <w:sz w:val="24"/>
          <w:szCs w:val="24"/>
        </w:rPr>
        <w:t>,</w:t>
      </w:r>
      <w:r w:rsidRPr="002A28A5">
        <w:rPr>
          <w:rFonts w:ascii="Times New Roman" w:hAnsi="Times New Roman"/>
          <w:sz w:val="24"/>
          <w:szCs w:val="24"/>
        </w:rPr>
        <w:t xml:space="preserve"> 4% w/v</w:t>
      </w:r>
      <w:r w:rsidRPr="002A28A5">
        <w:rPr>
          <w:rFonts w:ascii="Times New Roman" w:hAnsi="Times New Roman" w:hint="eastAsia"/>
          <w:sz w:val="24"/>
          <w:szCs w:val="24"/>
        </w:rPr>
        <w:t xml:space="preserve">, average </w:t>
      </w:r>
      <w:r w:rsidRPr="002A28A5">
        <w:rPr>
          <w:rFonts w:ascii="Times New Roman" w:hAnsi="Times New Roman"/>
          <w:sz w:val="24"/>
          <w:szCs w:val="24"/>
        </w:rPr>
        <w:t>dehydrogenase activities of 66.76 (E2) and 68.77 (E4) µg g</w:t>
      </w:r>
      <w:r w:rsidRPr="002A28A5">
        <w:rPr>
          <w:rFonts w:ascii="Times New Roman" w:hAnsi="Times New Roman"/>
          <w:sz w:val="24"/>
          <w:szCs w:val="24"/>
          <w:vertAlign w:val="superscript"/>
        </w:rPr>
        <w:t>−1</w:t>
      </w:r>
      <w:r w:rsidRPr="002A28A5">
        <w:rPr>
          <w:rFonts w:ascii="Times New Roman" w:hAnsi="Times New Roman"/>
          <w:sz w:val="24"/>
          <w:szCs w:val="24"/>
        </w:rPr>
        <w:t xml:space="preserve"> min</w:t>
      </w:r>
      <w:r w:rsidRPr="002A28A5">
        <w:rPr>
          <w:rFonts w:ascii="Times New Roman" w:hAnsi="Times New Roman"/>
          <w:sz w:val="24"/>
          <w:szCs w:val="24"/>
          <w:vertAlign w:val="superscript"/>
        </w:rPr>
        <w:t>−1</w:t>
      </w:r>
      <w:r w:rsidRPr="002A28A5">
        <w:rPr>
          <w:rFonts w:ascii="Times New Roman" w:hAnsi="Times New Roman"/>
          <w:sz w:val="24"/>
          <w:szCs w:val="24"/>
        </w:rPr>
        <w:t xml:space="preserve">) was added to a 600-mL tissue culture vessel containing 90 g of sand contaminated with 10% crude oil, </w:t>
      </w:r>
      <w:r w:rsidRPr="002A28A5">
        <w:rPr>
          <w:rFonts w:ascii="Times New Roman" w:hAnsi="Times New Roman" w:hint="eastAsia"/>
          <w:sz w:val="24"/>
          <w:szCs w:val="24"/>
        </w:rPr>
        <w:t xml:space="preserve">and </w:t>
      </w:r>
      <w:r w:rsidRPr="002A28A5">
        <w:rPr>
          <w:rFonts w:ascii="Times New Roman" w:hAnsi="Times New Roman"/>
          <w:sz w:val="24"/>
          <w:szCs w:val="24"/>
        </w:rPr>
        <w:t>incubated static</w:t>
      </w:r>
      <w:r w:rsidRPr="002A28A5">
        <w:rPr>
          <w:rFonts w:ascii="Times New Roman" w:hAnsi="Times New Roman" w:hint="eastAsia"/>
          <w:sz w:val="24"/>
          <w:szCs w:val="24"/>
        </w:rPr>
        <w:t>ally</w:t>
      </w:r>
      <w:r w:rsidRPr="002A28A5">
        <w:rPr>
          <w:rFonts w:ascii="Times New Roman" w:hAnsi="Times New Roman"/>
          <w:sz w:val="24"/>
          <w:szCs w:val="24"/>
        </w:rPr>
        <w:t xml:space="preserve"> in the dark at 40°C for 9 d. Control samples were prepared in the same way, with the addition of 150 mL distilled water.</w:t>
      </w:r>
      <w:r w:rsidRPr="002A28A5">
        <w:rPr>
          <w:rFonts w:ascii="Times New Roman" w:hAnsi="Times New Roman" w:hint="eastAsia"/>
          <w:sz w:val="24"/>
          <w:szCs w:val="24"/>
        </w:rPr>
        <w:t xml:space="preserve"> </w:t>
      </w:r>
      <w:r w:rsidRPr="002A28A5">
        <w:rPr>
          <w:rFonts w:ascii="Times New Roman" w:hAnsi="Times New Roman"/>
          <w:sz w:val="24"/>
          <w:szCs w:val="24"/>
        </w:rPr>
        <w:t xml:space="preserve">After incubation, the mixtures were filtered through sterile cotton wool to separate the sand and heavy oil. The heavy oil-covered sterile cotton wool was extracted with 150 mL </w:t>
      </w:r>
      <w:r w:rsidRPr="002A28A5">
        <w:rPr>
          <w:rFonts w:ascii="Times New Roman" w:hAnsi="Times New Roman" w:hint="eastAsia"/>
          <w:sz w:val="24"/>
          <w:szCs w:val="24"/>
        </w:rPr>
        <w:t xml:space="preserve">of </w:t>
      </w:r>
      <w:r w:rsidRPr="002A28A5">
        <w:rPr>
          <w:rFonts w:ascii="Times New Roman" w:hAnsi="Times New Roman"/>
          <w:i/>
          <w:sz w:val="24"/>
          <w:szCs w:val="24"/>
        </w:rPr>
        <w:t>n</w:t>
      </w:r>
      <w:r w:rsidRPr="002A28A5">
        <w:rPr>
          <w:rFonts w:ascii="Times New Roman" w:hAnsi="Times New Roman"/>
          <w:sz w:val="24"/>
          <w:szCs w:val="24"/>
        </w:rPr>
        <w:t>-hexane, dried by vacuum-rotary evaporation at 40°C, cooled to ambient temperature</w:t>
      </w:r>
      <w:r w:rsidRPr="002A28A5">
        <w:rPr>
          <w:rFonts w:ascii="Times New Roman" w:hAnsi="Times New Roman" w:hint="eastAsia"/>
          <w:sz w:val="24"/>
          <w:szCs w:val="24"/>
        </w:rPr>
        <w:t>,</w:t>
      </w:r>
      <w:r w:rsidRPr="002A28A5">
        <w:rPr>
          <w:rFonts w:ascii="Times New Roman" w:hAnsi="Times New Roman"/>
          <w:sz w:val="24"/>
          <w:szCs w:val="24"/>
        </w:rPr>
        <w:t xml:space="preserve"> and then weighed (</w:t>
      </w:r>
      <w:r w:rsidRPr="002A28A5">
        <w:rPr>
          <w:rFonts w:ascii="Times New Roman" w:hAnsi="Times New Roman"/>
          <w:i/>
          <w:sz w:val="24"/>
          <w:szCs w:val="24"/>
        </w:rPr>
        <w:t>m</w:t>
      </w:r>
      <w:r w:rsidRPr="002A28A5">
        <w:rPr>
          <w:rFonts w:ascii="Times New Roman" w:hAnsi="Times New Roman"/>
          <w:sz w:val="24"/>
          <w:szCs w:val="24"/>
        </w:rPr>
        <w:t>). The heavy oil removal efficiency (</w:t>
      </w:r>
      <w:r w:rsidRPr="002A28A5">
        <w:rPr>
          <w:rFonts w:ascii="Times New Roman" w:hAnsi="Times New Roman"/>
          <w:i/>
          <w:sz w:val="24"/>
          <w:szCs w:val="24"/>
        </w:rPr>
        <w:t>RE%</w:t>
      </w:r>
      <w:r w:rsidRPr="002A28A5">
        <w:rPr>
          <w:rFonts w:ascii="Times New Roman" w:hAnsi="Times New Roman"/>
          <w:sz w:val="24"/>
          <w:szCs w:val="24"/>
        </w:rPr>
        <w:t>) was calculated as</w:t>
      </w:r>
      <w:r w:rsidRPr="002A28A5">
        <w:rPr>
          <w:rFonts w:ascii="Times New Roman" w:hAnsi="Times New Roman" w:hint="eastAsia"/>
          <w:sz w:val="24"/>
          <w:szCs w:val="24"/>
        </w:rPr>
        <w:t xml:space="preserve"> follows</w:t>
      </w:r>
      <w:r w:rsidRPr="002A28A5">
        <w:rPr>
          <w:rFonts w:ascii="Times New Roman" w:hAnsi="Times New Roman"/>
          <w:sz w:val="24"/>
          <w:szCs w:val="24"/>
        </w:rPr>
        <w:t>:</w:t>
      </w:r>
    </w:p>
    <w:p w14:paraId="1B7E3D5A" w14:textId="0C9CA3E0" w:rsidR="002A28A5" w:rsidRPr="002A28A5" w:rsidRDefault="002A28A5" w:rsidP="002A28A5">
      <w:pPr>
        <w:spacing w:line="480" w:lineRule="auto"/>
        <w:jc w:val="center"/>
        <w:rPr>
          <w:rFonts w:ascii="Times New Roman" w:hAnsi="Times New Roman"/>
          <w:sz w:val="24"/>
          <w:szCs w:val="24"/>
        </w:rPr>
      </w:pPr>
      <w:r w:rsidRPr="002A28A5">
        <w:rPr>
          <w:noProof/>
          <w:position w:val="-24"/>
        </w:rPr>
        <w:drawing>
          <wp:inline distT="0" distB="0" distL="0" distR="0" wp14:anchorId="642B5D56" wp14:editId="1D637C1A">
            <wp:extent cx="1047750" cy="390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7750" cy="390525"/>
                    </a:xfrm>
                    <a:prstGeom prst="rect">
                      <a:avLst/>
                    </a:prstGeom>
                    <a:noFill/>
                    <a:ln>
                      <a:noFill/>
                    </a:ln>
                  </pic:spPr>
                </pic:pic>
              </a:graphicData>
            </a:graphic>
          </wp:inline>
        </w:drawing>
      </w:r>
    </w:p>
    <w:p w14:paraId="55047784" w14:textId="77777777" w:rsidR="002A28A5" w:rsidRPr="002A28A5" w:rsidRDefault="002A28A5" w:rsidP="002A28A5">
      <w:pPr>
        <w:spacing w:line="480" w:lineRule="auto"/>
        <w:jc w:val="left"/>
        <w:rPr>
          <w:rFonts w:ascii="Times New Roman" w:hAnsi="Times New Roman"/>
          <w:sz w:val="24"/>
          <w:szCs w:val="24"/>
        </w:rPr>
      </w:pPr>
      <w:r w:rsidRPr="002A28A5">
        <w:rPr>
          <w:rFonts w:ascii="Times New Roman" w:hAnsi="Times New Roman"/>
          <w:sz w:val="24"/>
          <w:szCs w:val="24"/>
        </w:rPr>
        <w:t xml:space="preserve">where </w:t>
      </w:r>
      <w:r w:rsidRPr="002A28A5">
        <w:rPr>
          <w:rFonts w:ascii="Times New Roman" w:hAnsi="Times New Roman" w:hint="eastAsia"/>
          <w:i/>
          <w:sz w:val="24"/>
          <w:szCs w:val="24"/>
        </w:rPr>
        <w:t>M</w:t>
      </w:r>
      <w:r w:rsidRPr="002A28A5">
        <w:rPr>
          <w:rFonts w:ascii="Times New Roman" w:hAnsi="Times New Roman"/>
          <w:sz w:val="24"/>
          <w:szCs w:val="24"/>
        </w:rPr>
        <w:t xml:space="preserve"> is the mass (g) of heavy oil removed from the artificially contaminated sand after treatment, and 10 (g) is the original mass of the heavy oil.</w:t>
      </w:r>
    </w:p>
    <w:p w14:paraId="2769EA48" w14:textId="77777777" w:rsidR="002A28A5" w:rsidRPr="002A28A5" w:rsidRDefault="002A28A5" w:rsidP="002A28A5">
      <w:pPr>
        <w:spacing w:line="480" w:lineRule="auto"/>
        <w:jc w:val="left"/>
        <w:rPr>
          <w:rFonts w:ascii="Times New Roman" w:hAnsi="Times New Roman"/>
          <w:sz w:val="24"/>
          <w:szCs w:val="24"/>
        </w:rPr>
      </w:pPr>
      <w:r w:rsidRPr="002A28A5">
        <w:rPr>
          <w:rFonts w:ascii="Times New Roman" w:hAnsi="Times New Roman"/>
          <w:b/>
          <w:sz w:val="24"/>
          <w:szCs w:val="24"/>
        </w:rPr>
        <w:t>Statistical analysis</w:t>
      </w:r>
    </w:p>
    <w:p w14:paraId="254D9224" w14:textId="77777777" w:rsidR="002A28A5" w:rsidRDefault="002A28A5" w:rsidP="002A28A5">
      <w:pPr>
        <w:spacing w:line="480" w:lineRule="auto"/>
        <w:jc w:val="left"/>
        <w:rPr>
          <w:rFonts w:ascii="Times New Roman" w:hAnsi="Times New Roman" w:hint="eastAsia"/>
          <w:sz w:val="24"/>
          <w:szCs w:val="24"/>
        </w:rPr>
      </w:pPr>
      <w:r w:rsidRPr="002A28A5">
        <w:rPr>
          <w:rFonts w:ascii="Times New Roman" w:hAnsi="Times New Roman"/>
          <w:sz w:val="24"/>
          <w:szCs w:val="24"/>
        </w:rPr>
        <w:t>All experiments were performed in triplicate. Data are presented</w:t>
      </w:r>
      <w:r w:rsidRPr="002A28A5">
        <w:rPr>
          <w:rFonts w:ascii="Times New Roman" w:hAnsi="Times New Roman" w:hint="eastAsia"/>
          <w:sz w:val="24"/>
          <w:szCs w:val="24"/>
        </w:rPr>
        <w:t xml:space="preserve"> </w:t>
      </w:r>
      <w:r w:rsidRPr="002A28A5">
        <w:rPr>
          <w:rFonts w:ascii="Times New Roman" w:hAnsi="Times New Roman"/>
          <w:sz w:val="24"/>
          <w:szCs w:val="24"/>
        </w:rPr>
        <w:t>as mean ± standard deviation (</w:t>
      </w:r>
      <w:r w:rsidRPr="002A28A5">
        <w:rPr>
          <w:rFonts w:ascii="Times New Roman" w:hAnsi="Times New Roman"/>
          <w:i/>
          <w:sz w:val="24"/>
          <w:szCs w:val="24"/>
        </w:rPr>
        <w:t xml:space="preserve">n </w:t>
      </w:r>
      <w:r w:rsidRPr="002A28A5">
        <w:rPr>
          <w:rFonts w:ascii="Times New Roman" w:hAnsi="Times New Roman"/>
          <w:sz w:val="24"/>
          <w:szCs w:val="24"/>
        </w:rPr>
        <w:t xml:space="preserve">= 3). Comparison of group mean values to obtain significant differences was conducted using Duncan’s test. </w:t>
      </w:r>
      <w:r w:rsidRPr="002A28A5">
        <w:rPr>
          <w:rFonts w:ascii="Times New Roman" w:hAnsi="Times New Roman" w:hint="eastAsia"/>
          <w:sz w:val="24"/>
          <w:szCs w:val="24"/>
        </w:rPr>
        <w:t>All s</w:t>
      </w:r>
      <w:r w:rsidRPr="002A28A5">
        <w:rPr>
          <w:rFonts w:ascii="Times New Roman" w:hAnsi="Times New Roman"/>
          <w:sz w:val="24"/>
          <w:szCs w:val="24"/>
        </w:rPr>
        <w:t>tatistical</w:t>
      </w:r>
      <w:r w:rsidRPr="002A28A5">
        <w:rPr>
          <w:rFonts w:ascii="Times New Roman" w:hAnsi="Times New Roman" w:hint="eastAsia"/>
          <w:sz w:val="24"/>
          <w:szCs w:val="24"/>
        </w:rPr>
        <w:t xml:space="preserve"> </w:t>
      </w:r>
      <w:r w:rsidRPr="002A28A5">
        <w:rPr>
          <w:rFonts w:ascii="Times New Roman" w:hAnsi="Times New Roman"/>
          <w:sz w:val="24"/>
          <w:szCs w:val="24"/>
        </w:rPr>
        <w:t xml:space="preserve">analyses were performed at </w:t>
      </w:r>
      <w:r w:rsidRPr="002A28A5">
        <w:rPr>
          <w:rFonts w:ascii="Times New Roman" w:hAnsi="Times New Roman"/>
          <w:i/>
          <w:sz w:val="24"/>
          <w:szCs w:val="24"/>
        </w:rPr>
        <w:t>P</w:t>
      </w:r>
      <w:r w:rsidRPr="002A28A5">
        <w:rPr>
          <w:rFonts w:ascii="Times New Roman" w:hAnsi="Times New Roman"/>
          <w:sz w:val="24"/>
          <w:szCs w:val="24"/>
        </w:rPr>
        <w:t xml:space="preserve"> &lt; 0.05 </w:t>
      </w:r>
      <w:r w:rsidRPr="002A28A5">
        <w:rPr>
          <w:rFonts w:ascii="Times New Roman" w:hAnsi="Times New Roman" w:hint="eastAsia"/>
          <w:sz w:val="24"/>
          <w:szCs w:val="24"/>
        </w:rPr>
        <w:t xml:space="preserve">using </w:t>
      </w:r>
      <w:proofErr w:type="gramStart"/>
      <w:r w:rsidRPr="002A28A5">
        <w:rPr>
          <w:rFonts w:ascii="Times New Roman" w:hAnsi="Times New Roman"/>
          <w:sz w:val="24"/>
          <w:szCs w:val="24"/>
        </w:rPr>
        <w:t>one</w:t>
      </w:r>
      <w:r w:rsidRPr="002A28A5">
        <w:rPr>
          <w:rFonts w:ascii="Times New Roman" w:hAnsi="Times New Roman" w:hint="eastAsia"/>
          <w:sz w:val="24"/>
          <w:szCs w:val="24"/>
        </w:rPr>
        <w:t xml:space="preserve"> </w:t>
      </w:r>
      <w:r w:rsidRPr="002A28A5">
        <w:rPr>
          <w:rFonts w:ascii="Times New Roman" w:hAnsi="Times New Roman"/>
          <w:sz w:val="24"/>
          <w:szCs w:val="24"/>
        </w:rPr>
        <w:t>way</w:t>
      </w:r>
      <w:proofErr w:type="gramEnd"/>
      <w:r w:rsidRPr="002A28A5">
        <w:rPr>
          <w:rFonts w:ascii="Times New Roman" w:hAnsi="Times New Roman" w:hint="eastAsia"/>
          <w:sz w:val="24"/>
          <w:szCs w:val="24"/>
        </w:rPr>
        <w:t xml:space="preserve"> </w:t>
      </w:r>
      <w:r w:rsidRPr="002A28A5">
        <w:rPr>
          <w:rFonts w:ascii="Times New Roman" w:hAnsi="Times New Roman"/>
          <w:sz w:val="24"/>
          <w:szCs w:val="24"/>
        </w:rPr>
        <w:t xml:space="preserve">analysis of </w:t>
      </w:r>
      <w:r w:rsidRPr="002A28A5">
        <w:rPr>
          <w:rFonts w:ascii="Times New Roman" w:hAnsi="Times New Roman"/>
          <w:sz w:val="24"/>
          <w:szCs w:val="24"/>
        </w:rPr>
        <w:lastRenderedPageBreak/>
        <w:t>variance (ANOVA) by the software</w:t>
      </w:r>
      <w:r w:rsidRPr="002A28A5">
        <w:rPr>
          <w:rFonts w:ascii="Times New Roman" w:hAnsi="Times New Roman" w:hint="eastAsia"/>
          <w:sz w:val="24"/>
          <w:szCs w:val="24"/>
        </w:rPr>
        <w:t xml:space="preserve"> </w:t>
      </w:r>
      <w:r w:rsidRPr="002A28A5">
        <w:rPr>
          <w:rFonts w:ascii="Times New Roman" w:hAnsi="Times New Roman"/>
          <w:sz w:val="24"/>
          <w:szCs w:val="24"/>
        </w:rPr>
        <w:t xml:space="preserve">SAS </w:t>
      </w:r>
      <w:r w:rsidRPr="002A28A5">
        <w:rPr>
          <w:rFonts w:ascii="Times New Roman" w:hAnsi="Times New Roman" w:hint="eastAsia"/>
          <w:sz w:val="24"/>
          <w:szCs w:val="24"/>
        </w:rPr>
        <w:t>v</w:t>
      </w:r>
      <w:r w:rsidRPr="002A28A5">
        <w:rPr>
          <w:rFonts w:ascii="Times New Roman" w:hAnsi="Times New Roman"/>
          <w:sz w:val="24"/>
          <w:szCs w:val="24"/>
        </w:rPr>
        <w:t>9.2 (SAS Institute Inc., Cary, NC, USA).</w:t>
      </w:r>
    </w:p>
    <w:p w14:paraId="5E3578A0"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yriadPro-Regular">
    <w:altName w:val="Microsoft YaHei"/>
    <w:charset w:val="86"/>
    <w:family w:val="auto"/>
    <w:pitch w:val="default"/>
    <w:sig w:usb0="00000001" w:usb1="080E0000" w:usb2="00000010" w:usb3="00000000" w:csb0="0004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8A5"/>
    <w:rsid w:val="002A28A5"/>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B6BEC"/>
  <w15:chartTrackingRefBased/>
  <w15:docId w15:val="{00B7B7F7-3621-4075-B837-D754CCCD2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28A5"/>
    <w:pPr>
      <w:widowControl w:val="0"/>
      <w:spacing w:after="0" w:line="240" w:lineRule="auto"/>
      <w:jc w:val="both"/>
    </w:pPr>
    <w:rPr>
      <w:rFonts w:ascii="Calibri" w:eastAsia="SimSun" w:hAnsi="Calibri"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fontTable" Target="fontTable.xml"/><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1962</Words>
  <Characters>11189</Characters>
  <Application>Microsoft Office Word</Application>
  <DocSecurity>0</DocSecurity>
  <Lines>93</Lines>
  <Paragraphs>26</Paragraphs>
  <ScaleCrop>false</ScaleCrop>
  <Company/>
  <LinksUpToDate>false</LinksUpToDate>
  <CharactersWithSpaces>13125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2020-06-05T00:54:00Z</dcterms:created>
  <dcterms:modified xsi:type="dcterms:W3CDTF">2020-06-05T00:54:00Z</dcterms:modified>
</cp:coreProperties>
</file>