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B976" w14:textId="77777777" w:rsidR="004D37CC" w:rsidRPr="00941259" w:rsidRDefault="004D37CC" w:rsidP="004D37CC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15. </w:t>
      </w:r>
      <w:r w:rsidRPr="00251C1F">
        <w:rPr>
          <w:rFonts w:ascii="Times New Roman" w:hAnsi="Times New Roman" w:cs="Times New Roman"/>
        </w:rPr>
        <w:t>Risk of bias evaluation of clinical interventional robotic studies based on study design, source of data, blinding/objectivity, follow-up/outcome measurement and confounding control with overall risk of bias assessment and major concerns for each study.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621"/>
        <w:gridCol w:w="2007"/>
        <w:gridCol w:w="1035"/>
        <w:gridCol w:w="1510"/>
        <w:gridCol w:w="1833"/>
        <w:gridCol w:w="1736"/>
        <w:gridCol w:w="1473"/>
        <w:gridCol w:w="2955"/>
      </w:tblGrid>
      <w:tr w:rsidR="00517C7A" w:rsidRPr="00517C7A" w14:paraId="10952EE1" w14:textId="77777777" w:rsidTr="00517C7A">
        <w:tc>
          <w:tcPr>
            <w:tcW w:w="0" w:type="auto"/>
            <w:hideMark/>
          </w:tcPr>
          <w:p w14:paraId="278E2DCD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517C7A">
              <w:rPr>
                <w:rFonts w:ascii="Times New Roman" w:hAnsi="Times New Roman" w:cs="Times New Roman"/>
                <w:b/>
                <w:bCs/>
              </w:rPr>
              <w:t>Study (Citation)</w:t>
            </w:r>
          </w:p>
        </w:tc>
        <w:tc>
          <w:tcPr>
            <w:tcW w:w="0" w:type="auto"/>
            <w:hideMark/>
          </w:tcPr>
          <w:p w14:paraId="147FDA15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517C7A">
              <w:rPr>
                <w:rFonts w:ascii="Times New Roman" w:hAnsi="Times New Roman" w:cs="Times New Roman"/>
                <w:b/>
                <w:bCs/>
              </w:rPr>
              <w:t>Study Design</w:t>
            </w:r>
          </w:p>
        </w:tc>
        <w:tc>
          <w:tcPr>
            <w:tcW w:w="0" w:type="auto"/>
            <w:hideMark/>
          </w:tcPr>
          <w:p w14:paraId="07DE0B7C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517C7A">
              <w:rPr>
                <w:rFonts w:ascii="Times New Roman" w:hAnsi="Times New Roman" w:cs="Times New Roman"/>
                <w:b/>
                <w:bCs/>
              </w:rPr>
              <w:t>Data Source</w:t>
            </w:r>
          </w:p>
        </w:tc>
        <w:tc>
          <w:tcPr>
            <w:tcW w:w="0" w:type="auto"/>
            <w:hideMark/>
          </w:tcPr>
          <w:p w14:paraId="6C6B3BD5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517C7A">
              <w:rPr>
                <w:rFonts w:ascii="Times New Roman" w:hAnsi="Times New Roman" w:cs="Times New Roman"/>
                <w:b/>
                <w:bCs/>
              </w:rPr>
              <w:t>Blinding / objectivity</w:t>
            </w:r>
          </w:p>
        </w:tc>
        <w:tc>
          <w:tcPr>
            <w:tcW w:w="0" w:type="auto"/>
            <w:hideMark/>
          </w:tcPr>
          <w:p w14:paraId="68E34586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517C7A">
              <w:rPr>
                <w:rFonts w:ascii="Times New Roman" w:hAnsi="Times New Roman" w:cs="Times New Roman"/>
                <w:b/>
                <w:bCs/>
              </w:rPr>
              <w:t>Follow-up / Outcome Assessment</w:t>
            </w:r>
          </w:p>
        </w:tc>
        <w:tc>
          <w:tcPr>
            <w:tcW w:w="0" w:type="auto"/>
            <w:hideMark/>
          </w:tcPr>
          <w:p w14:paraId="71EF1C4A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517C7A">
              <w:rPr>
                <w:rFonts w:ascii="Times New Roman" w:hAnsi="Times New Roman" w:cs="Times New Roman"/>
                <w:b/>
                <w:bCs/>
              </w:rPr>
              <w:t>Confounding Control</w:t>
            </w:r>
          </w:p>
        </w:tc>
        <w:tc>
          <w:tcPr>
            <w:tcW w:w="0" w:type="auto"/>
            <w:hideMark/>
          </w:tcPr>
          <w:p w14:paraId="7D1D3153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517C7A">
              <w:rPr>
                <w:rFonts w:ascii="Times New Roman" w:hAnsi="Times New Roman" w:cs="Times New Roman"/>
                <w:b/>
                <w:bCs/>
              </w:rPr>
              <w:t xml:space="preserve">Overall </w:t>
            </w:r>
            <w:proofErr w:type="spellStart"/>
            <w:r w:rsidRPr="00517C7A">
              <w:rPr>
                <w:rFonts w:ascii="Times New Roman" w:hAnsi="Times New Roman" w:cs="Times New Roman"/>
                <w:b/>
                <w:bCs/>
              </w:rPr>
              <w:t>RoB</w:t>
            </w:r>
            <w:proofErr w:type="spellEnd"/>
          </w:p>
        </w:tc>
        <w:tc>
          <w:tcPr>
            <w:tcW w:w="2955" w:type="dxa"/>
            <w:hideMark/>
          </w:tcPr>
          <w:p w14:paraId="63FA3376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517C7A">
              <w:rPr>
                <w:rFonts w:ascii="Times New Roman" w:hAnsi="Times New Roman" w:cs="Times New Roman"/>
                <w:b/>
                <w:bCs/>
              </w:rPr>
              <w:t>Main Concern</w:t>
            </w:r>
          </w:p>
        </w:tc>
      </w:tr>
      <w:tr w:rsidR="00517C7A" w:rsidRPr="00517C7A" w14:paraId="3D3427B7" w14:textId="77777777" w:rsidTr="00517C7A">
        <w:tc>
          <w:tcPr>
            <w:tcW w:w="0" w:type="auto"/>
            <w:hideMark/>
          </w:tcPr>
          <w:p w14:paraId="46342EA0" w14:textId="743AEDB1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Kim et al.</w:t>
            </w:r>
            <w:r w:rsidR="00D52C68">
              <w:rPr>
                <w:rFonts w:ascii="Times New Roman" w:hAnsi="Times New Roman" w:cs="Times New Roman"/>
                <w:vertAlign w:val="superscript"/>
              </w:rPr>
              <w:t>47</w:t>
            </w:r>
            <w:r w:rsidRPr="00517C7A">
              <w:rPr>
                <w:rFonts w:ascii="Times New Roman" w:hAnsi="Times New Roman" w:cs="Times New Roman"/>
              </w:rPr>
              <w:t xml:space="preserve"> (2020)</w:t>
            </w:r>
          </w:p>
        </w:tc>
        <w:tc>
          <w:tcPr>
            <w:tcW w:w="0" w:type="auto"/>
            <w:hideMark/>
          </w:tcPr>
          <w:p w14:paraId="5AED9580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Retrospective comparative</w:t>
            </w:r>
          </w:p>
        </w:tc>
        <w:tc>
          <w:tcPr>
            <w:tcW w:w="0" w:type="auto"/>
            <w:hideMark/>
          </w:tcPr>
          <w:p w14:paraId="678D467C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Single-</w:t>
            </w:r>
            <w:proofErr w:type="spellStart"/>
            <w:r w:rsidRPr="00517C7A">
              <w:rPr>
                <w:rFonts w:ascii="Times New Roman" w:hAnsi="Times New Roman" w:cs="Times New Roman"/>
              </w:rPr>
              <w:t>center</w:t>
            </w:r>
            <w:proofErr w:type="spellEnd"/>
          </w:p>
        </w:tc>
        <w:tc>
          <w:tcPr>
            <w:tcW w:w="0" w:type="auto"/>
            <w:hideMark/>
          </w:tcPr>
          <w:p w14:paraId="31D5EDF9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771724A6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0" w:type="auto"/>
            <w:hideMark/>
          </w:tcPr>
          <w:p w14:paraId="4DE5E12D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06FC5258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  <w:b/>
                <w:bCs/>
              </w:rPr>
              <w:t>Moderate</w:t>
            </w:r>
          </w:p>
        </w:tc>
        <w:tc>
          <w:tcPr>
            <w:tcW w:w="2955" w:type="dxa"/>
            <w:hideMark/>
          </w:tcPr>
          <w:p w14:paraId="18EFA907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Retrospective design</w:t>
            </w:r>
          </w:p>
        </w:tc>
      </w:tr>
      <w:tr w:rsidR="00517C7A" w:rsidRPr="00517C7A" w14:paraId="6C9CCC61" w14:textId="77777777" w:rsidTr="00517C7A">
        <w:tc>
          <w:tcPr>
            <w:tcW w:w="0" w:type="auto"/>
            <w:hideMark/>
          </w:tcPr>
          <w:p w14:paraId="14E47DD6" w14:textId="6D8E5EBF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Li et al.</w:t>
            </w:r>
            <w:r w:rsidR="00D52C68">
              <w:rPr>
                <w:rFonts w:ascii="Times New Roman" w:hAnsi="Times New Roman" w:cs="Times New Roman"/>
                <w:vertAlign w:val="superscript"/>
              </w:rPr>
              <w:t>48</w:t>
            </w:r>
            <w:r w:rsidRPr="00517C7A">
              <w:rPr>
                <w:rFonts w:ascii="Times New Roman" w:hAnsi="Times New Roman" w:cs="Times New Roman"/>
              </w:rPr>
              <w:t xml:space="preserve"> (2023)</w:t>
            </w:r>
          </w:p>
        </w:tc>
        <w:tc>
          <w:tcPr>
            <w:tcW w:w="0" w:type="auto"/>
            <w:hideMark/>
          </w:tcPr>
          <w:p w14:paraId="1CBC32DE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Retrospective</w:t>
            </w:r>
          </w:p>
        </w:tc>
        <w:tc>
          <w:tcPr>
            <w:tcW w:w="0" w:type="auto"/>
            <w:hideMark/>
          </w:tcPr>
          <w:p w14:paraId="7AF823FE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Single-</w:t>
            </w:r>
            <w:proofErr w:type="spellStart"/>
            <w:r w:rsidRPr="00517C7A">
              <w:rPr>
                <w:rFonts w:ascii="Times New Roman" w:hAnsi="Times New Roman" w:cs="Times New Roman"/>
              </w:rPr>
              <w:t>center</w:t>
            </w:r>
            <w:proofErr w:type="spellEnd"/>
          </w:p>
        </w:tc>
        <w:tc>
          <w:tcPr>
            <w:tcW w:w="0" w:type="auto"/>
            <w:hideMark/>
          </w:tcPr>
          <w:p w14:paraId="1C89D411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6E994F56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0" w:type="auto"/>
            <w:hideMark/>
          </w:tcPr>
          <w:p w14:paraId="0A859B2B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429E7D17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  <w:b/>
                <w:bCs/>
              </w:rPr>
              <w:t>Moderate</w:t>
            </w:r>
          </w:p>
        </w:tc>
        <w:tc>
          <w:tcPr>
            <w:tcW w:w="2955" w:type="dxa"/>
            <w:hideMark/>
          </w:tcPr>
          <w:p w14:paraId="5531A53C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Retrospective</w:t>
            </w:r>
          </w:p>
        </w:tc>
      </w:tr>
      <w:tr w:rsidR="00517C7A" w:rsidRPr="00517C7A" w14:paraId="21426DEE" w14:textId="77777777" w:rsidTr="00517C7A">
        <w:tc>
          <w:tcPr>
            <w:tcW w:w="0" w:type="auto"/>
            <w:hideMark/>
          </w:tcPr>
          <w:p w14:paraId="5659A06B" w14:textId="6421DC31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McGovern et al.</w:t>
            </w:r>
            <w:r w:rsidR="00D52C68">
              <w:rPr>
                <w:rFonts w:ascii="Times New Roman" w:hAnsi="Times New Roman" w:cs="Times New Roman"/>
                <w:vertAlign w:val="superscript"/>
              </w:rPr>
              <w:t>46</w:t>
            </w:r>
            <w:r w:rsidRPr="00517C7A">
              <w:rPr>
                <w:rFonts w:ascii="Times New Roman" w:hAnsi="Times New Roman" w:cs="Times New Roman"/>
              </w:rPr>
              <w:t xml:space="preserve"> (2018)</w:t>
            </w:r>
          </w:p>
        </w:tc>
        <w:tc>
          <w:tcPr>
            <w:tcW w:w="0" w:type="auto"/>
            <w:hideMark/>
          </w:tcPr>
          <w:p w14:paraId="476C1A63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Retrospective</w:t>
            </w:r>
          </w:p>
        </w:tc>
        <w:tc>
          <w:tcPr>
            <w:tcW w:w="0" w:type="auto"/>
            <w:hideMark/>
          </w:tcPr>
          <w:p w14:paraId="193D28ED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Single-</w:t>
            </w:r>
            <w:proofErr w:type="spellStart"/>
            <w:r w:rsidRPr="00517C7A">
              <w:rPr>
                <w:rFonts w:ascii="Times New Roman" w:hAnsi="Times New Roman" w:cs="Times New Roman"/>
              </w:rPr>
              <w:t>center</w:t>
            </w:r>
            <w:proofErr w:type="spellEnd"/>
          </w:p>
        </w:tc>
        <w:tc>
          <w:tcPr>
            <w:tcW w:w="0" w:type="auto"/>
            <w:hideMark/>
          </w:tcPr>
          <w:p w14:paraId="5A57C138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739C793A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54E397E3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Low-Moderate</w:t>
            </w:r>
          </w:p>
        </w:tc>
        <w:tc>
          <w:tcPr>
            <w:tcW w:w="0" w:type="auto"/>
            <w:hideMark/>
          </w:tcPr>
          <w:p w14:paraId="3A46B602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  <w:b/>
                <w:bCs/>
              </w:rPr>
              <w:t>Moderate</w:t>
            </w:r>
          </w:p>
        </w:tc>
        <w:tc>
          <w:tcPr>
            <w:tcW w:w="2955" w:type="dxa"/>
            <w:hideMark/>
          </w:tcPr>
          <w:p w14:paraId="45C13CB3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Variable follow-up</w:t>
            </w:r>
          </w:p>
        </w:tc>
      </w:tr>
      <w:tr w:rsidR="00517C7A" w:rsidRPr="00517C7A" w14:paraId="360C4B68" w14:textId="77777777" w:rsidTr="00517C7A">
        <w:tc>
          <w:tcPr>
            <w:tcW w:w="0" w:type="auto"/>
            <w:hideMark/>
          </w:tcPr>
          <w:p w14:paraId="0C800135" w14:textId="3474FAB9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Bronte-Stewart et al.</w:t>
            </w:r>
            <w:r w:rsidR="00D52C68">
              <w:rPr>
                <w:rFonts w:ascii="Times New Roman" w:hAnsi="Times New Roman" w:cs="Times New Roman"/>
                <w:vertAlign w:val="superscript"/>
              </w:rPr>
              <w:t>59</w:t>
            </w:r>
            <w:r w:rsidRPr="00517C7A">
              <w:rPr>
                <w:rFonts w:ascii="Times New Roman" w:hAnsi="Times New Roman" w:cs="Times New Roman"/>
              </w:rPr>
              <w:t xml:space="preserve"> (2025)</w:t>
            </w:r>
          </w:p>
        </w:tc>
        <w:tc>
          <w:tcPr>
            <w:tcW w:w="0" w:type="auto"/>
            <w:hideMark/>
          </w:tcPr>
          <w:p w14:paraId="25BAF525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Nonrandomized clinical trial</w:t>
            </w:r>
          </w:p>
        </w:tc>
        <w:tc>
          <w:tcPr>
            <w:tcW w:w="0" w:type="auto"/>
            <w:hideMark/>
          </w:tcPr>
          <w:p w14:paraId="105B4A56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Multi-</w:t>
            </w:r>
            <w:proofErr w:type="spellStart"/>
            <w:r w:rsidRPr="00517C7A">
              <w:rPr>
                <w:rFonts w:ascii="Times New Roman" w:hAnsi="Times New Roman" w:cs="Times New Roman"/>
              </w:rPr>
              <w:t>center</w:t>
            </w:r>
            <w:proofErr w:type="spellEnd"/>
          </w:p>
        </w:tc>
        <w:tc>
          <w:tcPr>
            <w:tcW w:w="0" w:type="auto"/>
            <w:hideMark/>
          </w:tcPr>
          <w:p w14:paraId="193F7A12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333ABA30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0" w:type="auto"/>
            <w:hideMark/>
          </w:tcPr>
          <w:p w14:paraId="6F059F5F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45BFFAD8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  <w:b/>
                <w:bCs/>
              </w:rPr>
              <w:t>Low-Moderate</w:t>
            </w:r>
          </w:p>
        </w:tc>
        <w:tc>
          <w:tcPr>
            <w:tcW w:w="2955" w:type="dxa"/>
            <w:hideMark/>
          </w:tcPr>
          <w:p w14:paraId="710709B5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Non-randomized but prospective</w:t>
            </w:r>
          </w:p>
        </w:tc>
      </w:tr>
      <w:tr w:rsidR="00517C7A" w:rsidRPr="00517C7A" w14:paraId="4CB238F2" w14:textId="77777777" w:rsidTr="00517C7A">
        <w:tc>
          <w:tcPr>
            <w:tcW w:w="0" w:type="auto"/>
            <w:hideMark/>
          </w:tcPr>
          <w:p w14:paraId="10B5A8EE" w14:textId="0FB2556D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Piano et al.</w:t>
            </w:r>
            <w:r w:rsidR="00D52C68">
              <w:rPr>
                <w:rFonts w:ascii="Times New Roman" w:hAnsi="Times New Roman" w:cs="Times New Roman"/>
                <w:vertAlign w:val="superscript"/>
              </w:rPr>
              <w:t>54</w:t>
            </w:r>
            <w:r w:rsidRPr="00517C7A">
              <w:rPr>
                <w:rFonts w:ascii="Times New Roman" w:hAnsi="Times New Roman" w:cs="Times New Roman"/>
              </w:rPr>
              <w:t xml:space="preserve"> (2021)</w:t>
            </w:r>
          </w:p>
        </w:tc>
        <w:tc>
          <w:tcPr>
            <w:tcW w:w="0" w:type="auto"/>
            <w:hideMark/>
          </w:tcPr>
          <w:p w14:paraId="241E6544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Retrospective observational</w:t>
            </w:r>
          </w:p>
        </w:tc>
        <w:tc>
          <w:tcPr>
            <w:tcW w:w="0" w:type="auto"/>
            <w:hideMark/>
          </w:tcPr>
          <w:p w14:paraId="3D1F9B06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Single-</w:t>
            </w:r>
            <w:proofErr w:type="spellStart"/>
            <w:r w:rsidRPr="00517C7A">
              <w:rPr>
                <w:rFonts w:ascii="Times New Roman" w:hAnsi="Times New Roman" w:cs="Times New Roman"/>
              </w:rPr>
              <w:t>center</w:t>
            </w:r>
            <w:proofErr w:type="spellEnd"/>
          </w:p>
        </w:tc>
        <w:tc>
          <w:tcPr>
            <w:tcW w:w="0" w:type="auto"/>
            <w:hideMark/>
          </w:tcPr>
          <w:p w14:paraId="008B0D4D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7189E776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0" w:type="auto"/>
            <w:hideMark/>
          </w:tcPr>
          <w:p w14:paraId="52818551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4DE44593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  <w:b/>
                <w:bCs/>
              </w:rPr>
              <w:t>Moderate</w:t>
            </w:r>
          </w:p>
        </w:tc>
        <w:tc>
          <w:tcPr>
            <w:tcW w:w="2955" w:type="dxa"/>
            <w:hideMark/>
          </w:tcPr>
          <w:p w14:paraId="494DE760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Retrospective</w:t>
            </w:r>
          </w:p>
        </w:tc>
      </w:tr>
      <w:tr w:rsidR="00517C7A" w:rsidRPr="00517C7A" w14:paraId="585EB666" w14:textId="77777777" w:rsidTr="00517C7A">
        <w:tc>
          <w:tcPr>
            <w:tcW w:w="0" w:type="auto"/>
            <w:hideMark/>
          </w:tcPr>
          <w:p w14:paraId="6C3F8B68" w14:textId="2DCB4924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17C7A">
              <w:rPr>
                <w:rFonts w:ascii="Times New Roman" w:hAnsi="Times New Roman" w:cs="Times New Roman"/>
              </w:rPr>
              <w:t>Perides</w:t>
            </w:r>
            <w:proofErr w:type="spellEnd"/>
            <w:r w:rsidRPr="00517C7A">
              <w:rPr>
                <w:rFonts w:ascii="Times New Roman" w:hAnsi="Times New Roman" w:cs="Times New Roman"/>
              </w:rPr>
              <w:t xml:space="preserve"> et al.</w:t>
            </w:r>
            <w:r w:rsidR="00D52C68">
              <w:rPr>
                <w:rFonts w:ascii="Times New Roman" w:hAnsi="Times New Roman" w:cs="Times New Roman"/>
                <w:vertAlign w:val="superscript"/>
              </w:rPr>
              <w:t>64</w:t>
            </w:r>
            <w:r w:rsidRPr="00517C7A">
              <w:rPr>
                <w:rFonts w:ascii="Times New Roman" w:hAnsi="Times New Roman" w:cs="Times New Roman"/>
              </w:rPr>
              <w:t xml:space="preserve"> (2020)</w:t>
            </w:r>
          </w:p>
        </w:tc>
        <w:tc>
          <w:tcPr>
            <w:tcW w:w="0" w:type="auto"/>
            <w:hideMark/>
          </w:tcPr>
          <w:p w14:paraId="5CD3F969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Retrospective cohort</w:t>
            </w:r>
          </w:p>
        </w:tc>
        <w:tc>
          <w:tcPr>
            <w:tcW w:w="0" w:type="auto"/>
            <w:hideMark/>
          </w:tcPr>
          <w:p w14:paraId="4B1408E3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Multi-</w:t>
            </w:r>
            <w:proofErr w:type="spellStart"/>
            <w:r w:rsidRPr="00517C7A">
              <w:rPr>
                <w:rFonts w:ascii="Times New Roman" w:hAnsi="Times New Roman" w:cs="Times New Roman"/>
              </w:rPr>
              <w:t>center</w:t>
            </w:r>
            <w:proofErr w:type="spellEnd"/>
          </w:p>
        </w:tc>
        <w:tc>
          <w:tcPr>
            <w:tcW w:w="0" w:type="auto"/>
            <w:hideMark/>
          </w:tcPr>
          <w:p w14:paraId="5AA5BAD7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22FDA3CC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0" w:type="auto"/>
            <w:hideMark/>
          </w:tcPr>
          <w:p w14:paraId="77818CD7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40051C1A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  <w:b/>
                <w:bCs/>
              </w:rPr>
              <w:t>Moderate</w:t>
            </w:r>
          </w:p>
        </w:tc>
        <w:tc>
          <w:tcPr>
            <w:tcW w:w="2955" w:type="dxa"/>
            <w:hideMark/>
          </w:tcPr>
          <w:p w14:paraId="1F13DF00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Retrospective</w:t>
            </w:r>
          </w:p>
        </w:tc>
      </w:tr>
      <w:tr w:rsidR="00517C7A" w:rsidRPr="00517C7A" w14:paraId="499811C5" w14:textId="77777777" w:rsidTr="00517C7A">
        <w:tc>
          <w:tcPr>
            <w:tcW w:w="0" w:type="auto"/>
            <w:hideMark/>
          </w:tcPr>
          <w:p w14:paraId="4488581F" w14:textId="23F67D88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Faraji et al.</w:t>
            </w:r>
            <w:r w:rsidR="00D52C68">
              <w:rPr>
                <w:rFonts w:ascii="Times New Roman" w:hAnsi="Times New Roman" w:cs="Times New Roman"/>
                <w:vertAlign w:val="superscript"/>
              </w:rPr>
              <w:t>57</w:t>
            </w:r>
            <w:r w:rsidRPr="00517C7A">
              <w:rPr>
                <w:rFonts w:ascii="Times New Roman" w:hAnsi="Times New Roman" w:cs="Times New Roman"/>
              </w:rPr>
              <w:t xml:space="preserve"> (2020)</w:t>
            </w:r>
          </w:p>
        </w:tc>
        <w:tc>
          <w:tcPr>
            <w:tcW w:w="0" w:type="auto"/>
            <w:hideMark/>
          </w:tcPr>
          <w:p w14:paraId="3DA97AC6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Retrospective observational</w:t>
            </w:r>
          </w:p>
        </w:tc>
        <w:tc>
          <w:tcPr>
            <w:tcW w:w="0" w:type="auto"/>
            <w:hideMark/>
          </w:tcPr>
          <w:p w14:paraId="29D7CBC8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Single-</w:t>
            </w:r>
            <w:proofErr w:type="spellStart"/>
            <w:r w:rsidRPr="00517C7A">
              <w:rPr>
                <w:rFonts w:ascii="Times New Roman" w:hAnsi="Times New Roman" w:cs="Times New Roman"/>
              </w:rPr>
              <w:t>center</w:t>
            </w:r>
            <w:proofErr w:type="spellEnd"/>
          </w:p>
        </w:tc>
        <w:tc>
          <w:tcPr>
            <w:tcW w:w="0" w:type="auto"/>
            <w:hideMark/>
          </w:tcPr>
          <w:p w14:paraId="56B186EE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7392390A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0" w:type="auto"/>
            <w:hideMark/>
          </w:tcPr>
          <w:p w14:paraId="4BA33A01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4FF51E7D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  <w:b/>
                <w:bCs/>
              </w:rPr>
              <w:t>Moderate</w:t>
            </w:r>
          </w:p>
        </w:tc>
        <w:tc>
          <w:tcPr>
            <w:tcW w:w="2955" w:type="dxa"/>
            <w:hideMark/>
          </w:tcPr>
          <w:p w14:paraId="099F915B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Learning curve not fully adjusted in all analyses</w:t>
            </w:r>
          </w:p>
        </w:tc>
      </w:tr>
      <w:tr w:rsidR="00517C7A" w:rsidRPr="00517C7A" w14:paraId="4156E05B" w14:textId="77777777" w:rsidTr="00517C7A">
        <w:tc>
          <w:tcPr>
            <w:tcW w:w="0" w:type="auto"/>
            <w:hideMark/>
          </w:tcPr>
          <w:p w14:paraId="69EE97DE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  <w:b/>
                <w:bCs/>
              </w:rPr>
              <w:lastRenderedPageBreak/>
              <w:t>Summary</w:t>
            </w:r>
          </w:p>
        </w:tc>
        <w:tc>
          <w:tcPr>
            <w:tcW w:w="0" w:type="auto"/>
            <w:hideMark/>
          </w:tcPr>
          <w:p w14:paraId="01450FAC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5176DBCD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57DB28A8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0DB38A87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3BD61A2F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1FB75F4F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  <w:b/>
                <w:bCs/>
              </w:rPr>
              <w:t xml:space="preserve">Mostly Moderate </w:t>
            </w:r>
            <w:proofErr w:type="spellStart"/>
            <w:r w:rsidRPr="00517C7A">
              <w:rPr>
                <w:rFonts w:ascii="Times New Roman" w:hAnsi="Times New Roman" w:cs="Times New Roman"/>
                <w:b/>
                <w:bCs/>
              </w:rPr>
              <w:t>RoB</w:t>
            </w:r>
            <w:proofErr w:type="spellEnd"/>
          </w:p>
        </w:tc>
        <w:tc>
          <w:tcPr>
            <w:tcW w:w="2955" w:type="dxa"/>
            <w:hideMark/>
          </w:tcPr>
          <w:p w14:paraId="58D01232" w14:textId="77777777" w:rsidR="00517C7A" w:rsidRPr="00517C7A" w:rsidRDefault="00517C7A" w:rsidP="00517C7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17C7A">
              <w:rPr>
                <w:rFonts w:ascii="Times New Roman" w:hAnsi="Times New Roman" w:cs="Times New Roman"/>
              </w:rPr>
              <w:t>Better than pure algorithm studies but still limited by retrospective designs</w:t>
            </w:r>
          </w:p>
        </w:tc>
      </w:tr>
    </w:tbl>
    <w:p w14:paraId="6B54A180" w14:textId="77777777" w:rsidR="00517C7A" w:rsidRPr="00517C7A" w:rsidRDefault="00517C7A">
      <w:pPr>
        <w:rPr>
          <w:rFonts w:ascii="Times New Roman" w:hAnsi="Times New Roman" w:cs="Times New Roman"/>
        </w:rPr>
      </w:pPr>
    </w:p>
    <w:sectPr w:rsidR="00517C7A" w:rsidRPr="00517C7A" w:rsidSect="00517C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83"/>
    <w:rsid w:val="00170564"/>
    <w:rsid w:val="00222BFF"/>
    <w:rsid w:val="00401762"/>
    <w:rsid w:val="00480CB5"/>
    <w:rsid w:val="004D37CC"/>
    <w:rsid w:val="00517C7A"/>
    <w:rsid w:val="00A02F31"/>
    <w:rsid w:val="00C52B83"/>
    <w:rsid w:val="00D5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D53CF"/>
  <w15:chartTrackingRefBased/>
  <w15:docId w15:val="{7086E1CF-1634-4BAB-A3C0-1DD34EEB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B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B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B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B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B8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1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Krishnakumar Sankar</cp:lastModifiedBy>
  <cp:revision>3</cp:revision>
  <dcterms:created xsi:type="dcterms:W3CDTF">2026-06-26T06:47:00Z</dcterms:created>
  <dcterms:modified xsi:type="dcterms:W3CDTF">2026-06-26T19:42:00Z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4ad6aeb3-77b6-4bb2-912c-55a5e2469648</vt:lpwstr>
  </property>
</Properties>
</file>