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B8D7" w14:textId="77777777" w:rsidR="00761FF0" w:rsidRDefault="00761FF0" w:rsidP="00761FF0">
      <w:pPr>
        <w:spacing w:line="276" w:lineRule="auto"/>
        <w:jc w:val="both"/>
        <w:rPr>
          <w:rFonts w:ascii="Times New Roman" w:hAnsi="Times New Roman" w:cs="Times New Roman"/>
        </w:rPr>
      </w:pPr>
      <w:r w:rsidRPr="00941259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 xml:space="preserve">14. </w:t>
      </w:r>
      <w:r w:rsidRPr="00D87950">
        <w:rPr>
          <w:rFonts w:ascii="Times New Roman" w:hAnsi="Times New Roman" w:cs="Times New Roman"/>
        </w:rPr>
        <w:t>Targeting errors of robotics during SEEG and deep brain stimulation lead implantations along with application, target or radial error in mm, validation method, and study-specific information</w:t>
      </w:r>
    </w:p>
    <w:tbl>
      <w:tblPr>
        <w:tblStyle w:val="TableGrid"/>
        <w:tblpPr w:leftFromText="180" w:rightFromText="180" w:horzAnchor="margin" w:tblpY="1380"/>
        <w:tblW w:w="0" w:type="auto"/>
        <w:tblLook w:val="04A0" w:firstRow="1" w:lastRow="0" w:firstColumn="1" w:lastColumn="0" w:noHBand="0" w:noVBand="1"/>
      </w:tblPr>
      <w:tblGrid>
        <w:gridCol w:w="2163"/>
        <w:gridCol w:w="2296"/>
        <w:gridCol w:w="3396"/>
        <w:gridCol w:w="1833"/>
        <w:gridCol w:w="2277"/>
      </w:tblGrid>
      <w:tr w:rsidR="00DE5668" w:rsidRPr="00DE5668" w14:paraId="033B4868" w14:textId="77777777" w:rsidTr="00761FF0">
        <w:tc>
          <w:tcPr>
            <w:tcW w:w="0" w:type="auto"/>
            <w:hideMark/>
          </w:tcPr>
          <w:p w14:paraId="39686E32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0" w:type="auto"/>
            <w:hideMark/>
          </w:tcPr>
          <w:p w14:paraId="7658484E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Application</w:t>
            </w:r>
          </w:p>
        </w:tc>
        <w:tc>
          <w:tcPr>
            <w:tcW w:w="0" w:type="auto"/>
            <w:hideMark/>
          </w:tcPr>
          <w:p w14:paraId="33DAD7DD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Target/Radial Error</w:t>
            </w:r>
          </w:p>
        </w:tc>
        <w:tc>
          <w:tcPr>
            <w:tcW w:w="0" w:type="auto"/>
            <w:hideMark/>
          </w:tcPr>
          <w:p w14:paraId="6D98191E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Validation Type</w:t>
            </w:r>
          </w:p>
        </w:tc>
        <w:tc>
          <w:tcPr>
            <w:tcW w:w="0" w:type="auto"/>
            <w:hideMark/>
          </w:tcPr>
          <w:p w14:paraId="7F0879F2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DE5668" w:rsidRPr="00DE5668" w14:paraId="010D8CD8" w14:textId="77777777" w:rsidTr="00761FF0">
        <w:tc>
          <w:tcPr>
            <w:tcW w:w="0" w:type="auto"/>
            <w:hideMark/>
          </w:tcPr>
          <w:p w14:paraId="14556B44" w14:textId="3DF6B51B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Kim et al.</w:t>
            </w:r>
            <w:r w:rsidR="00567B21">
              <w:rPr>
                <w:rFonts w:ascii="Times New Roman" w:hAnsi="Times New Roman" w:cs="Times New Roman"/>
                <w:vertAlign w:val="superscript"/>
              </w:rPr>
              <w:t>47</w:t>
            </w:r>
            <w:r w:rsidRPr="00DE5668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2C00CD00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SEEG (Adult)</w:t>
            </w:r>
          </w:p>
        </w:tc>
        <w:tc>
          <w:tcPr>
            <w:tcW w:w="0" w:type="auto"/>
            <w:hideMark/>
          </w:tcPr>
          <w:p w14:paraId="35C53372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1.66 mm</w:t>
            </w:r>
            <w:r w:rsidRPr="00DE5668">
              <w:rPr>
                <w:rFonts w:ascii="Times New Roman" w:hAnsi="Times New Roman" w:cs="Times New Roman"/>
              </w:rPr>
              <w:t xml:space="preserve"> (radial)</w:t>
            </w:r>
          </w:p>
        </w:tc>
        <w:tc>
          <w:tcPr>
            <w:tcW w:w="0" w:type="auto"/>
            <w:hideMark/>
          </w:tcPr>
          <w:p w14:paraId="695369F6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0" w:type="auto"/>
            <w:hideMark/>
          </w:tcPr>
          <w:p w14:paraId="4015027F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Robot vs navigated</w:t>
            </w:r>
          </w:p>
        </w:tc>
      </w:tr>
      <w:tr w:rsidR="00DE5668" w:rsidRPr="00DE5668" w14:paraId="64DFBDC7" w14:textId="77777777" w:rsidTr="00761FF0">
        <w:tc>
          <w:tcPr>
            <w:tcW w:w="0" w:type="auto"/>
            <w:hideMark/>
          </w:tcPr>
          <w:p w14:paraId="7FE0F19D" w14:textId="45F2931E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Li et al.</w:t>
            </w:r>
            <w:r w:rsidR="00567B21">
              <w:rPr>
                <w:rFonts w:ascii="Times New Roman" w:hAnsi="Times New Roman" w:cs="Times New Roman"/>
                <w:vertAlign w:val="superscript"/>
              </w:rPr>
              <w:t>48</w:t>
            </w:r>
            <w:r w:rsidRPr="00DE5668">
              <w:rPr>
                <w:rFonts w:ascii="Times New Roman" w:hAnsi="Times New Roman" w:cs="Times New Roman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73A2083F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SEEG (Pediatric HH)</w:t>
            </w:r>
          </w:p>
        </w:tc>
        <w:tc>
          <w:tcPr>
            <w:tcW w:w="0" w:type="auto"/>
            <w:hideMark/>
          </w:tcPr>
          <w:p w14:paraId="2A235A24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2.74 mm</w:t>
            </w:r>
            <w:r w:rsidRPr="00DE5668">
              <w:rPr>
                <w:rFonts w:ascii="Times New Roman" w:hAnsi="Times New Roman" w:cs="Times New Roman"/>
              </w:rPr>
              <w:t xml:space="preserve"> (target)</w:t>
            </w:r>
          </w:p>
        </w:tc>
        <w:tc>
          <w:tcPr>
            <w:tcW w:w="0" w:type="auto"/>
            <w:hideMark/>
          </w:tcPr>
          <w:p w14:paraId="2945D74B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0" w:type="auto"/>
            <w:hideMark/>
          </w:tcPr>
          <w:p w14:paraId="77612545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Frameless</w:t>
            </w:r>
          </w:p>
        </w:tc>
      </w:tr>
      <w:tr w:rsidR="00DE5668" w:rsidRPr="00DE5668" w14:paraId="5FE474AC" w14:textId="77777777" w:rsidTr="00761FF0">
        <w:tc>
          <w:tcPr>
            <w:tcW w:w="0" w:type="auto"/>
            <w:hideMark/>
          </w:tcPr>
          <w:p w14:paraId="768062EA" w14:textId="31DBCED6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Faraji et al.</w:t>
            </w:r>
            <w:r w:rsidR="00567B21">
              <w:rPr>
                <w:rFonts w:ascii="Times New Roman" w:hAnsi="Times New Roman" w:cs="Times New Roman"/>
                <w:vertAlign w:val="superscript"/>
              </w:rPr>
              <w:t>57</w:t>
            </w:r>
            <w:r w:rsidRPr="00DE5668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365FB33A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DBS Leads</w:t>
            </w:r>
          </w:p>
        </w:tc>
        <w:tc>
          <w:tcPr>
            <w:tcW w:w="0" w:type="auto"/>
            <w:hideMark/>
          </w:tcPr>
          <w:p w14:paraId="106B9A9B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  <w:b/>
                <w:bCs/>
              </w:rPr>
              <w:t>1.14 mm</w:t>
            </w:r>
            <w:r w:rsidRPr="00DE5668">
              <w:rPr>
                <w:rFonts w:ascii="Times New Roman" w:hAnsi="Times New Roman" w:cs="Times New Roman"/>
              </w:rPr>
              <w:t xml:space="preserve"> (improved to 0.86 mm)</w:t>
            </w:r>
          </w:p>
        </w:tc>
        <w:tc>
          <w:tcPr>
            <w:tcW w:w="0" w:type="auto"/>
            <w:hideMark/>
          </w:tcPr>
          <w:p w14:paraId="0B16DA51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0" w:type="auto"/>
            <w:hideMark/>
          </w:tcPr>
          <w:p w14:paraId="06C21D23" w14:textId="77777777" w:rsidR="00DE5668" w:rsidRPr="00DE5668" w:rsidRDefault="00DE5668" w:rsidP="00761FF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E5668">
              <w:rPr>
                <w:rFonts w:ascii="Times New Roman" w:hAnsi="Times New Roman" w:cs="Times New Roman"/>
              </w:rPr>
              <w:t>Learning curve effect</w:t>
            </w:r>
          </w:p>
        </w:tc>
      </w:tr>
    </w:tbl>
    <w:p w14:paraId="6AA9B8F9" w14:textId="77777777" w:rsidR="00DE5668" w:rsidRPr="00DE5668" w:rsidRDefault="00DE5668" w:rsidP="00761FF0">
      <w:pPr>
        <w:spacing w:line="276" w:lineRule="auto"/>
        <w:rPr>
          <w:rFonts w:ascii="Times New Roman" w:hAnsi="Times New Roman" w:cs="Times New Roman"/>
          <w:lang w:val="en-US"/>
        </w:rPr>
      </w:pPr>
    </w:p>
    <w:sectPr w:rsidR="00DE5668" w:rsidRPr="00DE5668" w:rsidSect="00DE56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60"/>
    <w:rsid w:val="00170564"/>
    <w:rsid w:val="00222BFF"/>
    <w:rsid w:val="00401762"/>
    <w:rsid w:val="00480CB5"/>
    <w:rsid w:val="00567B21"/>
    <w:rsid w:val="00761FF0"/>
    <w:rsid w:val="00982260"/>
    <w:rsid w:val="00A02F31"/>
    <w:rsid w:val="00D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05EA"/>
  <w15:chartTrackingRefBased/>
  <w15:docId w15:val="{3197F8FA-D409-4A62-B20F-C4B81B16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3</cp:revision>
  <dcterms:created xsi:type="dcterms:W3CDTF">2026-06-26T06:46:00Z</dcterms:created>
  <dcterms:modified xsi:type="dcterms:W3CDTF">2026-06-26T19:39:00Z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b1969d03-db98-48ae-8253-f850a89fe1bc</vt:lpwstr>
  </property>
</Properties>
</file>