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3AE76" w14:textId="77777777" w:rsidR="00C62C6D" w:rsidRPr="00945F7E" w:rsidRDefault="00C62C6D" w:rsidP="00C62C6D">
      <w:pPr>
        <w:spacing w:line="276" w:lineRule="auto"/>
        <w:jc w:val="both"/>
        <w:rPr>
          <w:rFonts w:ascii="Times New Roman" w:hAnsi="Times New Roman" w:cs="Times New Roman"/>
        </w:rPr>
      </w:pPr>
      <w:r w:rsidRPr="004163AA">
        <w:rPr>
          <w:rFonts w:ascii="Times New Roman" w:hAnsi="Times New Roman" w:cs="Times New Roman"/>
          <w:b/>
          <w:bCs/>
        </w:rPr>
        <w:t>Table 1</w:t>
      </w:r>
      <w:r>
        <w:rPr>
          <w:rFonts w:ascii="Times New Roman" w:hAnsi="Times New Roman" w:cs="Times New Roman"/>
          <w:b/>
          <w:bCs/>
        </w:rPr>
        <w:t>8</w:t>
      </w:r>
      <w:r w:rsidRPr="004163AA">
        <w:rPr>
          <w:rFonts w:ascii="Times New Roman" w:hAnsi="Times New Roman" w:cs="Times New Roman"/>
          <w:b/>
          <w:bCs/>
        </w:rPr>
        <w:t>.</w:t>
      </w:r>
      <w:r>
        <w:rPr>
          <w:rFonts w:ascii="Times New Roman" w:hAnsi="Times New Roman" w:cs="Times New Roman"/>
        </w:rPr>
        <w:t xml:space="preserve"> </w:t>
      </w:r>
      <w:r w:rsidRPr="00251C1F">
        <w:rPr>
          <w:rFonts w:ascii="Times New Roman" w:hAnsi="Times New Roman" w:cs="Times New Roman"/>
        </w:rPr>
        <w:t>Summary of key conclusions drawn from risk of bias assessment within each of five technology domains for all 56 included studies with corresponding implications on interpretation of reported performance metrics and translational readiness</w:t>
      </w:r>
      <w:r w:rsidRPr="00BF477B">
        <w:rPr>
          <w:rFonts w:ascii="Times New Roman" w:hAnsi="Times New Roman" w:cs="Times New Roman"/>
        </w:rPr>
        <w:t>.</w:t>
      </w:r>
    </w:p>
    <w:tbl>
      <w:tblPr>
        <w:tblStyle w:val="TableGrid"/>
        <w:tblW w:w="0" w:type="auto"/>
        <w:tblLook w:val="04A0" w:firstRow="1" w:lastRow="0" w:firstColumn="1" w:lastColumn="0" w:noHBand="0" w:noVBand="1"/>
      </w:tblPr>
      <w:tblGrid>
        <w:gridCol w:w="5979"/>
        <w:gridCol w:w="7969"/>
      </w:tblGrid>
      <w:tr w:rsidR="00D0414F" w:rsidRPr="00D0414F" w14:paraId="12C7CA14" w14:textId="77777777" w:rsidTr="00D0414F">
        <w:tc>
          <w:tcPr>
            <w:tcW w:w="0" w:type="auto"/>
            <w:hideMark/>
          </w:tcPr>
          <w:p w14:paraId="7A02E1AF" w14:textId="77777777" w:rsidR="00D0414F" w:rsidRPr="00D0414F" w:rsidRDefault="00D0414F" w:rsidP="00D0414F">
            <w:pPr>
              <w:spacing w:after="160" w:line="278" w:lineRule="auto"/>
              <w:rPr>
                <w:rFonts w:ascii="Times New Roman" w:hAnsi="Times New Roman" w:cs="Times New Roman"/>
                <w:b/>
                <w:bCs/>
              </w:rPr>
            </w:pPr>
            <w:r w:rsidRPr="00D0414F">
              <w:rPr>
                <w:rFonts w:ascii="Times New Roman" w:hAnsi="Times New Roman" w:cs="Times New Roman"/>
                <w:b/>
                <w:bCs/>
              </w:rPr>
              <w:t>Finding</w:t>
            </w:r>
          </w:p>
        </w:tc>
        <w:tc>
          <w:tcPr>
            <w:tcW w:w="0" w:type="auto"/>
            <w:hideMark/>
          </w:tcPr>
          <w:p w14:paraId="5B98DF9F" w14:textId="77777777" w:rsidR="00D0414F" w:rsidRPr="00D0414F" w:rsidRDefault="00D0414F" w:rsidP="00D0414F">
            <w:pPr>
              <w:spacing w:after="160" w:line="278" w:lineRule="auto"/>
              <w:rPr>
                <w:rFonts w:ascii="Times New Roman" w:hAnsi="Times New Roman" w:cs="Times New Roman"/>
                <w:b/>
                <w:bCs/>
              </w:rPr>
            </w:pPr>
            <w:r w:rsidRPr="00D0414F">
              <w:rPr>
                <w:rFonts w:ascii="Times New Roman" w:hAnsi="Times New Roman" w:cs="Times New Roman"/>
                <w:b/>
                <w:bCs/>
              </w:rPr>
              <w:t>Implication</w:t>
            </w:r>
          </w:p>
        </w:tc>
      </w:tr>
      <w:tr w:rsidR="00D0414F" w:rsidRPr="00D0414F" w14:paraId="5E54838C" w14:textId="77777777" w:rsidTr="00D0414F">
        <w:tc>
          <w:tcPr>
            <w:tcW w:w="0" w:type="auto"/>
            <w:hideMark/>
          </w:tcPr>
          <w:p w14:paraId="15A029A6"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b/>
                <w:bCs/>
              </w:rPr>
              <w:t xml:space="preserve">50% of studies at High </w:t>
            </w:r>
            <w:proofErr w:type="spellStart"/>
            <w:r w:rsidRPr="00D0414F">
              <w:rPr>
                <w:rFonts w:ascii="Times New Roman" w:hAnsi="Times New Roman" w:cs="Times New Roman"/>
                <w:b/>
                <w:bCs/>
              </w:rPr>
              <w:t>RoB</w:t>
            </w:r>
            <w:proofErr w:type="spellEnd"/>
          </w:p>
        </w:tc>
        <w:tc>
          <w:tcPr>
            <w:tcW w:w="0" w:type="auto"/>
            <w:hideMark/>
          </w:tcPr>
          <w:p w14:paraId="3C6A8A9D"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rPr>
              <w:t>Results should be interpreted with caution</w:t>
            </w:r>
          </w:p>
        </w:tc>
      </w:tr>
      <w:tr w:rsidR="00D0414F" w:rsidRPr="00D0414F" w14:paraId="30619BF3" w14:textId="77777777" w:rsidTr="00D0414F">
        <w:tc>
          <w:tcPr>
            <w:tcW w:w="0" w:type="auto"/>
            <w:hideMark/>
          </w:tcPr>
          <w:p w14:paraId="6B477BE1"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b/>
                <w:bCs/>
              </w:rPr>
              <w:t>Validation is the weakest domain</w:t>
            </w:r>
          </w:p>
        </w:tc>
        <w:tc>
          <w:tcPr>
            <w:tcW w:w="0" w:type="auto"/>
            <w:hideMark/>
          </w:tcPr>
          <w:p w14:paraId="306867C4"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rPr>
              <w:t>Most DL studies lack external validation</w:t>
            </w:r>
          </w:p>
        </w:tc>
      </w:tr>
      <w:tr w:rsidR="00D0414F" w:rsidRPr="00D0414F" w14:paraId="651D31EA" w14:textId="77777777" w:rsidTr="00D0414F">
        <w:tc>
          <w:tcPr>
            <w:tcW w:w="0" w:type="auto"/>
            <w:hideMark/>
          </w:tcPr>
          <w:p w14:paraId="2BA899A3"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b/>
                <w:bCs/>
              </w:rPr>
              <w:t>Robotic &amp; Clinical studies</w:t>
            </w:r>
            <w:r w:rsidRPr="00D0414F">
              <w:rPr>
                <w:rFonts w:ascii="Times New Roman" w:hAnsi="Times New Roman" w:cs="Times New Roman"/>
              </w:rPr>
              <w:t xml:space="preserve"> are generally at </w:t>
            </w:r>
            <w:r w:rsidRPr="00D0414F">
              <w:rPr>
                <w:rFonts w:ascii="Times New Roman" w:hAnsi="Times New Roman" w:cs="Times New Roman"/>
                <w:b/>
                <w:bCs/>
              </w:rPr>
              <w:t xml:space="preserve">Moderate </w:t>
            </w:r>
            <w:proofErr w:type="spellStart"/>
            <w:r w:rsidRPr="00D0414F">
              <w:rPr>
                <w:rFonts w:ascii="Times New Roman" w:hAnsi="Times New Roman" w:cs="Times New Roman"/>
                <w:b/>
                <w:bCs/>
              </w:rPr>
              <w:t>RoB</w:t>
            </w:r>
            <w:proofErr w:type="spellEnd"/>
          </w:p>
        </w:tc>
        <w:tc>
          <w:tcPr>
            <w:tcW w:w="0" w:type="auto"/>
            <w:hideMark/>
          </w:tcPr>
          <w:p w14:paraId="7E1ACC51"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rPr>
              <w:t>More reliable than pure algorithm papers</w:t>
            </w:r>
          </w:p>
        </w:tc>
      </w:tr>
      <w:tr w:rsidR="00D0414F" w:rsidRPr="00D0414F" w14:paraId="4B9AECA3" w14:textId="77777777" w:rsidTr="00D0414F">
        <w:tc>
          <w:tcPr>
            <w:tcW w:w="0" w:type="auto"/>
            <w:hideMark/>
          </w:tcPr>
          <w:p w14:paraId="2C10CCD4"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b/>
                <w:bCs/>
              </w:rPr>
              <w:t xml:space="preserve">Very few Low </w:t>
            </w:r>
            <w:proofErr w:type="spellStart"/>
            <w:r w:rsidRPr="00D0414F">
              <w:rPr>
                <w:rFonts w:ascii="Times New Roman" w:hAnsi="Times New Roman" w:cs="Times New Roman"/>
                <w:b/>
                <w:bCs/>
              </w:rPr>
              <w:t>RoB</w:t>
            </w:r>
            <w:proofErr w:type="spellEnd"/>
            <w:r w:rsidRPr="00D0414F">
              <w:rPr>
                <w:rFonts w:ascii="Times New Roman" w:hAnsi="Times New Roman" w:cs="Times New Roman"/>
                <w:b/>
                <w:bCs/>
              </w:rPr>
              <w:t xml:space="preserve"> studies</w:t>
            </w:r>
          </w:p>
        </w:tc>
        <w:tc>
          <w:tcPr>
            <w:tcW w:w="0" w:type="auto"/>
            <w:hideMark/>
          </w:tcPr>
          <w:p w14:paraId="1B8EAD4C"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rPr>
              <w:t>High-quality prospective, externally validated research is still limited in this field</w:t>
            </w:r>
          </w:p>
        </w:tc>
      </w:tr>
      <w:tr w:rsidR="00D0414F" w:rsidRPr="00D0414F" w14:paraId="2E30B2B4" w14:textId="77777777" w:rsidTr="00D0414F">
        <w:tc>
          <w:tcPr>
            <w:tcW w:w="0" w:type="auto"/>
            <w:hideMark/>
          </w:tcPr>
          <w:p w14:paraId="1175139E"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b/>
                <w:bCs/>
              </w:rPr>
              <w:t>Overfitting risk is high</w:t>
            </w:r>
            <w:r w:rsidRPr="00D0414F">
              <w:rPr>
                <w:rFonts w:ascii="Times New Roman" w:hAnsi="Times New Roman" w:cs="Times New Roman"/>
              </w:rPr>
              <w:t xml:space="preserve"> in DL tumor detection papers</w:t>
            </w:r>
          </w:p>
        </w:tc>
        <w:tc>
          <w:tcPr>
            <w:tcW w:w="0" w:type="auto"/>
            <w:hideMark/>
          </w:tcPr>
          <w:p w14:paraId="537E452D" w14:textId="77777777" w:rsidR="00D0414F" w:rsidRPr="00D0414F" w:rsidRDefault="00D0414F" w:rsidP="00D0414F">
            <w:pPr>
              <w:spacing w:after="160" w:line="278" w:lineRule="auto"/>
              <w:rPr>
                <w:rFonts w:ascii="Times New Roman" w:hAnsi="Times New Roman" w:cs="Times New Roman"/>
              </w:rPr>
            </w:pPr>
            <w:r w:rsidRPr="00D0414F">
              <w:rPr>
                <w:rFonts w:ascii="Times New Roman" w:hAnsi="Times New Roman" w:cs="Times New Roman"/>
              </w:rPr>
              <w:t>Reported accuracies (95–99%) may be optimistic</w:t>
            </w:r>
          </w:p>
        </w:tc>
      </w:tr>
    </w:tbl>
    <w:p w14:paraId="78EA4D23" w14:textId="77777777" w:rsidR="00D0414F" w:rsidRPr="00D0414F" w:rsidRDefault="00D0414F">
      <w:pPr>
        <w:rPr>
          <w:rFonts w:ascii="Times New Roman" w:hAnsi="Times New Roman" w:cs="Times New Roman"/>
          <w:lang w:val="en-US"/>
        </w:rPr>
      </w:pPr>
    </w:p>
    <w:sectPr w:rsidR="00D0414F" w:rsidRPr="00D0414F" w:rsidSect="00D0414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A3F"/>
    <w:rsid w:val="00064A3F"/>
    <w:rsid w:val="00222BFF"/>
    <w:rsid w:val="00401762"/>
    <w:rsid w:val="00480CB5"/>
    <w:rsid w:val="00A02F31"/>
    <w:rsid w:val="00C62C6D"/>
    <w:rsid w:val="00D041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60F3"/>
  <w15:chartTrackingRefBased/>
  <w15:docId w15:val="{BA11E383-95C5-4DF1-8706-4DA5281B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A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A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4A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4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4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4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A3F"/>
    <w:rPr>
      <w:rFonts w:eastAsiaTheme="majorEastAsia" w:cstheme="majorBidi"/>
      <w:color w:val="272727" w:themeColor="text1" w:themeTint="D8"/>
    </w:rPr>
  </w:style>
  <w:style w:type="paragraph" w:styleId="Title">
    <w:name w:val="Title"/>
    <w:basedOn w:val="Normal"/>
    <w:next w:val="Normal"/>
    <w:link w:val="TitleChar"/>
    <w:uiPriority w:val="10"/>
    <w:qFormat/>
    <w:rsid w:val="00064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A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A3F"/>
    <w:pPr>
      <w:spacing w:before="160"/>
      <w:jc w:val="center"/>
    </w:pPr>
    <w:rPr>
      <w:i/>
      <w:iCs/>
      <w:color w:val="404040" w:themeColor="text1" w:themeTint="BF"/>
    </w:rPr>
  </w:style>
  <w:style w:type="character" w:customStyle="1" w:styleId="QuoteChar">
    <w:name w:val="Quote Char"/>
    <w:basedOn w:val="DefaultParagraphFont"/>
    <w:link w:val="Quote"/>
    <w:uiPriority w:val="29"/>
    <w:rsid w:val="00064A3F"/>
    <w:rPr>
      <w:i/>
      <w:iCs/>
      <w:color w:val="404040" w:themeColor="text1" w:themeTint="BF"/>
    </w:rPr>
  </w:style>
  <w:style w:type="paragraph" w:styleId="ListParagraph">
    <w:name w:val="List Paragraph"/>
    <w:basedOn w:val="Normal"/>
    <w:uiPriority w:val="34"/>
    <w:qFormat/>
    <w:rsid w:val="00064A3F"/>
    <w:pPr>
      <w:ind w:left="720"/>
      <w:contextualSpacing/>
    </w:pPr>
  </w:style>
  <w:style w:type="character" w:styleId="IntenseEmphasis">
    <w:name w:val="Intense Emphasis"/>
    <w:basedOn w:val="DefaultParagraphFont"/>
    <w:uiPriority w:val="21"/>
    <w:qFormat/>
    <w:rsid w:val="00064A3F"/>
    <w:rPr>
      <w:i/>
      <w:iCs/>
      <w:color w:val="2F5496" w:themeColor="accent1" w:themeShade="BF"/>
    </w:rPr>
  </w:style>
  <w:style w:type="paragraph" w:styleId="IntenseQuote">
    <w:name w:val="Intense Quote"/>
    <w:basedOn w:val="Normal"/>
    <w:next w:val="Normal"/>
    <w:link w:val="IntenseQuoteChar"/>
    <w:uiPriority w:val="30"/>
    <w:qFormat/>
    <w:rsid w:val="00064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A3F"/>
    <w:rPr>
      <w:i/>
      <w:iCs/>
      <w:color w:val="2F5496" w:themeColor="accent1" w:themeShade="BF"/>
    </w:rPr>
  </w:style>
  <w:style w:type="character" w:styleId="IntenseReference">
    <w:name w:val="Intense Reference"/>
    <w:basedOn w:val="DefaultParagraphFont"/>
    <w:uiPriority w:val="32"/>
    <w:qFormat/>
    <w:rsid w:val="00064A3F"/>
    <w:rPr>
      <w:b/>
      <w:bCs/>
      <w:smallCaps/>
      <w:color w:val="2F5496" w:themeColor="accent1" w:themeShade="BF"/>
      <w:spacing w:val="5"/>
    </w:rPr>
  </w:style>
  <w:style w:type="table" w:styleId="TableGrid">
    <w:name w:val="Table Grid"/>
    <w:basedOn w:val="TableNormal"/>
    <w:uiPriority w:val="39"/>
    <w:rsid w:val="00D0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Krishnakumar Sankar</dc:creator>
  <cp:keywords/>
  <dc:description/>
  <cp:lastModifiedBy>Harish SG</cp:lastModifiedBy>
  <cp:revision>2</cp:revision>
  <dcterms:created xsi:type="dcterms:W3CDTF">2026-06-26T06:51:00Z</dcterms:created>
  <dcterms:modified xsi:type="dcterms:W3CDTF">2026-06-26T06:51:00Z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7dd05fab-3fe3-4682-b4ad-3d875169caf0</vt:lpwstr>
  </property>
</Properties>
</file>