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3976E" w14:textId="77777777" w:rsidR="00227626" w:rsidRPr="00AD51A3" w:rsidRDefault="00227626" w:rsidP="00227626">
      <w:pPr>
        <w:pStyle w:val="Caption"/>
        <w:keepNext/>
        <w:rPr>
          <w:rFonts w:ascii="Arial" w:hAnsi="Arial" w:cs="Arial"/>
          <w:color w:val="auto"/>
          <w:sz w:val="22"/>
          <w:szCs w:val="22"/>
        </w:rPr>
      </w:pPr>
      <w:r w:rsidRPr="00AD51A3">
        <w:rPr>
          <w:rFonts w:ascii="Arial" w:hAnsi="Arial" w:cs="Arial"/>
          <w:color w:val="auto"/>
          <w:sz w:val="22"/>
          <w:szCs w:val="22"/>
        </w:rPr>
        <w:t xml:space="preserve">Table </w:t>
      </w:r>
      <w:r w:rsidRPr="00AD51A3">
        <w:rPr>
          <w:rFonts w:ascii="Arial" w:hAnsi="Arial" w:cs="Arial"/>
          <w:color w:val="auto"/>
          <w:sz w:val="22"/>
          <w:szCs w:val="22"/>
        </w:rPr>
        <w:fldChar w:fldCharType="begin"/>
      </w:r>
      <w:r w:rsidRPr="00AD51A3">
        <w:rPr>
          <w:rFonts w:ascii="Arial" w:hAnsi="Arial" w:cs="Arial"/>
          <w:color w:val="auto"/>
          <w:sz w:val="22"/>
          <w:szCs w:val="22"/>
        </w:rPr>
        <w:instrText xml:space="preserve"> SEQ Table \* ROMAN </w:instrText>
      </w:r>
      <w:r w:rsidRPr="00AD51A3">
        <w:rPr>
          <w:rFonts w:ascii="Arial" w:hAnsi="Arial" w:cs="Arial"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auto"/>
          <w:sz w:val="22"/>
          <w:szCs w:val="22"/>
        </w:rPr>
        <w:t>I</w:t>
      </w:r>
      <w:r w:rsidRPr="00AD51A3">
        <w:rPr>
          <w:rFonts w:ascii="Arial" w:hAnsi="Arial" w:cs="Arial"/>
          <w:color w:val="auto"/>
          <w:sz w:val="22"/>
          <w:szCs w:val="22"/>
        </w:rPr>
        <w:fldChar w:fldCharType="end"/>
      </w:r>
      <w:r w:rsidRPr="00AD51A3">
        <w:rPr>
          <w:rFonts w:ascii="Arial" w:hAnsi="Arial" w:cs="Arial"/>
          <w:color w:val="auto"/>
          <w:sz w:val="22"/>
          <w:szCs w:val="22"/>
        </w:rPr>
        <w:t>: Participant characteristics at baseline.</w:t>
      </w:r>
    </w:p>
    <w:tbl>
      <w:tblPr>
        <w:tblStyle w:val="TableGrid"/>
        <w:tblpPr w:leftFromText="180" w:rightFromText="180" w:vertAnchor="page" w:horzAnchor="margin" w:tblpY="2061"/>
        <w:tblW w:w="8455" w:type="dxa"/>
        <w:tblLook w:val="04A0" w:firstRow="1" w:lastRow="0" w:firstColumn="1" w:lastColumn="0" w:noHBand="0" w:noVBand="1"/>
      </w:tblPr>
      <w:tblGrid>
        <w:gridCol w:w="2017"/>
        <w:gridCol w:w="1848"/>
        <w:gridCol w:w="2340"/>
        <w:gridCol w:w="2250"/>
      </w:tblGrid>
      <w:tr w:rsidR="00227626" w:rsidRPr="00AD51A3" w14:paraId="69BA1286" w14:textId="77777777" w:rsidTr="00424C93">
        <w:trPr>
          <w:trHeight w:val="706"/>
        </w:trPr>
        <w:tc>
          <w:tcPr>
            <w:tcW w:w="2017" w:type="dxa"/>
          </w:tcPr>
          <w:p w14:paraId="78E52DA6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Variable</w:t>
            </w:r>
          </w:p>
        </w:tc>
        <w:tc>
          <w:tcPr>
            <w:tcW w:w="1848" w:type="dxa"/>
          </w:tcPr>
          <w:p w14:paraId="0B153F94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Tango</w:t>
            </w:r>
          </w:p>
          <w:p w14:paraId="4934D76C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 xml:space="preserve"> </w:t>
            </w: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n=25</w:t>
            </w:r>
          </w:p>
        </w:tc>
        <w:tc>
          <w:tcPr>
            <w:tcW w:w="2340" w:type="dxa"/>
          </w:tcPr>
          <w:p w14:paraId="0B392F1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Home Exercise</w:t>
            </w:r>
          </w:p>
          <w:p w14:paraId="2BD04B91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n=26</w:t>
            </w:r>
          </w:p>
        </w:tc>
        <w:tc>
          <w:tcPr>
            <w:tcW w:w="2250" w:type="dxa"/>
          </w:tcPr>
          <w:p w14:paraId="70EFB4B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Overall</w:t>
            </w:r>
          </w:p>
          <w:p w14:paraId="36F4D5C7" w14:textId="77777777" w:rsidR="00227626" w:rsidRPr="00AD51A3" w:rsidRDefault="00227626" w:rsidP="00424C93">
            <w:pPr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n=51</w:t>
            </w:r>
          </w:p>
        </w:tc>
      </w:tr>
      <w:tr w:rsidR="00227626" w:rsidRPr="00AD51A3" w14:paraId="35CE0527" w14:textId="77777777" w:rsidTr="00424C93">
        <w:tc>
          <w:tcPr>
            <w:tcW w:w="2017" w:type="dxa"/>
          </w:tcPr>
          <w:p w14:paraId="226599B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Age (years)</w:t>
            </w:r>
          </w:p>
          <w:p w14:paraId="2EC6BEB3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Mean</w:t>
            </w:r>
          </w:p>
          <w:p w14:paraId="198E9BDE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Median</w:t>
            </w:r>
          </w:p>
        </w:tc>
        <w:tc>
          <w:tcPr>
            <w:tcW w:w="1848" w:type="dxa"/>
          </w:tcPr>
          <w:p w14:paraId="0EFE480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4C1DE6BF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63.6 (8.54)</w:t>
            </w:r>
          </w:p>
          <w:p w14:paraId="3229FBB0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63.9 [41.5, 78.7]</w:t>
            </w:r>
          </w:p>
        </w:tc>
        <w:tc>
          <w:tcPr>
            <w:tcW w:w="2340" w:type="dxa"/>
          </w:tcPr>
          <w:p w14:paraId="0FA961A9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70145840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58.9 (10.4)</w:t>
            </w:r>
          </w:p>
          <w:p w14:paraId="578A7081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60.6 [40.8,80.1]</w:t>
            </w:r>
          </w:p>
        </w:tc>
        <w:tc>
          <w:tcPr>
            <w:tcW w:w="2250" w:type="dxa"/>
          </w:tcPr>
          <w:p w14:paraId="750AFC5F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4180BDDA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61.2 (9.74)</w:t>
            </w:r>
          </w:p>
          <w:p w14:paraId="0300190F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63.0 [40.8, 80.1]</w:t>
            </w:r>
          </w:p>
        </w:tc>
      </w:tr>
      <w:tr w:rsidR="00227626" w:rsidRPr="00AD51A3" w14:paraId="08BDDA21" w14:textId="77777777" w:rsidTr="00424C93">
        <w:tc>
          <w:tcPr>
            <w:tcW w:w="2017" w:type="dxa"/>
          </w:tcPr>
          <w:p w14:paraId="3BA8858F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 xml:space="preserve">Sex </w:t>
            </w:r>
            <w:r w:rsidRPr="00AD51A3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 xml:space="preserve"> Female/Male</w:t>
            </w:r>
          </w:p>
        </w:tc>
        <w:tc>
          <w:tcPr>
            <w:tcW w:w="1848" w:type="dxa"/>
          </w:tcPr>
          <w:p w14:paraId="4B188801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24/1 (96%/4%)</w:t>
            </w:r>
          </w:p>
        </w:tc>
        <w:tc>
          <w:tcPr>
            <w:tcW w:w="2340" w:type="dxa"/>
          </w:tcPr>
          <w:p w14:paraId="07266C07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26/0 (100%/0%)</w:t>
            </w:r>
          </w:p>
        </w:tc>
        <w:tc>
          <w:tcPr>
            <w:tcW w:w="2250" w:type="dxa"/>
          </w:tcPr>
          <w:p w14:paraId="680AFDF7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50/1 (98%/2%)</w:t>
            </w:r>
          </w:p>
        </w:tc>
      </w:tr>
      <w:tr w:rsidR="00227626" w:rsidRPr="00AD51A3" w14:paraId="3ABDC9A7" w14:textId="77777777" w:rsidTr="00424C93">
        <w:tc>
          <w:tcPr>
            <w:tcW w:w="2017" w:type="dxa"/>
          </w:tcPr>
          <w:p w14:paraId="7665DEF4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BMI</w:t>
            </w:r>
          </w:p>
          <w:p w14:paraId="3D2734F8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Mean</w:t>
            </w:r>
          </w:p>
          <w:p w14:paraId="2427F187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Median</w:t>
            </w:r>
          </w:p>
        </w:tc>
        <w:tc>
          <w:tcPr>
            <w:tcW w:w="1848" w:type="dxa"/>
          </w:tcPr>
          <w:p w14:paraId="2B697CF2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08EB0C89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31.5 (7.53)</w:t>
            </w:r>
          </w:p>
          <w:p w14:paraId="3C4C9539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30.3 [20.2, 53.5]</w:t>
            </w:r>
          </w:p>
        </w:tc>
        <w:tc>
          <w:tcPr>
            <w:tcW w:w="2340" w:type="dxa"/>
          </w:tcPr>
          <w:p w14:paraId="6105810C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2B34A54B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33.1 (8.97)</w:t>
            </w:r>
          </w:p>
          <w:p w14:paraId="1DB5F25C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  <w:shd w:val="clear" w:color="auto" w:fill="FFFFFF"/>
              </w:rPr>
              <w:t>33.2 [20.4, 52.0]</w:t>
            </w:r>
          </w:p>
        </w:tc>
        <w:tc>
          <w:tcPr>
            <w:tcW w:w="2250" w:type="dxa"/>
          </w:tcPr>
          <w:p w14:paraId="681F6B2B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185F2FDC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32.3 (8.25)</w:t>
            </w:r>
          </w:p>
          <w:p w14:paraId="16BBB93B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30.6 [20.2, 53.5]</w:t>
            </w:r>
          </w:p>
        </w:tc>
      </w:tr>
      <w:tr w:rsidR="00227626" w:rsidRPr="00AD51A3" w14:paraId="5DD1FB08" w14:textId="77777777" w:rsidTr="00424C93">
        <w:tc>
          <w:tcPr>
            <w:tcW w:w="2017" w:type="dxa"/>
          </w:tcPr>
          <w:p w14:paraId="1DEDCE82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Race</w:t>
            </w:r>
          </w:p>
          <w:p w14:paraId="4718059A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Asian</w:t>
            </w:r>
          </w:p>
          <w:p w14:paraId="7F9BBD82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Black</w:t>
            </w:r>
          </w:p>
          <w:p w14:paraId="14C218E5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White</w:t>
            </w:r>
          </w:p>
        </w:tc>
        <w:tc>
          <w:tcPr>
            <w:tcW w:w="1848" w:type="dxa"/>
          </w:tcPr>
          <w:p w14:paraId="7541B59F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74E189F2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 (4.0%)</w:t>
            </w:r>
          </w:p>
          <w:p w14:paraId="0B760C6B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 (4.0%)</w:t>
            </w:r>
          </w:p>
          <w:p w14:paraId="4AC70FF4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23 (92.0%)</w:t>
            </w:r>
          </w:p>
        </w:tc>
        <w:tc>
          <w:tcPr>
            <w:tcW w:w="2340" w:type="dxa"/>
          </w:tcPr>
          <w:p w14:paraId="51BBEE7D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31B90C00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(0%)</w:t>
            </w:r>
          </w:p>
          <w:p w14:paraId="230E26A1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 (3.8%)</w:t>
            </w:r>
          </w:p>
          <w:p w14:paraId="70ECC50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  <w:shd w:val="clear" w:color="auto" w:fill="FFFFFF"/>
              </w:rPr>
              <w:t>25 (96.2%)</w:t>
            </w:r>
          </w:p>
        </w:tc>
        <w:tc>
          <w:tcPr>
            <w:tcW w:w="2250" w:type="dxa"/>
          </w:tcPr>
          <w:p w14:paraId="464F95E1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7635A7C9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 (2.0%)</w:t>
            </w:r>
          </w:p>
          <w:p w14:paraId="0372BC10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 (3.9%)</w:t>
            </w:r>
          </w:p>
          <w:p w14:paraId="63A576F8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48 (94.1%)</w:t>
            </w:r>
          </w:p>
        </w:tc>
      </w:tr>
      <w:tr w:rsidR="00227626" w:rsidRPr="00AD51A3" w14:paraId="36E404F3" w14:textId="77777777" w:rsidTr="00424C93">
        <w:tc>
          <w:tcPr>
            <w:tcW w:w="2017" w:type="dxa"/>
          </w:tcPr>
          <w:p w14:paraId="5B98542C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Ethnicity</w:t>
            </w:r>
          </w:p>
          <w:p w14:paraId="7DE1F5E5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NOT Hispanic or Latino</w:t>
            </w:r>
          </w:p>
        </w:tc>
        <w:tc>
          <w:tcPr>
            <w:tcW w:w="1848" w:type="dxa"/>
          </w:tcPr>
          <w:p w14:paraId="60A35131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746EC081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25 (100%)</w:t>
            </w:r>
          </w:p>
        </w:tc>
        <w:tc>
          <w:tcPr>
            <w:tcW w:w="2340" w:type="dxa"/>
          </w:tcPr>
          <w:p w14:paraId="57DC10CB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307D265F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26 (100%)</w:t>
            </w:r>
          </w:p>
        </w:tc>
        <w:tc>
          <w:tcPr>
            <w:tcW w:w="2250" w:type="dxa"/>
          </w:tcPr>
          <w:p w14:paraId="4C35D032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4780E528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51 (100%)</w:t>
            </w:r>
          </w:p>
        </w:tc>
      </w:tr>
      <w:tr w:rsidR="00227626" w:rsidRPr="00AD51A3" w14:paraId="5E648942" w14:textId="77777777" w:rsidTr="00424C93">
        <w:tc>
          <w:tcPr>
            <w:tcW w:w="2017" w:type="dxa"/>
          </w:tcPr>
          <w:p w14:paraId="649EBAD0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Stage of Cancer at diagnosis</w:t>
            </w:r>
          </w:p>
        </w:tc>
        <w:tc>
          <w:tcPr>
            <w:tcW w:w="1848" w:type="dxa"/>
          </w:tcPr>
          <w:p w14:paraId="3871A3EA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I n=12</w:t>
            </w:r>
          </w:p>
          <w:p w14:paraId="7AAA267D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II n=9</w:t>
            </w:r>
          </w:p>
          <w:p w14:paraId="6C938B7C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III n= 4</w:t>
            </w:r>
          </w:p>
          <w:p w14:paraId="735AFA79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IV n=0</w:t>
            </w:r>
          </w:p>
          <w:p w14:paraId="0447D97D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IV with metastatic disease n= 0</w:t>
            </w:r>
          </w:p>
        </w:tc>
        <w:tc>
          <w:tcPr>
            <w:tcW w:w="2340" w:type="dxa"/>
          </w:tcPr>
          <w:p w14:paraId="536F48AE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I n = 14</w:t>
            </w:r>
          </w:p>
          <w:p w14:paraId="6F4424DB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II n = 8</w:t>
            </w:r>
          </w:p>
          <w:p w14:paraId="2446EA1C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III n = 2</w:t>
            </w:r>
          </w:p>
          <w:p w14:paraId="4F8FF416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IV n = 1</w:t>
            </w:r>
          </w:p>
          <w:p w14:paraId="6093C782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IV with metastatic disease n= 1</w:t>
            </w:r>
          </w:p>
        </w:tc>
        <w:tc>
          <w:tcPr>
            <w:tcW w:w="2250" w:type="dxa"/>
          </w:tcPr>
          <w:p w14:paraId="2059A610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I n = 26</w:t>
            </w:r>
          </w:p>
          <w:p w14:paraId="2A447381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II n = 17</w:t>
            </w:r>
          </w:p>
          <w:p w14:paraId="1F0FDE7A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III n = 6</w:t>
            </w:r>
          </w:p>
          <w:p w14:paraId="3ED6B427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IV n = 1</w:t>
            </w:r>
          </w:p>
          <w:p w14:paraId="4DCA2119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IV with metastatic disease n= 1</w:t>
            </w:r>
          </w:p>
        </w:tc>
      </w:tr>
      <w:tr w:rsidR="00227626" w:rsidRPr="00AD51A3" w14:paraId="4A2A98EF" w14:textId="77777777" w:rsidTr="00424C93">
        <w:tc>
          <w:tcPr>
            <w:tcW w:w="2017" w:type="dxa"/>
          </w:tcPr>
          <w:p w14:paraId="51F28643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Years since last taxane exposure</w:t>
            </w:r>
          </w:p>
          <w:p w14:paraId="601597A6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Mean</w:t>
            </w:r>
          </w:p>
          <w:p w14:paraId="376796F1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Median</w:t>
            </w:r>
          </w:p>
        </w:tc>
        <w:tc>
          <w:tcPr>
            <w:tcW w:w="1848" w:type="dxa"/>
          </w:tcPr>
          <w:p w14:paraId="1C167B03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2579E54D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505E9230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2.60 (1.70)</w:t>
            </w:r>
          </w:p>
          <w:p w14:paraId="571B25C2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2.54 [0.268, 5.98]</w:t>
            </w:r>
          </w:p>
        </w:tc>
        <w:tc>
          <w:tcPr>
            <w:tcW w:w="2340" w:type="dxa"/>
          </w:tcPr>
          <w:p w14:paraId="47847A03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4049AC91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656E0A98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3.15 (2.45)</w:t>
            </w:r>
          </w:p>
          <w:p w14:paraId="499953D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  <w:shd w:val="clear" w:color="auto" w:fill="FFFFFF"/>
              </w:rPr>
              <w:t>2.92 [0.153, 7.95]</w:t>
            </w:r>
          </w:p>
        </w:tc>
        <w:tc>
          <w:tcPr>
            <w:tcW w:w="2250" w:type="dxa"/>
          </w:tcPr>
          <w:p w14:paraId="1A324B28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1679EE2A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5EB27050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2.88 (2.11)</w:t>
            </w:r>
          </w:p>
          <w:p w14:paraId="7E8B8998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2.61 [0.153, 7.95]</w:t>
            </w:r>
          </w:p>
        </w:tc>
      </w:tr>
      <w:tr w:rsidR="00227626" w:rsidRPr="00AD51A3" w14:paraId="3544F736" w14:textId="77777777" w:rsidTr="00424C93">
        <w:tc>
          <w:tcPr>
            <w:tcW w:w="2017" w:type="dxa"/>
          </w:tcPr>
          <w:p w14:paraId="5F39E775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lastRenderedPageBreak/>
              <w:t># (%)</w:t>
            </w: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 xml:space="preserve"> receiving </w:t>
            </w:r>
          </w:p>
          <w:p w14:paraId="4B715D27" w14:textId="77777777" w:rsidR="00227626" w:rsidRPr="00AD51A3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Paclitaxel</w:t>
            </w:r>
          </w:p>
          <w:p w14:paraId="570F7F5A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Docetaxel</w:t>
            </w:r>
          </w:p>
          <w:p w14:paraId="089585E7" w14:textId="77777777" w:rsidR="00227626" w:rsidRPr="00AD51A3" w:rsidRDefault="00227626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Both</w:t>
            </w:r>
          </w:p>
        </w:tc>
        <w:tc>
          <w:tcPr>
            <w:tcW w:w="1848" w:type="dxa"/>
          </w:tcPr>
          <w:p w14:paraId="6B3E991A" w14:textId="77777777" w:rsidR="00227626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5B845E66" w14:textId="77777777" w:rsidR="00227626" w:rsidRDefault="00227626" w:rsidP="00424C93">
            <w:pPr>
              <w:spacing w:line="480" w:lineRule="auto"/>
            </w:pPr>
            <w:r>
              <w:t>16 (64)</w:t>
            </w:r>
          </w:p>
          <w:p w14:paraId="002654E3" w14:textId="77777777" w:rsidR="00227626" w:rsidRDefault="00227626" w:rsidP="00424C93">
            <w:pPr>
              <w:spacing w:line="480" w:lineRule="auto"/>
            </w:pPr>
            <w:r>
              <w:t>7 (28)</w:t>
            </w:r>
          </w:p>
          <w:p w14:paraId="5993362B" w14:textId="77777777" w:rsidR="00227626" w:rsidRPr="009A1009" w:rsidRDefault="00227626" w:rsidP="00424C93">
            <w:pPr>
              <w:spacing w:line="480" w:lineRule="auto"/>
            </w:pPr>
            <w:r>
              <w:t>2 (8)</w:t>
            </w:r>
          </w:p>
        </w:tc>
        <w:tc>
          <w:tcPr>
            <w:tcW w:w="2340" w:type="dxa"/>
          </w:tcPr>
          <w:p w14:paraId="7F92082E" w14:textId="77777777" w:rsidR="00227626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2050BEE7" w14:textId="77777777" w:rsidR="00227626" w:rsidRDefault="00227626" w:rsidP="00424C93">
            <w:pPr>
              <w:spacing w:line="480" w:lineRule="auto"/>
            </w:pPr>
            <w:r>
              <w:t>14 (54)</w:t>
            </w:r>
          </w:p>
          <w:p w14:paraId="54B876DD" w14:textId="77777777" w:rsidR="00227626" w:rsidRDefault="00227626" w:rsidP="00424C93">
            <w:pPr>
              <w:spacing w:line="480" w:lineRule="auto"/>
            </w:pPr>
            <w:r>
              <w:t>9 (35)</w:t>
            </w:r>
          </w:p>
          <w:p w14:paraId="43B4D90C" w14:textId="77777777" w:rsidR="00227626" w:rsidRPr="00407B30" w:rsidRDefault="00227626" w:rsidP="00424C93">
            <w:pPr>
              <w:spacing w:line="480" w:lineRule="auto"/>
            </w:pPr>
            <w:r>
              <w:t>3 (12)</w:t>
            </w:r>
          </w:p>
        </w:tc>
        <w:tc>
          <w:tcPr>
            <w:tcW w:w="2250" w:type="dxa"/>
          </w:tcPr>
          <w:p w14:paraId="0BF77642" w14:textId="77777777" w:rsidR="00227626" w:rsidRDefault="00227626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  <w:p w14:paraId="2F806DBC" w14:textId="77777777" w:rsidR="00227626" w:rsidRDefault="00227626" w:rsidP="00424C93">
            <w:pPr>
              <w:spacing w:line="480" w:lineRule="auto"/>
            </w:pPr>
            <w:r>
              <w:t>30 (59)</w:t>
            </w:r>
          </w:p>
          <w:p w14:paraId="6CFEA221" w14:textId="77777777" w:rsidR="00227626" w:rsidRDefault="00227626" w:rsidP="00424C93">
            <w:pPr>
              <w:spacing w:line="480" w:lineRule="auto"/>
            </w:pPr>
            <w:r>
              <w:t>16 (31)</w:t>
            </w:r>
          </w:p>
          <w:p w14:paraId="7F9ECE36" w14:textId="77777777" w:rsidR="00227626" w:rsidRDefault="00227626" w:rsidP="00424C93">
            <w:pPr>
              <w:spacing w:line="480" w:lineRule="auto"/>
            </w:pPr>
            <w:r>
              <w:t>5 (10)</w:t>
            </w:r>
          </w:p>
          <w:p w14:paraId="0A59E222" w14:textId="77777777" w:rsidR="00227626" w:rsidRPr="003E295A" w:rsidRDefault="00227626" w:rsidP="00424C93"/>
        </w:tc>
      </w:tr>
    </w:tbl>
    <w:p w14:paraId="31CCA9AF" w14:textId="77777777" w:rsidR="00227626" w:rsidRDefault="00227626" w:rsidP="00227626"/>
    <w:p w14:paraId="13967AF7" w14:textId="77777777" w:rsidR="00227626" w:rsidRDefault="00227626" w:rsidP="00227626"/>
    <w:p w14:paraId="0EF807C9" w14:textId="77777777" w:rsidR="00227626" w:rsidRDefault="00227626" w:rsidP="00227626"/>
    <w:p w14:paraId="5C4F6A62" w14:textId="77777777" w:rsidR="00227626" w:rsidRDefault="00227626" w:rsidP="00227626"/>
    <w:p w14:paraId="6DB10C90" w14:textId="77777777" w:rsidR="00227626" w:rsidRDefault="00227626" w:rsidP="00227626"/>
    <w:p w14:paraId="3C3BDDC9" w14:textId="77777777" w:rsidR="00227626" w:rsidRDefault="00227626" w:rsidP="00227626"/>
    <w:p w14:paraId="457E05AC" w14:textId="77777777" w:rsidR="005C240D" w:rsidRDefault="005C240D"/>
    <w:sectPr w:rsidR="005C2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26"/>
    <w:rsid w:val="00015B08"/>
    <w:rsid w:val="00227626"/>
    <w:rsid w:val="005C240D"/>
    <w:rsid w:val="005F0BED"/>
    <w:rsid w:val="006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5D7FD"/>
  <w15:chartTrackingRefBased/>
  <w15:docId w15:val="{14A3C0BA-1D81-4878-BD26-6A9E9426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62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6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6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6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6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6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6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6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6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6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6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6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6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6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6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6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7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6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7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62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76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62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76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6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6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762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27626"/>
    <w:pPr>
      <w:spacing w:after="200" w:line="240" w:lineRule="auto"/>
    </w:pPr>
    <w:rPr>
      <w:i/>
      <w:iCs/>
      <w:color w:val="0E2841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Worthen-Chaudhari</dc:creator>
  <cp:keywords/>
  <dc:description/>
  <cp:lastModifiedBy>Lise Worthen-Chaudhari</cp:lastModifiedBy>
  <cp:revision>1</cp:revision>
  <dcterms:created xsi:type="dcterms:W3CDTF">2026-05-14T13:21:00Z</dcterms:created>
  <dcterms:modified xsi:type="dcterms:W3CDTF">2026-05-14T13:22:00Z</dcterms:modified>
</cp:coreProperties>
</file>