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B3E6C">
      <w:pPr>
        <w:spacing w:line="480" w:lineRule="auto"/>
        <w:ind w:firstLine="1441" w:firstLineChars="600"/>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Table </w:t>
      </w:r>
      <w:r>
        <w:rPr>
          <w:rFonts w:hint="eastAsia" w:ascii="Times New Roman" w:hAnsi="Times New Roman" w:eastAsia="宋体" w:cs="Times New Roman"/>
          <w:b/>
          <w:bCs/>
          <w:color w:val="auto"/>
          <w:sz w:val="24"/>
          <w:szCs w:val="24"/>
          <w:lang w:val="en-US" w:eastAsia="zh-CN"/>
        </w:rPr>
        <w:t>4</w:t>
      </w:r>
      <w:r>
        <w:rPr>
          <w:rFonts w:ascii="Times New Roman" w:hAnsi="Times New Roman" w:cs="Times New Roman"/>
          <w:b/>
          <w:bCs/>
          <w:color w:val="auto"/>
          <w:sz w:val="24"/>
          <w:szCs w:val="24"/>
        </w:rPr>
        <w:t xml:space="preserve">. Performance Metrics of the </w:t>
      </w:r>
      <w:r>
        <w:rPr>
          <w:rFonts w:hint="eastAsia" w:ascii="Times New Roman" w:hAnsi="Times New Roman" w:eastAsia="宋体" w:cs="Times New Roman"/>
          <w:b/>
          <w:bCs/>
          <w:color w:val="auto"/>
          <w:sz w:val="24"/>
          <w:szCs w:val="24"/>
          <w:lang w:val="en-US" w:eastAsia="zh-CN"/>
        </w:rPr>
        <w:t>Logistic</w:t>
      </w:r>
      <w:r>
        <w:rPr>
          <w:rFonts w:ascii="Times New Roman" w:hAnsi="Times New Roman" w:cs="Times New Roman"/>
          <w:b/>
          <w:bCs/>
          <w:color w:val="auto"/>
          <w:sz w:val="24"/>
          <w:szCs w:val="24"/>
        </w:rPr>
        <w:t xml:space="preserve"> in the Development/Validation and Test sets</w:t>
      </w:r>
    </w:p>
    <w:tbl>
      <w:tblPr>
        <w:tblStyle w:val="2"/>
        <w:tblpPr w:leftFromText="180" w:rightFromText="180" w:vertAnchor="text" w:horzAnchor="page" w:tblpXSpec="center" w:tblpY="145"/>
        <w:tblOverlap w:val="never"/>
        <w:tblW w:w="12597" w:type="dxa"/>
        <w:jc w:val="center"/>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93"/>
        <w:gridCol w:w="2728"/>
        <w:gridCol w:w="2415"/>
        <w:gridCol w:w="2310"/>
        <w:gridCol w:w="3251"/>
      </w:tblGrid>
      <w:tr w14:paraId="4EF2236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jc w:val="center"/>
        </w:trPr>
        <w:tc>
          <w:tcPr>
            <w:tcW w:w="1893" w:type="dxa"/>
            <w:tcBorders>
              <w:top w:val="single" w:color="000000" w:sz="12" w:space="0"/>
              <w:left w:val="nil"/>
              <w:bottom w:val="single" w:color="000000" w:sz="4" w:space="0"/>
              <w:right w:val="nil"/>
              <w:tl2br w:val="nil"/>
            </w:tcBorders>
            <w:shd w:val="clear" w:color="auto" w:fill="FFFFFF"/>
            <w:noWrap/>
            <w:vAlign w:val="center"/>
          </w:tcPr>
          <w:p w14:paraId="176320FE">
            <w:pPr>
              <w:keepNext w:val="0"/>
              <w:keepLines w:val="0"/>
              <w:widowControl/>
              <w:suppressLineNumbers w:val="0"/>
              <w:spacing w:line="480" w:lineRule="auto"/>
              <w:jc w:val="both"/>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bidi="ar"/>
              </w:rPr>
              <w:t>Metric</w:t>
            </w:r>
          </w:p>
        </w:tc>
        <w:tc>
          <w:tcPr>
            <w:tcW w:w="2728" w:type="dxa"/>
            <w:tcBorders>
              <w:top w:val="single" w:color="000000" w:sz="12" w:space="0"/>
              <w:left w:val="nil"/>
              <w:bottom w:val="single" w:color="000000" w:sz="4" w:space="0"/>
              <w:right w:val="nil"/>
            </w:tcBorders>
            <w:shd w:val="clear" w:color="auto" w:fill="FFFFFF"/>
            <w:noWrap/>
            <w:vAlign w:val="center"/>
          </w:tcPr>
          <w:p w14:paraId="11DF9566">
            <w:pPr>
              <w:keepNext w:val="0"/>
              <w:keepLines w:val="0"/>
              <w:widowControl/>
              <w:suppressLineNumbers w:val="0"/>
              <w:spacing w:line="48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bidi="ar"/>
              </w:rPr>
              <w:t>CV Folds</w:t>
            </w:r>
          </w:p>
        </w:tc>
        <w:tc>
          <w:tcPr>
            <w:tcW w:w="2415" w:type="dxa"/>
            <w:tcBorders>
              <w:top w:val="single" w:color="000000" w:sz="12" w:space="0"/>
              <w:left w:val="nil"/>
              <w:bottom w:val="single" w:color="000000" w:sz="4" w:space="0"/>
              <w:right w:val="nil"/>
            </w:tcBorders>
            <w:shd w:val="clear" w:color="auto" w:fill="FFFFFF"/>
            <w:noWrap/>
            <w:vAlign w:val="center"/>
          </w:tcPr>
          <w:p w14:paraId="2120DD24">
            <w:pPr>
              <w:keepNext w:val="0"/>
              <w:keepLines w:val="0"/>
              <w:widowControl/>
              <w:suppressLineNumbers w:val="0"/>
              <w:spacing w:line="48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bidi="ar"/>
              </w:rPr>
              <w:t>Train</w:t>
            </w:r>
          </w:p>
        </w:tc>
        <w:tc>
          <w:tcPr>
            <w:tcW w:w="2310" w:type="dxa"/>
            <w:tcBorders>
              <w:top w:val="single" w:color="000000" w:sz="12" w:space="0"/>
              <w:left w:val="nil"/>
              <w:bottom w:val="single" w:color="000000" w:sz="4" w:space="0"/>
              <w:right w:val="nil"/>
            </w:tcBorders>
            <w:shd w:val="clear" w:color="auto" w:fill="FFFFFF"/>
            <w:noWrap/>
            <w:vAlign w:val="center"/>
          </w:tcPr>
          <w:p w14:paraId="012105EE">
            <w:pPr>
              <w:keepNext w:val="0"/>
              <w:keepLines w:val="0"/>
              <w:widowControl/>
              <w:suppressLineNumbers w:val="0"/>
              <w:spacing w:line="48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bidi="ar"/>
              </w:rPr>
              <w:t>Test</w:t>
            </w:r>
          </w:p>
        </w:tc>
        <w:tc>
          <w:tcPr>
            <w:tcW w:w="3251" w:type="dxa"/>
            <w:tcBorders>
              <w:top w:val="single" w:color="000000" w:sz="12" w:space="0"/>
              <w:left w:val="nil"/>
              <w:bottom w:val="single" w:color="000000" w:sz="4" w:space="0"/>
              <w:right w:val="nil"/>
            </w:tcBorders>
            <w:shd w:val="clear" w:color="auto" w:fill="FFFFFF"/>
            <w:noWrap/>
            <w:vAlign w:val="center"/>
          </w:tcPr>
          <w:p w14:paraId="023510AD">
            <w:pPr>
              <w:keepNext w:val="0"/>
              <w:keepLines w:val="0"/>
              <w:widowControl/>
              <w:suppressLineNumbers w:val="0"/>
              <w:spacing w:line="48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bidi="ar"/>
              </w:rPr>
              <w:t>External validation</w:t>
            </w:r>
          </w:p>
        </w:tc>
      </w:tr>
      <w:tr w14:paraId="1AC0B11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jc w:val="center"/>
        </w:trPr>
        <w:tc>
          <w:tcPr>
            <w:tcW w:w="1893" w:type="dxa"/>
            <w:tcBorders>
              <w:top w:val="single" w:color="000000" w:sz="4" w:space="0"/>
              <w:left w:val="nil"/>
              <w:bottom w:val="nil"/>
              <w:right w:val="nil"/>
            </w:tcBorders>
            <w:shd w:val="clear" w:color="auto" w:fill="FFFFFF"/>
            <w:noWrap/>
            <w:vAlign w:val="center"/>
          </w:tcPr>
          <w:p w14:paraId="73E5228D">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auc</w:t>
            </w:r>
          </w:p>
        </w:tc>
        <w:tc>
          <w:tcPr>
            <w:tcW w:w="2728" w:type="dxa"/>
            <w:tcBorders>
              <w:top w:val="single" w:color="000000" w:sz="4" w:space="0"/>
              <w:left w:val="nil"/>
              <w:bottom w:val="nil"/>
              <w:right w:val="nil"/>
            </w:tcBorders>
            <w:shd w:val="clear" w:color="auto" w:fill="FFFFFF"/>
            <w:noWrap/>
            <w:vAlign w:val="center"/>
          </w:tcPr>
          <w:p w14:paraId="31A491D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0.8807</w:t>
            </w:r>
          </w:p>
        </w:tc>
        <w:tc>
          <w:tcPr>
            <w:tcW w:w="2415" w:type="dxa"/>
            <w:tcBorders>
              <w:top w:val="single" w:color="000000" w:sz="4" w:space="0"/>
              <w:left w:val="nil"/>
              <w:bottom w:val="nil"/>
              <w:right w:val="nil"/>
            </w:tcBorders>
            <w:shd w:val="clear" w:color="auto" w:fill="FFFFFF"/>
            <w:noWrap/>
            <w:vAlign w:val="center"/>
          </w:tcPr>
          <w:p w14:paraId="0713C54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0.8838</w:t>
            </w:r>
          </w:p>
        </w:tc>
        <w:tc>
          <w:tcPr>
            <w:tcW w:w="2310" w:type="dxa"/>
            <w:tcBorders>
              <w:top w:val="single" w:color="000000" w:sz="4" w:space="0"/>
              <w:left w:val="nil"/>
              <w:bottom w:val="nil"/>
              <w:right w:val="nil"/>
            </w:tcBorders>
            <w:shd w:val="clear" w:color="auto" w:fill="FFFFFF"/>
            <w:noWrap/>
            <w:vAlign w:val="center"/>
          </w:tcPr>
          <w:p w14:paraId="0AB4280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0.8663</w:t>
            </w:r>
          </w:p>
        </w:tc>
        <w:tc>
          <w:tcPr>
            <w:tcW w:w="3251" w:type="dxa"/>
            <w:tcBorders>
              <w:top w:val="single" w:color="000000" w:sz="4" w:space="0"/>
              <w:left w:val="nil"/>
              <w:bottom w:val="nil"/>
              <w:right w:val="nil"/>
            </w:tcBorders>
            <w:shd w:val="clear" w:color="auto" w:fill="FFFFFF"/>
            <w:noWrap/>
            <w:vAlign w:val="center"/>
          </w:tcPr>
          <w:p w14:paraId="76BDCF8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0.7509</w:t>
            </w:r>
          </w:p>
        </w:tc>
      </w:tr>
      <w:tr w14:paraId="6DABFE2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6BF3C0E8">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acc</w:t>
            </w:r>
          </w:p>
        </w:tc>
        <w:tc>
          <w:tcPr>
            <w:tcW w:w="2728" w:type="dxa"/>
            <w:tcBorders>
              <w:top w:val="nil"/>
              <w:left w:val="nil"/>
              <w:bottom w:val="nil"/>
              <w:right w:val="nil"/>
            </w:tcBorders>
            <w:shd w:val="clear" w:color="auto" w:fill="FFFFFF"/>
            <w:noWrap/>
            <w:vAlign w:val="center"/>
          </w:tcPr>
          <w:p w14:paraId="6A3ECA0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0.9045</w:t>
            </w:r>
          </w:p>
        </w:tc>
        <w:tc>
          <w:tcPr>
            <w:tcW w:w="2415" w:type="dxa"/>
            <w:tcBorders>
              <w:top w:val="nil"/>
              <w:left w:val="nil"/>
              <w:bottom w:val="nil"/>
              <w:right w:val="nil"/>
            </w:tcBorders>
            <w:shd w:val="clear" w:color="auto" w:fill="FFFFFF"/>
            <w:noWrap/>
            <w:vAlign w:val="center"/>
          </w:tcPr>
          <w:p w14:paraId="6DE87B26">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0.9038</w:t>
            </w:r>
          </w:p>
        </w:tc>
        <w:tc>
          <w:tcPr>
            <w:tcW w:w="2310" w:type="dxa"/>
            <w:tcBorders>
              <w:top w:val="nil"/>
              <w:left w:val="nil"/>
              <w:bottom w:val="nil"/>
              <w:right w:val="nil"/>
            </w:tcBorders>
            <w:shd w:val="clear" w:color="auto" w:fill="FFFFFF"/>
            <w:noWrap/>
            <w:vAlign w:val="center"/>
          </w:tcPr>
          <w:p w14:paraId="0EEDDB1F">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0.9039</w:t>
            </w:r>
          </w:p>
        </w:tc>
        <w:tc>
          <w:tcPr>
            <w:tcW w:w="3251" w:type="dxa"/>
            <w:tcBorders>
              <w:top w:val="nil"/>
              <w:left w:val="nil"/>
              <w:bottom w:val="nil"/>
              <w:right w:val="nil"/>
            </w:tcBorders>
            <w:shd w:val="clear" w:color="auto" w:fill="FFFFFF"/>
            <w:noWrap/>
            <w:vAlign w:val="center"/>
          </w:tcPr>
          <w:p w14:paraId="151DA54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0.8789</w:t>
            </w:r>
          </w:p>
        </w:tc>
      </w:tr>
      <w:tr w14:paraId="60A062B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55CC4714">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bbrier</w:t>
            </w:r>
          </w:p>
        </w:tc>
        <w:tc>
          <w:tcPr>
            <w:tcW w:w="2728" w:type="dxa"/>
            <w:tcBorders>
              <w:top w:val="nil"/>
              <w:left w:val="nil"/>
              <w:bottom w:val="nil"/>
              <w:right w:val="nil"/>
            </w:tcBorders>
            <w:shd w:val="clear" w:color="auto" w:fill="FFFFFF"/>
            <w:noWrap/>
            <w:vAlign w:val="center"/>
          </w:tcPr>
          <w:p w14:paraId="330B278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0.0736</w:t>
            </w:r>
          </w:p>
        </w:tc>
        <w:tc>
          <w:tcPr>
            <w:tcW w:w="2415" w:type="dxa"/>
            <w:tcBorders>
              <w:top w:val="nil"/>
              <w:left w:val="nil"/>
              <w:bottom w:val="nil"/>
              <w:right w:val="nil"/>
            </w:tcBorders>
            <w:shd w:val="clear" w:color="auto" w:fill="FFFFFF"/>
            <w:noWrap/>
            <w:vAlign w:val="center"/>
          </w:tcPr>
          <w:p w14:paraId="42042229">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0.0725</w:t>
            </w:r>
          </w:p>
        </w:tc>
        <w:tc>
          <w:tcPr>
            <w:tcW w:w="2310" w:type="dxa"/>
            <w:tcBorders>
              <w:top w:val="nil"/>
              <w:left w:val="nil"/>
              <w:bottom w:val="nil"/>
              <w:right w:val="nil"/>
            </w:tcBorders>
            <w:shd w:val="clear" w:color="auto" w:fill="FFFFFF"/>
            <w:noWrap/>
            <w:vAlign w:val="center"/>
          </w:tcPr>
          <w:p w14:paraId="7EDCBD2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0.0734</w:t>
            </w:r>
          </w:p>
        </w:tc>
        <w:tc>
          <w:tcPr>
            <w:tcW w:w="3251" w:type="dxa"/>
            <w:tcBorders>
              <w:top w:val="nil"/>
              <w:left w:val="nil"/>
              <w:bottom w:val="nil"/>
              <w:right w:val="nil"/>
            </w:tcBorders>
            <w:shd w:val="clear" w:color="auto" w:fill="FFFFFF"/>
            <w:noWrap/>
            <w:vAlign w:val="center"/>
          </w:tcPr>
          <w:p w14:paraId="1AEF1F3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0.096</w:t>
            </w:r>
          </w:p>
        </w:tc>
      </w:tr>
      <w:tr w14:paraId="47167EE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0D9C24EB">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fbeta</w:t>
            </w:r>
          </w:p>
        </w:tc>
        <w:tc>
          <w:tcPr>
            <w:tcW w:w="2728" w:type="dxa"/>
            <w:tcBorders>
              <w:top w:val="nil"/>
              <w:left w:val="nil"/>
              <w:bottom w:val="nil"/>
              <w:right w:val="nil"/>
            </w:tcBorders>
            <w:shd w:val="clear" w:color="auto" w:fill="FFFFFF"/>
            <w:noWrap/>
            <w:vAlign w:val="center"/>
          </w:tcPr>
          <w:p w14:paraId="39ECAA2A">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0.4976</w:t>
            </w:r>
          </w:p>
        </w:tc>
        <w:tc>
          <w:tcPr>
            <w:tcW w:w="2415" w:type="dxa"/>
            <w:tcBorders>
              <w:top w:val="nil"/>
              <w:left w:val="nil"/>
              <w:bottom w:val="nil"/>
              <w:right w:val="nil"/>
            </w:tcBorders>
            <w:shd w:val="clear" w:color="auto" w:fill="FFFFFF"/>
            <w:noWrap/>
            <w:vAlign w:val="center"/>
          </w:tcPr>
          <w:p w14:paraId="19BCC2AC">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0.4916</w:t>
            </w:r>
          </w:p>
        </w:tc>
        <w:tc>
          <w:tcPr>
            <w:tcW w:w="2310" w:type="dxa"/>
            <w:tcBorders>
              <w:top w:val="nil"/>
              <w:left w:val="nil"/>
              <w:bottom w:val="nil"/>
              <w:right w:val="nil"/>
            </w:tcBorders>
            <w:shd w:val="clear" w:color="auto" w:fill="FFFFFF"/>
            <w:noWrap/>
            <w:vAlign w:val="center"/>
          </w:tcPr>
          <w:p w14:paraId="681B342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0.4815</w:t>
            </w:r>
          </w:p>
        </w:tc>
        <w:tc>
          <w:tcPr>
            <w:tcW w:w="3251" w:type="dxa"/>
            <w:tcBorders>
              <w:top w:val="nil"/>
              <w:left w:val="nil"/>
              <w:bottom w:val="nil"/>
              <w:right w:val="nil"/>
            </w:tcBorders>
            <w:shd w:val="clear" w:color="auto" w:fill="FFFFFF"/>
            <w:noWrap/>
            <w:vAlign w:val="center"/>
          </w:tcPr>
          <w:p w14:paraId="1035BE5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0.3129</w:t>
            </w:r>
          </w:p>
        </w:tc>
      </w:tr>
      <w:tr w14:paraId="01F42A6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05F86917">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prauc</w:t>
            </w:r>
          </w:p>
        </w:tc>
        <w:tc>
          <w:tcPr>
            <w:tcW w:w="2728" w:type="dxa"/>
            <w:tcBorders>
              <w:top w:val="nil"/>
              <w:left w:val="nil"/>
              <w:bottom w:val="nil"/>
              <w:right w:val="nil"/>
            </w:tcBorders>
            <w:shd w:val="clear" w:color="auto" w:fill="FFFFFF"/>
            <w:noWrap/>
            <w:vAlign w:val="center"/>
          </w:tcPr>
          <w:p w14:paraId="26E1A25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0.5706</w:t>
            </w:r>
          </w:p>
        </w:tc>
        <w:tc>
          <w:tcPr>
            <w:tcW w:w="2415" w:type="dxa"/>
            <w:tcBorders>
              <w:top w:val="nil"/>
              <w:left w:val="nil"/>
              <w:bottom w:val="nil"/>
              <w:right w:val="nil"/>
            </w:tcBorders>
            <w:shd w:val="clear" w:color="auto" w:fill="FFFFFF"/>
            <w:noWrap/>
            <w:vAlign w:val="center"/>
          </w:tcPr>
          <w:p w14:paraId="1804BC6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0.5793</w:t>
            </w:r>
          </w:p>
        </w:tc>
        <w:tc>
          <w:tcPr>
            <w:tcW w:w="2310" w:type="dxa"/>
            <w:tcBorders>
              <w:top w:val="nil"/>
              <w:left w:val="nil"/>
              <w:bottom w:val="nil"/>
              <w:right w:val="nil"/>
            </w:tcBorders>
            <w:shd w:val="clear" w:color="auto" w:fill="FFFFFF"/>
            <w:noWrap/>
            <w:vAlign w:val="center"/>
          </w:tcPr>
          <w:p w14:paraId="1C2E3F2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0.582</w:t>
            </w:r>
          </w:p>
        </w:tc>
        <w:tc>
          <w:tcPr>
            <w:tcW w:w="3251" w:type="dxa"/>
            <w:tcBorders>
              <w:top w:val="nil"/>
              <w:left w:val="nil"/>
              <w:bottom w:val="nil"/>
              <w:right w:val="nil"/>
            </w:tcBorders>
            <w:shd w:val="clear" w:color="auto" w:fill="FFFFFF"/>
            <w:noWrap/>
            <w:vAlign w:val="center"/>
          </w:tcPr>
          <w:p w14:paraId="7B496A2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0.334</w:t>
            </w:r>
          </w:p>
        </w:tc>
      </w:tr>
      <w:tr w14:paraId="2859B9C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0F977BBA">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precision</w:t>
            </w:r>
          </w:p>
        </w:tc>
        <w:tc>
          <w:tcPr>
            <w:tcW w:w="2728" w:type="dxa"/>
            <w:tcBorders>
              <w:top w:val="nil"/>
              <w:left w:val="nil"/>
              <w:bottom w:val="nil"/>
              <w:right w:val="nil"/>
            </w:tcBorders>
            <w:shd w:val="clear" w:color="auto" w:fill="FFFFFF"/>
            <w:noWrap/>
            <w:vAlign w:val="center"/>
          </w:tcPr>
          <w:p w14:paraId="16F413F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0.6924</w:t>
            </w:r>
          </w:p>
        </w:tc>
        <w:tc>
          <w:tcPr>
            <w:tcW w:w="2415" w:type="dxa"/>
            <w:tcBorders>
              <w:top w:val="nil"/>
              <w:left w:val="nil"/>
              <w:bottom w:val="nil"/>
              <w:right w:val="nil"/>
            </w:tcBorders>
            <w:shd w:val="clear" w:color="auto" w:fill="FFFFFF"/>
            <w:noWrap/>
            <w:vAlign w:val="center"/>
          </w:tcPr>
          <w:p w14:paraId="55ACB1B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0.6897</w:t>
            </w:r>
          </w:p>
        </w:tc>
        <w:tc>
          <w:tcPr>
            <w:tcW w:w="2310" w:type="dxa"/>
            <w:tcBorders>
              <w:top w:val="nil"/>
              <w:left w:val="nil"/>
              <w:bottom w:val="nil"/>
              <w:right w:val="nil"/>
            </w:tcBorders>
            <w:shd w:val="clear" w:color="auto" w:fill="FFFFFF"/>
            <w:noWrap/>
            <w:vAlign w:val="center"/>
          </w:tcPr>
          <w:p w14:paraId="44D3142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0.7027</w:t>
            </w:r>
          </w:p>
        </w:tc>
        <w:tc>
          <w:tcPr>
            <w:tcW w:w="3251" w:type="dxa"/>
            <w:tcBorders>
              <w:top w:val="nil"/>
              <w:left w:val="nil"/>
              <w:bottom w:val="nil"/>
              <w:right w:val="nil"/>
            </w:tcBorders>
            <w:shd w:val="clear" w:color="auto" w:fill="FFFFFF"/>
            <w:noWrap/>
            <w:vAlign w:val="center"/>
          </w:tcPr>
          <w:p w14:paraId="34BA4AD6">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0.4417</w:t>
            </w:r>
          </w:p>
        </w:tc>
      </w:tr>
      <w:tr w14:paraId="5F2B164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2AB467CF">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recall</w:t>
            </w:r>
          </w:p>
        </w:tc>
        <w:tc>
          <w:tcPr>
            <w:tcW w:w="2728" w:type="dxa"/>
            <w:tcBorders>
              <w:top w:val="nil"/>
              <w:left w:val="nil"/>
              <w:bottom w:val="nil"/>
              <w:right w:val="nil"/>
            </w:tcBorders>
            <w:shd w:val="clear" w:color="auto" w:fill="FFFFFF"/>
            <w:noWrap/>
            <w:vAlign w:val="center"/>
          </w:tcPr>
          <w:p w14:paraId="3548039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0.3902</w:t>
            </w:r>
          </w:p>
        </w:tc>
        <w:tc>
          <w:tcPr>
            <w:tcW w:w="2415" w:type="dxa"/>
            <w:tcBorders>
              <w:top w:val="nil"/>
              <w:left w:val="nil"/>
              <w:bottom w:val="nil"/>
              <w:right w:val="nil"/>
            </w:tcBorders>
            <w:shd w:val="clear" w:color="auto" w:fill="FFFFFF"/>
            <w:noWrap/>
            <w:vAlign w:val="center"/>
          </w:tcPr>
          <w:p w14:paraId="1161AB8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0.3819</w:t>
            </w:r>
          </w:p>
        </w:tc>
        <w:tc>
          <w:tcPr>
            <w:tcW w:w="2310" w:type="dxa"/>
            <w:tcBorders>
              <w:top w:val="nil"/>
              <w:left w:val="nil"/>
              <w:bottom w:val="nil"/>
              <w:right w:val="nil"/>
            </w:tcBorders>
            <w:shd w:val="clear" w:color="auto" w:fill="FFFFFF"/>
            <w:noWrap/>
            <w:vAlign w:val="center"/>
          </w:tcPr>
          <w:p w14:paraId="1C0A63C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0.3662</w:t>
            </w:r>
          </w:p>
        </w:tc>
        <w:tc>
          <w:tcPr>
            <w:tcW w:w="3251" w:type="dxa"/>
            <w:tcBorders>
              <w:top w:val="nil"/>
              <w:left w:val="nil"/>
              <w:bottom w:val="nil"/>
              <w:right w:val="nil"/>
            </w:tcBorders>
            <w:shd w:val="clear" w:color="auto" w:fill="FFFFFF"/>
            <w:noWrap/>
            <w:vAlign w:val="center"/>
          </w:tcPr>
          <w:p w14:paraId="7C2F396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0.2422</w:t>
            </w:r>
          </w:p>
        </w:tc>
      </w:tr>
      <w:tr w14:paraId="7F07B66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3291E0F3">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sensitivity</w:t>
            </w:r>
          </w:p>
        </w:tc>
        <w:tc>
          <w:tcPr>
            <w:tcW w:w="2728" w:type="dxa"/>
            <w:tcBorders>
              <w:top w:val="nil"/>
              <w:left w:val="nil"/>
              <w:bottom w:val="nil"/>
              <w:right w:val="nil"/>
            </w:tcBorders>
            <w:shd w:val="clear" w:color="auto" w:fill="FFFFFF"/>
            <w:noWrap/>
            <w:vAlign w:val="center"/>
          </w:tcPr>
          <w:p w14:paraId="267E95F9">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0.3902</w:t>
            </w:r>
          </w:p>
        </w:tc>
        <w:tc>
          <w:tcPr>
            <w:tcW w:w="2415" w:type="dxa"/>
            <w:tcBorders>
              <w:top w:val="nil"/>
              <w:left w:val="nil"/>
              <w:bottom w:val="nil"/>
              <w:right w:val="nil"/>
            </w:tcBorders>
            <w:shd w:val="clear" w:color="auto" w:fill="FFFFFF"/>
            <w:noWrap/>
            <w:vAlign w:val="center"/>
          </w:tcPr>
          <w:p w14:paraId="3C64D86C">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0.3819</w:t>
            </w:r>
          </w:p>
        </w:tc>
        <w:tc>
          <w:tcPr>
            <w:tcW w:w="2310" w:type="dxa"/>
            <w:tcBorders>
              <w:top w:val="nil"/>
              <w:left w:val="nil"/>
              <w:bottom w:val="nil"/>
              <w:right w:val="nil"/>
            </w:tcBorders>
            <w:shd w:val="clear" w:color="auto" w:fill="FFFFFF"/>
            <w:noWrap/>
            <w:vAlign w:val="center"/>
          </w:tcPr>
          <w:p w14:paraId="5CBDD2E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0.3662</w:t>
            </w:r>
          </w:p>
        </w:tc>
        <w:tc>
          <w:tcPr>
            <w:tcW w:w="3251" w:type="dxa"/>
            <w:tcBorders>
              <w:top w:val="nil"/>
              <w:left w:val="nil"/>
              <w:bottom w:val="nil"/>
              <w:right w:val="nil"/>
            </w:tcBorders>
            <w:shd w:val="clear" w:color="auto" w:fill="FFFFFF"/>
            <w:noWrap/>
            <w:vAlign w:val="center"/>
          </w:tcPr>
          <w:p w14:paraId="03B14C7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0.2422</w:t>
            </w:r>
          </w:p>
        </w:tc>
      </w:tr>
      <w:tr w14:paraId="09137E9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6B91F0FC">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specificity</w:t>
            </w:r>
          </w:p>
        </w:tc>
        <w:tc>
          <w:tcPr>
            <w:tcW w:w="2728" w:type="dxa"/>
            <w:tcBorders>
              <w:top w:val="nil"/>
              <w:left w:val="nil"/>
              <w:bottom w:val="nil"/>
              <w:right w:val="nil"/>
            </w:tcBorders>
            <w:shd w:val="clear" w:color="auto" w:fill="FFFFFF"/>
            <w:noWrap/>
            <w:vAlign w:val="center"/>
          </w:tcPr>
          <w:p w14:paraId="398A89B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0.9759</w:t>
            </w:r>
          </w:p>
        </w:tc>
        <w:tc>
          <w:tcPr>
            <w:tcW w:w="2415" w:type="dxa"/>
            <w:tcBorders>
              <w:top w:val="nil"/>
              <w:left w:val="nil"/>
              <w:bottom w:val="nil"/>
              <w:right w:val="nil"/>
            </w:tcBorders>
            <w:shd w:val="clear" w:color="auto" w:fill="FFFFFF"/>
            <w:noWrap/>
            <w:vAlign w:val="center"/>
          </w:tcPr>
          <w:p w14:paraId="6BDCF26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0.9762</w:t>
            </w:r>
          </w:p>
        </w:tc>
        <w:tc>
          <w:tcPr>
            <w:tcW w:w="2310" w:type="dxa"/>
            <w:tcBorders>
              <w:top w:val="nil"/>
              <w:left w:val="nil"/>
              <w:bottom w:val="nil"/>
              <w:right w:val="nil"/>
            </w:tcBorders>
            <w:shd w:val="clear" w:color="auto" w:fill="FFFFFF"/>
            <w:noWrap/>
            <w:vAlign w:val="center"/>
          </w:tcPr>
          <w:p w14:paraId="3119422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0.9785</w:t>
            </w:r>
          </w:p>
        </w:tc>
        <w:tc>
          <w:tcPr>
            <w:tcW w:w="3251" w:type="dxa"/>
            <w:tcBorders>
              <w:top w:val="nil"/>
              <w:left w:val="nil"/>
              <w:bottom w:val="nil"/>
              <w:right w:val="nil"/>
            </w:tcBorders>
            <w:shd w:val="clear" w:color="auto" w:fill="FFFFFF"/>
            <w:noWrap/>
            <w:vAlign w:val="center"/>
          </w:tcPr>
          <w:p w14:paraId="10C5E018">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0.9607</w:t>
            </w:r>
          </w:p>
        </w:tc>
      </w:tr>
      <w:tr w14:paraId="21719F1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24055D10">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bacc</w:t>
            </w:r>
          </w:p>
        </w:tc>
        <w:tc>
          <w:tcPr>
            <w:tcW w:w="2728" w:type="dxa"/>
            <w:tcBorders>
              <w:top w:val="nil"/>
              <w:left w:val="nil"/>
              <w:bottom w:val="nil"/>
              <w:right w:val="nil"/>
            </w:tcBorders>
            <w:shd w:val="clear" w:color="auto" w:fill="FFFFFF"/>
            <w:noWrap/>
            <w:vAlign w:val="center"/>
          </w:tcPr>
          <w:p w14:paraId="7E44BDA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0.6831</w:t>
            </w:r>
          </w:p>
        </w:tc>
        <w:tc>
          <w:tcPr>
            <w:tcW w:w="2415" w:type="dxa"/>
            <w:tcBorders>
              <w:top w:val="nil"/>
              <w:left w:val="nil"/>
              <w:bottom w:val="nil"/>
              <w:right w:val="nil"/>
            </w:tcBorders>
            <w:shd w:val="clear" w:color="auto" w:fill="FFFFFF"/>
            <w:noWrap/>
            <w:vAlign w:val="center"/>
          </w:tcPr>
          <w:p w14:paraId="6025697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0.6791</w:t>
            </w:r>
          </w:p>
        </w:tc>
        <w:tc>
          <w:tcPr>
            <w:tcW w:w="2310" w:type="dxa"/>
            <w:tcBorders>
              <w:top w:val="nil"/>
              <w:left w:val="nil"/>
              <w:bottom w:val="nil"/>
              <w:right w:val="nil"/>
            </w:tcBorders>
            <w:shd w:val="clear" w:color="auto" w:fill="FFFFFF"/>
            <w:noWrap/>
            <w:vAlign w:val="center"/>
          </w:tcPr>
          <w:p w14:paraId="0BA57819">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0.6724</w:t>
            </w:r>
          </w:p>
        </w:tc>
        <w:tc>
          <w:tcPr>
            <w:tcW w:w="3251" w:type="dxa"/>
            <w:tcBorders>
              <w:top w:val="nil"/>
              <w:left w:val="nil"/>
              <w:bottom w:val="nil"/>
              <w:right w:val="nil"/>
            </w:tcBorders>
            <w:shd w:val="clear" w:color="auto" w:fill="FFFFFF"/>
            <w:noWrap/>
            <w:vAlign w:val="center"/>
          </w:tcPr>
          <w:p w14:paraId="3FC135A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0.6015</w:t>
            </w:r>
          </w:p>
        </w:tc>
      </w:tr>
      <w:tr w14:paraId="72547CC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285DFB3C">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ce</w:t>
            </w:r>
          </w:p>
        </w:tc>
        <w:tc>
          <w:tcPr>
            <w:tcW w:w="2728" w:type="dxa"/>
            <w:tcBorders>
              <w:top w:val="nil"/>
              <w:left w:val="nil"/>
              <w:bottom w:val="nil"/>
              <w:right w:val="nil"/>
            </w:tcBorders>
            <w:shd w:val="clear" w:color="auto" w:fill="FFFFFF"/>
            <w:noWrap/>
            <w:vAlign w:val="center"/>
          </w:tcPr>
          <w:p w14:paraId="7CCFAA6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0.0955</w:t>
            </w:r>
          </w:p>
        </w:tc>
        <w:tc>
          <w:tcPr>
            <w:tcW w:w="2415" w:type="dxa"/>
            <w:tcBorders>
              <w:top w:val="nil"/>
              <w:left w:val="nil"/>
              <w:bottom w:val="nil"/>
              <w:right w:val="nil"/>
            </w:tcBorders>
            <w:shd w:val="clear" w:color="auto" w:fill="FFFFFF"/>
            <w:noWrap/>
            <w:vAlign w:val="center"/>
          </w:tcPr>
          <w:p w14:paraId="656677B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0.0962</w:t>
            </w:r>
          </w:p>
        </w:tc>
        <w:tc>
          <w:tcPr>
            <w:tcW w:w="2310" w:type="dxa"/>
            <w:tcBorders>
              <w:top w:val="nil"/>
              <w:left w:val="nil"/>
              <w:bottom w:val="nil"/>
              <w:right w:val="nil"/>
            </w:tcBorders>
            <w:shd w:val="clear" w:color="auto" w:fill="FFFFFF"/>
            <w:noWrap/>
            <w:vAlign w:val="center"/>
          </w:tcPr>
          <w:p w14:paraId="2DA4B98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0.0961</w:t>
            </w:r>
          </w:p>
        </w:tc>
        <w:tc>
          <w:tcPr>
            <w:tcW w:w="3251" w:type="dxa"/>
            <w:tcBorders>
              <w:top w:val="nil"/>
              <w:left w:val="nil"/>
              <w:bottom w:val="nil"/>
              <w:right w:val="nil"/>
            </w:tcBorders>
            <w:shd w:val="clear" w:color="auto" w:fill="FFFFFF"/>
            <w:noWrap/>
            <w:vAlign w:val="center"/>
          </w:tcPr>
          <w:p w14:paraId="512FC3A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0.1211</w:t>
            </w:r>
          </w:p>
        </w:tc>
      </w:tr>
      <w:tr w14:paraId="686DBD2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4A526C5F">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dor</w:t>
            </w:r>
          </w:p>
        </w:tc>
        <w:tc>
          <w:tcPr>
            <w:tcW w:w="2728" w:type="dxa"/>
            <w:tcBorders>
              <w:top w:val="nil"/>
              <w:left w:val="nil"/>
              <w:bottom w:val="nil"/>
              <w:right w:val="nil"/>
            </w:tcBorders>
            <w:shd w:val="clear" w:color="auto" w:fill="FFFFFF"/>
            <w:noWrap/>
            <w:vAlign w:val="center"/>
          </w:tcPr>
          <w:p w14:paraId="0546AD9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26.3457</w:t>
            </w:r>
          </w:p>
        </w:tc>
        <w:tc>
          <w:tcPr>
            <w:tcW w:w="2415" w:type="dxa"/>
            <w:tcBorders>
              <w:top w:val="nil"/>
              <w:left w:val="nil"/>
              <w:bottom w:val="nil"/>
              <w:right w:val="nil"/>
            </w:tcBorders>
            <w:shd w:val="clear" w:color="auto" w:fill="FFFFFF"/>
            <w:noWrap/>
            <w:vAlign w:val="center"/>
          </w:tcPr>
          <w:p w14:paraId="18410BC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25.3246</w:t>
            </w:r>
          </w:p>
        </w:tc>
        <w:tc>
          <w:tcPr>
            <w:tcW w:w="2310" w:type="dxa"/>
            <w:tcBorders>
              <w:top w:val="nil"/>
              <w:left w:val="nil"/>
              <w:bottom w:val="nil"/>
              <w:right w:val="nil"/>
            </w:tcBorders>
            <w:shd w:val="clear" w:color="auto" w:fill="FFFFFF"/>
            <w:noWrap/>
            <w:vAlign w:val="center"/>
          </w:tcPr>
          <w:p w14:paraId="1B00EBD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26.302</w:t>
            </w:r>
          </w:p>
        </w:tc>
        <w:tc>
          <w:tcPr>
            <w:tcW w:w="3251" w:type="dxa"/>
            <w:tcBorders>
              <w:top w:val="nil"/>
              <w:left w:val="nil"/>
              <w:bottom w:val="nil"/>
              <w:right w:val="nil"/>
            </w:tcBorders>
            <w:shd w:val="clear" w:color="auto" w:fill="FFFFFF"/>
            <w:noWrap/>
            <w:vAlign w:val="center"/>
          </w:tcPr>
          <w:p w14:paraId="06485E7C">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7.8062</w:t>
            </w:r>
          </w:p>
        </w:tc>
      </w:tr>
      <w:tr w14:paraId="181AC04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6F499AFA">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fn</w:t>
            </w:r>
          </w:p>
        </w:tc>
        <w:tc>
          <w:tcPr>
            <w:tcW w:w="2728" w:type="dxa"/>
            <w:tcBorders>
              <w:top w:val="nil"/>
              <w:left w:val="nil"/>
              <w:bottom w:val="nil"/>
              <w:right w:val="nil"/>
            </w:tcBorders>
            <w:shd w:val="clear" w:color="auto" w:fill="FFFFFF"/>
            <w:noWrap/>
            <w:vAlign w:val="center"/>
          </w:tcPr>
          <w:p w14:paraId="3E0D62D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70.4</w:t>
            </w:r>
          </w:p>
        </w:tc>
        <w:tc>
          <w:tcPr>
            <w:tcW w:w="2415" w:type="dxa"/>
            <w:tcBorders>
              <w:top w:val="nil"/>
              <w:left w:val="nil"/>
              <w:bottom w:val="nil"/>
              <w:right w:val="nil"/>
            </w:tcBorders>
            <w:shd w:val="clear" w:color="auto" w:fill="FFFFFF"/>
            <w:noWrap/>
            <w:vAlign w:val="center"/>
          </w:tcPr>
          <w:p w14:paraId="31D4C73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356</w:t>
            </w:r>
          </w:p>
        </w:tc>
        <w:tc>
          <w:tcPr>
            <w:tcW w:w="2310" w:type="dxa"/>
            <w:tcBorders>
              <w:top w:val="nil"/>
              <w:left w:val="nil"/>
              <w:bottom w:val="nil"/>
              <w:right w:val="nil"/>
            </w:tcBorders>
            <w:shd w:val="clear" w:color="auto" w:fill="FFFFFF"/>
            <w:noWrap/>
            <w:vAlign w:val="center"/>
          </w:tcPr>
          <w:p w14:paraId="1CF7D79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180</w:t>
            </w:r>
          </w:p>
        </w:tc>
        <w:tc>
          <w:tcPr>
            <w:tcW w:w="3251" w:type="dxa"/>
            <w:tcBorders>
              <w:top w:val="nil"/>
              <w:left w:val="nil"/>
              <w:bottom w:val="nil"/>
              <w:right w:val="nil"/>
            </w:tcBorders>
            <w:shd w:val="clear" w:color="auto" w:fill="FFFFFF"/>
            <w:noWrap/>
            <w:vAlign w:val="center"/>
          </w:tcPr>
          <w:p w14:paraId="361C7F6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391</w:t>
            </w:r>
          </w:p>
        </w:tc>
      </w:tr>
      <w:tr w14:paraId="6070280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794EF3B4">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fnr</w:t>
            </w:r>
          </w:p>
        </w:tc>
        <w:tc>
          <w:tcPr>
            <w:tcW w:w="2728" w:type="dxa"/>
            <w:tcBorders>
              <w:top w:val="nil"/>
              <w:left w:val="nil"/>
              <w:bottom w:val="nil"/>
              <w:right w:val="nil"/>
            </w:tcBorders>
            <w:shd w:val="clear" w:color="auto" w:fill="FFFFFF"/>
            <w:noWrap/>
            <w:vAlign w:val="center"/>
          </w:tcPr>
          <w:p w14:paraId="5C2EA309">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0.6098</w:t>
            </w:r>
          </w:p>
        </w:tc>
        <w:tc>
          <w:tcPr>
            <w:tcW w:w="2415" w:type="dxa"/>
            <w:tcBorders>
              <w:top w:val="nil"/>
              <w:left w:val="nil"/>
              <w:bottom w:val="nil"/>
              <w:right w:val="nil"/>
            </w:tcBorders>
            <w:shd w:val="clear" w:color="auto" w:fill="FFFFFF"/>
            <w:noWrap/>
            <w:vAlign w:val="center"/>
          </w:tcPr>
          <w:p w14:paraId="18219E3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0.6181</w:t>
            </w:r>
          </w:p>
        </w:tc>
        <w:tc>
          <w:tcPr>
            <w:tcW w:w="2310" w:type="dxa"/>
            <w:tcBorders>
              <w:top w:val="nil"/>
              <w:left w:val="nil"/>
              <w:bottom w:val="nil"/>
              <w:right w:val="nil"/>
            </w:tcBorders>
            <w:shd w:val="clear" w:color="auto" w:fill="FFFFFF"/>
            <w:noWrap/>
            <w:vAlign w:val="center"/>
          </w:tcPr>
          <w:p w14:paraId="2106666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0.6338</w:t>
            </w:r>
          </w:p>
        </w:tc>
        <w:tc>
          <w:tcPr>
            <w:tcW w:w="3251" w:type="dxa"/>
            <w:tcBorders>
              <w:top w:val="nil"/>
              <w:left w:val="nil"/>
              <w:bottom w:val="nil"/>
              <w:right w:val="nil"/>
            </w:tcBorders>
            <w:shd w:val="clear" w:color="auto" w:fill="FFFFFF"/>
            <w:noWrap/>
            <w:vAlign w:val="center"/>
          </w:tcPr>
          <w:p w14:paraId="0A1C10BA">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0.7578</w:t>
            </w:r>
          </w:p>
        </w:tc>
      </w:tr>
      <w:tr w14:paraId="52CBE97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06049A27">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fomr</w:t>
            </w:r>
          </w:p>
        </w:tc>
        <w:tc>
          <w:tcPr>
            <w:tcW w:w="2728" w:type="dxa"/>
            <w:tcBorders>
              <w:top w:val="nil"/>
              <w:left w:val="nil"/>
              <w:bottom w:val="nil"/>
              <w:right w:val="nil"/>
            </w:tcBorders>
            <w:shd w:val="clear" w:color="auto" w:fill="FFFFFF"/>
            <w:noWrap/>
            <w:vAlign w:val="center"/>
          </w:tcPr>
          <w:p w14:paraId="1D6CE39A">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0.0798</w:t>
            </w:r>
          </w:p>
        </w:tc>
        <w:tc>
          <w:tcPr>
            <w:tcW w:w="2415" w:type="dxa"/>
            <w:tcBorders>
              <w:top w:val="nil"/>
              <w:left w:val="nil"/>
              <w:bottom w:val="nil"/>
              <w:right w:val="nil"/>
            </w:tcBorders>
            <w:shd w:val="clear" w:color="auto" w:fill="FFFFFF"/>
            <w:noWrap/>
            <w:vAlign w:val="center"/>
          </w:tcPr>
          <w:p w14:paraId="40F9B75F">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0.0807</w:t>
            </w:r>
          </w:p>
        </w:tc>
        <w:tc>
          <w:tcPr>
            <w:tcW w:w="2310" w:type="dxa"/>
            <w:tcBorders>
              <w:top w:val="nil"/>
              <w:left w:val="nil"/>
              <w:bottom w:val="nil"/>
              <w:right w:val="nil"/>
            </w:tcBorders>
            <w:shd w:val="clear" w:color="auto" w:fill="FFFFFF"/>
            <w:noWrap/>
            <w:vAlign w:val="center"/>
          </w:tcPr>
          <w:p w14:paraId="5199838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0.0825</w:t>
            </w:r>
          </w:p>
        </w:tc>
        <w:tc>
          <w:tcPr>
            <w:tcW w:w="3251" w:type="dxa"/>
            <w:tcBorders>
              <w:top w:val="nil"/>
              <w:left w:val="nil"/>
              <w:bottom w:val="nil"/>
              <w:right w:val="nil"/>
            </w:tcBorders>
            <w:shd w:val="clear" w:color="auto" w:fill="FFFFFF"/>
            <w:noWrap/>
            <w:vAlign w:val="center"/>
          </w:tcPr>
          <w:p w14:paraId="331DEFE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0.092</w:t>
            </w:r>
          </w:p>
        </w:tc>
      </w:tr>
      <w:tr w14:paraId="36AC502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2FCACF74">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fp</w:t>
            </w:r>
          </w:p>
        </w:tc>
        <w:tc>
          <w:tcPr>
            <w:tcW w:w="2728" w:type="dxa"/>
            <w:tcBorders>
              <w:top w:val="nil"/>
              <w:left w:val="nil"/>
              <w:bottom w:val="nil"/>
              <w:right w:val="nil"/>
            </w:tcBorders>
            <w:shd w:val="clear" w:color="auto" w:fill="FFFFFF"/>
            <w:noWrap/>
            <w:vAlign w:val="center"/>
          </w:tcPr>
          <w:p w14:paraId="579ED80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20</w:t>
            </w:r>
          </w:p>
        </w:tc>
        <w:tc>
          <w:tcPr>
            <w:tcW w:w="2415" w:type="dxa"/>
            <w:tcBorders>
              <w:top w:val="nil"/>
              <w:left w:val="nil"/>
              <w:bottom w:val="nil"/>
              <w:right w:val="nil"/>
            </w:tcBorders>
            <w:shd w:val="clear" w:color="auto" w:fill="FFFFFF"/>
            <w:noWrap/>
            <w:vAlign w:val="center"/>
          </w:tcPr>
          <w:p w14:paraId="2AB99D8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99</w:t>
            </w:r>
          </w:p>
        </w:tc>
        <w:tc>
          <w:tcPr>
            <w:tcW w:w="2310" w:type="dxa"/>
            <w:tcBorders>
              <w:top w:val="nil"/>
              <w:left w:val="nil"/>
              <w:bottom w:val="nil"/>
              <w:right w:val="nil"/>
            </w:tcBorders>
            <w:shd w:val="clear" w:color="auto" w:fill="FFFFFF"/>
            <w:noWrap/>
            <w:vAlign w:val="center"/>
          </w:tcPr>
          <w:p w14:paraId="70152B5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44</w:t>
            </w:r>
          </w:p>
        </w:tc>
        <w:tc>
          <w:tcPr>
            <w:tcW w:w="3251" w:type="dxa"/>
            <w:tcBorders>
              <w:top w:val="nil"/>
              <w:left w:val="nil"/>
              <w:bottom w:val="nil"/>
              <w:right w:val="nil"/>
            </w:tcBorders>
            <w:shd w:val="clear" w:color="auto" w:fill="FFFFFF"/>
            <w:noWrap/>
            <w:vAlign w:val="center"/>
          </w:tcPr>
          <w:p w14:paraId="6D22E97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158</w:t>
            </w:r>
          </w:p>
        </w:tc>
      </w:tr>
      <w:tr w14:paraId="22B73D5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4EC61367">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fpr</w:t>
            </w:r>
          </w:p>
        </w:tc>
        <w:tc>
          <w:tcPr>
            <w:tcW w:w="2728" w:type="dxa"/>
            <w:tcBorders>
              <w:top w:val="nil"/>
              <w:left w:val="nil"/>
              <w:bottom w:val="nil"/>
              <w:right w:val="nil"/>
            </w:tcBorders>
            <w:shd w:val="clear" w:color="auto" w:fill="FFFFFF"/>
            <w:noWrap/>
            <w:vAlign w:val="center"/>
          </w:tcPr>
          <w:p w14:paraId="3AE7347F">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0.0241</w:t>
            </w:r>
          </w:p>
        </w:tc>
        <w:tc>
          <w:tcPr>
            <w:tcW w:w="2415" w:type="dxa"/>
            <w:tcBorders>
              <w:top w:val="nil"/>
              <w:left w:val="nil"/>
              <w:bottom w:val="nil"/>
              <w:right w:val="nil"/>
            </w:tcBorders>
            <w:shd w:val="clear" w:color="auto" w:fill="FFFFFF"/>
            <w:noWrap/>
            <w:vAlign w:val="center"/>
          </w:tcPr>
          <w:p w14:paraId="2222743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0.0238</w:t>
            </w:r>
          </w:p>
        </w:tc>
        <w:tc>
          <w:tcPr>
            <w:tcW w:w="2310" w:type="dxa"/>
            <w:tcBorders>
              <w:top w:val="nil"/>
              <w:left w:val="nil"/>
              <w:bottom w:val="nil"/>
              <w:right w:val="nil"/>
            </w:tcBorders>
            <w:shd w:val="clear" w:color="auto" w:fill="FFFFFF"/>
            <w:noWrap/>
            <w:vAlign w:val="center"/>
          </w:tcPr>
          <w:p w14:paraId="7341CF9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0.0215</w:t>
            </w:r>
          </w:p>
        </w:tc>
        <w:tc>
          <w:tcPr>
            <w:tcW w:w="3251" w:type="dxa"/>
            <w:tcBorders>
              <w:top w:val="nil"/>
              <w:left w:val="nil"/>
              <w:bottom w:val="nil"/>
              <w:right w:val="nil"/>
            </w:tcBorders>
            <w:shd w:val="clear" w:color="auto" w:fill="FFFFFF"/>
            <w:noWrap/>
            <w:vAlign w:val="center"/>
          </w:tcPr>
          <w:p w14:paraId="73E7412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0.0393</w:t>
            </w:r>
          </w:p>
        </w:tc>
      </w:tr>
      <w:tr w14:paraId="461F25B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0B873CF8">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logloss</w:t>
            </w:r>
          </w:p>
        </w:tc>
        <w:tc>
          <w:tcPr>
            <w:tcW w:w="2728" w:type="dxa"/>
            <w:tcBorders>
              <w:top w:val="nil"/>
              <w:left w:val="nil"/>
              <w:bottom w:val="nil"/>
              <w:right w:val="nil"/>
            </w:tcBorders>
            <w:shd w:val="clear" w:color="auto" w:fill="FFFFFF"/>
            <w:noWrap/>
            <w:vAlign w:val="center"/>
          </w:tcPr>
          <w:p w14:paraId="1E7B577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0.2501</w:t>
            </w:r>
          </w:p>
        </w:tc>
        <w:tc>
          <w:tcPr>
            <w:tcW w:w="2415" w:type="dxa"/>
            <w:tcBorders>
              <w:top w:val="nil"/>
              <w:left w:val="nil"/>
              <w:bottom w:val="nil"/>
              <w:right w:val="nil"/>
            </w:tcBorders>
            <w:shd w:val="clear" w:color="auto" w:fill="FFFFFF"/>
            <w:noWrap/>
            <w:vAlign w:val="center"/>
          </w:tcPr>
          <w:p w14:paraId="43B69432">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0.2465</w:t>
            </w:r>
          </w:p>
        </w:tc>
        <w:tc>
          <w:tcPr>
            <w:tcW w:w="2310" w:type="dxa"/>
            <w:tcBorders>
              <w:top w:val="nil"/>
              <w:left w:val="nil"/>
              <w:bottom w:val="nil"/>
              <w:right w:val="nil"/>
            </w:tcBorders>
            <w:shd w:val="clear" w:color="auto" w:fill="FFFFFF"/>
            <w:noWrap/>
            <w:vAlign w:val="center"/>
          </w:tcPr>
          <w:p w14:paraId="7DF4BC0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0.2533</w:t>
            </w:r>
          </w:p>
        </w:tc>
        <w:tc>
          <w:tcPr>
            <w:tcW w:w="3251" w:type="dxa"/>
            <w:tcBorders>
              <w:top w:val="nil"/>
              <w:left w:val="nil"/>
              <w:bottom w:val="nil"/>
              <w:right w:val="nil"/>
            </w:tcBorders>
            <w:shd w:val="clear" w:color="auto" w:fill="FFFFFF"/>
            <w:noWrap/>
            <w:vAlign w:val="center"/>
          </w:tcPr>
          <w:p w14:paraId="3C64919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0.3316</w:t>
            </w:r>
          </w:p>
        </w:tc>
      </w:tr>
      <w:tr w14:paraId="0911F1D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66EA1F1F">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npv</w:t>
            </w:r>
          </w:p>
        </w:tc>
        <w:tc>
          <w:tcPr>
            <w:tcW w:w="2728" w:type="dxa"/>
            <w:tcBorders>
              <w:top w:val="nil"/>
              <w:left w:val="nil"/>
              <w:bottom w:val="nil"/>
              <w:right w:val="nil"/>
            </w:tcBorders>
            <w:shd w:val="clear" w:color="auto" w:fill="FFFFFF"/>
            <w:noWrap/>
            <w:vAlign w:val="center"/>
          </w:tcPr>
          <w:p w14:paraId="07DEE708">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0.9202</w:t>
            </w:r>
          </w:p>
        </w:tc>
        <w:tc>
          <w:tcPr>
            <w:tcW w:w="2415" w:type="dxa"/>
            <w:tcBorders>
              <w:top w:val="nil"/>
              <w:left w:val="nil"/>
              <w:bottom w:val="nil"/>
              <w:right w:val="nil"/>
            </w:tcBorders>
            <w:shd w:val="clear" w:color="auto" w:fill="FFFFFF"/>
            <w:noWrap/>
            <w:vAlign w:val="center"/>
          </w:tcPr>
          <w:p w14:paraId="60449D5F">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0.9193</w:t>
            </w:r>
          </w:p>
        </w:tc>
        <w:tc>
          <w:tcPr>
            <w:tcW w:w="2310" w:type="dxa"/>
            <w:tcBorders>
              <w:top w:val="nil"/>
              <w:left w:val="nil"/>
              <w:bottom w:val="nil"/>
              <w:right w:val="nil"/>
            </w:tcBorders>
            <w:shd w:val="clear" w:color="auto" w:fill="FFFFFF"/>
            <w:noWrap/>
            <w:vAlign w:val="center"/>
          </w:tcPr>
          <w:p w14:paraId="19B8A0EF">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0.9175</w:t>
            </w:r>
          </w:p>
        </w:tc>
        <w:tc>
          <w:tcPr>
            <w:tcW w:w="3251" w:type="dxa"/>
            <w:tcBorders>
              <w:top w:val="nil"/>
              <w:left w:val="nil"/>
              <w:bottom w:val="nil"/>
              <w:right w:val="nil"/>
            </w:tcBorders>
            <w:shd w:val="clear" w:color="auto" w:fill="FFFFFF"/>
            <w:noWrap/>
            <w:vAlign w:val="center"/>
          </w:tcPr>
          <w:p w14:paraId="0E59CF8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0.908</w:t>
            </w:r>
          </w:p>
        </w:tc>
      </w:tr>
      <w:tr w14:paraId="398ABE9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5A40631E">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ppv</w:t>
            </w:r>
          </w:p>
        </w:tc>
        <w:tc>
          <w:tcPr>
            <w:tcW w:w="2728" w:type="dxa"/>
            <w:tcBorders>
              <w:top w:val="nil"/>
              <w:left w:val="nil"/>
              <w:bottom w:val="nil"/>
              <w:right w:val="nil"/>
            </w:tcBorders>
            <w:shd w:val="clear" w:color="auto" w:fill="FFFFFF"/>
            <w:noWrap/>
            <w:vAlign w:val="center"/>
          </w:tcPr>
          <w:p w14:paraId="033984A6">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0.6924</w:t>
            </w:r>
          </w:p>
        </w:tc>
        <w:tc>
          <w:tcPr>
            <w:tcW w:w="2415" w:type="dxa"/>
            <w:tcBorders>
              <w:top w:val="nil"/>
              <w:left w:val="nil"/>
              <w:bottom w:val="nil"/>
              <w:right w:val="nil"/>
            </w:tcBorders>
            <w:shd w:val="clear" w:color="auto" w:fill="FFFFFF"/>
            <w:noWrap/>
            <w:vAlign w:val="center"/>
          </w:tcPr>
          <w:p w14:paraId="25F75D88">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0.6897</w:t>
            </w:r>
          </w:p>
        </w:tc>
        <w:tc>
          <w:tcPr>
            <w:tcW w:w="2310" w:type="dxa"/>
            <w:tcBorders>
              <w:top w:val="nil"/>
              <w:left w:val="nil"/>
              <w:bottom w:val="nil"/>
              <w:right w:val="nil"/>
            </w:tcBorders>
            <w:shd w:val="clear" w:color="auto" w:fill="FFFFFF"/>
            <w:noWrap/>
            <w:vAlign w:val="center"/>
          </w:tcPr>
          <w:p w14:paraId="53E1778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0.7027</w:t>
            </w:r>
          </w:p>
        </w:tc>
        <w:tc>
          <w:tcPr>
            <w:tcW w:w="3251" w:type="dxa"/>
            <w:tcBorders>
              <w:top w:val="nil"/>
              <w:left w:val="nil"/>
              <w:bottom w:val="nil"/>
              <w:right w:val="nil"/>
            </w:tcBorders>
            <w:shd w:val="clear" w:color="auto" w:fill="FFFFFF"/>
            <w:noWrap/>
            <w:vAlign w:val="center"/>
          </w:tcPr>
          <w:p w14:paraId="4DA0ACF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0.4417</w:t>
            </w:r>
          </w:p>
        </w:tc>
      </w:tr>
      <w:tr w14:paraId="1999C2A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265D14B0">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tn</w:t>
            </w:r>
          </w:p>
        </w:tc>
        <w:tc>
          <w:tcPr>
            <w:tcW w:w="2728" w:type="dxa"/>
            <w:tcBorders>
              <w:top w:val="nil"/>
              <w:left w:val="nil"/>
              <w:bottom w:val="nil"/>
              <w:right w:val="nil"/>
            </w:tcBorders>
            <w:shd w:val="clear" w:color="auto" w:fill="FFFFFF"/>
            <w:noWrap/>
            <w:vAlign w:val="center"/>
          </w:tcPr>
          <w:p w14:paraId="2F69797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811.2</w:t>
            </w:r>
          </w:p>
        </w:tc>
        <w:tc>
          <w:tcPr>
            <w:tcW w:w="2415" w:type="dxa"/>
            <w:tcBorders>
              <w:top w:val="nil"/>
              <w:left w:val="nil"/>
              <w:bottom w:val="nil"/>
              <w:right w:val="nil"/>
            </w:tcBorders>
            <w:shd w:val="clear" w:color="auto" w:fill="FFFFFF"/>
            <w:noWrap/>
            <w:vAlign w:val="center"/>
          </w:tcPr>
          <w:p w14:paraId="618CBAB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4057</w:t>
            </w:r>
          </w:p>
        </w:tc>
        <w:tc>
          <w:tcPr>
            <w:tcW w:w="2310" w:type="dxa"/>
            <w:tcBorders>
              <w:top w:val="nil"/>
              <w:left w:val="nil"/>
              <w:bottom w:val="nil"/>
              <w:right w:val="nil"/>
            </w:tcBorders>
            <w:shd w:val="clear" w:color="auto" w:fill="FFFFFF"/>
            <w:noWrap/>
            <w:vAlign w:val="center"/>
          </w:tcPr>
          <w:p w14:paraId="163678A6">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2003</w:t>
            </w:r>
          </w:p>
        </w:tc>
        <w:tc>
          <w:tcPr>
            <w:tcW w:w="3251" w:type="dxa"/>
            <w:tcBorders>
              <w:top w:val="nil"/>
              <w:left w:val="nil"/>
              <w:bottom w:val="nil"/>
              <w:right w:val="nil"/>
            </w:tcBorders>
            <w:shd w:val="clear" w:color="auto" w:fill="FFFFFF"/>
            <w:noWrap/>
            <w:vAlign w:val="center"/>
          </w:tcPr>
          <w:p w14:paraId="54112DB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3858</w:t>
            </w:r>
          </w:p>
        </w:tc>
      </w:tr>
      <w:tr w14:paraId="1C2478D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4BE83277">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tnr</w:t>
            </w:r>
          </w:p>
        </w:tc>
        <w:tc>
          <w:tcPr>
            <w:tcW w:w="2728" w:type="dxa"/>
            <w:tcBorders>
              <w:top w:val="nil"/>
              <w:left w:val="nil"/>
              <w:bottom w:val="nil"/>
              <w:right w:val="nil"/>
            </w:tcBorders>
            <w:shd w:val="clear" w:color="auto" w:fill="FFFFFF"/>
            <w:noWrap/>
            <w:vAlign w:val="center"/>
          </w:tcPr>
          <w:p w14:paraId="2DB5C830">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0.9759</w:t>
            </w:r>
          </w:p>
        </w:tc>
        <w:tc>
          <w:tcPr>
            <w:tcW w:w="2415" w:type="dxa"/>
            <w:tcBorders>
              <w:top w:val="nil"/>
              <w:left w:val="nil"/>
              <w:bottom w:val="nil"/>
              <w:right w:val="nil"/>
            </w:tcBorders>
            <w:shd w:val="clear" w:color="auto" w:fill="FFFFFF"/>
            <w:noWrap/>
            <w:vAlign w:val="center"/>
          </w:tcPr>
          <w:p w14:paraId="374100FB">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0.9762</w:t>
            </w:r>
          </w:p>
        </w:tc>
        <w:tc>
          <w:tcPr>
            <w:tcW w:w="2310" w:type="dxa"/>
            <w:tcBorders>
              <w:top w:val="nil"/>
              <w:left w:val="nil"/>
              <w:bottom w:val="nil"/>
              <w:right w:val="nil"/>
            </w:tcBorders>
            <w:shd w:val="clear" w:color="auto" w:fill="FFFFFF"/>
            <w:noWrap/>
            <w:vAlign w:val="center"/>
          </w:tcPr>
          <w:p w14:paraId="7041D80C">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0.9785</w:t>
            </w:r>
          </w:p>
        </w:tc>
        <w:tc>
          <w:tcPr>
            <w:tcW w:w="3251" w:type="dxa"/>
            <w:tcBorders>
              <w:top w:val="nil"/>
              <w:left w:val="nil"/>
              <w:bottom w:val="nil"/>
              <w:right w:val="nil"/>
            </w:tcBorders>
            <w:shd w:val="clear" w:color="auto" w:fill="FFFFFF"/>
            <w:noWrap/>
            <w:vAlign w:val="center"/>
          </w:tcPr>
          <w:p w14:paraId="56046293">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0.9607</w:t>
            </w:r>
          </w:p>
        </w:tc>
      </w:tr>
      <w:tr w14:paraId="38A9703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893" w:type="dxa"/>
            <w:tcBorders>
              <w:top w:val="nil"/>
              <w:left w:val="nil"/>
              <w:bottom w:val="nil"/>
              <w:right w:val="nil"/>
            </w:tcBorders>
            <w:shd w:val="clear" w:color="auto" w:fill="FFFFFF"/>
            <w:noWrap/>
            <w:vAlign w:val="center"/>
          </w:tcPr>
          <w:p w14:paraId="7F74833B">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tp</w:t>
            </w:r>
          </w:p>
        </w:tc>
        <w:tc>
          <w:tcPr>
            <w:tcW w:w="2728" w:type="dxa"/>
            <w:tcBorders>
              <w:top w:val="nil"/>
              <w:left w:val="nil"/>
              <w:bottom w:val="nil"/>
              <w:right w:val="nil"/>
            </w:tcBorders>
            <w:shd w:val="clear" w:color="auto" w:fill="FFFFFF"/>
            <w:noWrap/>
            <w:vAlign w:val="center"/>
          </w:tcPr>
          <w:p w14:paraId="709E3644">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44.8</w:t>
            </w:r>
          </w:p>
        </w:tc>
        <w:tc>
          <w:tcPr>
            <w:tcW w:w="2415" w:type="dxa"/>
            <w:tcBorders>
              <w:top w:val="nil"/>
              <w:left w:val="nil"/>
              <w:bottom w:val="nil"/>
              <w:right w:val="nil"/>
            </w:tcBorders>
            <w:shd w:val="clear" w:color="auto" w:fill="FFFFFF"/>
            <w:noWrap/>
            <w:vAlign w:val="center"/>
          </w:tcPr>
          <w:p w14:paraId="1E86FD9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220</w:t>
            </w:r>
          </w:p>
        </w:tc>
        <w:tc>
          <w:tcPr>
            <w:tcW w:w="2310" w:type="dxa"/>
            <w:tcBorders>
              <w:top w:val="nil"/>
              <w:left w:val="nil"/>
              <w:bottom w:val="nil"/>
              <w:right w:val="nil"/>
            </w:tcBorders>
            <w:shd w:val="clear" w:color="auto" w:fill="FFFFFF"/>
            <w:noWrap/>
            <w:vAlign w:val="center"/>
          </w:tcPr>
          <w:p w14:paraId="5DE0F35D">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104</w:t>
            </w:r>
          </w:p>
        </w:tc>
        <w:tc>
          <w:tcPr>
            <w:tcW w:w="3251" w:type="dxa"/>
            <w:tcBorders>
              <w:top w:val="nil"/>
              <w:left w:val="nil"/>
              <w:bottom w:val="nil"/>
              <w:right w:val="nil"/>
            </w:tcBorders>
            <w:shd w:val="clear" w:color="auto" w:fill="FFFFFF"/>
            <w:noWrap/>
            <w:vAlign w:val="center"/>
          </w:tcPr>
          <w:p w14:paraId="17CD240A">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125</w:t>
            </w:r>
          </w:p>
        </w:tc>
      </w:tr>
      <w:tr w14:paraId="2DD5BD4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jc w:val="center"/>
        </w:trPr>
        <w:tc>
          <w:tcPr>
            <w:tcW w:w="1893" w:type="dxa"/>
            <w:tcBorders>
              <w:top w:val="nil"/>
              <w:left w:val="nil"/>
              <w:bottom w:val="single" w:color="000000" w:sz="12" w:space="0"/>
              <w:right w:val="nil"/>
            </w:tcBorders>
            <w:shd w:val="clear" w:color="auto" w:fill="FFFFFF"/>
            <w:noWrap/>
            <w:vAlign w:val="center"/>
          </w:tcPr>
          <w:p w14:paraId="374353E5">
            <w:pPr>
              <w:keepNext w:val="0"/>
              <w:keepLines w:val="0"/>
              <w:widowControl/>
              <w:suppressLineNumbers w:val="0"/>
              <w:spacing w:line="480" w:lineRule="auto"/>
              <w:jc w:val="left"/>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tpr</w:t>
            </w:r>
          </w:p>
        </w:tc>
        <w:tc>
          <w:tcPr>
            <w:tcW w:w="2728" w:type="dxa"/>
            <w:tcBorders>
              <w:top w:val="nil"/>
              <w:left w:val="nil"/>
              <w:bottom w:val="single" w:color="000000" w:sz="12" w:space="0"/>
              <w:right w:val="nil"/>
            </w:tcBorders>
            <w:shd w:val="clear" w:color="auto" w:fill="FFFFFF"/>
            <w:noWrap/>
            <w:vAlign w:val="center"/>
          </w:tcPr>
          <w:p w14:paraId="561EBB45">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0.3902</w:t>
            </w:r>
          </w:p>
        </w:tc>
        <w:tc>
          <w:tcPr>
            <w:tcW w:w="2415" w:type="dxa"/>
            <w:tcBorders>
              <w:top w:val="nil"/>
              <w:left w:val="nil"/>
              <w:bottom w:val="single" w:color="000000" w:sz="12" w:space="0"/>
              <w:right w:val="nil"/>
            </w:tcBorders>
            <w:shd w:val="clear" w:color="auto" w:fill="FFFFFF"/>
            <w:noWrap/>
            <w:vAlign w:val="center"/>
          </w:tcPr>
          <w:p w14:paraId="43DA240E">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0.3819</w:t>
            </w:r>
          </w:p>
        </w:tc>
        <w:tc>
          <w:tcPr>
            <w:tcW w:w="2310" w:type="dxa"/>
            <w:tcBorders>
              <w:top w:val="nil"/>
              <w:left w:val="nil"/>
              <w:bottom w:val="single" w:color="000000" w:sz="12" w:space="0"/>
              <w:right w:val="nil"/>
            </w:tcBorders>
            <w:shd w:val="clear" w:color="auto" w:fill="FFFFFF"/>
            <w:noWrap/>
            <w:vAlign w:val="center"/>
          </w:tcPr>
          <w:p w14:paraId="603179B1">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0.3662</w:t>
            </w:r>
          </w:p>
        </w:tc>
        <w:tc>
          <w:tcPr>
            <w:tcW w:w="3251" w:type="dxa"/>
            <w:tcBorders>
              <w:top w:val="nil"/>
              <w:left w:val="nil"/>
              <w:bottom w:val="single" w:color="000000" w:sz="12" w:space="0"/>
              <w:right w:val="nil"/>
            </w:tcBorders>
            <w:shd w:val="clear" w:color="auto" w:fill="FFFFFF"/>
            <w:noWrap/>
            <w:vAlign w:val="center"/>
          </w:tcPr>
          <w:p w14:paraId="1E34D5E7">
            <w:pPr>
              <w:keepNext w:val="0"/>
              <w:keepLines w:val="0"/>
              <w:widowControl/>
              <w:suppressLineNumbers w:val="0"/>
              <w:spacing w:line="480" w:lineRule="auto"/>
              <w:jc w:val="center"/>
              <w:textAlignment w:val="center"/>
              <w:rPr>
                <w:rFonts w:hint="default" w:ascii="Times New Roman" w:hAnsi="Times New Roman" w:eastAsia="宋体" w:cs="Times New Roman"/>
                <w:b w:val="0"/>
                <w:i w:val="0"/>
                <w:iCs w:val="0"/>
                <w:color w:val="000000"/>
                <w:sz w:val="24"/>
                <w:szCs w:val="24"/>
                <w:u w:val="none"/>
              </w:rPr>
            </w:pPr>
            <w:r>
              <w:rPr>
                <w:rFonts w:hint="default" w:ascii="Times New Roman" w:hAnsi="Times New Roman" w:eastAsia="宋体" w:cs="Times New Roman"/>
                <w:b w:val="0"/>
                <w:i w:val="0"/>
                <w:iCs w:val="0"/>
                <w:snapToGrid w:val="0"/>
                <w:color w:val="000000"/>
                <w:kern w:val="0"/>
                <w:sz w:val="24"/>
                <w:szCs w:val="24"/>
                <w:u w:val="none"/>
                <w:lang w:val="en-US" w:eastAsia="zh-CN" w:bidi="ar"/>
              </w:rPr>
              <w:t>0.2422</w:t>
            </w:r>
          </w:p>
        </w:tc>
      </w:tr>
    </w:tbl>
    <w:p w14:paraId="6D4937BE">
      <w:pPr>
        <w:spacing w:line="480" w:lineRule="auto"/>
        <w:ind w:firstLine="2311" w:firstLineChars="1100"/>
        <w:rPr>
          <w:rFonts w:ascii="Times New Roman" w:hAnsi="Times New Roman" w:cs="Times New Roman"/>
          <w:b/>
          <w:bCs/>
          <w:color w:val="auto"/>
        </w:rPr>
      </w:pPr>
    </w:p>
    <w:p w14:paraId="10254B73">
      <w:pPr>
        <w:spacing w:line="480" w:lineRule="auto"/>
        <w:ind w:firstLine="2311" w:firstLineChars="1100"/>
        <w:rPr>
          <w:rFonts w:ascii="Times New Roman" w:hAnsi="Times New Roman" w:cs="Times New Roman"/>
          <w:b/>
          <w:bCs/>
          <w:color w:val="auto"/>
        </w:rPr>
      </w:pPr>
    </w:p>
    <w:p w14:paraId="10D9FF7E">
      <w:pPr>
        <w:spacing w:line="480" w:lineRule="auto"/>
        <w:ind w:left="840" w:hanging="840" w:hangingChars="400"/>
        <w:rPr>
          <w:rFonts w:ascii="Times New Roman" w:hAnsi="Times New Roman" w:cs="Times New Roman"/>
          <w:b/>
          <w:bCs/>
          <w:color w:val="auto"/>
        </w:rPr>
      </w:pPr>
    </w:p>
    <w:p w14:paraId="26DE15B5">
      <w:pPr>
        <w:spacing w:line="480" w:lineRule="auto"/>
        <w:ind w:left="840" w:hanging="840" w:hangingChars="400"/>
        <w:rPr>
          <w:rFonts w:ascii="Times New Roman" w:hAnsi="Times New Roman" w:cs="Times New Roman"/>
          <w:b/>
          <w:bCs/>
          <w:color w:val="auto"/>
        </w:rPr>
      </w:pPr>
    </w:p>
    <w:p w14:paraId="6B051984">
      <w:pPr>
        <w:spacing w:line="480" w:lineRule="auto"/>
        <w:ind w:left="840" w:hanging="840" w:hangingChars="400"/>
        <w:rPr>
          <w:rFonts w:ascii="Times New Roman" w:hAnsi="Times New Roman" w:cs="Times New Roman"/>
          <w:b/>
          <w:bCs/>
          <w:color w:val="auto"/>
        </w:rPr>
      </w:pPr>
    </w:p>
    <w:p w14:paraId="5D6C526F">
      <w:pPr>
        <w:spacing w:line="480" w:lineRule="auto"/>
        <w:ind w:left="840" w:hanging="840" w:hangingChars="400"/>
        <w:rPr>
          <w:rFonts w:ascii="Times New Roman" w:hAnsi="Times New Roman" w:cs="Times New Roman"/>
          <w:b/>
          <w:bCs/>
          <w:color w:val="auto"/>
        </w:rPr>
      </w:pPr>
    </w:p>
    <w:p w14:paraId="5C25A5FD">
      <w:pPr>
        <w:spacing w:line="480" w:lineRule="auto"/>
        <w:ind w:left="840" w:hanging="840" w:hangingChars="400"/>
        <w:rPr>
          <w:rFonts w:ascii="Times New Roman" w:hAnsi="Times New Roman" w:cs="Times New Roman"/>
          <w:b/>
          <w:bCs/>
          <w:color w:val="auto"/>
        </w:rPr>
      </w:pPr>
    </w:p>
    <w:p w14:paraId="4870C3F9">
      <w:pPr>
        <w:spacing w:line="480" w:lineRule="auto"/>
        <w:rPr>
          <w:rFonts w:ascii="Times New Roman" w:hAnsi="Times New Roman" w:cs="Times New Roman"/>
          <w:bCs/>
          <w:color w:val="auto"/>
        </w:rPr>
      </w:pPr>
    </w:p>
    <w:p w14:paraId="37DBFF99">
      <w:pPr>
        <w:spacing w:line="480" w:lineRule="auto"/>
        <w:rPr>
          <w:rFonts w:ascii="Times New Roman" w:hAnsi="Times New Roman" w:cs="Times New Roman"/>
          <w:bCs/>
          <w:color w:val="auto"/>
        </w:rPr>
      </w:pPr>
    </w:p>
    <w:p w14:paraId="3718EF6B">
      <w:pPr>
        <w:spacing w:line="480" w:lineRule="auto"/>
        <w:rPr>
          <w:rFonts w:ascii="Times New Roman" w:hAnsi="Times New Roman" w:cs="Times New Roman"/>
          <w:bCs/>
          <w:color w:val="auto"/>
        </w:rPr>
      </w:pPr>
    </w:p>
    <w:p w14:paraId="2C861A06">
      <w:pPr>
        <w:spacing w:line="480" w:lineRule="auto"/>
        <w:rPr>
          <w:rFonts w:ascii="Times New Roman" w:hAnsi="Times New Roman" w:cs="Times New Roman"/>
          <w:bCs/>
          <w:color w:val="auto"/>
        </w:rPr>
      </w:pPr>
    </w:p>
    <w:p w14:paraId="6C053238">
      <w:pPr>
        <w:spacing w:line="480" w:lineRule="auto"/>
        <w:rPr>
          <w:rFonts w:ascii="Times New Roman" w:hAnsi="Times New Roman" w:cs="Times New Roman"/>
          <w:bCs/>
          <w:color w:val="auto"/>
        </w:rPr>
      </w:pPr>
    </w:p>
    <w:p w14:paraId="402DA63E">
      <w:pPr>
        <w:spacing w:line="360" w:lineRule="auto"/>
        <w:ind w:left="2520" w:hanging="2520" w:hangingChars="1200"/>
        <w:jc w:val="left"/>
        <w:rPr>
          <w:rFonts w:hint="eastAsia" w:ascii="Times New Roman" w:hAnsi="Times New Roman" w:eastAsia="宋体" w:cs="Times New Roman"/>
          <w:bCs/>
          <w:color w:val="auto"/>
          <w:lang w:val="en-US" w:eastAsia="zh-CN"/>
        </w:rPr>
      </w:pPr>
      <w:r>
        <w:rPr>
          <w:rFonts w:hint="eastAsia" w:ascii="Times New Roman" w:hAnsi="Times New Roman" w:eastAsia="宋体" w:cs="Times New Roman"/>
          <w:bCs/>
          <w:color w:val="auto"/>
          <w:lang w:val="en-US" w:eastAsia="zh-CN"/>
        </w:rPr>
        <w:t xml:space="preserve">                      </w:t>
      </w:r>
    </w:p>
    <w:p w14:paraId="2E066A81">
      <w:pPr>
        <w:spacing w:line="360" w:lineRule="auto"/>
        <w:ind w:left="2520" w:hanging="2520" w:hangingChars="1200"/>
        <w:jc w:val="left"/>
        <w:rPr>
          <w:rFonts w:hint="eastAsia" w:ascii="Times New Roman" w:hAnsi="Times New Roman" w:eastAsia="宋体" w:cs="Times New Roman"/>
          <w:bCs/>
          <w:color w:val="auto"/>
          <w:lang w:val="en-US" w:eastAsia="zh-CN"/>
        </w:rPr>
      </w:pPr>
    </w:p>
    <w:p w14:paraId="5C27B3BD">
      <w:pPr>
        <w:spacing w:line="360" w:lineRule="auto"/>
        <w:ind w:left="2520" w:hanging="2880" w:hangingChars="1200"/>
        <w:jc w:val="left"/>
        <w:rPr>
          <w:rFonts w:hint="eastAsia" w:ascii="Times New Roman" w:hAnsi="Times New Roman" w:eastAsia="宋体" w:cs="Times New Roman"/>
          <w:bCs/>
          <w:color w:val="auto"/>
          <w:sz w:val="24"/>
          <w:szCs w:val="24"/>
          <w:lang w:val="en-US" w:eastAsia="zh-CN"/>
        </w:rPr>
      </w:pPr>
    </w:p>
    <w:p w14:paraId="78A3961D">
      <w:pPr>
        <w:spacing w:line="360" w:lineRule="auto"/>
        <w:ind w:left="718" w:leftChars="342" w:firstLine="0" w:firstLineChars="0"/>
        <w:jc w:val="left"/>
        <w:rPr>
          <w:rFonts w:ascii="Times New Roman" w:hAnsi="Times New Roman" w:eastAsia="Times New Roman" w:cs="Times New Roman"/>
          <w:color w:val="auto"/>
          <w:sz w:val="24"/>
          <w:szCs w:val="24"/>
        </w:rPr>
      </w:pPr>
      <w:r>
        <w:rPr>
          <w:rFonts w:ascii="Times New Roman" w:hAnsi="Times New Roman" w:cs="Times New Roman"/>
          <w:bCs/>
          <w:color w:val="auto"/>
          <w:sz w:val="24"/>
          <w:szCs w:val="24"/>
        </w:rPr>
        <w:t>Performance metrics: AUC (Area Under the Curve), ACC (Accuracy), Brier (Brier Score), F-Beta (F-Beta Score),</w:t>
      </w:r>
      <w:r>
        <w:rPr>
          <w:rFonts w:hint="eastAsia" w:ascii="Times New Roman" w:hAnsi="Times New Roman" w:eastAsia="宋体" w:cs="Times New Roman"/>
          <w:bCs/>
          <w:color w:val="auto"/>
          <w:sz w:val="24"/>
          <w:szCs w:val="24"/>
          <w:lang w:val="en-US" w:eastAsia="zh-CN"/>
        </w:rPr>
        <w:t xml:space="preserve"> </w:t>
      </w:r>
      <w:r>
        <w:rPr>
          <w:rFonts w:ascii="Times New Roman" w:hAnsi="Times New Roman" w:cs="Times New Roman"/>
          <w:bCs/>
          <w:color w:val="auto"/>
          <w:sz w:val="24"/>
          <w:szCs w:val="24"/>
        </w:rPr>
        <w:t>PRAUC (Precision-Recall Area Under the Curve), Precision, Recall, Sensitivity, Specificity, BACC (Balanced Accuracy), CE (Cross Entropy), DOR (Diagnostic Odds Ratio), FN (False Negatives), FNR (False Negative Rate), FOMR (False Omission Rate), FP (False Positives), FPR (False Positive Rate), LogLoss (Logarithmic Loss), NPV (Negative Predictive Value), PPV (Positive Predictive Value), TN (True Negatives), TNR (True Negative Rate), TP (True Positives), TPR</w:t>
      </w:r>
      <w:bookmarkStart w:id="0" w:name="_GoBack"/>
      <w:bookmarkEnd w:id="0"/>
      <w:r>
        <w:rPr>
          <w:rFonts w:ascii="Times New Roman" w:hAnsi="Times New Roman" w:cs="Times New Roman"/>
          <w:bCs/>
          <w:color w:val="auto"/>
          <w:sz w:val="24"/>
          <w:szCs w:val="24"/>
        </w:rPr>
        <w:t>(True Positive Rate).</w:t>
      </w:r>
    </w:p>
    <w:p w14:paraId="4545CE2E">
      <w:pPr>
        <w:rPr>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BB6110"/>
    <w:rsid w:val="6E117F91"/>
    <w:rsid w:val="6E857F89"/>
    <w:rsid w:val="74C50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218</Words>
  <Characters>1262</Characters>
  <Lines>0</Lines>
  <Paragraphs>0</Paragraphs>
  <TotalTime>4</TotalTime>
  <ScaleCrop>false</ScaleCrop>
  <LinksUpToDate>false</LinksUpToDate>
  <CharactersWithSpaces>1377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2026-06-10T15:21:00Z</dcterms:created>
  <dc:creator>ASUS</dc:creator>
  <cp:lastModifiedBy>smart</cp:lastModifiedBy>
  <dcterms:modified xsi:type="dcterms:W3CDTF">2026-06-14T08:56:58Z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eyJoZGlkIjoiYjkyZmNhZmMwYTRkMzdjNDc0ZDBiODA4ZTNmNjg2YzYiLCJ1c2VySWQiOiIyOTExMjIwMzcifQ==</vt:lpwstr>
  </property>
  <property fmtid="{D5CDD505-2E9C-101B-9397-08002B2CF9AE}" pid="4" name="ICV">
    <vt:lpwstr>79A8F896443E4E7FB28D8E51FC3F421F_12</vt:lpwstr>
  </property>
</Properties>
</file>