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C4BC3" w14:textId="53A415C4" w:rsidR="00514E3D" w:rsidRDefault="008D1569">
      <w:pPr>
        <w:rPr>
          <w:lang w:val="en-US"/>
        </w:rPr>
      </w:pPr>
      <w:r w:rsidRPr="008D1569">
        <w:rPr>
          <w:rFonts w:eastAsiaTheme="majorEastAsia" w:cstheme="minorHAnsi"/>
          <w:b/>
          <w:spacing w:val="-10"/>
          <w:kern w:val="28"/>
          <w:sz w:val="32"/>
          <w:szCs w:val="32"/>
          <w:lang w:val="en-US"/>
        </w:rPr>
        <w:t xml:space="preserve">Sex-specific educational disparities in the odds and progression of depressive symptoms in Northern Sweden: A longitudinal study  </w:t>
      </w:r>
    </w:p>
    <w:p w14:paraId="16F33FEC" w14:textId="77777777" w:rsidR="008C609E" w:rsidRDefault="008C609E">
      <w:pPr>
        <w:rPr>
          <w:lang w:val="en-US"/>
        </w:rPr>
      </w:pPr>
    </w:p>
    <w:p w14:paraId="0CE81089" w14:textId="77777777" w:rsidR="008C609E" w:rsidRDefault="008C609E">
      <w:pPr>
        <w:rPr>
          <w:lang w:val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val="sv-SE"/>
        </w:rPr>
        <w:id w:val="165926872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DCF1C68" w14:textId="77777777" w:rsidR="008C609E" w:rsidRDefault="008C609E">
          <w:pPr>
            <w:pStyle w:val="TOCHeading"/>
          </w:pPr>
          <w:r>
            <w:t>Contents</w:t>
          </w:r>
        </w:p>
        <w:p w14:paraId="12B96AAF" w14:textId="0B55930E" w:rsidR="00A056B0" w:rsidRDefault="008C609E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US" w:bidi="my-MM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2404590" w:history="1">
            <w:r w:rsidR="00A056B0" w:rsidRPr="002F5CD1">
              <w:rPr>
                <w:rStyle w:val="Hyperlink"/>
                <w:noProof/>
                <w:lang w:val="en-US"/>
              </w:rPr>
              <w:t>Supplementary figure 1: Directed Acyclic Graph (DAG) for covariates selection</w:t>
            </w:r>
            <w:r w:rsidR="00A056B0">
              <w:rPr>
                <w:noProof/>
                <w:webHidden/>
              </w:rPr>
              <w:tab/>
            </w:r>
            <w:r w:rsidR="00A056B0">
              <w:rPr>
                <w:noProof/>
                <w:webHidden/>
              </w:rPr>
              <w:fldChar w:fldCharType="begin"/>
            </w:r>
            <w:r w:rsidR="00A056B0">
              <w:rPr>
                <w:noProof/>
                <w:webHidden/>
              </w:rPr>
              <w:instrText xml:space="preserve"> PAGEREF _Toc222404590 \h </w:instrText>
            </w:r>
            <w:r w:rsidR="00A056B0">
              <w:rPr>
                <w:noProof/>
                <w:webHidden/>
              </w:rPr>
            </w:r>
            <w:r w:rsidR="00A056B0">
              <w:rPr>
                <w:noProof/>
                <w:webHidden/>
              </w:rPr>
              <w:fldChar w:fldCharType="separate"/>
            </w:r>
            <w:r w:rsidR="00A056B0">
              <w:rPr>
                <w:noProof/>
                <w:webHidden/>
              </w:rPr>
              <w:t>2</w:t>
            </w:r>
            <w:r w:rsidR="00A056B0">
              <w:rPr>
                <w:noProof/>
                <w:webHidden/>
              </w:rPr>
              <w:fldChar w:fldCharType="end"/>
            </w:r>
          </w:hyperlink>
        </w:p>
        <w:p w14:paraId="6E3E6AA0" w14:textId="64003BC8" w:rsidR="00A056B0" w:rsidRDefault="00A056B0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US" w:bidi="my-MM"/>
              <w14:ligatures w14:val="standardContextual"/>
            </w:rPr>
          </w:pPr>
          <w:hyperlink w:anchor="_Toc222404591" w:history="1">
            <w:r w:rsidRPr="002F5CD1">
              <w:rPr>
                <w:rStyle w:val="Hyperlink"/>
                <w:noProof/>
                <w:lang w:val="en-US"/>
              </w:rPr>
              <w:t>Supplementary figure 2: Observed mean CES-D scores across follow-up waves by sex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D7F06" w14:textId="0DA24841" w:rsidR="00A056B0" w:rsidRDefault="00A056B0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US" w:bidi="my-MM"/>
              <w14:ligatures w14:val="standardContextual"/>
            </w:rPr>
          </w:pPr>
          <w:hyperlink w:anchor="_Toc222404592" w:history="1">
            <w:r w:rsidRPr="002F5CD1">
              <w:rPr>
                <w:rStyle w:val="Hyperlink"/>
                <w:noProof/>
                <w:lang w:val="en-US"/>
              </w:rPr>
              <w:t>Supplementary table 1: Baseline characteristics and binary depression outcomes by sex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4EEF9C" w14:textId="046743D2" w:rsidR="00A056B0" w:rsidRDefault="00A056B0">
          <w:pPr>
            <w:pStyle w:val="TOC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val="en-US" w:bidi="my-MM"/>
              <w14:ligatures w14:val="standardContextual"/>
            </w:rPr>
          </w:pPr>
          <w:hyperlink w:anchor="_Toc222404593" w:history="1">
            <w:r w:rsidRPr="002F5CD1">
              <w:rPr>
                <w:rStyle w:val="Hyperlink"/>
                <w:noProof/>
                <w:lang w:val="en-US"/>
              </w:rPr>
              <w:t>Supplementary table 2: Cross-tabulation between education levels and test waves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_Toc222404593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C27E89" w14:textId="254AF2D7" w:rsidR="008C609E" w:rsidRDefault="008C609E">
          <w:r>
            <w:rPr>
              <w:b/>
              <w:bCs/>
              <w:noProof/>
            </w:rPr>
            <w:fldChar w:fldCharType="end"/>
          </w:r>
        </w:p>
      </w:sdtContent>
    </w:sdt>
    <w:p w14:paraId="1D7CF40F" w14:textId="77777777" w:rsidR="008C609E" w:rsidRDefault="008C609E">
      <w:pPr>
        <w:rPr>
          <w:lang w:val="en-US"/>
        </w:rPr>
      </w:pPr>
    </w:p>
    <w:p w14:paraId="5DABB652" w14:textId="77777777" w:rsidR="00514E3D" w:rsidRDefault="00514E3D">
      <w:pPr>
        <w:rPr>
          <w:lang w:val="en-US"/>
        </w:rPr>
      </w:pPr>
    </w:p>
    <w:p w14:paraId="1F7E5496" w14:textId="77777777" w:rsidR="00514E3D" w:rsidRDefault="00514E3D">
      <w:pPr>
        <w:rPr>
          <w:lang w:val="en-US"/>
        </w:rPr>
      </w:pPr>
    </w:p>
    <w:p w14:paraId="4C7FCE71" w14:textId="77777777" w:rsidR="00514E3D" w:rsidRDefault="00514E3D">
      <w:pPr>
        <w:rPr>
          <w:lang w:val="en-US"/>
        </w:rPr>
      </w:pPr>
    </w:p>
    <w:p w14:paraId="5E1F979F" w14:textId="77777777" w:rsidR="00514E3D" w:rsidRDefault="00514E3D">
      <w:pPr>
        <w:rPr>
          <w:lang w:val="en-US"/>
        </w:rPr>
      </w:pPr>
    </w:p>
    <w:p w14:paraId="629B603C" w14:textId="1ADC9496" w:rsidR="00F30241" w:rsidRDefault="00514E3D" w:rsidP="00BB3661">
      <w:pPr>
        <w:rPr>
          <w:lang w:val="en-US"/>
        </w:rPr>
      </w:pPr>
      <w:r>
        <w:rPr>
          <w:lang w:val="en-US"/>
        </w:rPr>
        <w:br w:type="page"/>
      </w:r>
    </w:p>
    <w:p w14:paraId="1259D89B" w14:textId="533CB2DB" w:rsidR="00266599" w:rsidRPr="00266599" w:rsidRDefault="00266599" w:rsidP="00266599">
      <w:pPr>
        <w:rPr>
          <w:lang w:val="en-US"/>
        </w:rPr>
      </w:pPr>
      <w:r w:rsidRPr="00266599">
        <w:rPr>
          <w:lang w:val="en-US"/>
        </w:rPr>
        <w:lastRenderedPageBreak/>
        <w:drawing>
          <wp:inline distT="0" distB="0" distL="0" distR="0" wp14:anchorId="6A2B188D" wp14:editId="77442B44">
            <wp:extent cx="5760720" cy="3833495"/>
            <wp:effectExtent l="0" t="0" r="0" b="0"/>
            <wp:docPr id="1678383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3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75927" w14:textId="77777777" w:rsidR="00005F4E" w:rsidRDefault="00005F4E" w:rsidP="00BB3661">
      <w:pPr>
        <w:rPr>
          <w:lang w:val="en-US"/>
        </w:rPr>
      </w:pPr>
    </w:p>
    <w:p w14:paraId="0F20512D" w14:textId="72474EF5" w:rsidR="00005F4E" w:rsidRPr="00266599" w:rsidRDefault="00005F4E" w:rsidP="00005F4E">
      <w:pPr>
        <w:pStyle w:val="Heading1"/>
        <w:rPr>
          <w:lang w:val="en-US"/>
        </w:rPr>
      </w:pPr>
      <w:bookmarkStart w:id="0" w:name="_Toc222404590"/>
      <w:r>
        <w:rPr>
          <w:lang w:val="en-US"/>
        </w:rPr>
        <w:t xml:space="preserve">Supplementary </w:t>
      </w:r>
      <w:r>
        <w:rPr>
          <w:lang w:val="en-US"/>
        </w:rPr>
        <w:t>figure</w:t>
      </w:r>
      <w:r>
        <w:rPr>
          <w:lang w:val="en-US"/>
        </w:rPr>
        <w:t xml:space="preserve"> 1:</w:t>
      </w:r>
      <w:r w:rsidR="00AB761A">
        <w:rPr>
          <w:lang w:val="en-US"/>
        </w:rPr>
        <w:t xml:space="preserve"> </w:t>
      </w:r>
      <w:r w:rsidR="00266599" w:rsidRPr="00266599">
        <w:rPr>
          <w:lang w:val="en-US"/>
        </w:rPr>
        <w:t>Directed Acyclic Graph (DAG) for covariates selection</w:t>
      </w:r>
      <w:bookmarkEnd w:id="0"/>
    </w:p>
    <w:p w14:paraId="06F50A71" w14:textId="77777777" w:rsidR="00866840" w:rsidRPr="00866840" w:rsidRDefault="00866840" w:rsidP="00866840">
      <w:pPr>
        <w:spacing w:after="0"/>
        <w:rPr>
          <w:rFonts w:ascii="Calibri" w:hAnsi="Calibri" w:cs="Calibri"/>
          <w:lang w:val="en-US"/>
        </w:rPr>
      </w:pPr>
      <w:r w:rsidRPr="00866840">
        <w:rPr>
          <w:rFonts w:ascii="Calibri" w:hAnsi="Calibri" w:cs="Calibri"/>
          <w:lang w:val="en-US"/>
        </w:rPr>
        <w:t xml:space="preserve">DAG depicting how socioeconomic determinants, genetic factors, lifestyle, anthropometric measures, and other health-related factors are interconnected with depressive symptoms. The graph includes exposure (green), outcome (blue), potential confounders adjusted in model 1 (white), and other key risk/resilience factors of depressive symptoms (grey). </w:t>
      </w:r>
      <w:proofErr w:type="spellStart"/>
      <w:r w:rsidRPr="00866840">
        <w:rPr>
          <w:rFonts w:ascii="Calibri" w:hAnsi="Calibri" w:cs="Calibri"/>
          <w:lang w:val="en-US"/>
        </w:rPr>
        <w:t>DAGitty</w:t>
      </w:r>
      <w:proofErr w:type="spellEnd"/>
      <w:r w:rsidRPr="00866840">
        <w:rPr>
          <w:rFonts w:ascii="Calibri" w:hAnsi="Calibri" w:cs="Calibri"/>
          <w:lang w:val="en-US"/>
        </w:rPr>
        <w:t xml:space="preserve"> software by Johannes Textor et al (1) was used for making DAG.  </w:t>
      </w:r>
    </w:p>
    <w:p w14:paraId="019E3BFD" w14:textId="77777777" w:rsidR="00866840" w:rsidRPr="00866840" w:rsidRDefault="00866840" w:rsidP="00866840">
      <w:pPr>
        <w:spacing w:after="0"/>
        <w:rPr>
          <w:rFonts w:ascii="Calibri" w:hAnsi="Calibri" w:cs="Calibri"/>
          <w:lang w:val="en-US"/>
        </w:rPr>
      </w:pPr>
    </w:p>
    <w:p w14:paraId="2E700F76" w14:textId="77777777" w:rsidR="00866840" w:rsidRPr="00AB761A" w:rsidRDefault="00866840" w:rsidP="00866840">
      <w:pPr>
        <w:spacing w:after="0"/>
        <w:rPr>
          <w:rFonts w:ascii="Calibri" w:hAnsi="Calibri" w:cs="Calibri"/>
          <w:lang w:val="en-US"/>
        </w:rPr>
      </w:pPr>
      <w:r w:rsidRPr="00AC2B40">
        <w:rPr>
          <w:rFonts w:ascii="Calibri" w:hAnsi="Calibri" w:cs="Calibri"/>
          <w:lang w:val="de-DE"/>
        </w:rPr>
        <w:t xml:space="preserve">1. Johannes Textor, Benito van der Zander, Mark K. </w:t>
      </w:r>
      <w:proofErr w:type="spellStart"/>
      <w:r w:rsidRPr="00AC2B40">
        <w:rPr>
          <w:rFonts w:ascii="Calibri" w:hAnsi="Calibri" w:cs="Calibri"/>
          <w:lang w:val="de-DE"/>
        </w:rPr>
        <w:t>Gilthorpe</w:t>
      </w:r>
      <w:proofErr w:type="spellEnd"/>
      <w:r w:rsidRPr="00AC2B40">
        <w:rPr>
          <w:rFonts w:ascii="Calibri" w:hAnsi="Calibri" w:cs="Calibri"/>
          <w:lang w:val="de-DE"/>
        </w:rPr>
        <w:t xml:space="preserve">, Maciej Liskiewicz, George T.H. Ellison. </w:t>
      </w:r>
      <w:r w:rsidRPr="00866840">
        <w:rPr>
          <w:rFonts w:ascii="Calibri" w:hAnsi="Calibri" w:cs="Calibri"/>
          <w:lang w:val="en-US"/>
        </w:rPr>
        <w:t>Robust causal inference using directed acyclic graphs: the R package '</w:t>
      </w:r>
      <w:proofErr w:type="spellStart"/>
      <w:r w:rsidRPr="00866840">
        <w:rPr>
          <w:rFonts w:ascii="Calibri" w:hAnsi="Calibri" w:cs="Calibri"/>
          <w:lang w:val="en-US"/>
        </w:rPr>
        <w:t>dagitty</w:t>
      </w:r>
      <w:proofErr w:type="spellEnd"/>
      <w:r w:rsidRPr="00866840">
        <w:rPr>
          <w:rFonts w:ascii="Calibri" w:hAnsi="Calibri" w:cs="Calibri"/>
          <w:lang w:val="en-US"/>
        </w:rPr>
        <w:t xml:space="preserve">'. </w:t>
      </w:r>
      <w:r w:rsidRPr="00AB761A">
        <w:rPr>
          <w:rFonts w:ascii="Calibri" w:hAnsi="Calibri" w:cs="Calibri"/>
          <w:i/>
          <w:iCs/>
          <w:lang w:val="en-US"/>
        </w:rPr>
        <w:t xml:space="preserve">International Journal of Epidemiology </w:t>
      </w:r>
      <w:r w:rsidRPr="00AB761A">
        <w:rPr>
          <w:rFonts w:ascii="Calibri" w:hAnsi="Calibri" w:cs="Calibri"/>
          <w:lang w:val="en-US"/>
        </w:rPr>
        <w:t>45(6):1887-1894, 2016.</w:t>
      </w:r>
    </w:p>
    <w:p w14:paraId="41752E92" w14:textId="581A3C83" w:rsidR="00005F4E" w:rsidRDefault="00005F4E" w:rsidP="00005F4E">
      <w:pPr>
        <w:rPr>
          <w:lang w:val="en-US"/>
        </w:rPr>
      </w:pPr>
      <w:r>
        <w:rPr>
          <w:lang w:val="en-US"/>
        </w:rPr>
        <w:br w:type="page"/>
      </w:r>
    </w:p>
    <w:p w14:paraId="342FD49B" w14:textId="0E6AA42C" w:rsidR="00B168F2" w:rsidRDefault="00B0309C" w:rsidP="00005F4E">
      <w:pPr>
        <w:rPr>
          <w:lang w:val="en-US"/>
        </w:rPr>
      </w:pPr>
      <w:r w:rsidRPr="00B0309C">
        <w:rPr>
          <w:lang w:val="en-US"/>
        </w:rPr>
        <w:lastRenderedPageBreak/>
        <w:drawing>
          <wp:inline distT="0" distB="0" distL="0" distR="0" wp14:anchorId="2C28F112" wp14:editId="6F00EBD2">
            <wp:extent cx="5760720" cy="4361815"/>
            <wp:effectExtent l="0" t="0" r="0" b="635"/>
            <wp:docPr id="1544690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9049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05D2A" w14:textId="4F364CEC" w:rsidR="00005F4E" w:rsidRPr="00B168F2" w:rsidRDefault="00AB761A" w:rsidP="00B168F2">
      <w:pPr>
        <w:pStyle w:val="Heading1"/>
        <w:rPr>
          <w:lang w:val="en-US"/>
        </w:rPr>
      </w:pPr>
      <w:bookmarkStart w:id="1" w:name="_Toc222404591"/>
      <w:r>
        <w:rPr>
          <w:lang w:val="en-US"/>
        </w:rPr>
        <w:t xml:space="preserve">Supplementary figure </w:t>
      </w:r>
      <w:r>
        <w:rPr>
          <w:lang w:val="en-US"/>
        </w:rPr>
        <w:t>2</w:t>
      </w:r>
      <w:r>
        <w:rPr>
          <w:lang w:val="en-US"/>
        </w:rPr>
        <w:t>:</w:t>
      </w:r>
      <w:r w:rsidRPr="00266599">
        <w:rPr>
          <w:lang w:val="en-US"/>
        </w:rPr>
        <w:t xml:space="preserve"> </w:t>
      </w:r>
      <w:r w:rsidR="00B168F2" w:rsidRPr="00B168F2">
        <w:rPr>
          <w:lang w:val="en-US"/>
        </w:rPr>
        <w:t>Observed mean CES-D scores across follow-up waves by sex</w:t>
      </w:r>
      <w:bookmarkEnd w:id="1"/>
    </w:p>
    <w:p w14:paraId="7EF85A8E" w14:textId="77777777" w:rsidR="00B04472" w:rsidRPr="00B04472" w:rsidRDefault="00B04472" w:rsidP="00B04472">
      <w:pPr>
        <w:spacing w:after="0"/>
        <w:rPr>
          <w:rFonts w:ascii="Calibri" w:hAnsi="Calibri" w:cs="Calibri"/>
          <w:lang w:val="en-US"/>
        </w:rPr>
      </w:pPr>
      <w:r w:rsidRPr="00B04472">
        <w:rPr>
          <w:rFonts w:ascii="Calibri" w:hAnsi="Calibri" w:cs="Calibri"/>
          <w:lang w:val="en-US"/>
        </w:rPr>
        <w:t>CES-D = Center for Epidemiologic Studies Depression scale</w:t>
      </w:r>
    </w:p>
    <w:p w14:paraId="18B6E93B" w14:textId="77777777" w:rsidR="00B04472" w:rsidRPr="00B04472" w:rsidRDefault="00B04472" w:rsidP="00B04472">
      <w:pPr>
        <w:spacing w:after="0"/>
        <w:rPr>
          <w:lang w:val="en-US"/>
        </w:rPr>
      </w:pPr>
      <w:r w:rsidRPr="00B04472">
        <w:rPr>
          <w:rFonts w:ascii="Calibri" w:hAnsi="Calibri" w:cs="Calibri"/>
          <w:lang w:val="en-US"/>
        </w:rPr>
        <w:t>Wave 2 is baseline, and CES-D scores were collected from Wave 3 onward in the Betula cohort.</w:t>
      </w:r>
      <w:r w:rsidRPr="00B04472">
        <w:rPr>
          <w:lang w:val="en-US"/>
        </w:rPr>
        <w:t xml:space="preserve"> In </w:t>
      </w:r>
      <w:r w:rsidRPr="00B04472">
        <w:rPr>
          <w:rFonts w:ascii="Calibri" w:hAnsi="Calibri" w:cs="Calibri"/>
          <w:lang w:val="en-US"/>
        </w:rPr>
        <w:t>age- and wave-adjusted linear mixed model, men had lower mean scores than women across follow-up (</w:t>
      </w:r>
      <w:r w:rsidRPr="00425003">
        <w:rPr>
          <w:rFonts w:ascii="Calibri" w:hAnsi="Calibri" w:cs="Calibri"/>
        </w:rPr>
        <w:t>β</w:t>
      </w:r>
      <w:r w:rsidRPr="00B04472">
        <w:rPr>
          <w:rFonts w:ascii="Calibri" w:hAnsi="Calibri" w:cs="Calibri"/>
          <w:lang w:val="en-US"/>
        </w:rPr>
        <w:t>= -0.82; 95% CI: -1.37 to -0.26; P = 0.004).</w:t>
      </w:r>
    </w:p>
    <w:p w14:paraId="3642DADF" w14:textId="6442E74A" w:rsidR="00AB761A" w:rsidRDefault="00B04472" w:rsidP="00B04472">
      <w:pPr>
        <w:ind w:left="-630"/>
        <w:rPr>
          <w:lang w:val="en-US"/>
        </w:rPr>
      </w:pPr>
      <w:r>
        <w:rPr>
          <w:lang w:val="en-US"/>
        </w:rPr>
        <w:br w:type="page"/>
      </w:r>
    </w:p>
    <w:p w14:paraId="529893DD" w14:textId="3E15D690" w:rsidR="00F30241" w:rsidRDefault="00F30241" w:rsidP="00F30241">
      <w:pPr>
        <w:pStyle w:val="Heading1"/>
        <w:rPr>
          <w:lang w:val="en-US"/>
        </w:rPr>
      </w:pPr>
      <w:bookmarkStart w:id="2" w:name="_Toc222404592"/>
      <w:r>
        <w:rPr>
          <w:lang w:val="en-US"/>
        </w:rPr>
        <w:lastRenderedPageBreak/>
        <w:t xml:space="preserve">Supplementary </w:t>
      </w:r>
      <w:r w:rsidR="008D1569">
        <w:rPr>
          <w:lang w:val="en-US"/>
        </w:rPr>
        <w:t>table</w:t>
      </w:r>
      <w:r>
        <w:rPr>
          <w:lang w:val="en-US"/>
        </w:rPr>
        <w:t xml:space="preserve"> 1: </w:t>
      </w:r>
      <w:r w:rsidR="001C23FC" w:rsidRPr="001C23FC">
        <w:rPr>
          <w:lang w:val="en-US"/>
        </w:rPr>
        <w:t>Baseline characteristics and binary depression outcomes by sex</w:t>
      </w:r>
      <w:bookmarkEnd w:id="2"/>
    </w:p>
    <w:tbl>
      <w:tblPr>
        <w:tblW w:w="11340" w:type="dxa"/>
        <w:tblInd w:w="-1080" w:type="dxa"/>
        <w:tblLook w:val="04A0" w:firstRow="1" w:lastRow="0" w:firstColumn="1" w:lastColumn="0" w:noHBand="0" w:noVBand="1"/>
      </w:tblPr>
      <w:tblGrid>
        <w:gridCol w:w="3600"/>
        <w:gridCol w:w="1487"/>
        <w:gridCol w:w="1388"/>
        <w:gridCol w:w="828"/>
        <w:gridCol w:w="290"/>
        <w:gridCol w:w="1416"/>
        <w:gridCol w:w="1521"/>
        <w:gridCol w:w="810"/>
      </w:tblGrid>
      <w:tr w:rsidR="00A47F5E" w:rsidRPr="00A47F5E" w14:paraId="18F8C108" w14:textId="77777777" w:rsidTr="009B6B12">
        <w:trPr>
          <w:trHeight w:val="663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6A116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  <w:t>Baseline characteristics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2B8CEA" w14:textId="77777777" w:rsidR="00A47F5E" w:rsidRPr="00A47F5E" w:rsidRDefault="00A47F5E" w:rsidP="00A47F5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  <w:t xml:space="preserve">Depression outcome </w:t>
            </w:r>
            <w:r w:rsidRPr="00A47F5E"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  <w:br/>
              <w:t>(CES-D &gt;=16)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C9D2B0" w14:textId="1F221D66" w:rsidR="00A47F5E" w:rsidRPr="00A47F5E" w:rsidRDefault="00036228" w:rsidP="00A47F5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vertAlign w:val="superscript"/>
                <w:lang w:val="en-US" w:bidi="my-MM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  <w:t>P</w:t>
            </w:r>
            <w:r w:rsidR="00A47F5E" w:rsidRPr="00A47F5E"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  <w:t>-value</w:t>
            </w:r>
            <w:r>
              <w:rPr>
                <w:rFonts w:eastAsia="Times New Roman" w:cstheme="minorHAnsi"/>
                <w:b/>
                <w:bCs/>
                <w:color w:val="000000"/>
                <w:vertAlign w:val="superscript"/>
                <w:lang w:val="en-US" w:bidi="my-MM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47011" w14:textId="77777777" w:rsidR="00A47F5E" w:rsidRPr="00A47F5E" w:rsidRDefault="00A47F5E" w:rsidP="00A47F5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6C3CFB" w14:textId="77777777" w:rsidR="00A47F5E" w:rsidRPr="00A47F5E" w:rsidRDefault="00A47F5E" w:rsidP="00A47F5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  <w:t>Depression outcome</w:t>
            </w:r>
            <w:r w:rsidRPr="00A47F5E"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  <w:br/>
              <w:t xml:space="preserve"> (CES-D &gt;=16)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6C25F3" w14:textId="61BFCEBD" w:rsidR="00A47F5E" w:rsidRPr="00A47F5E" w:rsidRDefault="00036228" w:rsidP="00A47F5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vertAlign w:val="superscript"/>
                <w:lang w:val="en-US" w:bidi="my-MM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  <w:t>P</w:t>
            </w:r>
            <w:r w:rsidR="00A47F5E" w:rsidRPr="00A47F5E">
              <w:rPr>
                <w:rFonts w:eastAsia="Times New Roman" w:cstheme="minorHAnsi"/>
                <w:b/>
                <w:bCs/>
                <w:color w:val="000000"/>
                <w:lang w:val="en-US" w:bidi="my-MM"/>
              </w:rPr>
              <w:t>-value</w:t>
            </w:r>
            <w:r>
              <w:rPr>
                <w:rFonts w:eastAsia="Times New Roman" w:cstheme="minorHAnsi"/>
                <w:b/>
                <w:bCs/>
                <w:color w:val="000000"/>
                <w:vertAlign w:val="superscript"/>
                <w:lang w:val="en-US" w:bidi="my-MM"/>
              </w:rPr>
              <w:t>1</w:t>
            </w:r>
          </w:p>
        </w:tc>
      </w:tr>
      <w:tr w:rsidR="00A47F5E" w:rsidRPr="00A47F5E" w14:paraId="1D6693EB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121D0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EFAC0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No (N=432)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A8056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Yes (N=78)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E501D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37E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BE70B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No (N=453)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F7B1A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Yes (N=50)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66B62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77C10CDA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45561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Age at assessment, mean (SD)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59C23" w14:textId="3C209E85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58 (12.56)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439905" w14:textId="503AE844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5</w:t>
            </w:r>
            <w:r w:rsidR="005668CC">
              <w:rPr>
                <w:rFonts w:eastAsia="Times New Roman" w:cstheme="minorHAnsi"/>
                <w:color w:val="000000"/>
                <w:lang w:val="en-US" w:bidi="my-MM"/>
              </w:rPr>
              <w:t>3</w:t>
            </w: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(10.54)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524F6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&lt;0.001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CDC3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57F913" w14:textId="242FAC1E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5</w:t>
            </w:r>
            <w:r w:rsidR="005668CC">
              <w:rPr>
                <w:rFonts w:eastAsia="Times New Roman" w:cstheme="minorHAnsi"/>
                <w:color w:val="000000"/>
                <w:lang w:val="en-US" w:bidi="my-MM"/>
              </w:rPr>
              <w:t>7</w:t>
            </w: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(12.15)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FB2D5D" w14:textId="5DB7D32F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58</w:t>
            </w:r>
            <w:r w:rsidR="005668CC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(12.93)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080BF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0.418</w:t>
            </w:r>
          </w:p>
        </w:tc>
      </w:tr>
      <w:tr w:rsidR="00A47F5E" w:rsidRPr="00A47F5E" w14:paraId="1C540B88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6F185" w14:textId="2FE3C37E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Cohort age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C4B9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BC1C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4FF4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20B6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3D2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EB70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FC56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33A1633F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B2C75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40–50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56C5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168 (38.9)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AF7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44 (56.4)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9F18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0.006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3693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90E8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197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( 43.5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CBF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18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( 36.0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1BB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0.514</w:t>
            </w:r>
          </w:p>
        </w:tc>
      </w:tr>
      <w:tr w:rsidR="00A47F5E" w:rsidRPr="00A47F5E" w14:paraId="50C86836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35F6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55–65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8028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158 (36.6)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891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25 (32.1)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5A46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0B89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7696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164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( 36.2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F75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19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( 38.0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7D8E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</w:tr>
      <w:tr w:rsidR="00A47F5E" w:rsidRPr="00A47F5E" w14:paraId="5B3CAE62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52C11A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70–85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C6C1F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106 (24.5)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CBB9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9 (11.5)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85379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199D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683AC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92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( 20.3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A3C46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13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( 26.0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3652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0F86C103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AD35F" w14:textId="4FCF905D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Educational attainment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BC15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508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196B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0D91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B1B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335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F853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4F114EC6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59BF" w14:textId="22EB01AF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primary education (&lt;=9yr)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ABD1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195 (45.1)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165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18 (23.1)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A917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0.001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AD44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5A8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190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( 41.9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9F2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19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( 38.0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2688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0.848</w:t>
            </w:r>
          </w:p>
        </w:tc>
      </w:tr>
      <w:tr w:rsidR="00A47F5E" w:rsidRPr="00A47F5E" w14:paraId="47215773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7D745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secondary education (10–12yr)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A6DF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94 (21.8)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BA1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25 (32.1)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A24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836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5680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97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( 21.4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3853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12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( 24.0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A782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</w:tr>
      <w:tr w:rsidR="00A47F5E" w:rsidRPr="00A47F5E" w14:paraId="0242CB08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24AF6A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postsecondary education (&gt;=13yr)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6A712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143 (33.1)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8340A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35 (44.9)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551B7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A9BC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0750C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166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( 36.6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B2A53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19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( 38.0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789D9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3401A91F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9A37" w14:textId="68E22696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Occupation status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0258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D361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D09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C644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105A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3120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6F35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22DA21C9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EC1C84E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employed</w:t>
            </w:r>
          </w:p>
        </w:tc>
        <w:tc>
          <w:tcPr>
            <w:tcW w:w="14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B2E1B1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393 (91.0) </w:t>
            </w:r>
          </w:p>
        </w:tc>
        <w:tc>
          <w:tcPr>
            <w:tcW w:w="138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D261D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72 (92.3) 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C00C4E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0.868</w:t>
            </w:r>
          </w:p>
        </w:tc>
        <w:tc>
          <w:tcPr>
            <w:tcW w:w="29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48DE00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D842C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352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( 77.7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086F57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41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( 82.0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4844F1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0.605</w:t>
            </w:r>
          </w:p>
        </w:tc>
      </w:tr>
      <w:tr w:rsidR="00A47F5E" w:rsidRPr="00A47F5E" w14:paraId="4F175F40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4ED0FF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retired/unemployed/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sick-leave</w:t>
            </w:r>
            <w:proofErr w:type="gramEnd"/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B48A3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39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( 9.0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27806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6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( 7.7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75C52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18A1C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028BB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101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( 22.3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B67EB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9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( 18.0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28E64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1F8D6CB5" w14:textId="77777777" w:rsidTr="009B6B12">
        <w:trPr>
          <w:trHeight w:val="291"/>
        </w:trPr>
        <w:tc>
          <w:tcPr>
            <w:tcW w:w="360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4EAE0732" w14:textId="46EF2A6C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Marital status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0556E70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1EAA80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523DDBC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2A245DA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5029574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5D075FC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7EF1DBE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136B85C2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1C1F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married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385D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303 (70.1)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3366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63 (80.8)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A82A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0.054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2E5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568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395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( 87.2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C8F9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38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( 76.0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D10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0.026</w:t>
            </w:r>
          </w:p>
        </w:tc>
      </w:tr>
      <w:tr w:rsidR="00A47F5E" w:rsidRPr="00A47F5E" w14:paraId="0920F63F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2E42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not married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6581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20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( 4.6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E5A7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5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( 6.4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0BD6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DBB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8CA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26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 5.7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A600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3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 6.0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1BEC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</w:tr>
      <w:tr w:rsidR="00A47F5E" w:rsidRPr="00A47F5E" w14:paraId="33448B6D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937E77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divorced/window/er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67822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109 (25.2)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FA0E9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10 (12.8)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0E24D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9687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1859F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32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 7.1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404B4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9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( 18.0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95720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367B2B27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AB5D" w14:textId="603B5A95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AP0E4 genes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F5A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C3D4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4B7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44A0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7FB8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4AD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95AC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46162DCC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341DF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2E58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316 (73.1)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C138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54 (69.2)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17C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0.565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2EB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FEA8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322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( 71.1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AC5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38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( 76.0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25A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0.571</w:t>
            </w:r>
          </w:p>
        </w:tc>
      </w:tr>
      <w:tr w:rsidR="00A47F5E" w:rsidRPr="00A47F5E" w14:paraId="67C6C51B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E7BDAE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yes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649C7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116 (26.9)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4774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24 (30.8)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F088A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8434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FA7B0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131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( 28.9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4F5D4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12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( 24.0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BAC93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31E6CABB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937F" w14:textId="600EEECD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Smoking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3E3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D831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DAE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DB4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53A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C79E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329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5886EC9F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C2A8B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02B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254 (58.8)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253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39 (50.0)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6159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0.186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DEF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13C5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210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( 46.4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3A4B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19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( 38.0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2467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0.329</w:t>
            </w:r>
          </w:p>
        </w:tc>
      </w:tr>
      <w:tr w:rsidR="00A47F5E" w:rsidRPr="00A47F5E" w14:paraId="186DBEDB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3066FA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yes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EB6F2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178 (41.2)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13AE9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39 (50.0)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1EA48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A098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6BAAD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243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( 53.6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8632E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31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( 62.0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5AB8B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4FE93B34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F9C61" w14:textId="37EC2529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Alcohol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1C0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21D9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611C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FD0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BA11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443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81A6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167705B4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21AB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668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90 (20.8)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095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15 (19.2)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FC0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0.865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501F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737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55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( 12.1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33C5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9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( 18.0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4C0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0.339</w:t>
            </w:r>
          </w:p>
        </w:tc>
      </w:tr>
      <w:tr w:rsidR="00A47F5E" w:rsidRPr="00A47F5E" w14:paraId="37FCD79A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229278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yes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59FBC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342 (79.2)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1C063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63 (80.8)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26289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274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C3B30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398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( 87.9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B6F4C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41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( 82.0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D9076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3BB34923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7EDBB" w14:textId="795A64F1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Body mass index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276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853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3363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0F7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5AA1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1F0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02A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69964F86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98B6B" w14:textId="05BC5F58" w:rsidR="00A47F5E" w:rsidRPr="00A47F5E" w:rsidRDefault="00A159A8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A47F5E" w:rsidRPr="00A47F5E">
              <w:rPr>
                <w:rFonts w:eastAsia="Times New Roman" w:cstheme="minorHAnsi"/>
                <w:color w:val="000000"/>
                <w:lang w:val="en-US" w:bidi="my-MM"/>
              </w:rPr>
              <w:t>ormal</w:t>
            </w:r>
            <w:r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47F5E" w:rsidRPr="00A47F5E">
              <w:rPr>
                <w:rFonts w:eastAsia="Times New Roman" w:cstheme="minorHAnsi"/>
                <w:color w:val="000000"/>
                <w:lang w:val="en-US" w:bidi="my-MM"/>
              </w:rPr>
              <w:t>weight</w:t>
            </w:r>
            <w:r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47F5E" w:rsidRPr="00A47F5E">
              <w:rPr>
                <w:rFonts w:eastAsia="Times New Roman" w:cstheme="minorHAnsi"/>
                <w:color w:val="000000"/>
                <w:lang w:val="en-US" w:bidi="my-MM"/>
              </w:rPr>
              <w:t>(18.5–24.9)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818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196 (45.4)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4FDD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33 (42.3)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6E4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0.720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67A5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DA1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193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( 42.6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F25B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17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( 34.0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774B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0.217</w:t>
            </w:r>
          </w:p>
        </w:tc>
      </w:tr>
      <w:tr w:rsidR="00A47F5E" w:rsidRPr="00A47F5E" w14:paraId="7FA640FE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5B1DA" w14:textId="3C3F5829" w:rsidR="00A47F5E" w:rsidRPr="00A47F5E" w:rsidRDefault="00A159A8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>
              <w:rPr>
                <w:rFonts w:eastAsia="Times New Roman" w:cstheme="minorHAnsi"/>
                <w:color w:val="000000"/>
                <w:lang w:val="en-US" w:bidi="my-MM"/>
              </w:rPr>
              <w:t>o</w:t>
            </w:r>
            <w:r w:rsidR="00A47F5E" w:rsidRPr="00A47F5E">
              <w:rPr>
                <w:rFonts w:eastAsia="Times New Roman" w:cstheme="minorHAnsi"/>
                <w:color w:val="000000"/>
                <w:lang w:val="en-US" w:bidi="my-MM"/>
              </w:rPr>
              <w:t>verweight</w:t>
            </w:r>
            <w:r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47F5E" w:rsidRPr="00A47F5E">
              <w:rPr>
                <w:rFonts w:eastAsia="Times New Roman" w:cstheme="minorHAnsi"/>
                <w:color w:val="000000"/>
                <w:lang w:val="en-US" w:bidi="my-MM"/>
              </w:rPr>
              <w:t>(25–29.9)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E0C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162 (37.5)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0BB7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33 (42.3)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976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115B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22B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219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( 48.3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7FE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25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( 50.0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B98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</w:tr>
      <w:tr w:rsidR="00A47F5E" w:rsidRPr="00A47F5E" w14:paraId="0A28A74E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184A42" w14:textId="0BCA7FAE" w:rsidR="00A47F5E" w:rsidRPr="00A47F5E" w:rsidRDefault="00A159A8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>
              <w:rPr>
                <w:rFonts w:eastAsia="Times New Roman" w:cstheme="minorHAnsi"/>
                <w:color w:val="000000"/>
                <w:lang w:val="en-US" w:bidi="my-MM"/>
              </w:rPr>
              <w:t>o</w:t>
            </w:r>
            <w:r w:rsidR="00A47F5E" w:rsidRPr="00A47F5E">
              <w:rPr>
                <w:rFonts w:eastAsia="Times New Roman" w:cstheme="minorHAnsi"/>
                <w:color w:val="000000"/>
                <w:lang w:val="en-US" w:bidi="my-MM"/>
              </w:rPr>
              <w:t>bese</w:t>
            </w:r>
            <w:r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47F5E" w:rsidRPr="00A47F5E">
              <w:rPr>
                <w:rFonts w:eastAsia="Times New Roman" w:cstheme="minorHAnsi"/>
                <w:color w:val="000000"/>
                <w:lang w:val="en-US" w:bidi="my-MM"/>
              </w:rPr>
              <w:t>(&gt;=30)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E594B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74 (17.1)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8779B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12 (15.4)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561D2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44C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BF3C9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41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 9.1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84213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8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( 16.0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FBAD0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6B770E42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07B1" w14:textId="1BDF6398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Waist hip circumstance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FF8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D729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426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D2A7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2977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2BE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68E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449225D9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E2BA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recommended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8D10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321 (74.3)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738F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66 (84.6)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D2D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0.070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45E3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01A7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183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( 40.4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4D61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18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( 36.0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48C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0.652</w:t>
            </w:r>
          </w:p>
        </w:tc>
      </w:tr>
      <w:tr w:rsidR="00A47F5E" w:rsidRPr="00A47F5E" w14:paraId="51A63F79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C2DAD6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high risk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5217E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111 (25.7)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6B38A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12 (15.4)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B68582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B681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A5784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270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( 59.6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4E70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32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( 64.0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20F00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7C31EBD6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DE7E" w14:textId="63FC8360" w:rsidR="00A47F5E" w:rsidRPr="00A47F5E" w:rsidRDefault="00A159A8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physical</w:t>
            </w:r>
            <w:r w:rsidR="00A47F5E"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activity</w:t>
            </w:r>
            <w:r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>
              <w:t xml:space="preserve"> </w:t>
            </w:r>
            <w:r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D8A4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F6FA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A748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4BD8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9CA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384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3A4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1DE83FF6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171BC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never/few times ever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4F44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104 (24.1)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BACA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28 (35.9)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BFF6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0.030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1DFB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1674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93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( 20.5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B2F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15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( 30.0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8170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0.274</w:t>
            </w:r>
          </w:p>
        </w:tc>
      </w:tr>
      <w:tr w:rsidR="00A47F5E" w:rsidRPr="00A47F5E" w14:paraId="26E7C4CE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A80BA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few times a month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960E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54 (12.5)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71ED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13 (16.7)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5E17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6514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684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92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( 20.3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A1A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7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( 14.0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0AB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</w:tr>
      <w:tr w:rsidR="00A47F5E" w:rsidRPr="00A47F5E" w14:paraId="7BF9B2BC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E0C3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weekly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6F1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182 (42.1)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551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29 (37.2)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332B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5F5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C6EE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196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( 43.3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7C67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23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( 46.0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E40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</w:tr>
      <w:tr w:rsidR="00A47F5E" w:rsidRPr="00A47F5E" w14:paraId="51DB0E09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4AE077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daily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920CF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92 (21.3)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087AD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8 (10.3)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5D171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D14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4B4C1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72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( 15.9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B1CF4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5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( 10.0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6A1CA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3718F86A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4C67" w14:textId="6948ECD0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Hypertension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032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D30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C522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826B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2FD9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ACD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2B0E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0EE6C9D5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CF53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94A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208 (48.1)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451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47 (60.3)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EEBE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0.065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DC6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387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213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( 47.0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6AF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18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( 36.0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67C9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0.182</w:t>
            </w:r>
          </w:p>
        </w:tc>
      </w:tr>
      <w:tr w:rsidR="00A47F5E" w:rsidRPr="00A47F5E" w14:paraId="4719738F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D9B876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yes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8656A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224 (51.9)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B7A2C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31 (39.7)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EBAEA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8BF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E15A0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240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( 53.0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47631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32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( 64.0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B1F53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5688352E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3057F" w14:textId="2DB1D9D4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Any </w:t>
            </w:r>
            <w:r w:rsidR="00A159A8" w:rsidRPr="00A47F5E">
              <w:rPr>
                <w:rFonts w:eastAsia="Times New Roman" w:cstheme="minorHAnsi"/>
                <w:color w:val="000000"/>
                <w:lang w:val="en-US" w:bidi="my-MM"/>
              </w:rPr>
              <w:t>comorbidities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6BD1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010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7C7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135B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6FF8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4D70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CF0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5E90EAB3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D064B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lastRenderedPageBreak/>
              <w:t>no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74A4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105 (24.3)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885B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20 (25.6)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93A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0.913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142E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060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169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( 37.3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36B3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15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( 30.0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294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0.388</w:t>
            </w:r>
          </w:p>
        </w:tc>
      </w:tr>
      <w:tr w:rsidR="00A47F5E" w:rsidRPr="00A47F5E" w14:paraId="37EBED47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88C7AA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yes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60C18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327 (75.7)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ECA91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58 (74.4)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1EA8E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344F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B9B2C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284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( 62.7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0BC66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35 </w:t>
            </w:r>
            <w:proofErr w:type="gramStart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( 70.0</w:t>
            </w:r>
            <w:proofErr w:type="gramEnd"/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C7E01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476A2633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A955B" w14:textId="1AFE73EF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Menopausal status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0B8B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B640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493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C939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63FC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72D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64E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63B7E95E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3E0D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no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14E8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260 (60.2)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F6F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54 (69.2)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59D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0.166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B6D7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3385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NA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075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88FF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</w:tr>
      <w:tr w:rsidR="00A47F5E" w:rsidRPr="00A47F5E" w14:paraId="45AD3D7A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80B7E8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yes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1C035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172 (39.8)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B8119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24 (30.8)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86CB0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C63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EB79A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NA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5ECE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7F3F5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  <w:tr w:rsidR="00A47F5E" w:rsidRPr="00A47F5E" w14:paraId="2B0EBB17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4192" w14:textId="2EB24A1A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Number of critical life events</w:t>
            </w:r>
            <w:r w:rsidR="00A159A8">
              <w:rPr>
                <w:rFonts w:eastAsia="Times New Roman" w:cstheme="minorHAnsi"/>
                <w:color w:val="000000"/>
                <w:lang w:val="en-US" w:bidi="my-MM"/>
              </w:rPr>
              <w:t>,</w:t>
            </w:r>
            <w:r w:rsidR="00A159A8" w:rsidRPr="00A159A8">
              <w:rPr>
                <w:lang w:val="en-US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N</w:t>
            </w:r>
            <w:r w:rsidR="0031541A">
              <w:rPr>
                <w:rFonts w:eastAsia="Times New Roman" w:cstheme="minorHAnsi"/>
                <w:color w:val="000000"/>
                <w:lang w:val="en-US" w:bidi="my-MM"/>
              </w:rPr>
              <w:t xml:space="preserve"> </w:t>
            </w:r>
            <w:r w:rsidR="00A159A8" w:rsidRPr="00A159A8">
              <w:rPr>
                <w:rFonts w:eastAsia="Times New Roman" w:cstheme="minorHAnsi"/>
                <w:color w:val="000000"/>
                <w:lang w:val="en-US" w:bidi="my-MM"/>
              </w:rPr>
              <w:t>(%)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461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E31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5A17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F7AF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C31F1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9B7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D889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</w:tr>
      <w:tr w:rsidR="00A47F5E" w:rsidRPr="00A47F5E" w14:paraId="6DC6D8AE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22EA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None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468B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29 (6.7)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2ECB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2 (2.6)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B1A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&lt;0.001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00B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6D04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34 (7.5)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5ECD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1 (2.0)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B213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0.187</w:t>
            </w:r>
          </w:p>
        </w:tc>
      </w:tr>
      <w:tr w:rsidR="00A47F5E" w:rsidRPr="00A47F5E" w14:paraId="14310EC7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7BE8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1–5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52DF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236 (54.6)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A5BB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24 (30.8)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F62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A6D1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70DC7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268 (59.2)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854A5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27 (54.0)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4377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</w:tr>
      <w:tr w:rsidR="00A47F5E" w:rsidRPr="00A47F5E" w14:paraId="2ABCC47E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9879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6–10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2BE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123 (28.5) 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0185D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38 (48.7) 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36586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B94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5693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123 (27.2) 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278E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16 (32.0)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370D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</w:tr>
      <w:tr w:rsidR="00A47F5E" w:rsidRPr="00A47F5E" w14:paraId="7DCE49E4" w14:textId="77777777" w:rsidTr="009B6B12">
        <w:trPr>
          <w:trHeight w:val="291"/>
        </w:trPr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CAEE31" w14:textId="77777777" w:rsidR="00A47F5E" w:rsidRPr="00A47F5E" w:rsidRDefault="00A47F5E" w:rsidP="00A47F5E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11–23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208E2A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44 (10.2) 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FABC39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14 (17.9)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39DD0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1CDC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521E22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28 (6.2) 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5ABBB8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 xml:space="preserve">    6 (12.0)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0529F" w14:textId="77777777" w:rsidR="00A47F5E" w:rsidRPr="00A47F5E" w:rsidRDefault="00A47F5E" w:rsidP="00A47F5E">
            <w:pPr>
              <w:spacing w:after="0" w:line="240" w:lineRule="auto"/>
              <w:rPr>
                <w:rFonts w:eastAsia="Times New Roman" w:cstheme="minorHAnsi"/>
                <w:color w:val="000000"/>
                <w:lang w:val="en-US" w:bidi="my-MM"/>
              </w:rPr>
            </w:pPr>
            <w:r w:rsidRPr="00A47F5E">
              <w:rPr>
                <w:rFonts w:eastAsia="Times New Roman" w:cstheme="minorHAnsi"/>
                <w:color w:val="000000"/>
                <w:lang w:val="en-US" w:bidi="my-MM"/>
              </w:rPr>
              <w:t> </w:t>
            </w:r>
          </w:p>
        </w:tc>
      </w:tr>
    </w:tbl>
    <w:p w14:paraId="7C526EF1" w14:textId="77777777" w:rsidR="00036228" w:rsidRPr="00036228" w:rsidRDefault="00036228" w:rsidP="00036228">
      <w:pPr>
        <w:rPr>
          <w:sz w:val="18"/>
          <w:szCs w:val="18"/>
          <w:lang w:val="en-US"/>
        </w:rPr>
      </w:pPr>
      <w:r w:rsidRPr="00036228">
        <w:rPr>
          <w:sz w:val="18"/>
          <w:szCs w:val="18"/>
          <w:vertAlign w:val="superscript"/>
          <w:lang w:val="en-US"/>
        </w:rPr>
        <w:t>1</w:t>
      </w:r>
      <w:r w:rsidRPr="00036228">
        <w:rPr>
          <w:sz w:val="18"/>
          <w:szCs w:val="18"/>
          <w:lang w:val="en-US"/>
        </w:rPr>
        <w:t>Pearson’s chi-square test for categorical variables and t-tests for continuous variables</w:t>
      </w:r>
    </w:p>
    <w:p w14:paraId="325A7072" w14:textId="710D23A3" w:rsidR="00F30241" w:rsidRDefault="00B74F69" w:rsidP="00B74F69">
      <w:pPr>
        <w:ind w:left="-630"/>
        <w:rPr>
          <w:lang w:val="en-US"/>
        </w:rPr>
      </w:pPr>
      <w:r>
        <w:rPr>
          <w:lang w:val="en-US"/>
        </w:rPr>
        <w:br w:type="page"/>
      </w:r>
    </w:p>
    <w:p w14:paraId="580A699F" w14:textId="33524AC9" w:rsidR="00AE58B5" w:rsidRDefault="00545F0D" w:rsidP="00B74F69">
      <w:pPr>
        <w:pStyle w:val="Heading1"/>
        <w:rPr>
          <w:lang w:val="en-US"/>
        </w:rPr>
      </w:pPr>
      <w:bookmarkStart w:id="3" w:name="_Toc222404593"/>
      <w:r>
        <w:rPr>
          <w:lang w:val="en-US"/>
        </w:rPr>
        <w:lastRenderedPageBreak/>
        <w:t xml:space="preserve">Supplementary </w:t>
      </w:r>
      <w:r w:rsidR="003F1524">
        <w:rPr>
          <w:lang w:val="en-US"/>
        </w:rPr>
        <w:t>table</w:t>
      </w:r>
      <w:r>
        <w:rPr>
          <w:lang w:val="en-US"/>
        </w:rPr>
        <w:t xml:space="preserve"> </w:t>
      </w:r>
      <w:r w:rsidR="0099250F">
        <w:rPr>
          <w:lang w:val="en-US"/>
        </w:rPr>
        <w:t>2</w:t>
      </w:r>
      <w:r>
        <w:rPr>
          <w:lang w:val="en-US"/>
        </w:rPr>
        <w:t xml:space="preserve">: </w:t>
      </w:r>
      <w:r w:rsidR="00BB3661" w:rsidRPr="00BB3661">
        <w:rPr>
          <w:lang w:val="en-US"/>
        </w:rPr>
        <w:t>Cross-tabulation between education levels and test waves</w:t>
      </w:r>
      <w:bookmarkEnd w:id="3"/>
    </w:p>
    <w:p w14:paraId="1BEF2612" w14:textId="77777777" w:rsidR="00B74F69" w:rsidRDefault="00B74F69" w:rsidP="00B74F69">
      <w:pPr>
        <w:rPr>
          <w:lang w:val="en-US"/>
        </w:rPr>
      </w:pPr>
    </w:p>
    <w:tbl>
      <w:tblPr>
        <w:tblW w:w="11117" w:type="dxa"/>
        <w:tblInd w:w="-900" w:type="dxa"/>
        <w:tblLook w:val="04A0" w:firstRow="1" w:lastRow="0" w:firstColumn="1" w:lastColumn="0" w:noHBand="0" w:noVBand="1"/>
      </w:tblPr>
      <w:tblGrid>
        <w:gridCol w:w="2892"/>
        <w:gridCol w:w="1644"/>
        <w:gridCol w:w="1644"/>
        <w:gridCol w:w="1644"/>
        <w:gridCol w:w="1644"/>
        <w:gridCol w:w="1649"/>
      </w:tblGrid>
      <w:tr w:rsidR="00B74F69" w:rsidRPr="00B74F69" w14:paraId="58A696E8" w14:textId="77777777" w:rsidTr="00B74F69">
        <w:trPr>
          <w:trHeight w:val="351"/>
        </w:trPr>
        <w:tc>
          <w:tcPr>
            <w:tcW w:w="2892" w:type="dxa"/>
            <w:tcBorders>
              <w:top w:val="single" w:sz="8" w:space="0" w:color="A8A8A8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600663" w14:textId="77777777" w:rsidR="00B74F69" w:rsidRPr="00B74F69" w:rsidRDefault="00B74F69" w:rsidP="00B74F69">
            <w:pPr>
              <w:spacing w:after="0" w:line="240" w:lineRule="auto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  <w:t>Characteristic</w:t>
            </w:r>
          </w:p>
        </w:tc>
        <w:tc>
          <w:tcPr>
            <w:tcW w:w="1644" w:type="dxa"/>
            <w:tcBorders>
              <w:top w:val="single" w:sz="8" w:space="0" w:color="A8A8A8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E1C0BC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  <w:t>Wave 2</w:t>
            </w:r>
            <w:r w:rsidRPr="00B74F69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  <w:lang w:val="en-US" w:bidi="my-MM"/>
              </w:rPr>
              <w:t>1</w:t>
            </w:r>
          </w:p>
        </w:tc>
        <w:tc>
          <w:tcPr>
            <w:tcW w:w="1644" w:type="dxa"/>
            <w:tcBorders>
              <w:top w:val="single" w:sz="8" w:space="0" w:color="A8A8A8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ABABAF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  <w:t>Wave 3</w:t>
            </w:r>
            <w:r w:rsidRPr="00B74F69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  <w:lang w:val="en-US" w:bidi="my-MM"/>
              </w:rPr>
              <w:t>1</w:t>
            </w:r>
          </w:p>
        </w:tc>
        <w:tc>
          <w:tcPr>
            <w:tcW w:w="1644" w:type="dxa"/>
            <w:tcBorders>
              <w:top w:val="single" w:sz="8" w:space="0" w:color="A8A8A8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E64C0B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  <w:t>Wave 4</w:t>
            </w:r>
            <w:r w:rsidRPr="00B74F69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  <w:lang w:val="en-US" w:bidi="my-MM"/>
              </w:rPr>
              <w:t>1</w:t>
            </w:r>
          </w:p>
        </w:tc>
        <w:tc>
          <w:tcPr>
            <w:tcW w:w="1644" w:type="dxa"/>
            <w:tcBorders>
              <w:top w:val="single" w:sz="8" w:space="0" w:color="A8A8A8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FFF207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  <w:t>Wave 5</w:t>
            </w:r>
            <w:r w:rsidRPr="00B74F69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  <w:lang w:val="en-US" w:bidi="my-MM"/>
              </w:rPr>
              <w:t>1</w:t>
            </w:r>
          </w:p>
        </w:tc>
        <w:tc>
          <w:tcPr>
            <w:tcW w:w="1649" w:type="dxa"/>
            <w:tcBorders>
              <w:top w:val="single" w:sz="8" w:space="0" w:color="A8A8A8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F4BA94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b/>
                <w:bCs/>
                <w:color w:val="333333"/>
                <w:sz w:val="24"/>
                <w:szCs w:val="24"/>
                <w:lang w:val="en-US" w:bidi="my-MM"/>
              </w:rPr>
              <w:t>Wave 6</w:t>
            </w:r>
            <w:r w:rsidRPr="00B74F69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  <w:lang w:val="en-US" w:bidi="my-MM"/>
              </w:rPr>
              <w:t>1</w:t>
            </w:r>
          </w:p>
        </w:tc>
      </w:tr>
      <w:tr w:rsidR="00B74F69" w:rsidRPr="00B74F69" w14:paraId="1B4D4AE4" w14:textId="77777777" w:rsidTr="00B74F69">
        <w:trPr>
          <w:trHeight w:val="313"/>
        </w:trPr>
        <w:tc>
          <w:tcPr>
            <w:tcW w:w="289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825A4" w14:textId="77777777" w:rsidR="00B74F69" w:rsidRPr="00B74F69" w:rsidRDefault="00B74F69" w:rsidP="00B74F69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Education level (Women)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8B283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750C55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66C9F6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5E94DE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</w:t>
            </w:r>
          </w:p>
        </w:tc>
        <w:tc>
          <w:tcPr>
            <w:tcW w:w="1649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1F2D3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</w:t>
            </w:r>
          </w:p>
        </w:tc>
      </w:tr>
      <w:tr w:rsidR="00B74F69" w:rsidRPr="00B74F69" w14:paraId="16A60BB4" w14:textId="77777777" w:rsidTr="00B74F69">
        <w:trPr>
          <w:trHeight w:val="313"/>
        </w:trPr>
        <w:tc>
          <w:tcPr>
            <w:tcW w:w="289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3ED62E" w14:textId="77777777" w:rsidR="00B74F69" w:rsidRPr="00B74F69" w:rsidRDefault="00B74F69" w:rsidP="00B74F69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   primary(&lt;=9yr)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AB9C3F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213 (41.8%)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5E857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213 (41.8%)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FF2813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179 (39.0%)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B12BE8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114 (34.2%)</w:t>
            </w:r>
          </w:p>
        </w:tc>
        <w:tc>
          <w:tcPr>
            <w:tcW w:w="1649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E364D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53 (26.6%)</w:t>
            </w:r>
          </w:p>
        </w:tc>
      </w:tr>
      <w:tr w:rsidR="00B74F69" w:rsidRPr="00B74F69" w14:paraId="661FD4E3" w14:textId="77777777" w:rsidTr="00B74F69">
        <w:trPr>
          <w:trHeight w:val="313"/>
        </w:trPr>
        <w:tc>
          <w:tcPr>
            <w:tcW w:w="289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1BC929" w14:textId="77777777" w:rsidR="00B74F69" w:rsidRPr="00B74F69" w:rsidRDefault="00B74F69" w:rsidP="00B74F69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   secondary(10-12yr)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0122C0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119 (23.3%)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9F1F80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119 (23.3%)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886629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110 (24.0%)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C42BFB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85 (25.5%)</w:t>
            </w:r>
          </w:p>
        </w:tc>
        <w:tc>
          <w:tcPr>
            <w:tcW w:w="1649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8040A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59 (29.6%)</w:t>
            </w:r>
          </w:p>
        </w:tc>
      </w:tr>
      <w:tr w:rsidR="00B74F69" w:rsidRPr="00B74F69" w14:paraId="0C111281" w14:textId="77777777" w:rsidTr="00B74F69">
        <w:trPr>
          <w:trHeight w:val="313"/>
        </w:trPr>
        <w:tc>
          <w:tcPr>
            <w:tcW w:w="289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36FFD3" w14:textId="77777777" w:rsidR="00B74F69" w:rsidRPr="00B74F69" w:rsidRDefault="00B74F69" w:rsidP="00B74F69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   postsecondary(&gt;=13yr)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1290E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178 (34.9%)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90CB09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178 (34.9%)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A0704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170 (37.0%)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BE9EA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134 (40.2%)</w:t>
            </w:r>
          </w:p>
        </w:tc>
        <w:tc>
          <w:tcPr>
            <w:tcW w:w="1649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C97818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87 (43.7%)</w:t>
            </w:r>
          </w:p>
        </w:tc>
      </w:tr>
      <w:tr w:rsidR="00B74F69" w:rsidRPr="00B74F69" w14:paraId="5C95C5FC" w14:textId="77777777" w:rsidTr="00B74F69">
        <w:trPr>
          <w:trHeight w:val="313"/>
        </w:trPr>
        <w:tc>
          <w:tcPr>
            <w:tcW w:w="289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FF93EB" w14:textId="77777777" w:rsidR="00B74F69" w:rsidRPr="00B74F69" w:rsidRDefault="00B74F69" w:rsidP="00B74F69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Education level (Men)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DA4290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385DE3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76A38F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6D737A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</w:t>
            </w:r>
          </w:p>
        </w:tc>
        <w:tc>
          <w:tcPr>
            <w:tcW w:w="1649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F3D096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</w:t>
            </w:r>
          </w:p>
        </w:tc>
      </w:tr>
      <w:tr w:rsidR="00B74F69" w:rsidRPr="00B74F69" w14:paraId="3B659186" w14:textId="77777777" w:rsidTr="00B74F69">
        <w:trPr>
          <w:trHeight w:val="313"/>
        </w:trPr>
        <w:tc>
          <w:tcPr>
            <w:tcW w:w="289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D936ED" w14:textId="77777777" w:rsidR="00B74F69" w:rsidRPr="00B74F69" w:rsidRDefault="00B74F69" w:rsidP="00B74F69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   primary(&lt;=9yr)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1D0EE5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209 (41.6%)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13724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209 (41.6%)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D32A6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169 (39.2%)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CCEA96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99 (31.1%)</w:t>
            </w:r>
          </w:p>
        </w:tc>
        <w:tc>
          <w:tcPr>
            <w:tcW w:w="1649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5065FE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59 (29.8%)</w:t>
            </w:r>
          </w:p>
        </w:tc>
      </w:tr>
      <w:tr w:rsidR="00B74F69" w:rsidRPr="00B74F69" w14:paraId="2E13CD85" w14:textId="77777777" w:rsidTr="00B74F69">
        <w:trPr>
          <w:trHeight w:val="313"/>
        </w:trPr>
        <w:tc>
          <w:tcPr>
            <w:tcW w:w="2892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C89C3" w14:textId="77777777" w:rsidR="00B74F69" w:rsidRPr="00B74F69" w:rsidRDefault="00B74F69" w:rsidP="00B74F69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   secondary(10-12yr)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8DCDA4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109 (21.7%)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16D136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109 (21.7%)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64ED24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97 (22.5%)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A66E8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83 (26.1%)</w:t>
            </w:r>
          </w:p>
        </w:tc>
        <w:tc>
          <w:tcPr>
            <w:tcW w:w="1649" w:type="dxa"/>
            <w:tcBorders>
              <w:top w:val="single" w:sz="8" w:space="0" w:color="D3D3D3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7A8A2E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46 (23.2%)</w:t>
            </w:r>
          </w:p>
        </w:tc>
      </w:tr>
      <w:tr w:rsidR="00B74F69" w:rsidRPr="00B74F69" w14:paraId="25CF8982" w14:textId="77777777" w:rsidTr="00B74F69">
        <w:trPr>
          <w:trHeight w:val="304"/>
        </w:trPr>
        <w:tc>
          <w:tcPr>
            <w:tcW w:w="2892" w:type="dxa"/>
            <w:tcBorders>
              <w:top w:val="single" w:sz="8" w:space="0" w:color="D3D3D3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8C033BE" w14:textId="77777777" w:rsidR="00B74F69" w:rsidRPr="00B74F69" w:rsidRDefault="00B74F69" w:rsidP="00B74F69">
            <w:pPr>
              <w:spacing w:after="0" w:line="240" w:lineRule="auto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   postsecondary(&gt;=13yr)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8DE45B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185 (36.8%)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7E32DA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185 (36.8%)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71AD16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165 (38.3%)</w:t>
            </w:r>
          </w:p>
        </w:tc>
        <w:tc>
          <w:tcPr>
            <w:tcW w:w="1644" w:type="dxa"/>
            <w:tcBorders>
              <w:top w:val="single" w:sz="8" w:space="0" w:color="D3D3D3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0A014E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136 (42.8%)</w:t>
            </w:r>
          </w:p>
        </w:tc>
        <w:tc>
          <w:tcPr>
            <w:tcW w:w="1649" w:type="dxa"/>
            <w:tcBorders>
              <w:top w:val="single" w:sz="8" w:space="0" w:color="D3D3D3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E0DEC9" w14:textId="77777777" w:rsidR="00B74F69" w:rsidRPr="00B74F69" w:rsidRDefault="00B74F69" w:rsidP="00B74F69">
            <w:pPr>
              <w:spacing w:after="0" w:line="240" w:lineRule="auto"/>
              <w:jc w:val="center"/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93 (47.0%)</w:t>
            </w:r>
          </w:p>
        </w:tc>
      </w:tr>
      <w:tr w:rsidR="00B74F69" w:rsidRPr="00B74F69" w14:paraId="5BE0D0C5" w14:textId="77777777" w:rsidTr="00B74F69">
        <w:trPr>
          <w:trHeight w:val="275"/>
        </w:trPr>
        <w:tc>
          <w:tcPr>
            <w:tcW w:w="111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AF474" w14:textId="2815C00A" w:rsidR="00B74F69" w:rsidRPr="00B74F69" w:rsidRDefault="00B74F69" w:rsidP="00B74F69">
            <w:pPr>
              <w:spacing w:after="0" w:line="240" w:lineRule="auto"/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lang w:val="en-US" w:bidi="my-MM"/>
              </w:rPr>
            </w:pPr>
            <w:r w:rsidRPr="00B74F69">
              <w:rPr>
                <w:rFonts w:eastAsia="Times New Roman" w:cstheme="minorHAnsi"/>
                <w:i/>
                <w:iCs/>
                <w:color w:val="333333"/>
                <w:sz w:val="24"/>
                <w:szCs w:val="24"/>
                <w:vertAlign w:val="superscript"/>
                <w:lang w:val="en-US" w:bidi="my-MM"/>
              </w:rPr>
              <w:t>1</w:t>
            </w: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 </w:t>
            </w:r>
            <w:r w:rsidR="00367408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>N</w:t>
            </w:r>
            <w:r w:rsidRPr="00B74F69">
              <w:rPr>
                <w:rFonts w:eastAsia="Times New Roman" w:cstheme="minorHAnsi"/>
                <w:color w:val="333333"/>
                <w:sz w:val="24"/>
                <w:szCs w:val="24"/>
                <w:lang w:val="en-US" w:bidi="my-MM"/>
              </w:rPr>
              <w:t xml:space="preserve"> (%)</w:t>
            </w:r>
          </w:p>
        </w:tc>
      </w:tr>
    </w:tbl>
    <w:p w14:paraId="1495E159" w14:textId="77777777" w:rsidR="00B74F69" w:rsidRPr="00B74F69" w:rsidRDefault="00B74F69" w:rsidP="00B74F69">
      <w:pPr>
        <w:rPr>
          <w:lang w:val="en-US"/>
        </w:rPr>
      </w:pPr>
    </w:p>
    <w:sectPr w:rsidR="00B74F69" w:rsidRPr="00B74F69" w:rsidSect="00BB3661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EDE33" w14:textId="77777777" w:rsidR="00EF1984" w:rsidRDefault="00EF1984" w:rsidP="00A43143">
      <w:pPr>
        <w:spacing w:after="0" w:line="240" w:lineRule="auto"/>
      </w:pPr>
      <w:r>
        <w:separator/>
      </w:r>
    </w:p>
  </w:endnote>
  <w:endnote w:type="continuationSeparator" w:id="0">
    <w:p w14:paraId="320C268B" w14:textId="77777777" w:rsidR="00EF1984" w:rsidRDefault="00EF1984" w:rsidP="00A43143">
      <w:pPr>
        <w:spacing w:after="0" w:line="240" w:lineRule="auto"/>
      </w:pPr>
      <w:r>
        <w:continuationSeparator/>
      </w:r>
    </w:p>
  </w:endnote>
  <w:endnote w:type="continuationNotice" w:id="1">
    <w:p w14:paraId="0F919128" w14:textId="77777777" w:rsidR="00EF1984" w:rsidRDefault="00EF19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243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91FAEF" w14:textId="4E519498" w:rsidR="00143AE6" w:rsidRDefault="00143AE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6A8DA9" w14:textId="77777777" w:rsidR="00143AE6" w:rsidRDefault="00143A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5F827" w14:textId="77777777" w:rsidR="00EF1984" w:rsidRDefault="00EF1984" w:rsidP="00A43143">
      <w:pPr>
        <w:spacing w:after="0" w:line="240" w:lineRule="auto"/>
      </w:pPr>
      <w:r>
        <w:separator/>
      </w:r>
    </w:p>
  </w:footnote>
  <w:footnote w:type="continuationSeparator" w:id="0">
    <w:p w14:paraId="65FD73D0" w14:textId="77777777" w:rsidR="00EF1984" w:rsidRDefault="00EF1984" w:rsidP="00A43143">
      <w:pPr>
        <w:spacing w:after="0" w:line="240" w:lineRule="auto"/>
      </w:pPr>
      <w:r>
        <w:continuationSeparator/>
      </w:r>
    </w:p>
  </w:footnote>
  <w:footnote w:type="continuationNotice" w:id="1">
    <w:p w14:paraId="0353AADC" w14:textId="77777777" w:rsidR="00EF1984" w:rsidRDefault="00EF19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CDF4" w14:textId="5560F19D" w:rsidR="00A43143" w:rsidRDefault="00A431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22021C" wp14:editId="1556289B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24485"/>
              <wp:effectExtent l="0" t="0" r="0" b="18415"/>
              <wp:wrapNone/>
              <wp:docPr id="1171225944" name="Text Box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CA8EB9" w14:textId="02D24081" w:rsidR="00A43143" w:rsidRPr="00A43143" w:rsidRDefault="00A43143" w:rsidP="00A431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431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2202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egränsad delning" style="position:absolute;margin-left:28.75pt;margin-top:0;width:79.95pt;height:25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" filled="f" stroked="f">
              <v:textbox style="mso-fit-shape-to-text:t" inset="0,15pt,20pt,0">
                <w:txbxContent>
                  <w:p w14:paraId="71CA8EB9" w14:textId="02D24081" w:rsidR="00A43143" w:rsidRPr="00A43143" w:rsidRDefault="00A43143" w:rsidP="00A431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4314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A0E90" w14:textId="03AA0522" w:rsidR="00A43143" w:rsidRDefault="00A431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C93A4EC" wp14:editId="5EAAAFCC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24485"/>
              <wp:effectExtent l="0" t="0" r="0" b="18415"/>
              <wp:wrapNone/>
              <wp:docPr id="1867768877" name="Text Box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82C1A4" w14:textId="194B7FA1" w:rsidR="00A43143" w:rsidRPr="00A43143" w:rsidRDefault="00A43143" w:rsidP="00A431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431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3A4E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egränsad delning" style="position:absolute;margin-left:28.75pt;margin-top:0;width:79.95pt;height:25.5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" filled="f" stroked="f">
              <v:textbox style="mso-fit-shape-to-text:t" inset="0,15pt,20pt,0">
                <w:txbxContent>
                  <w:p w14:paraId="1E82C1A4" w14:textId="194B7FA1" w:rsidR="00A43143" w:rsidRPr="00A43143" w:rsidRDefault="00A43143" w:rsidP="00A431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4314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AC3C1" w14:textId="0DCCABED" w:rsidR="00A43143" w:rsidRDefault="00A4314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FEC4FAD" wp14:editId="414E252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5365" cy="324485"/>
              <wp:effectExtent l="0" t="0" r="0" b="18415"/>
              <wp:wrapNone/>
              <wp:docPr id="1752721513" name="Text Box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536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2FB190" w14:textId="05BB8F8C" w:rsidR="00A43143" w:rsidRPr="00A43143" w:rsidRDefault="00A43143" w:rsidP="00A43143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A4314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C4F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egränsad delning" style="position:absolute;margin-left:28.75pt;margin-top:0;width:79.95pt;height:25.5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" filled="f" stroked="f">
              <v:textbox style="mso-fit-shape-to-text:t" inset="0,15pt,20pt,0">
                <w:txbxContent>
                  <w:p w14:paraId="092FB190" w14:textId="05BB8F8C" w:rsidR="00A43143" w:rsidRPr="00A43143" w:rsidRDefault="00A43143" w:rsidP="00A43143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A43143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F3800"/>
    <w:multiLevelType w:val="hybridMultilevel"/>
    <w:tmpl w:val="7914600E"/>
    <w:lvl w:ilvl="0" w:tplc="B94888A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A5DF2"/>
    <w:multiLevelType w:val="hybridMultilevel"/>
    <w:tmpl w:val="FE28FE04"/>
    <w:lvl w:ilvl="0" w:tplc="6D8AB59E">
      <w:start w:val="1"/>
      <w:numFmt w:val="upperLetter"/>
      <w:lvlText w:val="%1)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382917">
    <w:abstractNumId w:val="1"/>
  </w:num>
  <w:num w:numId="2" w16cid:durableId="5986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EB"/>
    <w:rsid w:val="00005BF1"/>
    <w:rsid w:val="00005F4E"/>
    <w:rsid w:val="000115E8"/>
    <w:rsid w:val="0001238A"/>
    <w:rsid w:val="00012CA9"/>
    <w:rsid w:val="0001386F"/>
    <w:rsid w:val="00016B2A"/>
    <w:rsid w:val="0001727F"/>
    <w:rsid w:val="0001747E"/>
    <w:rsid w:val="00023CF1"/>
    <w:rsid w:val="000326DA"/>
    <w:rsid w:val="00036228"/>
    <w:rsid w:val="00037FFB"/>
    <w:rsid w:val="0004470D"/>
    <w:rsid w:val="00053F6A"/>
    <w:rsid w:val="00063078"/>
    <w:rsid w:val="000743EE"/>
    <w:rsid w:val="00083C8A"/>
    <w:rsid w:val="000B223D"/>
    <w:rsid w:val="000B3E25"/>
    <w:rsid w:val="000D34F1"/>
    <w:rsid w:val="000E100E"/>
    <w:rsid w:val="000E5277"/>
    <w:rsid w:val="000E58DD"/>
    <w:rsid w:val="000E65AB"/>
    <w:rsid w:val="000F489C"/>
    <w:rsid w:val="000F67A9"/>
    <w:rsid w:val="00104948"/>
    <w:rsid w:val="001143CA"/>
    <w:rsid w:val="001175BA"/>
    <w:rsid w:val="00117BA0"/>
    <w:rsid w:val="00130153"/>
    <w:rsid w:val="00130819"/>
    <w:rsid w:val="00136E0E"/>
    <w:rsid w:val="00143AE6"/>
    <w:rsid w:val="001464AB"/>
    <w:rsid w:val="00154672"/>
    <w:rsid w:val="00163E02"/>
    <w:rsid w:val="00164C68"/>
    <w:rsid w:val="00170BE3"/>
    <w:rsid w:val="00190E9D"/>
    <w:rsid w:val="00192C7D"/>
    <w:rsid w:val="00197712"/>
    <w:rsid w:val="001979F5"/>
    <w:rsid w:val="001A4194"/>
    <w:rsid w:val="001B2F4E"/>
    <w:rsid w:val="001B5C75"/>
    <w:rsid w:val="001C23FC"/>
    <w:rsid w:val="001E33E0"/>
    <w:rsid w:val="00201D9D"/>
    <w:rsid w:val="00202C58"/>
    <w:rsid w:val="002069DD"/>
    <w:rsid w:val="00221ACD"/>
    <w:rsid w:val="002309D0"/>
    <w:rsid w:val="00232B58"/>
    <w:rsid w:val="00253463"/>
    <w:rsid w:val="00255895"/>
    <w:rsid w:val="00255D8D"/>
    <w:rsid w:val="00261213"/>
    <w:rsid w:val="00263871"/>
    <w:rsid w:val="00266599"/>
    <w:rsid w:val="00291363"/>
    <w:rsid w:val="00292315"/>
    <w:rsid w:val="002B3885"/>
    <w:rsid w:val="002B5C94"/>
    <w:rsid w:val="002C0DA1"/>
    <w:rsid w:val="002C1ECD"/>
    <w:rsid w:val="002D42B3"/>
    <w:rsid w:val="002D7609"/>
    <w:rsid w:val="002E07AE"/>
    <w:rsid w:val="002E13D1"/>
    <w:rsid w:val="002F3969"/>
    <w:rsid w:val="0031068F"/>
    <w:rsid w:val="003117A1"/>
    <w:rsid w:val="003121D8"/>
    <w:rsid w:val="0031317D"/>
    <w:rsid w:val="0031541A"/>
    <w:rsid w:val="00335869"/>
    <w:rsid w:val="00336DB9"/>
    <w:rsid w:val="0033778A"/>
    <w:rsid w:val="00341723"/>
    <w:rsid w:val="00353430"/>
    <w:rsid w:val="0036547F"/>
    <w:rsid w:val="0036584B"/>
    <w:rsid w:val="00367408"/>
    <w:rsid w:val="00373812"/>
    <w:rsid w:val="00376910"/>
    <w:rsid w:val="00380BBD"/>
    <w:rsid w:val="003823DD"/>
    <w:rsid w:val="0038730F"/>
    <w:rsid w:val="003A2FA8"/>
    <w:rsid w:val="003B22F1"/>
    <w:rsid w:val="003B27AD"/>
    <w:rsid w:val="003B3DAC"/>
    <w:rsid w:val="003B5814"/>
    <w:rsid w:val="003C190C"/>
    <w:rsid w:val="003C38E5"/>
    <w:rsid w:val="003D47E4"/>
    <w:rsid w:val="003F1524"/>
    <w:rsid w:val="004079A2"/>
    <w:rsid w:val="0043237F"/>
    <w:rsid w:val="004351F9"/>
    <w:rsid w:val="004374EF"/>
    <w:rsid w:val="00446CFC"/>
    <w:rsid w:val="004511E6"/>
    <w:rsid w:val="00454916"/>
    <w:rsid w:val="00466531"/>
    <w:rsid w:val="00472D28"/>
    <w:rsid w:val="00472FD0"/>
    <w:rsid w:val="0047627E"/>
    <w:rsid w:val="00485EC5"/>
    <w:rsid w:val="00486779"/>
    <w:rsid w:val="004962AC"/>
    <w:rsid w:val="004C0EFC"/>
    <w:rsid w:val="004C129E"/>
    <w:rsid w:val="004C6D6B"/>
    <w:rsid w:val="004D44B3"/>
    <w:rsid w:val="004E3CB0"/>
    <w:rsid w:val="004F6DC9"/>
    <w:rsid w:val="005003A7"/>
    <w:rsid w:val="00500E01"/>
    <w:rsid w:val="00511C69"/>
    <w:rsid w:val="00514E3D"/>
    <w:rsid w:val="0053252A"/>
    <w:rsid w:val="00545F0D"/>
    <w:rsid w:val="00555236"/>
    <w:rsid w:val="0056590A"/>
    <w:rsid w:val="005660AF"/>
    <w:rsid w:val="0056659B"/>
    <w:rsid w:val="005668CC"/>
    <w:rsid w:val="005737B1"/>
    <w:rsid w:val="00581D2B"/>
    <w:rsid w:val="00593A42"/>
    <w:rsid w:val="00594A46"/>
    <w:rsid w:val="00595392"/>
    <w:rsid w:val="00596133"/>
    <w:rsid w:val="005B038E"/>
    <w:rsid w:val="005B04B2"/>
    <w:rsid w:val="005C78AB"/>
    <w:rsid w:val="005D0AE5"/>
    <w:rsid w:val="005D0E48"/>
    <w:rsid w:val="005D64D0"/>
    <w:rsid w:val="005D7699"/>
    <w:rsid w:val="005E1C3A"/>
    <w:rsid w:val="005E59C6"/>
    <w:rsid w:val="005F2E76"/>
    <w:rsid w:val="005F4D0F"/>
    <w:rsid w:val="00607AA4"/>
    <w:rsid w:val="00617C02"/>
    <w:rsid w:val="00627886"/>
    <w:rsid w:val="0064111E"/>
    <w:rsid w:val="0064341D"/>
    <w:rsid w:val="006526AB"/>
    <w:rsid w:val="006541CC"/>
    <w:rsid w:val="006610F9"/>
    <w:rsid w:val="00661CD3"/>
    <w:rsid w:val="006822EA"/>
    <w:rsid w:val="006C2294"/>
    <w:rsid w:val="006C5BCE"/>
    <w:rsid w:val="006D1E4D"/>
    <w:rsid w:val="006D1FF2"/>
    <w:rsid w:val="006E0715"/>
    <w:rsid w:val="006F6822"/>
    <w:rsid w:val="006F68BF"/>
    <w:rsid w:val="006F69A6"/>
    <w:rsid w:val="00711637"/>
    <w:rsid w:val="00713154"/>
    <w:rsid w:val="00715114"/>
    <w:rsid w:val="00722649"/>
    <w:rsid w:val="0073168A"/>
    <w:rsid w:val="00733E51"/>
    <w:rsid w:val="00740C0D"/>
    <w:rsid w:val="00741B96"/>
    <w:rsid w:val="00743CE5"/>
    <w:rsid w:val="00754AD4"/>
    <w:rsid w:val="00761078"/>
    <w:rsid w:val="00763A2B"/>
    <w:rsid w:val="00770F5B"/>
    <w:rsid w:val="00777D9F"/>
    <w:rsid w:val="00786C89"/>
    <w:rsid w:val="0079170E"/>
    <w:rsid w:val="007A60D9"/>
    <w:rsid w:val="007A7E05"/>
    <w:rsid w:val="007B5FEE"/>
    <w:rsid w:val="007C3312"/>
    <w:rsid w:val="007C4B02"/>
    <w:rsid w:val="007C6729"/>
    <w:rsid w:val="007C756B"/>
    <w:rsid w:val="007C7B68"/>
    <w:rsid w:val="007D195F"/>
    <w:rsid w:val="007D48E2"/>
    <w:rsid w:val="007E0897"/>
    <w:rsid w:val="007E0D25"/>
    <w:rsid w:val="007E2FFD"/>
    <w:rsid w:val="007F23F5"/>
    <w:rsid w:val="007F2927"/>
    <w:rsid w:val="007F7793"/>
    <w:rsid w:val="007F7C3E"/>
    <w:rsid w:val="008033A2"/>
    <w:rsid w:val="00803D5A"/>
    <w:rsid w:val="00803FDE"/>
    <w:rsid w:val="008057EF"/>
    <w:rsid w:val="00806F08"/>
    <w:rsid w:val="008109B8"/>
    <w:rsid w:val="00822B62"/>
    <w:rsid w:val="00823980"/>
    <w:rsid w:val="00834A7B"/>
    <w:rsid w:val="00844E80"/>
    <w:rsid w:val="0085080A"/>
    <w:rsid w:val="00851608"/>
    <w:rsid w:val="008555CE"/>
    <w:rsid w:val="00865FEB"/>
    <w:rsid w:val="00866840"/>
    <w:rsid w:val="008700EB"/>
    <w:rsid w:val="00872BD9"/>
    <w:rsid w:val="00877DCD"/>
    <w:rsid w:val="008817D0"/>
    <w:rsid w:val="008915C0"/>
    <w:rsid w:val="008B573E"/>
    <w:rsid w:val="008B7DE1"/>
    <w:rsid w:val="008C609E"/>
    <w:rsid w:val="008D1569"/>
    <w:rsid w:val="008E0086"/>
    <w:rsid w:val="008F1383"/>
    <w:rsid w:val="008F296B"/>
    <w:rsid w:val="00901E29"/>
    <w:rsid w:val="00911CDB"/>
    <w:rsid w:val="009138D6"/>
    <w:rsid w:val="009155D6"/>
    <w:rsid w:val="00917E0E"/>
    <w:rsid w:val="0092449D"/>
    <w:rsid w:val="009273B3"/>
    <w:rsid w:val="00931936"/>
    <w:rsid w:val="00942527"/>
    <w:rsid w:val="00954FAE"/>
    <w:rsid w:val="00964084"/>
    <w:rsid w:val="009645C4"/>
    <w:rsid w:val="00965D43"/>
    <w:rsid w:val="00975020"/>
    <w:rsid w:val="009879AB"/>
    <w:rsid w:val="009909C7"/>
    <w:rsid w:val="0099250F"/>
    <w:rsid w:val="00995ACA"/>
    <w:rsid w:val="009A42C6"/>
    <w:rsid w:val="009A757A"/>
    <w:rsid w:val="009B2E35"/>
    <w:rsid w:val="009B45FD"/>
    <w:rsid w:val="009B4FB3"/>
    <w:rsid w:val="009B6B12"/>
    <w:rsid w:val="009D5DEB"/>
    <w:rsid w:val="009F7556"/>
    <w:rsid w:val="00A00961"/>
    <w:rsid w:val="00A01F4C"/>
    <w:rsid w:val="00A0307E"/>
    <w:rsid w:val="00A056B0"/>
    <w:rsid w:val="00A13393"/>
    <w:rsid w:val="00A159A8"/>
    <w:rsid w:val="00A264BE"/>
    <w:rsid w:val="00A33638"/>
    <w:rsid w:val="00A33A9F"/>
    <w:rsid w:val="00A36492"/>
    <w:rsid w:val="00A367C0"/>
    <w:rsid w:val="00A43143"/>
    <w:rsid w:val="00A47B30"/>
    <w:rsid w:val="00A47F5E"/>
    <w:rsid w:val="00A55C8A"/>
    <w:rsid w:val="00A601BF"/>
    <w:rsid w:val="00AA1134"/>
    <w:rsid w:val="00AA275A"/>
    <w:rsid w:val="00AB2558"/>
    <w:rsid w:val="00AB59F5"/>
    <w:rsid w:val="00AB761A"/>
    <w:rsid w:val="00AC0255"/>
    <w:rsid w:val="00AC1EE3"/>
    <w:rsid w:val="00AC46EC"/>
    <w:rsid w:val="00AC7C90"/>
    <w:rsid w:val="00AD505C"/>
    <w:rsid w:val="00AE58B5"/>
    <w:rsid w:val="00AF405A"/>
    <w:rsid w:val="00B00DEB"/>
    <w:rsid w:val="00B0309C"/>
    <w:rsid w:val="00B04472"/>
    <w:rsid w:val="00B11C51"/>
    <w:rsid w:val="00B14D5C"/>
    <w:rsid w:val="00B168F2"/>
    <w:rsid w:val="00B260DB"/>
    <w:rsid w:val="00B56308"/>
    <w:rsid w:val="00B60DF7"/>
    <w:rsid w:val="00B619B8"/>
    <w:rsid w:val="00B631D5"/>
    <w:rsid w:val="00B635CB"/>
    <w:rsid w:val="00B648F7"/>
    <w:rsid w:val="00B70F65"/>
    <w:rsid w:val="00B74445"/>
    <w:rsid w:val="00B7489A"/>
    <w:rsid w:val="00B74F69"/>
    <w:rsid w:val="00B7715C"/>
    <w:rsid w:val="00B81E2B"/>
    <w:rsid w:val="00BA2F49"/>
    <w:rsid w:val="00BA416F"/>
    <w:rsid w:val="00BA5739"/>
    <w:rsid w:val="00BB3661"/>
    <w:rsid w:val="00BC70D4"/>
    <w:rsid w:val="00C00D53"/>
    <w:rsid w:val="00C067BB"/>
    <w:rsid w:val="00C07EC6"/>
    <w:rsid w:val="00C13AB8"/>
    <w:rsid w:val="00C14A22"/>
    <w:rsid w:val="00C522D0"/>
    <w:rsid w:val="00C756B6"/>
    <w:rsid w:val="00C84CDD"/>
    <w:rsid w:val="00C84FDA"/>
    <w:rsid w:val="00C92552"/>
    <w:rsid w:val="00CA4884"/>
    <w:rsid w:val="00CB3DB0"/>
    <w:rsid w:val="00CB4206"/>
    <w:rsid w:val="00CB7700"/>
    <w:rsid w:val="00CC0778"/>
    <w:rsid w:val="00CD6173"/>
    <w:rsid w:val="00CE097F"/>
    <w:rsid w:val="00CE34EE"/>
    <w:rsid w:val="00CE5A16"/>
    <w:rsid w:val="00CF1A84"/>
    <w:rsid w:val="00D0151F"/>
    <w:rsid w:val="00D05936"/>
    <w:rsid w:val="00D120B5"/>
    <w:rsid w:val="00D160EF"/>
    <w:rsid w:val="00D3563C"/>
    <w:rsid w:val="00D424AA"/>
    <w:rsid w:val="00D72AB3"/>
    <w:rsid w:val="00D72B23"/>
    <w:rsid w:val="00D83C39"/>
    <w:rsid w:val="00DA0068"/>
    <w:rsid w:val="00DA0DC4"/>
    <w:rsid w:val="00DB2860"/>
    <w:rsid w:val="00DB6E76"/>
    <w:rsid w:val="00DC313A"/>
    <w:rsid w:val="00DC6828"/>
    <w:rsid w:val="00DF01C9"/>
    <w:rsid w:val="00DF216F"/>
    <w:rsid w:val="00DF6B59"/>
    <w:rsid w:val="00E26F11"/>
    <w:rsid w:val="00E33AA6"/>
    <w:rsid w:val="00E33EAF"/>
    <w:rsid w:val="00E34DAC"/>
    <w:rsid w:val="00E53B37"/>
    <w:rsid w:val="00E669AD"/>
    <w:rsid w:val="00E76FC9"/>
    <w:rsid w:val="00E9405A"/>
    <w:rsid w:val="00EA1723"/>
    <w:rsid w:val="00EB6E9F"/>
    <w:rsid w:val="00ED0814"/>
    <w:rsid w:val="00ED4CC4"/>
    <w:rsid w:val="00EE29FA"/>
    <w:rsid w:val="00EF1984"/>
    <w:rsid w:val="00EF2B30"/>
    <w:rsid w:val="00EF3301"/>
    <w:rsid w:val="00EF7321"/>
    <w:rsid w:val="00F02B72"/>
    <w:rsid w:val="00F168C8"/>
    <w:rsid w:val="00F17621"/>
    <w:rsid w:val="00F17C4E"/>
    <w:rsid w:val="00F30241"/>
    <w:rsid w:val="00F47352"/>
    <w:rsid w:val="00F47923"/>
    <w:rsid w:val="00F50C6A"/>
    <w:rsid w:val="00F5119A"/>
    <w:rsid w:val="00F51F84"/>
    <w:rsid w:val="00F53413"/>
    <w:rsid w:val="00F61047"/>
    <w:rsid w:val="00F66217"/>
    <w:rsid w:val="00F66751"/>
    <w:rsid w:val="00F73739"/>
    <w:rsid w:val="00F7728F"/>
    <w:rsid w:val="00F93052"/>
    <w:rsid w:val="00F9717E"/>
    <w:rsid w:val="00F99185"/>
    <w:rsid w:val="00FA0E5A"/>
    <w:rsid w:val="00FA4008"/>
    <w:rsid w:val="00FB506D"/>
    <w:rsid w:val="00FB584A"/>
    <w:rsid w:val="00FC33B4"/>
    <w:rsid w:val="01ABA97C"/>
    <w:rsid w:val="0285E30D"/>
    <w:rsid w:val="046C8727"/>
    <w:rsid w:val="05C4EF80"/>
    <w:rsid w:val="0A5C9CE5"/>
    <w:rsid w:val="0A63FAAB"/>
    <w:rsid w:val="1509C747"/>
    <w:rsid w:val="21800275"/>
    <w:rsid w:val="3135578C"/>
    <w:rsid w:val="3FD7F095"/>
    <w:rsid w:val="4795E802"/>
    <w:rsid w:val="49AF4ACE"/>
    <w:rsid w:val="507483A7"/>
    <w:rsid w:val="53887DF7"/>
    <w:rsid w:val="59F6A272"/>
    <w:rsid w:val="5BE6081A"/>
    <w:rsid w:val="5F71280A"/>
    <w:rsid w:val="62EB6EBE"/>
    <w:rsid w:val="69CDABF0"/>
    <w:rsid w:val="77ABA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CA449"/>
  <w15:chartTrackingRefBased/>
  <w15:docId w15:val="{57E11CEF-1359-47FE-B847-F1EE614A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0C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1B9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1B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40C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C609E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C609E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8C609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31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143"/>
  </w:style>
  <w:style w:type="paragraph" w:styleId="Footer">
    <w:name w:val="footer"/>
    <w:basedOn w:val="Normal"/>
    <w:link w:val="FooterChar"/>
    <w:uiPriority w:val="99"/>
    <w:unhideWhenUsed/>
    <w:rsid w:val="000138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86F"/>
  </w:style>
  <w:style w:type="character" w:styleId="CommentReference">
    <w:name w:val="annotation reference"/>
    <w:basedOn w:val="DefaultParagraphFont"/>
    <w:uiPriority w:val="99"/>
    <w:semiHidden/>
    <w:unhideWhenUsed/>
    <w:rsid w:val="00B648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48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48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48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48F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E52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55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2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3110861FB274D94737BB59B9EDD40" ma:contentTypeVersion="4" ma:contentTypeDescription="Create a new document." ma:contentTypeScope="" ma:versionID="2320395c6b25d03c599be72cf8e7ac99">
  <xsd:schema xmlns:xsd="http://www.w3.org/2001/XMLSchema" xmlns:xs="http://www.w3.org/2001/XMLSchema" xmlns:p="http://schemas.microsoft.com/office/2006/metadata/properties" xmlns:ns2="bc2c3561-bbd9-42cf-84f1-8cd06248cba7" targetNamespace="http://schemas.microsoft.com/office/2006/metadata/properties" ma:root="true" ma:fieldsID="fe5bed3b7fe3746481c379c729d8c5bd" ns2:_="">
    <xsd:import namespace="bc2c3561-bbd9-42cf-84f1-8cd06248cb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c3561-bbd9-42cf-84f1-8cd06248cb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D3C83-CB68-4E01-B19D-2A47B18F6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2c3561-bbd9-42cf-84f1-8cd06248cb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2C6486-B089-4394-AE82-A82185A6C3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ECF2E-E46F-4776-97F8-74C5EA5EC0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0146141-3907-472B-A521-901EBC5E3A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Lunds Universitet</Company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San Moon Lu</dc:creator>
  <cp:keywords/>
  <dc:description/>
  <cp:lastModifiedBy>Sai San Moon Lu</cp:lastModifiedBy>
  <cp:revision>256</cp:revision>
  <dcterms:created xsi:type="dcterms:W3CDTF">2025-01-03T15:22:00Z</dcterms:created>
  <dcterms:modified xsi:type="dcterms:W3CDTF">2026-02-19T13:42:00Z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68786869,45cf7d58,6f53e42d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Begränsad delning</vt:lpwstr>
  </property>
  <property fmtid="{D5CDD505-2E9C-101B-9397-08002B2CF9AE}" pid="5" name="ContentTypeId">
    <vt:lpwstr>0x01010022C3110861FB274D94737BB59B9EDD40</vt:lpwstr>
  </property>
</Properties>
</file>