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B6D73" w14:textId="77777777" w:rsidR="00FF300C" w:rsidRDefault="00FF300C" w:rsidP="00FF300C">
      <w:r w:rsidRPr="00650FBC">
        <w:rPr>
          <w:rStyle w:val="Strong"/>
          <w:b w:val="0"/>
          <w:bCs w:val="0"/>
          <w:noProof/>
        </w:rPr>
        <w:drawing>
          <wp:inline distT="0" distB="0" distL="0" distR="0" wp14:anchorId="6A263289" wp14:editId="3BDD2BDD">
            <wp:extent cx="3762375" cy="7524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756" cy="753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55267" w14:textId="41D9F226" w:rsidR="00FF300C" w:rsidRPr="00FF300C" w:rsidRDefault="00FF300C" w:rsidP="00FF300C">
      <w:r w:rsidRPr="00FF300C">
        <w:rPr>
          <w:rFonts w:ascii="Times New Roman" w:hAnsi="Times New Roman" w:cs="Times New Roman"/>
          <w:b/>
          <w:bCs/>
          <w:sz w:val="22"/>
          <w:szCs w:val="22"/>
        </w:rPr>
        <w:t>Table 1: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300C">
        <w:rPr>
          <w:rFonts w:ascii="Times New Roman" w:hAnsi="Times New Roman" w:cs="Times New Roman"/>
          <w:sz w:val="22"/>
          <w:szCs w:val="22"/>
        </w:rPr>
        <w:t>Hematological parameters, urine analysis, and peripheral blood smear findings of the patient at presentation.</w:t>
      </w:r>
    </w:p>
    <w:p w14:paraId="4CB0B403" w14:textId="77777777" w:rsidR="00FF300C" w:rsidRDefault="00FF300C"/>
    <w:sectPr w:rsidR="00FF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0C"/>
    <w:rsid w:val="002962BA"/>
    <w:rsid w:val="00496AC1"/>
    <w:rsid w:val="007A4E99"/>
    <w:rsid w:val="0085189D"/>
    <w:rsid w:val="00BB2B2C"/>
    <w:rsid w:val="00FC3990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8392"/>
  <w15:chartTrackingRefBased/>
  <w15:docId w15:val="{592EA09F-A568-4451-B73B-D9330BE1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0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0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00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F3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akram</dc:creator>
  <cp:keywords/>
  <dc:description/>
  <cp:lastModifiedBy>Haram Rasheed</cp:lastModifiedBy>
  <cp:revision>2</cp:revision>
  <dcterms:created xsi:type="dcterms:W3CDTF">2026-06-25T20:18:00Z</dcterms:created>
  <dcterms:modified xsi:type="dcterms:W3CDTF">2026-06-25T20:18:00Z</dcterms:modified>
</cp:coreProperties>
</file>