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54E39" w14:textId="77777777" w:rsidR="003062B3" w:rsidRPr="003062B3" w:rsidRDefault="00681C81" w:rsidP="003062B3">
      <w:pPr>
        <w:rPr>
          <w:rFonts w:ascii="Times New Roman" w:eastAsiaTheme="minorEastAsia" w:hAnsi="Times New Roman" w:cs="Times New Roman"/>
          <w:sz w:val="20"/>
          <w:szCs w:val="20"/>
        </w:rPr>
      </w:pPr>
      <w:r w:rsidRPr="0065244B">
        <w:rPr>
          <w:rFonts w:ascii="Times New Roman" w:eastAsiaTheme="minorEastAsia" w:hAnsi="Times New Roman" w:cs="Times New Roman"/>
          <w:b/>
          <w:bCs/>
          <w:sz w:val="20"/>
          <w:szCs w:val="20"/>
        </w:rPr>
        <w:t>Article</w:t>
      </w:r>
      <w:r w:rsidRPr="0065244B">
        <w:rPr>
          <w:rFonts w:ascii="Times New Roman" w:eastAsiaTheme="minorEastAsia" w:hAnsi="Times New Roman" w:cs="Times New Roman"/>
          <w:sz w:val="20"/>
          <w:szCs w:val="20"/>
        </w:rPr>
        <w:t xml:space="preserve">: </w:t>
      </w:r>
      <w:r w:rsidR="003062B3" w:rsidRPr="003062B3">
        <w:rPr>
          <w:rFonts w:ascii="Times New Roman" w:eastAsiaTheme="minorEastAsia" w:hAnsi="Times New Roman" w:cs="Times New Roman"/>
          <w:sz w:val="20"/>
          <w:szCs w:val="20"/>
        </w:rPr>
        <w:t>The Development of Self-Determined Vocational Readiness Among People with Mental Disabilities in Japan</w:t>
      </w:r>
    </w:p>
    <w:p w14:paraId="7E8F5A45" w14:textId="420C6DDA" w:rsidR="00D63C62" w:rsidRPr="0065244B" w:rsidRDefault="00681C81" w:rsidP="00D069F3">
      <w:pPr>
        <w:rPr>
          <w:rFonts w:ascii="Times New Roman" w:eastAsiaTheme="minorEastAsia" w:hAnsi="Times New Roman" w:cs="Times New Roman"/>
          <w:i/>
          <w:iCs/>
          <w:sz w:val="20"/>
          <w:szCs w:val="20"/>
        </w:rPr>
      </w:pPr>
      <w:r w:rsidRPr="0065244B">
        <w:rPr>
          <w:rFonts w:ascii="Times New Roman" w:eastAsiaTheme="minorEastAsia" w:hAnsi="Times New Roman" w:cs="Times New Roman"/>
          <w:b/>
          <w:bCs/>
          <w:sz w:val="20"/>
          <w:szCs w:val="20"/>
        </w:rPr>
        <w:t>Journal</w:t>
      </w:r>
      <w:r w:rsidRPr="0065244B">
        <w:rPr>
          <w:rFonts w:ascii="Times New Roman" w:eastAsiaTheme="minorEastAsia" w:hAnsi="Times New Roman" w:cs="Times New Roman"/>
          <w:sz w:val="20"/>
          <w:szCs w:val="20"/>
        </w:rPr>
        <w:t xml:space="preserve">: </w:t>
      </w:r>
      <w:r w:rsidR="00C2234E" w:rsidRPr="00C2234E">
        <w:rPr>
          <w:rFonts w:ascii="Times New Roman" w:eastAsiaTheme="minorEastAsia" w:hAnsi="Times New Roman" w:cs="Times New Roman"/>
          <w:i/>
          <w:iCs/>
          <w:sz w:val="20"/>
          <w:szCs w:val="20"/>
        </w:rPr>
        <w:t>Discover Mental Health</w:t>
      </w:r>
    </w:p>
    <w:p w14:paraId="76A8F85D" w14:textId="12749CD2" w:rsidR="00CA00FE" w:rsidRPr="0065244B" w:rsidRDefault="00681C81" w:rsidP="00D069F3">
      <w:pPr>
        <w:rPr>
          <w:rFonts w:ascii="Times New Roman" w:eastAsiaTheme="minorEastAsia" w:hAnsi="Times New Roman" w:cs="Times New Roman"/>
          <w:sz w:val="20"/>
          <w:szCs w:val="20"/>
        </w:rPr>
      </w:pPr>
      <w:r w:rsidRPr="0065244B">
        <w:rPr>
          <w:rFonts w:ascii="Times New Roman" w:eastAsiaTheme="minorEastAsia" w:hAnsi="Times New Roman" w:cs="Times New Roman"/>
          <w:b/>
          <w:bCs/>
          <w:sz w:val="20"/>
          <w:szCs w:val="20"/>
        </w:rPr>
        <w:t>Authors</w:t>
      </w:r>
      <w:r w:rsidRPr="0065244B">
        <w:rPr>
          <w:rFonts w:ascii="Times New Roman" w:eastAsiaTheme="minorEastAsia" w:hAnsi="Times New Roman" w:cs="Times New Roman"/>
          <w:sz w:val="20"/>
          <w:szCs w:val="20"/>
        </w:rPr>
        <w:t>: Yumi Yuzawa</w:t>
      </w:r>
      <w:r w:rsidR="0019301A" w:rsidRPr="0065244B">
        <w:rPr>
          <w:rFonts w:ascii="Times New Roman" w:eastAsiaTheme="minorEastAsia" w:hAnsi="Times New Roman" w:cs="Times New Roman"/>
          <w:sz w:val="20"/>
          <w:szCs w:val="20"/>
        </w:rPr>
        <w:t>*</w:t>
      </w:r>
      <w:r w:rsidRPr="0065244B">
        <w:rPr>
          <w:rFonts w:ascii="Times New Roman" w:eastAsiaTheme="minorEastAsia" w:hAnsi="Times New Roman" w:cs="Times New Roman"/>
          <w:sz w:val="20"/>
          <w:szCs w:val="20"/>
        </w:rPr>
        <w:t>, Takeo Kondo</w:t>
      </w:r>
    </w:p>
    <w:p w14:paraId="491852D1" w14:textId="6CC19856" w:rsidR="00CA00FE" w:rsidRPr="0065244B" w:rsidRDefault="00681C81" w:rsidP="00D069F3">
      <w:pPr>
        <w:snapToGrid w:val="0"/>
        <w:contextualSpacing/>
        <w:jc w:val="left"/>
        <w:rPr>
          <w:rFonts w:ascii="Times New Roman" w:eastAsia="Times New Roman" w:hAnsi="Times New Roman" w:cs="Times New Roman"/>
          <w:sz w:val="20"/>
          <w:szCs w:val="20"/>
        </w:rPr>
      </w:pPr>
      <w:r w:rsidRPr="0065244B">
        <w:rPr>
          <w:rFonts w:ascii="Times New Roman" w:hAnsi="Times New Roman" w:cs="Times New Roman"/>
          <w:b/>
          <w:bCs/>
          <w:sz w:val="20"/>
          <w:szCs w:val="20"/>
        </w:rPr>
        <w:t xml:space="preserve">* </w:t>
      </w:r>
      <w:r w:rsidR="00085CBA" w:rsidRPr="0065244B">
        <w:rPr>
          <w:rFonts w:ascii="Times New Roman" w:hAnsi="Times New Roman" w:cs="Times New Roman"/>
          <w:b/>
          <w:bCs/>
          <w:sz w:val="20"/>
          <w:szCs w:val="20"/>
        </w:rPr>
        <w:t>Corresponding author’s affiliation and email</w:t>
      </w:r>
      <w:r w:rsidR="00085CBA" w:rsidRPr="0065244B">
        <w:rPr>
          <w:rFonts w:ascii="Times New Roman" w:hAnsi="Times New Roman" w:cs="Times New Roman"/>
          <w:sz w:val="20"/>
          <w:szCs w:val="20"/>
        </w:rPr>
        <w:t xml:space="preserve">: </w:t>
      </w:r>
      <w:r w:rsidRPr="0065244B">
        <w:rPr>
          <w:rFonts w:ascii="Times New Roman" w:eastAsia="Times New Roman" w:hAnsi="Times New Roman" w:cs="Times New Roman"/>
          <w:sz w:val="20"/>
          <w:szCs w:val="20"/>
        </w:rPr>
        <w:t>Department of Advanced Interdisciplinary Studies, Graduate School of Engineering, The University of Tokyo;</w:t>
      </w:r>
    </w:p>
    <w:p w14:paraId="452DE881" w14:textId="41463065" w:rsidR="00CA00FE" w:rsidRPr="0065244B" w:rsidRDefault="00681C81" w:rsidP="00D069F3">
      <w:pPr>
        <w:snapToGrid w:val="0"/>
        <w:contextualSpacing/>
        <w:jc w:val="left"/>
        <w:rPr>
          <w:rFonts w:ascii="Times New Roman" w:eastAsia="Times New Roman" w:hAnsi="Times New Roman" w:cs="Times New Roman"/>
          <w:sz w:val="20"/>
          <w:szCs w:val="20"/>
        </w:rPr>
      </w:pPr>
      <w:r w:rsidRPr="0065244B">
        <w:rPr>
          <w:rFonts w:ascii="Times New Roman" w:eastAsia="Times New Roman" w:hAnsi="Times New Roman" w:cs="Times New Roman"/>
          <w:sz w:val="20"/>
          <w:szCs w:val="20"/>
        </w:rPr>
        <w:t>yumiyuzawa3@gmail.com</w:t>
      </w:r>
    </w:p>
    <w:p w14:paraId="37DA2D7E" w14:textId="77777777" w:rsidR="00B77848" w:rsidRPr="0065244B" w:rsidRDefault="00B77848" w:rsidP="0019301A">
      <w:pPr>
        <w:spacing w:line="480" w:lineRule="auto"/>
        <w:rPr>
          <w:rFonts w:ascii="Times New Roman" w:eastAsiaTheme="minorEastAsia" w:hAnsi="Times New Roman" w:cs="Times New Roman"/>
          <w:b/>
          <w:bCs/>
          <w:sz w:val="20"/>
          <w:szCs w:val="20"/>
        </w:rPr>
      </w:pPr>
    </w:p>
    <w:p w14:paraId="46B9CF69" w14:textId="4A9DC464" w:rsidR="00B64984" w:rsidRPr="0065244B" w:rsidRDefault="00681C81" w:rsidP="00D069F3">
      <w:pPr>
        <w:spacing w:line="480" w:lineRule="auto"/>
        <w:rPr>
          <w:rFonts w:ascii="Times New Roman" w:eastAsiaTheme="minorEastAsia" w:hAnsi="Times New Roman" w:cs="Times New Roman"/>
          <w:b/>
          <w:bCs/>
          <w:sz w:val="20"/>
          <w:szCs w:val="20"/>
        </w:rPr>
      </w:pPr>
      <w:r w:rsidRPr="0065244B">
        <w:rPr>
          <w:rFonts w:ascii="Times New Roman" w:eastAsiaTheme="minorEastAsia" w:hAnsi="Times New Roman" w:cs="Times New Roman"/>
          <w:b/>
          <w:bCs/>
          <w:sz w:val="20"/>
          <w:szCs w:val="20"/>
        </w:rPr>
        <w:t>Supplemental Material</w:t>
      </w:r>
      <w:r w:rsidR="0019301A" w:rsidRPr="0065244B">
        <w:rPr>
          <w:rFonts w:ascii="Times New Roman" w:eastAsiaTheme="minorEastAsia" w:hAnsi="Times New Roman" w:cs="Times New Roman"/>
          <w:b/>
          <w:bCs/>
          <w:sz w:val="20"/>
          <w:szCs w:val="20"/>
        </w:rPr>
        <w:t xml:space="preserve">s </w:t>
      </w:r>
      <w:r w:rsidRPr="0065244B">
        <w:rPr>
          <w:rFonts w:ascii="Times New Roman" w:eastAsiaTheme="minorEastAsia" w:hAnsi="Times New Roman" w:cs="Times New Roman"/>
          <w:b/>
          <w:bCs/>
          <w:sz w:val="20"/>
          <w:szCs w:val="20"/>
        </w:rPr>
        <w:t>2</w:t>
      </w:r>
    </w:p>
    <w:p w14:paraId="5C4C389C" w14:textId="20599023" w:rsidR="00B64984" w:rsidRPr="0065244B" w:rsidRDefault="00B77848" w:rsidP="00CF7695">
      <w:pPr>
        <w:rPr>
          <w:rFonts w:ascii="Times New Roman" w:eastAsia="Yu Gothic UI" w:hAnsi="Times New Roman" w:cs="Times New Roman"/>
          <w:b/>
          <w:bCs/>
          <w:kern w:val="0"/>
          <w:sz w:val="20"/>
          <w:szCs w:val="20"/>
        </w:rPr>
      </w:pPr>
      <w:r w:rsidRPr="0065244B">
        <w:rPr>
          <w:rFonts w:ascii="Times New Roman" w:eastAsia="Yu Gothic UI" w:hAnsi="Times New Roman" w:cs="Times New Roman"/>
          <w:b/>
          <w:bCs/>
          <w:kern w:val="0"/>
          <w:sz w:val="20"/>
          <w:szCs w:val="20"/>
        </w:rPr>
        <w:t>Sample narratives corresponding to the concepts in Tables 3–7</w:t>
      </w:r>
    </w:p>
    <w:p w14:paraId="121849AF" w14:textId="12030C2E" w:rsidR="00B64984" w:rsidRPr="0065244B" w:rsidRDefault="00B64984" w:rsidP="00CF7695">
      <w:pPr>
        <w:rPr>
          <w:rFonts w:ascii="Times New Roman" w:eastAsia="Yu Gothic UI" w:hAnsi="Times New Roman" w:cs="Times New Roman"/>
          <w:kern w:val="0"/>
          <w:sz w:val="20"/>
          <w:szCs w:val="20"/>
          <w:lang w:eastAsia="en-US"/>
        </w:rPr>
      </w:pPr>
    </w:p>
    <w:p w14:paraId="01F50D96" w14:textId="77777777" w:rsidR="00B77848" w:rsidRPr="0065244B" w:rsidRDefault="00B77848" w:rsidP="00B77848">
      <w:pPr>
        <w:widowControl/>
        <w:jc w:val="left"/>
        <w:rPr>
          <w:rFonts w:ascii="Times New Roman" w:eastAsia="Yu Gothic UI" w:hAnsi="Times New Roman" w:cs="Times New Roman"/>
          <w:kern w:val="0"/>
          <w:sz w:val="20"/>
          <w:szCs w:val="20"/>
          <w:lang w:eastAsia="en-US"/>
        </w:rPr>
        <w:sectPr w:rsidR="00B77848" w:rsidRPr="0065244B" w:rsidSect="00D069F3">
          <w:pgSz w:w="11906" w:h="16838"/>
          <w:pgMar w:top="1440" w:right="1440" w:bottom="1440" w:left="1440" w:header="851" w:footer="992" w:gutter="0"/>
          <w:cols w:space="425"/>
          <w:docGrid w:type="lines" w:linePitch="360"/>
        </w:sectPr>
      </w:pPr>
    </w:p>
    <w:p w14:paraId="0051E993" w14:textId="0EE4B27D" w:rsidR="00AD6742" w:rsidRPr="0065244B" w:rsidRDefault="00681C81" w:rsidP="00D069F3">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lastRenderedPageBreak/>
        <w:t xml:space="preserve">Table </w:t>
      </w:r>
      <w:r w:rsidR="009B34A3" w:rsidRPr="0065244B">
        <w:rPr>
          <w:rFonts w:ascii="Times New Roman" w:eastAsia="Yu Gothic UI" w:hAnsi="Times New Roman" w:cs="Times New Roman"/>
          <w:kern w:val="0"/>
          <w:sz w:val="20"/>
          <w:szCs w:val="20"/>
          <w:lang w:eastAsia="en-US"/>
        </w:rPr>
        <w:t>S</w:t>
      </w:r>
      <w:r w:rsidRPr="0065244B">
        <w:rPr>
          <w:rFonts w:ascii="Times New Roman" w:eastAsia="Yu Gothic UI" w:hAnsi="Times New Roman" w:cs="Times New Roman"/>
          <w:kern w:val="0"/>
          <w:sz w:val="20"/>
          <w:szCs w:val="20"/>
        </w:rPr>
        <w:t>3</w:t>
      </w:r>
      <w:r w:rsidRPr="0065244B">
        <w:rPr>
          <w:rFonts w:ascii="Times New Roman" w:eastAsia="Yu Gothic UI" w:hAnsi="Times New Roman" w:cs="Times New Roman"/>
          <w:kern w:val="0"/>
          <w:sz w:val="20"/>
          <w:szCs w:val="20"/>
          <w:lang w:eastAsia="en-US"/>
        </w:rPr>
        <w:t xml:space="preserve">. </w:t>
      </w:r>
      <w:r w:rsidR="005E42D4" w:rsidRPr="0065244B">
        <w:rPr>
          <w:rFonts w:ascii="Times New Roman" w:eastAsia="Yu Gothic UI" w:hAnsi="Times New Roman" w:cs="Times New Roman"/>
          <w:kern w:val="0"/>
          <w:sz w:val="20"/>
          <w:szCs w:val="20"/>
          <w:lang w:eastAsia="en-US"/>
        </w:rPr>
        <w:t>Sample narratives for c</w:t>
      </w:r>
      <w:r w:rsidRPr="0065244B">
        <w:rPr>
          <w:rFonts w:ascii="Times New Roman" w:eastAsia="Yu Gothic UI" w:hAnsi="Times New Roman" w:cs="Times New Roman"/>
          <w:kern w:val="0"/>
          <w:sz w:val="20"/>
          <w:szCs w:val="20"/>
          <w:lang w:eastAsia="en-US"/>
        </w:rPr>
        <w:t>oncepts mentioned frequently across all three groups</w:t>
      </w:r>
    </w:p>
    <w:tbl>
      <w:tblPr>
        <w:tblW w:w="4979" w:type="pct"/>
        <w:tblLayout w:type="fixed"/>
        <w:tblLook w:val="04A0" w:firstRow="1" w:lastRow="0" w:firstColumn="1" w:lastColumn="0" w:noHBand="0" w:noVBand="1"/>
      </w:tblPr>
      <w:tblGrid>
        <w:gridCol w:w="1804"/>
        <w:gridCol w:w="3611"/>
        <w:gridCol w:w="8484"/>
      </w:tblGrid>
      <w:tr w:rsidR="00E5010D" w:rsidRPr="0065244B" w14:paraId="6E3ABA36" w14:textId="77777777" w:rsidTr="00CF7695">
        <w:trPr>
          <w:trHeight w:val="403"/>
        </w:trPr>
        <w:tc>
          <w:tcPr>
            <w:tcW w:w="649" w:type="pct"/>
            <w:tcBorders>
              <w:top w:val="single" w:sz="4" w:space="0" w:color="auto"/>
              <w:left w:val="nil"/>
              <w:bottom w:val="single" w:sz="4" w:space="0" w:color="auto"/>
              <w:right w:val="nil"/>
            </w:tcBorders>
            <w:shd w:val="clear" w:color="000000" w:fill="FFFFFF"/>
            <w:noWrap/>
            <w:hideMark/>
          </w:tcPr>
          <w:p w14:paraId="617A5EFA" w14:textId="77777777" w:rsidR="00AD6742" w:rsidRPr="0065244B" w:rsidRDefault="00681C81" w:rsidP="00CF7695">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Themes</w:t>
            </w:r>
          </w:p>
        </w:tc>
        <w:tc>
          <w:tcPr>
            <w:tcW w:w="1299" w:type="pct"/>
            <w:tcBorders>
              <w:top w:val="single" w:sz="4" w:space="0" w:color="auto"/>
              <w:left w:val="nil"/>
              <w:bottom w:val="single" w:sz="4" w:space="0" w:color="auto"/>
              <w:right w:val="nil"/>
            </w:tcBorders>
            <w:shd w:val="clear" w:color="000000" w:fill="FFFFFF"/>
            <w:noWrap/>
            <w:hideMark/>
          </w:tcPr>
          <w:p w14:paraId="2E9A8DF7" w14:textId="77777777" w:rsidR="00AD6742" w:rsidRPr="0065244B" w:rsidRDefault="00681C81" w:rsidP="00CF7695">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Concepts</w:t>
            </w:r>
          </w:p>
        </w:tc>
        <w:tc>
          <w:tcPr>
            <w:tcW w:w="3052" w:type="pct"/>
            <w:tcBorders>
              <w:top w:val="single" w:sz="4" w:space="0" w:color="auto"/>
              <w:left w:val="nil"/>
              <w:bottom w:val="single" w:sz="4" w:space="0" w:color="auto"/>
              <w:right w:val="nil"/>
            </w:tcBorders>
            <w:shd w:val="clear" w:color="000000" w:fill="FFFFFF"/>
            <w:hideMark/>
          </w:tcPr>
          <w:p w14:paraId="5A6EF85C" w14:textId="20097E52"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Sample Narratives</w:t>
            </w:r>
          </w:p>
        </w:tc>
      </w:tr>
      <w:tr w:rsidR="00E5010D" w:rsidRPr="0065244B" w14:paraId="462FC1FA" w14:textId="77777777" w:rsidTr="00CF7695">
        <w:trPr>
          <w:trHeight w:val="337"/>
        </w:trPr>
        <w:tc>
          <w:tcPr>
            <w:tcW w:w="649" w:type="pct"/>
            <w:tcBorders>
              <w:top w:val="nil"/>
              <w:left w:val="nil"/>
              <w:bottom w:val="single" w:sz="4" w:space="0" w:color="auto"/>
              <w:right w:val="nil"/>
            </w:tcBorders>
            <w:noWrap/>
            <w:hideMark/>
          </w:tcPr>
          <w:p w14:paraId="5E068CD2"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Self-concept</w:t>
            </w:r>
          </w:p>
        </w:tc>
        <w:tc>
          <w:tcPr>
            <w:tcW w:w="1299" w:type="pct"/>
            <w:tcBorders>
              <w:top w:val="nil"/>
              <w:left w:val="nil"/>
              <w:bottom w:val="single" w:sz="4" w:space="0" w:color="auto"/>
              <w:right w:val="nil"/>
            </w:tcBorders>
            <w:noWrap/>
            <w:hideMark/>
          </w:tcPr>
          <w:p w14:paraId="3C554103"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Vague sense of inadequacy about work</w:t>
            </w:r>
          </w:p>
        </w:tc>
        <w:tc>
          <w:tcPr>
            <w:tcW w:w="3052" w:type="pct"/>
            <w:tcBorders>
              <w:top w:val="nil"/>
              <w:left w:val="nil"/>
              <w:bottom w:val="single" w:sz="4" w:space="0" w:color="auto"/>
              <w:right w:val="nil"/>
            </w:tcBorders>
            <w:noWrap/>
          </w:tcPr>
          <w:p w14:paraId="1A623FA1" w14:textId="0BEE42C7"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CF7695" w:rsidRPr="0065244B">
              <w:rPr>
                <w:rFonts w:ascii="Times New Roman" w:eastAsia="Yu Gothic UI" w:hAnsi="Times New Roman" w:cs="Times New Roman"/>
                <w:kern w:val="0"/>
                <w:sz w:val="20"/>
                <w:szCs w:val="20"/>
              </w:rPr>
              <w:t>When I think about my own abilities, if I were the one doing the hiring, I definitely wouldn’t want to hire someone like me.</w:t>
            </w:r>
            <w:r w:rsidRPr="0065244B">
              <w:rPr>
                <w:rFonts w:ascii="Times New Roman" w:eastAsia="Yu Gothic UI" w:hAnsi="Times New Roman" w:cs="Times New Roman"/>
                <w:kern w:val="0"/>
                <w:sz w:val="20"/>
                <w:szCs w:val="20"/>
              </w:rPr>
              <w:t>”</w:t>
            </w:r>
            <w:r w:rsidR="00CF7695" w:rsidRPr="0065244B">
              <w:rPr>
                <w:rFonts w:ascii="Times New Roman" w:eastAsia="Yu Gothic UI" w:hAnsi="Times New Roman" w:cs="Times New Roman"/>
                <w:kern w:val="0"/>
                <w:sz w:val="20"/>
                <w:szCs w:val="20"/>
              </w:rPr>
              <w:t xml:space="preserve"> (</w:t>
            </w:r>
            <w:proofErr w:type="spellStart"/>
            <w:r w:rsidR="00CF7695" w:rsidRPr="0065244B">
              <w:rPr>
                <w:rFonts w:ascii="Times New Roman" w:eastAsia="Yu Gothic UI" w:hAnsi="Times New Roman" w:cs="Times New Roman"/>
                <w:kern w:val="0"/>
                <w:sz w:val="20"/>
                <w:szCs w:val="20"/>
              </w:rPr>
              <w:t>Hes</w:t>
            </w:r>
            <w:proofErr w:type="spellEnd"/>
            <w:r w:rsidR="00CF7695" w:rsidRPr="0065244B">
              <w:rPr>
                <w:rFonts w:ascii="Times New Roman" w:eastAsia="Yu Gothic UI" w:hAnsi="Times New Roman" w:cs="Times New Roman"/>
                <w:kern w:val="0"/>
                <w:sz w:val="20"/>
                <w:szCs w:val="20"/>
              </w:rPr>
              <w:t xml:space="preserve"> #16)</w:t>
            </w:r>
          </w:p>
        </w:tc>
      </w:tr>
      <w:tr w:rsidR="00E5010D" w:rsidRPr="0065244B" w14:paraId="79D3943B" w14:textId="77777777" w:rsidTr="00CF7695">
        <w:trPr>
          <w:trHeight w:val="337"/>
        </w:trPr>
        <w:tc>
          <w:tcPr>
            <w:tcW w:w="649" w:type="pct"/>
            <w:vMerge w:val="restart"/>
            <w:tcBorders>
              <w:top w:val="nil"/>
              <w:left w:val="nil"/>
              <w:bottom w:val="single" w:sz="4" w:space="0" w:color="000000"/>
              <w:right w:val="nil"/>
            </w:tcBorders>
            <w:noWrap/>
            <w:hideMark/>
          </w:tcPr>
          <w:p w14:paraId="31318065" w14:textId="77777777"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lang w:eastAsia="en-US"/>
              </w:rPr>
              <w:t>Work Image</w:t>
            </w:r>
          </w:p>
        </w:tc>
        <w:tc>
          <w:tcPr>
            <w:tcW w:w="1299" w:type="pct"/>
            <w:tcBorders>
              <w:top w:val="nil"/>
              <w:left w:val="nil"/>
              <w:bottom w:val="nil"/>
              <w:right w:val="nil"/>
            </w:tcBorders>
            <w:noWrap/>
            <w:hideMark/>
          </w:tcPr>
          <w:p w14:paraId="53175DBC"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Beliefs regarding standards for job hunting and job preparation</w:t>
            </w:r>
          </w:p>
        </w:tc>
        <w:tc>
          <w:tcPr>
            <w:tcW w:w="3052" w:type="pct"/>
            <w:tcBorders>
              <w:top w:val="nil"/>
              <w:left w:val="nil"/>
              <w:bottom w:val="nil"/>
              <w:right w:val="nil"/>
            </w:tcBorders>
            <w:noWrap/>
          </w:tcPr>
          <w:p w14:paraId="5A61ED25" w14:textId="03A18295"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64139C" w:rsidRPr="0065244B">
              <w:rPr>
                <w:rFonts w:ascii="Times New Roman" w:eastAsia="Yu Gothic UI" w:hAnsi="Times New Roman" w:cs="Times New Roman"/>
                <w:kern w:val="0"/>
                <w:sz w:val="20"/>
                <w:szCs w:val="20"/>
              </w:rPr>
              <w:t>Since I tend to be late, forget to report, communicate, or consult with others, and have other shortcomings, I don</w:t>
            </w:r>
            <w:r w:rsidR="005F754A" w:rsidRPr="0065244B">
              <w:rPr>
                <w:rFonts w:ascii="Times New Roman" w:eastAsia="Yu Gothic UI" w:hAnsi="Times New Roman" w:cs="Times New Roman"/>
                <w:kern w:val="0"/>
                <w:sz w:val="20"/>
                <w:szCs w:val="20"/>
              </w:rPr>
              <w:t>’</w:t>
            </w:r>
            <w:r w:rsidR="0064139C" w:rsidRPr="0065244B">
              <w:rPr>
                <w:rFonts w:ascii="Times New Roman" w:eastAsia="Yu Gothic UI" w:hAnsi="Times New Roman" w:cs="Times New Roman"/>
                <w:kern w:val="0"/>
                <w:sz w:val="20"/>
                <w:szCs w:val="20"/>
              </w:rPr>
              <w:t>t think I</w:t>
            </w:r>
            <w:r w:rsidR="005F754A" w:rsidRPr="0065244B">
              <w:rPr>
                <w:rFonts w:ascii="Times New Roman" w:eastAsia="Yu Gothic UI" w:hAnsi="Times New Roman" w:cs="Times New Roman"/>
                <w:kern w:val="0"/>
                <w:sz w:val="20"/>
                <w:szCs w:val="20"/>
              </w:rPr>
              <w:t>’</w:t>
            </w:r>
            <w:r w:rsidR="0064139C" w:rsidRPr="0065244B">
              <w:rPr>
                <w:rFonts w:ascii="Times New Roman" w:eastAsia="Yu Gothic UI" w:hAnsi="Times New Roman" w:cs="Times New Roman"/>
                <w:kern w:val="0"/>
                <w:sz w:val="20"/>
                <w:szCs w:val="20"/>
              </w:rPr>
              <w:t>m ready for a job yet.</w:t>
            </w:r>
            <w:r w:rsidRPr="0065244B">
              <w:rPr>
                <w:rFonts w:ascii="Times New Roman" w:eastAsia="Yu Gothic UI" w:hAnsi="Times New Roman" w:cs="Times New Roman"/>
                <w:kern w:val="0"/>
                <w:sz w:val="20"/>
                <w:szCs w:val="20"/>
              </w:rPr>
              <w:t>”</w:t>
            </w:r>
            <w:r w:rsidR="00183B1A" w:rsidRPr="0065244B">
              <w:rPr>
                <w:rFonts w:ascii="Times New Roman" w:eastAsia="Yu Gothic UI" w:hAnsi="Times New Roman" w:cs="Times New Roman"/>
                <w:kern w:val="0"/>
                <w:sz w:val="20"/>
                <w:szCs w:val="20"/>
                <w:lang w:val="en-GB"/>
              </w:rPr>
              <w:t xml:space="preserve"> (</w:t>
            </w:r>
            <w:r w:rsidR="004F1E01" w:rsidRPr="0065244B">
              <w:rPr>
                <w:rFonts w:ascii="Times New Roman" w:eastAsia="Yu Gothic UI" w:hAnsi="Times New Roman" w:cs="Times New Roman"/>
                <w:color w:val="000000"/>
                <w:kern w:val="0"/>
                <w:sz w:val="20"/>
                <w:szCs w:val="20"/>
                <w:lang w:eastAsia="en-US"/>
              </w:rPr>
              <w:t>Con #</w:t>
            </w:r>
            <w:r w:rsidR="00684DC5" w:rsidRPr="0065244B">
              <w:rPr>
                <w:rFonts w:ascii="Times New Roman" w:eastAsia="Yu Gothic UI" w:hAnsi="Times New Roman" w:cs="Times New Roman"/>
                <w:kern w:val="0"/>
                <w:sz w:val="20"/>
                <w:szCs w:val="20"/>
              </w:rPr>
              <w:t>10</w:t>
            </w:r>
            <w:r w:rsidR="00183B1A" w:rsidRPr="0065244B">
              <w:rPr>
                <w:rFonts w:ascii="Times New Roman" w:eastAsia="Yu Gothic UI" w:hAnsi="Times New Roman" w:cs="Times New Roman"/>
                <w:kern w:val="0"/>
                <w:sz w:val="20"/>
                <w:szCs w:val="20"/>
              </w:rPr>
              <w:t>)</w:t>
            </w:r>
          </w:p>
        </w:tc>
      </w:tr>
      <w:tr w:rsidR="00E5010D" w:rsidRPr="0065244B" w14:paraId="00318F2C" w14:textId="77777777" w:rsidTr="00CF7695">
        <w:trPr>
          <w:trHeight w:val="337"/>
        </w:trPr>
        <w:tc>
          <w:tcPr>
            <w:tcW w:w="649" w:type="pct"/>
            <w:vMerge/>
            <w:tcBorders>
              <w:top w:val="nil"/>
              <w:left w:val="nil"/>
              <w:bottom w:val="single" w:sz="4" w:space="0" w:color="000000"/>
              <w:right w:val="nil"/>
            </w:tcBorders>
            <w:hideMark/>
          </w:tcPr>
          <w:p w14:paraId="44EA9BF0"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nil"/>
              <w:right w:val="nil"/>
            </w:tcBorders>
            <w:noWrap/>
            <w:hideMark/>
          </w:tcPr>
          <w:p w14:paraId="776D0D71"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Full-time / Long-term employment</w:t>
            </w:r>
          </w:p>
        </w:tc>
        <w:tc>
          <w:tcPr>
            <w:tcW w:w="3052" w:type="pct"/>
            <w:tcBorders>
              <w:top w:val="nil"/>
              <w:left w:val="nil"/>
              <w:bottom w:val="nil"/>
              <w:right w:val="nil"/>
            </w:tcBorders>
            <w:noWrap/>
          </w:tcPr>
          <w:p w14:paraId="256A75AF" w14:textId="3ECA87D1" w:rsidR="00AD6742" w:rsidRPr="0065244B" w:rsidRDefault="00681C81" w:rsidP="00684DC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64139C" w:rsidRPr="0065244B">
              <w:rPr>
                <w:rFonts w:ascii="Times New Roman" w:eastAsia="Yu Gothic UI" w:hAnsi="Times New Roman" w:cs="Times New Roman"/>
                <w:kern w:val="0"/>
                <w:sz w:val="20"/>
                <w:szCs w:val="20"/>
              </w:rPr>
              <w:t>I imagine working every day from morning until evening and receiving my salary at the end of the month as payment.”</w:t>
            </w:r>
            <w:r w:rsidR="002D6C43" w:rsidRPr="0065244B">
              <w:rPr>
                <w:rFonts w:ascii="Times New Roman" w:eastAsia="Yu Gothic UI" w:hAnsi="Times New Roman" w:cs="Times New Roman"/>
                <w:kern w:val="0"/>
                <w:sz w:val="20"/>
                <w:szCs w:val="20"/>
              </w:rPr>
              <w:t xml:space="preserve"> </w:t>
            </w:r>
            <w:r w:rsidR="002D6C43" w:rsidRPr="0065244B">
              <w:rPr>
                <w:rFonts w:ascii="Times New Roman" w:eastAsia="Yu Gothic UI" w:hAnsi="Times New Roman" w:cs="Times New Roman"/>
                <w:kern w:val="0"/>
                <w:sz w:val="20"/>
                <w:szCs w:val="20"/>
                <w:lang w:val="en-GB"/>
              </w:rPr>
              <w:t>(</w:t>
            </w:r>
            <w:r w:rsidR="004F1E01" w:rsidRPr="0065244B">
              <w:rPr>
                <w:rFonts w:ascii="Times New Roman" w:eastAsia="Yu Gothic UI" w:hAnsi="Times New Roman" w:cs="Times New Roman"/>
                <w:color w:val="000000"/>
                <w:kern w:val="0"/>
                <w:sz w:val="20"/>
                <w:szCs w:val="20"/>
                <w:lang w:eastAsia="en-US"/>
              </w:rPr>
              <w:t>Con #</w:t>
            </w:r>
            <w:r w:rsidR="00684DC5" w:rsidRPr="0065244B">
              <w:rPr>
                <w:rFonts w:ascii="Times New Roman" w:eastAsia="Yu Gothic UI" w:hAnsi="Times New Roman" w:cs="Times New Roman"/>
                <w:kern w:val="0"/>
                <w:sz w:val="20"/>
                <w:szCs w:val="20"/>
              </w:rPr>
              <w:t>02</w:t>
            </w:r>
            <w:r w:rsidR="002D6C43" w:rsidRPr="0065244B">
              <w:rPr>
                <w:rFonts w:ascii="Times New Roman" w:eastAsia="Yu Gothic UI" w:hAnsi="Times New Roman" w:cs="Times New Roman"/>
                <w:kern w:val="0"/>
                <w:sz w:val="20"/>
                <w:szCs w:val="20"/>
              </w:rPr>
              <w:t>)</w:t>
            </w:r>
          </w:p>
        </w:tc>
      </w:tr>
      <w:tr w:rsidR="00E5010D" w:rsidRPr="0065244B" w14:paraId="685BFF39" w14:textId="77777777" w:rsidTr="00CF7695">
        <w:trPr>
          <w:trHeight w:val="337"/>
        </w:trPr>
        <w:tc>
          <w:tcPr>
            <w:tcW w:w="649" w:type="pct"/>
            <w:vMerge/>
            <w:tcBorders>
              <w:top w:val="nil"/>
              <w:left w:val="nil"/>
              <w:bottom w:val="single" w:sz="4" w:space="0" w:color="000000"/>
              <w:right w:val="nil"/>
            </w:tcBorders>
            <w:hideMark/>
          </w:tcPr>
          <w:p w14:paraId="084E413C"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nil"/>
              <w:right w:val="nil"/>
            </w:tcBorders>
            <w:noWrap/>
            <w:hideMark/>
          </w:tcPr>
          <w:p w14:paraId="3D2961C2"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Being able to fit in</w:t>
            </w:r>
          </w:p>
        </w:tc>
        <w:tc>
          <w:tcPr>
            <w:tcW w:w="3052" w:type="pct"/>
            <w:tcBorders>
              <w:top w:val="nil"/>
              <w:left w:val="nil"/>
              <w:bottom w:val="nil"/>
              <w:right w:val="nil"/>
            </w:tcBorders>
            <w:noWrap/>
          </w:tcPr>
          <w:p w14:paraId="642130DA" w14:textId="17766A57"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CF7695" w:rsidRPr="0065244B">
              <w:rPr>
                <w:rFonts w:ascii="Times New Roman" w:eastAsia="Yu Gothic UI" w:hAnsi="Times New Roman" w:cs="Times New Roman"/>
                <w:kern w:val="0"/>
                <w:sz w:val="20"/>
                <w:szCs w:val="20"/>
              </w:rPr>
              <w:t>How can I fit in at a workplace? Will I be able to work harmoniously? And then, can I build truly equal relationships with others?” (Act #22)</w:t>
            </w:r>
          </w:p>
        </w:tc>
      </w:tr>
      <w:tr w:rsidR="00E5010D" w:rsidRPr="0065244B" w14:paraId="1FECEBB0" w14:textId="77777777" w:rsidTr="00CF7695">
        <w:trPr>
          <w:trHeight w:val="337"/>
        </w:trPr>
        <w:tc>
          <w:tcPr>
            <w:tcW w:w="649" w:type="pct"/>
            <w:vMerge/>
            <w:tcBorders>
              <w:top w:val="nil"/>
              <w:left w:val="nil"/>
              <w:bottom w:val="single" w:sz="4" w:space="0" w:color="000000"/>
              <w:right w:val="nil"/>
            </w:tcBorders>
            <w:hideMark/>
          </w:tcPr>
          <w:p w14:paraId="2C5B1A5B"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single" w:sz="4" w:space="0" w:color="auto"/>
              <w:right w:val="nil"/>
            </w:tcBorders>
            <w:noWrap/>
            <w:hideMark/>
          </w:tcPr>
          <w:p w14:paraId="3E0ED712"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My own pace</w:t>
            </w:r>
          </w:p>
        </w:tc>
        <w:tc>
          <w:tcPr>
            <w:tcW w:w="3052" w:type="pct"/>
            <w:tcBorders>
              <w:top w:val="nil"/>
              <w:left w:val="nil"/>
              <w:bottom w:val="single" w:sz="4" w:space="0" w:color="auto"/>
              <w:right w:val="nil"/>
            </w:tcBorders>
            <w:noWrap/>
          </w:tcPr>
          <w:p w14:paraId="70985B21" w14:textId="4FCE6EFF" w:rsidR="00AD6742" w:rsidRPr="0065244B" w:rsidRDefault="00681C81" w:rsidP="007B73E6">
            <w:pPr>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64139C" w:rsidRPr="0065244B">
              <w:rPr>
                <w:rFonts w:ascii="Times New Roman" w:eastAsia="Yu Gothic UI" w:hAnsi="Times New Roman" w:cs="Times New Roman"/>
                <w:kern w:val="0"/>
                <w:sz w:val="20"/>
                <w:szCs w:val="20"/>
              </w:rPr>
              <w:t xml:space="preserve">I’d be perfectly fine with just a part-time job. I’m hoping to find </w:t>
            </w:r>
            <w:r w:rsidR="00017F58" w:rsidRPr="00017F58">
              <w:rPr>
                <w:rFonts w:ascii="Times New Roman" w:eastAsia="Yu Gothic UI" w:hAnsi="Times New Roman" w:cs="Times New Roman"/>
                <w:kern w:val="0"/>
                <w:sz w:val="20"/>
                <w:szCs w:val="20"/>
              </w:rPr>
              <w:t>disability employment position</w:t>
            </w:r>
            <w:r w:rsidR="0064139C" w:rsidRPr="0065244B">
              <w:rPr>
                <w:rFonts w:ascii="Times New Roman" w:eastAsia="Yu Gothic UI" w:hAnsi="Times New Roman" w:cs="Times New Roman"/>
                <w:kern w:val="0"/>
                <w:sz w:val="20"/>
                <w:szCs w:val="20"/>
              </w:rPr>
              <w:t>—something like three days a week for seven hours, with a 45-minute break—and make a living that way. I hope I can find something like that.”</w:t>
            </w:r>
            <w:r w:rsidR="00183B1A" w:rsidRPr="0065244B">
              <w:rPr>
                <w:rFonts w:ascii="Times New Roman" w:eastAsia="Yu Gothic UI" w:hAnsi="Times New Roman" w:cs="Times New Roman"/>
                <w:kern w:val="0"/>
                <w:sz w:val="20"/>
                <w:szCs w:val="20"/>
                <w:lang w:val="en-GB"/>
              </w:rPr>
              <w:t xml:space="preserve"> (</w:t>
            </w:r>
            <w:proofErr w:type="spellStart"/>
            <w:r w:rsidRPr="0065244B">
              <w:rPr>
                <w:rFonts w:ascii="Times New Roman" w:eastAsia="Yu Gothic UI" w:hAnsi="Times New Roman" w:cs="Times New Roman"/>
                <w:kern w:val="0"/>
                <w:sz w:val="20"/>
                <w:szCs w:val="20"/>
              </w:rPr>
              <w:t>Hes</w:t>
            </w:r>
            <w:proofErr w:type="spellEnd"/>
            <w:r w:rsidR="004F1E01" w:rsidRPr="0065244B">
              <w:rPr>
                <w:rFonts w:ascii="Times New Roman" w:eastAsia="Yu Gothic UI" w:hAnsi="Times New Roman" w:cs="Times New Roman"/>
                <w:color w:val="000000"/>
                <w:kern w:val="0"/>
                <w:sz w:val="20"/>
                <w:szCs w:val="20"/>
                <w:lang w:eastAsia="en-US"/>
              </w:rPr>
              <w:t xml:space="preserve"> #</w:t>
            </w:r>
            <w:r w:rsidR="007B73E6" w:rsidRPr="0065244B">
              <w:rPr>
                <w:rFonts w:ascii="Times New Roman" w:eastAsia="Yu Gothic UI" w:hAnsi="Times New Roman" w:cs="Times New Roman"/>
                <w:kern w:val="0"/>
                <w:sz w:val="20"/>
                <w:szCs w:val="20"/>
              </w:rPr>
              <w:t>12</w:t>
            </w:r>
            <w:r w:rsidR="00183B1A" w:rsidRPr="0065244B">
              <w:rPr>
                <w:rFonts w:ascii="Times New Roman" w:eastAsia="Yu Gothic UI" w:hAnsi="Times New Roman" w:cs="Times New Roman"/>
                <w:kern w:val="0"/>
                <w:sz w:val="20"/>
                <w:szCs w:val="20"/>
                <w:lang w:val="en-GB"/>
              </w:rPr>
              <w:t>)</w:t>
            </w:r>
          </w:p>
        </w:tc>
      </w:tr>
      <w:tr w:rsidR="00E5010D" w:rsidRPr="0065244B" w14:paraId="66AF685D" w14:textId="77777777" w:rsidTr="00CF7695">
        <w:trPr>
          <w:trHeight w:val="337"/>
        </w:trPr>
        <w:tc>
          <w:tcPr>
            <w:tcW w:w="649" w:type="pct"/>
            <w:vMerge w:val="restart"/>
            <w:tcBorders>
              <w:top w:val="nil"/>
              <w:left w:val="nil"/>
              <w:bottom w:val="single" w:sz="4" w:space="0" w:color="000000"/>
              <w:right w:val="nil"/>
            </w:tcBorders>
            <w:noWrap/>
            <w:hideMark/>
          </w:tcPr>
          <w:p w14:paraId="5F1A8B96"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Meaning of Work</w:t>
            </w:r>
          </w:p>
        </w:tc>
        <w:tc>
          <w:tcPr>
            <w:tcW w:w="1299" w:type="pct"/>
            <w:tcBorders>
              <w:top w:val="nil"/>
              <w:left w:val="nil"/>
              <w:bottom w:val="nil"/>
              <w:right w:val="nil"/>
            </w:tcBorders>
            <w:noWrap/>
            <w:hideMark/>
          </w:tcPr>
          <w:p w14:paraId="1869F2BB"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Independent individual</w:t>
            </w:r>
          </w:p>
        </w:tc>
        <w:tc>
          <w:tcPr>
            <w:tcW w:w="3052" w:type="pct"/>
            <w:tcBorders>
              <w:top w:val="nil"/>
              <w:left w:val="nil"/>
              <w:bottom w:val="nil"/>
              <w:right w:val="nil"/>
            </w:tcBorders>
            <w:shd w:val="clear" w:color="000000" w:fill="FFFFFF"/>
            <w:noWrap/>
          </w:tcPr>
          <w:p w14:paraId="092189C8" w14:textId="6AC4C8A1"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“It</w:t>
            </w:r>
            <w:r w:rsidR="005F754A" w:rsidRPr="0065244B">
              <w:rPr>
                <w:rFonts w:ascii="Times New Roman" w:eastAsia="Yu Gothic UI" w:hAnsi="Times New Roman" w:cs="Times New Roman"/>
                <w:kern w:val="0"/>
                <w:sz w:val="20"/>
                <w:szCs w:val="20"/>
              </w:rPr>
              <w:t>’</w:t>
            </w:r>
            <w:r w:rsidRPr="0065244B">
              <w:rPr>
                <w:rFonts w:ascii="Times New Roman" w:eastAsia="Yu Gothic UI" w:hAnsi="Times New Roman" w:cs="Times New Roman"/>
                <w:kern w:val="0"/>
                <w:sz w:val="20"/>
                <w:szCs w:val="20"/>
              </w:rPr>
              <w:t>s like a sense of true independence. With part-time jobs, it</w:t>
            </w:r>
            <w:r w:rsidR="005F754A" w:rsidRPr="0065244B">
              <w:rPr>
                <w:rFonts w:ascii="Times New Roman" w:eastAsia="Yu Gothic UI" w:hAnsi="Times New Roman" w:cs="Times New Roman"/>
                <w:kern w:val="0"/>
                <w:sz w:val="20"/>
                <w:szCs w:val="20"/>
              </w:rPr>
              <w:t>’</w:t>
            </w:r>
            <w:r w:rsidRPr="0065244B">
              <w:rPr>
                <w:rFonts w:ascii="Times New Roman" w:eastAsia="Yu Gothic UI" w:hAnsi="Times New Roman" w:cs="Times New Roman"/>
                <w:kern w:val="0"/>
                <w:sz w:val="20"/>
                <w:szCs w:val="20"/>
              </w:rPr>
              <w:t>s really just money for having fun, you know? ... But when it comes to full-time employment or a real job, there</w:t>
            </w:r>
            <w:r w:rsidR="005F754A" w:rsidRPr="0065244B">
              <w:rPr>
                <w:rFonts w:ascii="Times New Roman" w:eastAsia="Yu Gothic UI" w:hAnsi="Times New Roman" w:cs="Times New Roman"/>
                <w:kern w:val="0"/>
                <w:sz w:val="20"/>
                <w:szCs w:val="20"/>
              </w:rPr>
              <w:t>’</w:t>
            </w:r>
            <w:r w:rsidRPr="0065244B">
              <w:rPr>
                <w:rFonts w:ascii="Times New Roman" w:eastAsia="Yu Gothic UI" w:hAnsi="Times New Roman" w:cs="Times New Roman"/>
                <w:kern w:val="0"/>
                <w:sz w:val="20"/>
                <w:szCs w:val="20"/>
              </w:rPr>
              <w:t>s that sense of responsibility—like earning enough to support someone, or being independent, cooking every meal for myself, and things like that.” (Act #9)</w:t>
            </w:r>
          </w:p>
        </w:tc>
      </w:tr>
      <w:tr w:rsidR="00E5010D" w:rsidRPr="0065244B" w14:paraId="1F13EB32" w14:textId="77777777" w:rsidTr="00CF7695">
        <w:trPr>
          <w:trHeight w:val="337"/>
        </w:trPr>
        <w:tc>
          <w:tcPr>
            <w:tcW w:w="649" w:type="pct"/>
            <w:vMerge/>
            <w:tcBorders>
              <w:top w:val="nil"/>
              <w:left w:val="nil"/>
              <w:bottom w:val="single" w:sz="4" w:space="0" w:color="000000"/>
              <w:right w:val="nil"/>
            </w:tcBorders>
            <w:hideMark/>
          </w:tcPr>
          <w:p w14:paraId="7243A627"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nil"/>
              <w:right w:val="nil"/>
            </w:tcBorders>
            <w:noWrap/>
            <w:hideMark/>
          </w:tcPr>
          <w:p w14:paraId="284A155D"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Freedom of self-determination</w:t>
            </w:r>
          </w:p>
        </w:tc>
        <w:tc>
          <w:tcPr>
            <w:tcW w:w="3052" w:type="pct"/>
            <w:tcBorders>
              <w:top w:val="nil"/>
              <w:left w:val="nil"/>
              <w:bottom w:val="nil"/>
              <w:right w:val="nil"/>
            </w:tcBorders>
            <w:shd w:val="clear" w:color="000000" w:fill="FFFFFF"/>
            <w:noWrap/>
          </w:tcPr>
          <w:p w14:paraId="5D0EE27E" w14:textId="3A05157E" w:rsidR="00AD6742" w:rsidRPr="0065244B" w:rsidRDefault="00681C81" w:rsidP="007B73E6">
            <w:pPr>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“Money really is about gaining freedom. Having money gives me more freedom. I think making money is important.”</w:t>
            </w:r>
            <w:r w:rsidR="004F1E01" w:rsidRPr="0065244B">
              <w:rPr>
                <w:rFonts w:ascii="Times New Roman" w:eastAsia="Yu Gothic UI" w:hAnsi="Times New Roman" w:cs="Times New Roman"/>
                <w:color w:val="000000"/>
                <w:kern w:val="0"/>
                <w:sz w:val="20"/>
                <w:szCs w:val="20"/>
                <w:lang w:eastAsia="en-US"/>
              </w:rPr>
              <w:t xml:space="preserve"> </w:t>
            </w:r>
            <w:r w:rsidR="00183B1A" w:rsidRPr="0065244B">
              <w:rPr>
                <w:rFonts w:ascii="Times New Roman" w:eastAsia="Yu Gothic UI" w:hAnsi="Times New Roman" w:cs="Times New Roman"/>
                <w:color w:val="000000"/>
                <w:kern w:val="0"/>
                <w:sz w:val="20"/>
                <w:szCs w:val="20"/>
                <w:lang w:eastAsia="en-US"/>
              </w:rPr>
              <w:t>(</w:t>
            </w:r>
            <w:r w:rsidR="004F1E01" w:rsidRPr="0065244B">
              <w:rPr>
                <w:rFonts w:ascii="Times New Roman" w:eastAsia="Yu Gothic UI" w:hAnsi="Times New Roman" w:cs="Times New Roman"/>
                <w:color w:val="000000"/>
                <w:kern w:val="0"/>
                <w:sz w:val="20"/>
                <w:szCs w:val="20"/>
                <w:lang w:eastAsia="en-US"/>
              </w:rPr>
              <w:t>Con #</w:t>
            </w:r>
            <w:r w:rsidR="007B73E6" w:rsidRPr="0065244B">
              <w:rPr>
                <w:rFonts w:ascii="Times New Roman" w:eastAsia="Yu Gothic UI" w:hAnsi="Times New Roman" w:cs="Times New Roman"/>
                <w:kern w:val="0"/>
                <w:sz w:val="20"/>
                <w:szCs w:val="20"/>
              </w:rPr>
              <w:t>18</w:t>
            </w:r>
            <w:r w:rsidR="00183B1A" w:rsidRPr="0065244B">
              <w:rPr>
                <w:rFonts w:ascii="Times New Roman" w:eastAsia="Yu Gothic UI" w:hAnsi="Times New Roman" w:cs="Times New Roman"/>
                <w:kern w:val="0"/>
                <w:sz w:val="20"/>
                <w:szCs w:val="20"/>
              </w:rPr>
              <w:t>)</w:t>
            </w:r>
          </w:p>
        </w:tc>
      </w:tr>
      <w:tr w:rsidR="00E5010D" w:rsidRPr="0065244B" w14:paraId="6A9EB023" w14:textId="77777777" w:rsidTr="00CF7695">
        <w:trPr>
          <w:trHeight w:val="337"/>
        </w:trPr>
        <w:tc>
          <w:tcPr>
            <w:tcW w:w="649" w:type="pct"/>
            <w:vMerge/>
            <w:tcBorders>
              <w:top w:val="nil"/>
              <w:left w:val="nil"/>
              <w:bottom w:val="single" w:sz="4" w:space="0" w:color="000000"/>
              <w:right w:val="nil"/>
            </w:tcBorders>
            <w:hideMark/>
          </w:tcPr>
          <w:p w14:paraId="5A329476"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nil"/>
              <w:right w:val="nil"/>
            </w:tcBorders>
            <w:noWrap/>
            <w:hideMark/>
          </w:tcPr>
          <w:p w14:paraId="61764EA7"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Being a useful person</w:t>
            </w:r>
          </w:p>
        </w:tc>
        <w:tc>
          <w:tcPr>
            <w:tcW w:w="3052" w:type="pct"/>
            <w:tcBorders>
              <w:top w:val="nil"/>
              <w:left w:val="nil"/>
              <w:bottom w:val="nil"/>
              <w:right w:val="nil"/>
            </w:tcBorders>
            <w:shd w:val="clear" w:color="000000" w:fill="FFFFFF"/>
            <w:noWrap/>
          </w:tcPr>
          <w:p w14:paraId="603BA10F" w14:textId="7016526B"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“Working. It involves a sense of responsibility, and also helping those around you to make their lives easier. I think that’s what working really means.”</w:t>
            </w:r>
            <w:r w:rsidR="00183B1A"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kern w:val="0"/>
                <w:sz w:val="20"/>
                <w:szCs w:val="20"/>
              </w:rPr>
              <w:t>(</w:t>
            </w:r>
            <w:r w:rsidR="004F1E01" w:rsidRPr="0065244B">
              <w:rPr>
                <w:rFonts w:ascii="Times New Roman" w:eastAsia="Yu Gothic UI" w:hAnsi="Times New Roman" w:cs="Times New Roman"/>
                <w:color w:val="000000"/>
                <w:kern w:val="0"/>
                <w:sz w:val="20"/>
                <w:szCs w:val="20"/>
                <w:lang w:eastAsia="en-US"/>
              </w:rPr>
              <w:t>Con #</w:t>
            </w:r>
            <w:r w:rsidR="007B73E6" w:rsidRPr="0065244B">
              <w:rPr>
                <w:rFonts w:ascii="Times New Roman" w:eastAsia="Yu Gothic UI" w:hAnsi="Times New Roman" w:cs="Times New Roman"/>
                <w:kern w:val="0"/>
                <w:sz w:val="20"/>
                <w:szCs w:val="20"/>
              </w:rPr>
              <w:t>28</w:t>
            </w:r>
            <w:r w:rsidR="00183B1A" w:rsidRPr="0065244B">
              <w:rPr>
                <w:rFonts w:ascii="Times New Roman" w:eastAsia="Yu Gothic UI" w:hAnsi="Times New Roman" w:cs="Times New Roman"/>
                <w:kern w:val="0"/>
                <w:sz w:val="20"/>
                <w:szCs w:val="20"/>
              </w:rPr>
              <w:t>)</w:t>
            </w:r>
          </w:p>
        </w:tc>
      </w:tr>
      <w:tr w:rsidR="00E5010D" w:rsidRPr="0065244B" w14:paraId="307361F3" w14:textId="77777777" w:rsidTr="00CF7695">
        <w:trPr>
          <w:trHeight w:val="337"/>
        </w:trPr>
        <w:tc>
          <w:tcPr>
            <w:tcW w:w="649" w:type="pct"/>
            <w:vMerge/>
            <w:tcBorders>
              <w:top w:val="nil"/>
              <w:left w:val="nil"/>
              <w:bottom w:val="single" w:sz="4" w:space="0" w:color="000000"/>
              <w:right w:val="nil"/>
            </w:tcBorders>
            <w:hideMark/>
          </w:tcPr>
          <w:p w14:paraId="64D819EF"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nil"/>
              <w:right w:val="nil"/>
            </w:tcBorders>
            <w:noWrap/>
            <w:hideMark/>
          </w:tcPr>
          <w:p w14:paraId="5167E341"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Being normal for my age</w:t>
            </w:r>
          </w:p>
        </w:tc>
        <w:tc>
          <w:tcPr>
            <w:tcW w:w="3052" w:type="pct"/>
            <w:tcBorders>
              <w:top w:val="nil"/>
              <w:left w:val="nil"/>
              <w:bottom w:val="nil"/>
              <w:right w:val="nil"/>
            </w:tcBorders>
            <w:shd w:val="clear" w:color="000000" w:fill="FFFFFF"/>
            <w:noWrap/>
          </w:tcPr>
          <w:p w14:paraId="5AD4CAC2" w14:textId="062D0294"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“It’s like, ‘Everyone my age is working and getting the things they want, so I want to do the same.’ Deep down, I guess I just wanted to imitate the people around me—or maybe catch up to them.” (Act #3)</w:t>
            </w:r>
          </w:p>
        </w:tc>
      </w:tr>
      <w:tr w:rsidR="00E5010D" w:rsidRPr="0065244B" w14:paraId="5C1B92E7" w14:textId="77777777" w:rsidTr="00CF7695">
        <w:trPr>
          <w:trHeight w:val="337"/>
        </w:trPr>
        <w:tc>
          <w:tcPr>
            <w:tcW w:w="649" w:type="pct"/>
            <w:vMerge/>
            <w:tcBorders>
              <w:top w:val="nil"/>
              <w:left w:val="nil"/>
              <w:bottom w:val="single" w:sz="4" w:space="0" w:color="000000"/>
              <w:right w:val="nil"/>
            </w:tcBorders>
            <w:hideMark/>
          </w:tcPr>
          <w:p w14:paraId="55816937"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nil"/>
              <w:right w:val="nil"/>
            </w:tcBorders>
            <w:noWrap/>
            <w:hideMark/>
          </w:tcPr>
          <w:p w14:paraId="60AE36D3"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Right way to live (Sense of norms)</w:t>
            </w:r>
          </w:p>
        </w:tc>
        <w:tc>
          <w:tcPr>
            <w:tcW w:w="3052" w:type="pct"/>
            <w:tcBorders>
              <w:top w:val="nil"/>
              <w:left w:val="nil"/>
              <w:bottom w:val="nil"/>
              <w:right w:val="nil"/>
            </w:tcBorders>
            <w:shd w:val="clear" w:color="000000" w:fill="FFFFFF"/>
            <w:noWrap/>
          </w:tcPr>
          <w:p w14:paraId="4A0926A0" w14:textId="13137FA0"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49460D" w:rsidRPr="0065244B">
              <w:rPr>
                <w:rFonts w:ascii="Times New Roman" w:eastAsia="Yu Gothic UI" w:hAnsi="Times New Roman" w:cs="Times New Roman"/>
                <w:kern w:val="0"/>
                <w:sz w:val="20"/>
                <w:szCs w:val="20"/>
              </w:rPr>
              <w:t>I mean, welfare is basically paid for by taxpayers</w:t>
            </w:r>
            <w:r w:rsidR="00842E5E" w:rsidRPr="0065244B">
              <w:rPr>
                <w:rFonts w:ascii="Times New Roman" w:eastAsia="Yu Gothic UI" w:hAnsi="Times New Roman" w:cs="Times New Roman"/>
                <w:kern w:val="0"/>
                <w:sz w:val="20"/>
                <w:szCs w:val="20"/>
              </w:rPr>
              <w:t>’</w:t>
            </w:r>
            <w:r w:rsidR="0049460D" w:rsidRPr="0065244B">
              <w:rPr>
                <w:rFonts w:ascii="Times New Roman" w:eastAsia="Yu Gothic UI" w:hAnsi="Times New Roman" w:cs="Times New Roman"/>
                <w:kern w:val="0"/>
                <w:sz w:val="20"/>
                <w:szCs w:val="20"/>
              </w:rPr>
              <w:t xml:space="preserve"> money, right? When I</w:t>
            </w:r>
            <w:r w:rsidR="00842E5E" w:rsidRPr="0065244B">
              <w:rPr>
                <w:rFonts w:ascii="Times New Roman" w:eastAsia="Yu Gothic UI" w:hAnsi="Times New Roman" w:cs="Times New Roman"/>
                <w:kern w:val="0"/>
                <w:sz w:val="20"/>
                <w:szCs w:val="20"/>
              </w:rPr>
              <w:t>’</w:t>
            </w:r>
            <w:r w:rsidR="0049460D" w:rsidRPr="0065244B">
              <w:rPr>
                <w:rFonts w:ascii="Times New Roman" w:eastAsia="Yu Gothic UI" w:hAnsi="Times New Roman" w:cs="Times New Roman"/>
                <w:kern w:val="0"/>
                <w:sz w:val="20"/>
                <w:szCs w:val="20"/>
              </w:rPr>
              <w:t>m on welfare, I feel kind of guilty, I guess.</w:t>
            </w:r>
            <w:r w:rsidRPr="0065244B">
              <w:rPr>
                <w:rFonts w:ascii="Times New Roman" w:eastAsia="Yu Gothic UI" w:hAnsi="Times New Roman" w:cs="Times New Roman"/>
                <w:kern w:val="0"/>
                <w:sz w:val="20"/>
                <w:szCs w:val="20"/>
              </w:rPr>
              <w:t>”</w:t>
            </w:r>
            <w:r w:rsidR="00183B1A" w:rsidRPr="0065244B">
              <w:rPr>
                <w:rFonts w:ascii="Times New Roman" w:eastAsia="Yu Gothic UI" w:hAnsi="Times New Roman" w:cs="Times New Roman"/>
                <w:kern w:val="0"/>
                <w:sz w:val="20"/>
                <w:szCs w:val="20"/>
                <w:lang w:val="en-GB"/>
              </w:rPr>
              <w:t xml:space="preserve"> (</w:t>
            </w:r>
            <w:proofErr w:type="spellStart"/>
            <w:r w:rsidRPr="0065244B">
              <w:rPr>
                <w:rFonts w:ascii="Times New Roman" w:eastAsia="Yu Gothic UI" w:hAnsi="Times New Roman" w:cs="Times New Roman"/>
                <w:kern w:val="0"/>
                <w:sz w:val="20"/>
                <w:szCs w:val="20"/>
              </w:rPr>
              <w:t>Hes</w:t>
            </w:r>
            <w:proofErr w:type="spellEnd"/>
            <w:r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kern w:val="0"/>
                <w:sz w:val="20"/>
                <w:szCs w:val="20"/>
              </w:rPr>
              <w:t>39</w:t>
            </w:r>
            <w:r w:rsidR="00183B1A" w:rsidRPr="0065244B">
              <w:rPr>
                <w:rFonts w:ascii="Times New Roman" w:eastAsia="Yu Gothic UI" w:hAnsi="Times New Roman" w:cs="Times New Roman"/>
                <w:kern w:val="0"/>
                <w:sz w:val="20"/>
                <w:szCs w:val="20"/>
              </w:rPr>
              <w:t>)</w:t>
            </w:r>
          </w:p>
        </w:tc>
      </w:tr>
      <w:tr w:rsidR="00E5010D" w:rsidRPr="0065244B" w14:paraId="0A60EA21" w14:textId="77777777" w:rsidTr="00CF7695">
        <w:trPr>
          <w:trHeight w:val="337"/>
        </w:trPr>
        <w:tc>
          <w:tcPr>
            <w:tcW w:w="649" w:type="pct"/>
            <w:vMerge/>
            <w:tcBorders>
              <w:top w:val="nil"/>
              <w:left w:val="nil"/>
              <w:bottom w:val="single" w:sz="4" w:space="0" w:color="000000"/>
              <w:right w:val="nil"/>
            </w:tcBorders>
            <w:hideMark/>
          </w:tcPr>
          <w:p w14:paraId="28DF8C66" w14:textId="77777777" w:rsidR="00AD6742" w:rsidRPr="0065244B" w:rsidRDefault="00AD6742" w:rsidP="00CF7695">
            <w:pPr>
              <w:widowControl/>
              <w:jc w:val="left"/>
              <w:rPr>
                <w:rFonts w:ascii="Times New Roman" w:eastAsia="Yu Gothic UI" w:hAnsi="Times New Roman" w:cs="Times New Roman"/>
                <w:kern w:val="0"/>
                <w:sz w:val="20"/>
                <w:szCs w:val="20"/>
                <w:lang w:eastAsia="en-US"/>
              </w:rPr>
            </w:pPr>
          </w:p>
        </w:tc>
        <w:tc>
          <w:tcPr>
            <w:tcW w:w="1299" w:type="pct"/>
            <w:tcBorders>
              <w:top w:val="nil"/>
              <w:left w:val="nil"/>
              <w:bottom w:val="single" w:sz="4" w:space="0" w:color="auto"/>
              <w:right w:val="nil"/>
            </w:tcBorders>
            <w:noWrap/>
            <w:hideMark/>
          </w:tcPr>
          <w:p w14:paraId="2319EEC9" w14:textId="77777777" w:rsidR="00AD6742" w:rsidRPr="0065244B" w:rsidRDefault="00681C81" w:rsidP="00CF7695">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Livelihood security</w:t>
            </w:r>
          </w:p>
        </w:tc>
        <w:tc>
          <w:tcPr>
            <w:tcW w:w="3052" w:type="pct"/>
            <w:tcBorders>
              <w:top w:val="nil"/>
              <w:left w:val="nil"/>
              <w:bottom w:val="single" w:sz="4" w:space="0" w:color="auto"/>
              <w:right w:val="nil"/>
            </w:tcBorders>
            <w:shd w:val="clear" w:color="000000" w:fill="FFFFFF"/>
            <w:noWrap/>
          </w:tcPr>
          <w:p w14:paraId="7426AA51" w14:textId="099DF0F7" w:rsidR="00AD6742" w:rsidRPr="0065244B" w:rsidRDefault="00681C81" w:rsidP="00CF7695">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w:t>
            </w:r>
            <w:r w:rsidR="00624CCB" w:rsidRPr="0065244B">
              <w:rPr>
                <w:rFonts w:ascii="Times New Roman" w:eastAsia="Yu Gothic UI" w:hAnsi="Times New Roman" w:cs="Times New Roman"/>
                <w:kern w:val="0"/>
                <w:sz w:val="20"/>
                <w:szCs w:val="20"/>
              </w:rPr>
              <w:t>Yeah, I guess the main reason for working is to earn an income. And I think it’s really important to be able to support myself with that income.</w:t>
            </w:r>
            <w:r w:rsidRPr="0065244B">
              <w:rPr>
                <w:rFonts w:ascii="Times New Roman" w:eastAsia="Yu Gothic UI" w:hAnsi="Times New Roman" w:cs="Times New Roman"/>
                <w:kern w:val="0"/>
                <w:sz w:val="20"/>
                <w:szCs w:val="20"/>
              </w:rPr>
              <w:t>”</w:t>
            </w:r>
            <w:r w:rsidR="00183B1A" w:rsidRPr="0065244B">
              <w:rPr>
                <w:rFonts w:ascii="Times New Roman" w:eastAsia="Yu Gothic UI" w:hAnsi="Times New Roman" w:cs="Times New Roman"/>
                <w:kern w:val="0"/>
                <w:sz w:val="20"/>
                <w:szCs w:val="20"/>
                <w:lang w:val="en-GB"/>
              </w:rPr>
              <w:t xml:space="preserve"> (</w:t>
            </w:r>
            <w:r w:rsidR="004F1E01" w:rsidRPr="0065244B">
              <w:rPr>
                <w:rFonts w:ascii="Times New Roman" w:eastAsia="Yu Gothic UI" w:hAnsi="Times New Roman" w:cs="Times New Roman"/>
                <w:color w:val="000000"/>
                <w:kern w:val="0"/>
                <w:sz w:val="20"/>
                <w:szCs w:val="20"/>
                <w:lang w:eastAsia="en-US"/>
              </w:rPr>
              <w:t>Con #</w:t>
            </w:r>
            <w:r w:rsidR="007B73E6" w:rsidRPr="0065244B">
              <w:rPr>
                <w:rFonts w:ascii="Times New Roman" w:eastAsia="Yu Gothic UI" w:hAnsi="Times New Roman" w:cs="Times New Roman"/>
                <w:kern w:val="0"/>
                <w:sz w:val="20"/>
                <w:szCs w:val="20"/>
              </w:rPr>
              <w:t>19</w:t>
            </w:r>
            <w:r w:rsidR="00183B1A" w:rsidRPr="0065244B">
              <w:rPr>
                <w:rFonts w:ascii="Times New Roman" w:eastAsia="Yu Gothic UI" w:hAnsi="Times New Roman" w:cs="Times New Roman"/>
                <w:kern w:val="0"/>
                <w:sz w:val="20"/>
                <w:szCs w:val="20"/>
              </w:rPr>
              <w:t>)</w:t>
            </w:r>
          </w:p>
        </w:tc>
      </w:tr>
    </w:tbl>
    <w:p w14:paraId="2B4B9A70" w14:textId="77777777" w:rsidR="000767E4" w:rsidRPr="0065244B" w:rsidRDefault="000767E4" w:rsidP="00CF7695">
      <w:pPr>
        <w:jc w:val="left"/>
        <w:rPr>
          <w:rFonts w:ascii="Times New Roman" w:hAnsi="Times New Roman" w:cs="Times New Roman"/>
        </w:rPr>
      </w:pPr>
    </w:p>
    <w:p w14:paraId="7C5C9E81" w14:textId="77777777" w:rsidR="0079474B" w:rsidRPr="0065244B" w:rsidRDefault="00681C81">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br w:type="page"/>
      </w:r>
    </w:p>
    <w:p w14:paraId="798B6D20" w14:textId="1537A5A7" w:rsidR="00AD6742" w:rsidRPr="0065244B" w:rsidRDefault="00681C81" w:rsidP="00CF7695">
      <w:pPr>
        <w:rPr>
          <w:rFonts w:ascii="Times New Roman" w:hAnsi="Times New Roman" w:cs="Times New Roman"/>
          <w:sz w:val="20"/>
          <w:szCs w:val="20"/>
        </w:rPr>
      </w:pPr>
      <w:r w:rsidRPr="0065244B">
        <w:rPr>
          <w:rFonts w:ascii="Times New Roman" w:eastAsia="Yu Gothic UI" w:hAnsi="Times New Roman" w:cs="Times New Roman"/>
          <w:color w:val="000000"/>
          <w:kern w:val="0"/>
          <w:sz w:val="20"/>
          <w:szCs w:val="20"/>
          <w:lang w:eastAsia="en-US"/>
        </w:rPr>
        <w:lastRenderedPageBreak/>
        <w:t xml:space="preserve">Table </w:t>
      </w:r>
      <w:r w:rsidR="005E42D4" w:rsidRPr="0065244B">
        <w:rPr>
          <w:rFonts w:ascii="Times New Roman" w:eastAsia="Yu Gothic UI" w:hAnsi="Times New Roman" w:cs="Times New Roman"/>
          <w:color w:val="000000"/>
          <w:kern w:val="0"/>
          <w:sz w:val="20"/>
          <w:szCs w:val="20"/>
          <w:lang w:eastAsia="en-US"/>
        </w:rPr>
        <w:t>S</w:t>
      </w:r>
      <w:r w:rsidRPr="0065244B">
        <w:rPr>
          <w:rFonts w:ascii="Times New Roman" w:eastAsia="Yu Gothic UI" w:hAnsi="Times New Roman" w:cs="Times New Roman"/>
          <w:color w:val="000000"/>
          <w:kern w:val="0"/>
          <w:sz w:val="20"/>
          <w:szCs w:val="20"/>
        </w:rPr>
        <w:t>4</w:t>
      </w:r>
      <w:r w:rsidRPr="0065244B">
        <w:rPr>
          <w:rFonts w:ascii="Times New Roman" w:eastAsia="Yu Gothic UI" w:hAnsi="Times New Roman" w:cs="Times New Roman"/>
          <w:color w:val="000000"/>
          <w:kern w:val="0"/>
          <w:sz w:val="20"/>
          <w:szCs w:val="20"/>
          <w:lang w:eastAsia="en-US"/>
        </w:rPr>
        <w:t xml:space="preserve">. </w:t>
      </w:r>
      <w:r w:rsidR="005E42D4" w:rsidRPr="0065244B">
        <w:rPr>
          <w:rFonts w:ascii="Times New Roman" w:eastAsia="Yu Gothic UI" w:hAnsi="Times New Roman" w:cs="Times New Roman"/>
          <w:color w:val="000000"/>
          <w:kern w:val="0"/>
          <w:sz w:val="20"/>
          <w:szCs w:val="20"/>
          <w:lang w:eastAsia="en-US"/>
        </w:rPr>
        <w:t xml:space="preserve">Sample narratives for </w:t>
      </w:r>
      <w:r w:rsidR="00C3463A" w:rsidRPr="0065244B">
        <w:rPr>
          <w:rFonts w:ascii="Times New Roman" w:eastAsia="Yu Gothic UI" w:hAnsi="Times New Roman" w:cs="Times New Roman"/>
          <w:color w:val="000000"/>
          <w:kern w:val="0"/>
          <w:sz w:val="20"/>
          <w:szCs w:val="20"/>
          <w:lang w:eastAsia="en-US"/>
        </w:rPr>
        <w:t>c</w:t>
      </w:r>
      <w:r w:rsidRPr="0065244B">
        <w:rPr>
          <w:rFonts w:ascii="Times New Roman" w:eastAsia="Yu Gothic UI" w:hAnsi="Times New Roman" w:cs="Times New Roman"/>
          <w:color w:val="000000"/>
          <w:kern w:val="0"/>
          <w:sz w:val="20"/>
          <w:szCs w:val="20"/>
          <w:lang w:eastAsia="en-US"/>
        </w:rPr>
        <w:t>oncept</w:t>
      </w:r>
      <w:r w:rsidR="00C3463A" w:rsidRPr="0065244B">
        <w:rPr>
          <w:rFonts w:ascii="Times New Roman" w:eastAsia="Yu Gothic UI" w:hAnsi="Times New Roman" w:cs="Times New Roman"/>
          <w:color w:val="000000"/>
          <w:kern w:val="0"/>
          <w:sz w:val="20"/>
          <w:szCs w:val="20"/>
          <w:lang w:eastAsia="en-US"/>
        </w:rPr>
        <w:t>s</w:t>
      </w:r>
      <w:r w:rsidRPr="0065244B">
        <w:rPr>
          <w:rFonts w:ascii="Times New Roman" w:eastAsia="Yu Gothic UI" w:hAnsi="Times New Roman" w:cs="Times New Roman"/>
          <w:color w:val="000000"/>
          <w:kern w:val="0"/>
          <w:sz w:val="20"/>
          <w:szCs w:val="20"/>
          <w:lang w:eastAsia="en-US"/>
        </w:rPr>
        <w:t xml:space="preserve"> differ</w:t>
      </w:r>
      <w:r w:rsidR="00C3463A" w:rsidRPr="0065244B">
        <w:rPr>
          <w:rFonts w:ascii="Times New Roman" w:eastAsia="Yu Gothic UI" w:hAnsi="Times New Roman" w:cs="Times New Roman"/>
          <w:color w:val="000000"/>
          <w:kern w:val="0"/>
          <w:sz w:val="20"/>
          <w:szCs w:val="20"/>
          <w:lang w:eastAsia="en-US"/>
        </w:rPr>
        <w:t>ing</w:t>
      </w:r>
      <w:r w:rsidRPr="0065244B">
        <w:rPr>
          <w:rFonts w:ascii="Times New Roman" w:eastAsia="Yu Gothic UI" w:hAnsi="Times New Roman" w:cs="Times New Roman"/>
          <w:color w:val="000000"/>
          <w:kern w:val="0"/>
          <w:sz w:val="20"/>
          <w:szCs w:val="20"/>
          <w:lang w:eastAsia="en-US"/>
        </w:rPr>
        <w:t xml:space="preserve"> between the Hesitation and Conflict Groups</w:t>
      </w:r>
    </w:p>
    <w:tbl>
      <w:tblPr>
        <w:tblW w:w="5000" w:type="pct"/>
        <w:tblLayout w:type="fixed"/>
        <w:tblLook w:val="04A0" w:firstRow="1" w:lastRow="0" w:firstColumn="1" w:lastColumn="0" w:noHBand="0" w:noVBand="1"/>
      </w:tblPr>
      <w:tblGrid>
        <w:gridCol w:w="1806"/>
        <w:gridCol w:w="3610"/>
        <w:gridCol w:w="8542"/>
      </w:tblGrid>
      <w:tr w:rsidR="00E5010D" w:rsidRPr="0065244B" w14:paraId="4B2324C5" w14:textId="67245F89" w:rsidTr="00D069F3">
        <w:trPr>
          <w:trHeight w:val="336"/>
        </w:trPr>
        <w:tc>
          <w:tcPr>
            <w:tcW w:w="647" w:type="pct"/>
            <w:tcBorders>
              <w:top w:val="single" w:sz="4" w:space="0" w:color="auto"/>
              <w:left w:val="nil"/>
              <w:bottom w:val="single" w:sz="4" w:space="0" w:color="auto"/>
              <w:right w:val="nil"/>
            </w:tcBorders>
            <w:shd w:val="clear" w:color="000000" w:fill="FFFFFF"/>
            <w:noWrap/>
            <w:vAlign w:val="center"/>
            <w:hideMark/>
          </w:tcPr>
          <w:p w14:paraId="1A0B2308" w14:textId="77777777" w:rsidR="00AD6742"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Themes</w:t>
            </w:r>
          </w:p>
        </w:tc>
        <w:tc>
          <w:tcPr>
            <w:tcW w:w="1293" w:type="pct"/>
            <w:tcBorders>
              <w:top w:val="single" w:sz="4" w:space="0" w:color="auto"/>
              <w:left w:val="nil"/>
              <w:bottom w:val="single" w:sz="4" w:space="0" w:color="auto"/>
              <w:right w:val="nil"/>
            </w:tcBorders>
            <w:shd w:val="clear" w:color="000000" w:fill="FFFFFF"/>
            <w:noWrap/>
            <w:vAlign w:val="center"/>
            <w:hideMark/>
          </w:tcPr>
          <w:p w14:paraId="384BB31D" w14:textId="77777777" w:rsidR="00AD6742"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Concepts</w:t>
            </w:r>
          </w:p>
        </w:tc>
        <w:tc>
          <w:tcPr>
            <w:tcW w:w="3060" w:type="pct"/>
            <w:tcBorders>
              <w:top w:val="single" w:sz="4" w:space="0" w:color="auto"/>
              <w:left w:val="nil"/>
              <w:bottom w:val="single" w:sz="4" w:space="0" w:color="auto"/>
              <w:right w:val="nil"/>
            </w:tcBorders>
            <w:shd w:val="clear" w:color="000000" w:fill="FFFFFF"/>
          </w:tcPr>
          <w:p w14:paraId="7971F949" w14:textId="0E7E090B" w:rsidR="00AD6742" w:rsidRPr="0065244B" w:rsidRDefault="00681C81" w:rsidP="00D069F3">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kern w:val="0"/>
                <w:sz w:val="20"/>
                <w:szCs w:val="20"/>
              </w:rPr>
              <w:t>Sample Narratives</w:t>
            </w:r>
          </w:p>
        </w:tc>
      </w:tr>
      <w:tr w:rsidR="00E5010D" w:rsidRPr="0065244B" w14:paraId="11D632B8" w14:textId="247562A7" w:rsidTr="00D069F3">
        <w:trPr>
          <w:trHeight w:val="429"/>
        </w:trPr>
        <w:tc>
          <w:tcPr>
            <w:tcW w:w="647" w:type="pct"/>
            <w:vMerge w:val="restart"/>
            <w:tcBorders>
              <w:top w:val="nil"/>
              <w:left w:val="nil"/>
              <w:right w:val="nil"/>
            </w:tcBorders>
            <w:noWrap/>
            <w:hideMark/>
          </w:tcPr>
          <w:p w14:paraId="1E466D1D" w14:textId="77777777" w:rsidR="00CF7695"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Self-concept</w:t>
            </w:r>
          </w:p>
        </w:tc>
        <w:tc>
          <w:tcPr>
            <w:tcW w:w="1293" w:type="pct"/>
            <w:tcBorders>
              <w:top w:val="nil"/>
              <w:left w:val="nil"/>
              <w:bottom w:val="nil"/>
              <w:right w:val="nil"/>
            </w:tcBorders>
            <w:hideMark/>
          </w:tcPr>
          <w:p w14:paraId="0ED4B952"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Stamina/fatigue/lack of concentration</w:t>
            </w:r>
          </w:p>
        </w:tc>
        <w:tc>
          <w:tcPr>
            <w:tcW w:w="3060" w:type="pct"/>
            <w:tcBorders>
              <w:top w:val="nil"/>
              <w:left w:val="nil"/>
              <w:bottom w:val="nil"/>
              <w:right w:val="nil"/>
            </w:tcBorders>
          </w:tcPr>
          <w:p w14:paraId="46566155" w14:textId="796E3B94" w:rsidR="00CF7695" w:rsidRPr="0065244B" w:rsidRDefault="00681C81" w:rsidP="00CF7695">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“When I go to places like the office, it</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s exhausting to spend the whole day acting like a completely different person than I usually am.”</w:t>
            </w:r>
            <w:r w:rsidR="004F1E01" w:rsidRPr="0065244B">
              <w:rPr>
                <w:rFonts w:ascii="Times New Roman" w:eastAsia="Yu Gothic UI" w:hAnsi="Times New Roman" w:cs="Times New Roman"/>
                <w:kern w:val="0"/>
                <w:sz w:val="20"/>
                <w:szCs w:val="20"/>
              </w:rPr>
              <w:t xml:space="preserve"> </w:t>
            </w:r>
            <w:r w:rsidR="00183B1A" w:rsidRPr="0065244B">
              <w:rPr>
                <w:rFonts w:ascii="Times New Roman" w:eastAsia="Yu Gothic UI" w:hAnsi="Times New Roman" w:cs="Times New Roman"/>
                <w:kern w:val="0"/>
                <w:sz w:val="20"/>
                <w:szCs w:val="20"/>
              </w:rPr>
              <w:t>(</w:t>
            </w:r>
            <w:proofErr w:type="spellStart"/>
            <w:r w:rsidR="004F1E01" w:rsidRPr="0065244B">
              <w:rPr>
                <w:rFonts w:ascii="Times New Roman" w:eastAsia="Yu Gothic UI" w:hAnsi="Times New Roman" w:cs="Times New Roman"/>
                <w:kern w:val="0"/>
                <w:sz w:val="20"/>
                <w:szCs w:val="20"/>
              </w:rPr>
              <w:t>Hes</w:t>
            </w:r>
            <w:proofErr w:type="spellEnd"/>
            <w:r w:rsidR="004F1E01"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color w:val="000000"/>
                <w:kern w:val="0"/>
                <w:sz w:val="20"/>
                <w:szCs w:val="20"/>
                <w:lang w:eastAsia="en-US"/>
              </w:rPr>
              <w:t>44</w:t>
            </w:r>
            <w:r w:rsidR="00183B1A" w:rsidRPr="0065244B">
              <w:rPr>
                <w:rFonts w:ascii="Times New Roman" w:eastAsia="Yu Gothic UI" w:hAnsi="Times New Roman" w:cs="Times New Roman"/>
                <w:color w:val="000000"/>
                <w:kern w:val="0"/>
                <w:sz w:val="20"/>
                <w:szCs w:val="20"/>
                <w:lang w:eastAsia="en-US"/>
              </w:rPr>
              <w:t>)</w:t>
            </w:r>
          </w:p>
        </w:tc>
      </w:tr>
      <w:tr w:rsidR="00E5010D" w:rsidRPr="0065244B" w14:paraId="38773825" w14:textId="7AE0CA59" w:rsidTr="00D069F3">
        <w:trPr>
          <w:trHeight w:val="417"/>
        </w:trPr>
        <w:tc>
          <w:tcPr>
            <w:tcW w:w="647" w:type="pct"/>
            <w:vMerge/>
            <w:tcBorders>
              <w:left w:val="nil"/>
              <w:right w:val="nil"/>
            </w:tcBorders>
            <w:noWrap/>
            <w:hideMark/>
          </w:tcPr>
          <w:p w14:paraId="61646B99" w14:textId="709395CD"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1293" w:type="pct"/>
            <w:tcBorders>
              <w:top w:val="nil"/>
              <w:left w:val="nil"/>
              <w:bottom w:val="nil"/>
              <w:right w:val="nil"/>
            </w:tcBorders>
            <w:hideMark/>
          </w:tcPr>
          <w:p w14:paraId="6480B39B"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Inability to perform duties/tasks</w:t>
            </w:r>
          </w:p>
        </w:tc>
        <w:tc>
          <w:tcPr>
            <w:tcW w:w="3060" w:type="pct"/>
            <w:tcBorders>
              <w:top w:val="nil"/>
              <w:left w:val="nil"/>
              <w:bottom w:val="nil"/>
              <w:right w:val="nil"/>
            </w:tcBorders>
          </w:tcPr>
          <w:p w14:paraId="1CBFBBAF" w14:textId="06D27A94" w:rsidR="00CF7695" w:rsidRPr="0065244B" w:rsidRDefault="00681C81" w:rsidP="00CF7695">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“I never felt like I was actually performing my job duties. No matter where I worked, I never felt that way at all.”</w:t>
            </w:r>
            <w:r w:rsidR="00183B1A" w:rsidRPr="0065244B">
              <w:rPr>
                <w:rFonts w:ascii="Times New Roman" w:eastAsia="Yu Gothic UI" w:hAnsi="Times New Roman" w:cs="Times New Roman"/>
                <w:kern w:val="0"/>
                <w:sz w:val="20"/>
                <w:szCs w:val="20"/>
              </w:rPr>
              <w:t xml:space="preserve"> (</w:t>
            </w:r>
            <w:proofErr w:type="spellStart"/>
            <w:r w:rsidR="004F1E01" w:rsidRPr="0065244B">
              <w:rPr>
                <w:rFonts w:ascii="Times New Roman" w:eastAsia="Yu Gothic UI" w:hAnsi="Times New Roman" w:cs="Times New Roman"/>
                <w:kern w:val="0"/>
                <w:sz w:val="20"/>
                <w:szCs w:val="20"/>
              </w:rPr>
              <w:t>Hes</w:t>
            </w:r>
            <w:proofErr w:type="spellEnd"/>
            <w:r w:rsidR="004F1E01"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color w:val="000000"/>
                <w:kern w:val="0"/>
                <w:sz w:val="20"/>
                <w:szCs w:val="20"/>
                <w:lang w:eastAsia="en-US"/>
              </w:rPr>
              <w:t>12</w:t>
            </w:r>
            <w:r w:rsidR="00183B1A" w:rsidRPr="0065244B">
              <w:rPr>
                <w:rFonts w:ascii="Times New Roman" w:eastAsia="Yu Gothic UI" w:hAnsi="Times New Roman" w:cs="Times New Roman"/>
                <w:color w:val="000000"/>
                <w:kern w:val="0"/>
                <w:sz w:val="20"/>
                <w:szCs w:val="20"/>
                <w:lang w:eastAsia="en-US"/>
              </w:rPr>
              <w:t>)</w:t>
            </w:r>
          </w:p>
        </w:tc>
      </w:tr>
      <w:tr w:rsidR="00E5010D" w:rsidRPr="0065244B" w14:paraId="2265B1D1" w14:textId="028FEC17" w:rsidTr="00D069F3">
        <w:trPr>
          <w:trHeight w:val="336"/>
        </w:trPr>
        <w:tc>
          <w:tcPr>
            <w:tcW w:w="647" w:type="pct"/>
            <w:vMerge/>
            <w:tcBorders>
              <w:left w:val="nil"/>
              <w:bottom w:val="single" w:sz="4" w:space="0" w:color="auto"/>
              <w:right w:val="nil"/>
            </w:tcBorders>
            <w:noWrap/>
            <w:hideMark/>
          </w:tcPr>
          <w:p w14:paraId="50B1C06D" w14:textId="42C43025"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1293" w:type="pct"/>
            <w:tcBorders>
              <w:top w:val="nil"/>
              <w:left w:val="nil"/>
              <w:bottom w:val="single" w:sz="4" w:space="0" w:color="auto"/>
              <w:right w:val="nil"/>
            </w:tcBorders>
            <w:hideMark/>
          </w:tcPr>
          <w:p w14:paraId="4E2FFF65"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Physical improvements</w:t>
            </w:r>
          </w:p>
        </w:tc>
        <w:tc>
          <w:tcPr>
            <w:tcW w:w="3060" w:type="pct"/>
            <w:tcBorders>
              <w:top w:val="nil"/>
              <w:left w:val="nil"/>
              <w:bottom w:val="single" w:sz="4" w:space="0" w:color="auto"/>
              <w:right w:val="nil"/>
            </w:tcBorders>
          </w:tcPr>
          <w:p w14:paraId="6660D4B7" w14:textId="33AF317D" w:rsidR="00CF7695" w:rsidRPr="0065244B" w:rsidRDefault="00681C81" w:rsidP="00CF7695">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color w:val="000000"/>
                <w:kern w:val="0"/>
                <w:sz w:val="20"/>
                <w:szCs w:val="20"/>
              </w:rPr>
              <w:t>“At first, my body wouldn</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t move at all. But then my strength came back. So I started to feel a little more confident that I might be able to manage my daily life after all.”</w:t>
            </w:r>
            <w:r w:rsidR="004F1E01" w:rsidRPr="0065244B">
              <w:rPr>
                <w:rFonts w:ascii="Times New Roman" w:eastAsia="Yu Gothic UI" w:hAnsi="Times New Roman" w:cs="Times New Roman"/>
                <w:kern w:val="0"/>
                <w:sz w:val="20"/>
                <w:szCs w:val="20"/>
              </w:rPr>
              <w:t xml:space="preserve"> </w:t>
            </w:r>
            <w:r w:rsidR="00183B1A" w:rsidRPr="0065244B">
              <w:rPr>
                <w:rFonts w:ascii="Times New Roman" w:eastAsia="Yu Gothic UI" w:hAnsi="Times New Roman" w:cs="Times New Roman"/>
                <w:kern w:val="0"/>
                <w:sz w:val="20"/>
                <w:szCs w:val="20"/>
              </w:rPr>
              <w:t>(</w:t>
            </w:r>
            <w:proofErr w:type="spellStart"/>
            <w:r w:rsidR="004F1E01" w:rsidRPr="0065244B">
              <w:rPr>
                <w:rFonts w:ascii="Times New Roman" w:eastAsia="Yu Gothic UI" w:hAnsi="Times New Roman" w:cs="Times New Roman"/>
                <w:kern w:val="0"/>
                <w:sz w:val="20"/>
                <w:szCs w:val="20"/>
              </w:rPr>
              <w:t>Hes</w:t>
            </w:r>
            <w:proofErr w:type="spellEnd"/>
            <w:r w:rsidR="004F1E01"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color w:val="000000"/>
                <w:kern w:val="0"/>
                <w:sz w:val="20"/>
                <w:szCs w:val="20"/>
              </w:rPr>
              <w:t>42</w:t>
            </w:r>
            <w:r w:rsidR="00183B1A" w:rsidRPr="0065244B">
              <w:rPr>
                <w:rFonts w:ascii="Times New Roman" w:eastAsia="Yu Gothic UI" w:hAnsi="Times New Roman" w:cs="Times New Roman"/>
                <w:color w:val="000000"/>
                <w:kern w:val="0"/>
                <w:sz w:val="20"/>
                <w:szCs w:val="20"/>
              </w:rPr>
              <w:t>)</w:t>
            </w:r>
          </w:p>
        </w:tc>
      </w:tr>
      <w:tr w:rsidR="00E5010D" w:rsidRPr="0065244B" w14:paraId="68A00ABB" w14:textId="2BCD70B0" w:rsidTr="00D069F3">
        <w:trPr>
          <w:trHeight w:val="1008"/>
        </w:trPr>
        <w:tc>
          <w:tcPr>
            <w:tcW w:w="647" w:type="pct"/>
            <w:tcBorders>
              <w:top w:val="single" w:sz="4" w:space="0" w:color="auto"/>
              <w:left w:val="nil"/>
              <w:bottom w:val="single" w:sz="4" w:space="0" w:color="auto"/>
              <w:right w:val="nil"/>
            </w:tcBorders>
            <w:noWrap/>
            <w:hideMark/>
          </w:tcPr>
          <w:p w14:paraId="32635686" w14:textId="77777777" w:rsidR="00AD6742"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Work Image</w:t>
            </w:r>
          </w:p>
        </w:tc>
        <w:tc>
          <w:tcPr>
            <w:tcW w:w="1293" w:type="pct"/>
            <w:tcBorders>
              <w:top w:val="single" w:sz="4" w:space="0" w:color="auto"/>
              <w:left w:val="nil"/>
              <w:bottom w:val="single" w:sz="4" w:space="0" w:color="auto"/>
              <w:right w:val="nil"/>
            </w:tcBorders>
            <w:hideMark/>
          </w:tcPr>
          <w:p w14:paraId="27FB23FB" w14:textId="77777777" w:rsidR="00AD6742"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Disconnect between past work experiences and the present</w:t>
            </w:r>
          </w:p>
        </w:tc>
        <w:tc>
          <w:tcPr>
            <w:tcW w:w="3060" w:type="pct"/>
            <w:tcBorders>
              <w:top w:val="single" w:sz="4" w:space="0" w:color="auto"/>
              <w:left w:val="nil"/>
              <w:bottom w:val="single" w:sz="4" w:space="0" w:color="auto"/>
              <w:right w:val="nil"/>
            </w:tcBorders>
          </w:tcPr>
          <w:p w14:paraId="0368D241" w14:textId="1ECCF56B" w:rsidR="00AD6742"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“Since I have a culinary license, the support team suggested, ‘How about a job in the kitchen?’ But honestly, cooking is a bit of a stretch for me. Given my back problems and issues with my right leg, working in a kitchen where I’d have to lift heavy things just isn’t feasible. I’ve done part-time work in the past, like in a Japanese cuisine kitchen at a hotel. I do have that kind of experience, but I think working in a large company would make interpersonal relationships more complicated. Personally, I’m m</w:t>
            </w:r>
            <w:r w:rsidRPr="0065244B">
              <w:rPr>
                <w:rFonts w:ascii="Times New Roman" w:eastAsia="Yu Gothic UI" w:hAnsi="Times New Roman" w:cs="Times New Roman"/>
                <w:color w:val="000000"/>
                <w:kern w:val="0"/>
                <w:sz w:val="20"/>
                <w:szCs w:val="20"/>
              </w:rPr>
              <w:t>ore comfortable with small to medium-sized companies—places where I can work with a close-knit group of colleagues, with about seven or eight employees, or at most ten. I feel that would be a good fit for me, but I’m not sure if there are any job openings there.”</w:t>
            </w:r>
            <w:r w:rsidR="004F1E01" w:rsidRPr="0065244B">
              <w:rPr>
                <w:rFonts w:ascii="Times New Roman" w:eastAsia="Yu Gothic UI" w:hAnsi="Times New Roman" w:cs="Times New Roman"/>
                <w:kern w:val="0"/>
                <w:sz w:val="20"/>
                <w:szCs w:val="20"/>
              </w:rPr>
              <w:t xml:space="preserve"> </w:t>
            </w:r>
            <w:r w:rsidR="00183B1A" w:rsidRPr="0065244B">
              <w:rPr>
                <w:rFonts w:ascii="Times New Roman" w:eastAsia="Yu Gothic UI" w:hAnsi="Times New Roman" w:cs="Times New Roman"/>
                <w:kern w:val="0"/>
                <w:sz w:val="20"/>
                <w:szCs w:val="20"/>
              </w:rPr>
              <w:t>(</w:t>
            </w:r>
            <w:proofErr w:type="spellStart"/>
            <w:r w:rsidR="004F1E01" w:rsidRPr="0065244B">
              <w:rPr>
                <w:rFonts w:ascii="Times New Roman" w:eastAsia="Yu Gothic UI" w:hAnsi="Times New Roman" w:cs="Times New Roman"/>
                <w:kern w:val="0"/>
                <w:sz w:val="20"/>
                <w:szCs w:val="20"/>
              </w:rPr>
              <w:t>Hes</w:t>
            </w:r>
            <w:proofErr w:type="spellEnd"/>
            <w:r w:rsidR="004F1E01"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color w:val="000000"/>
                <w:kern w:val="0"/>
                <w:sz w:val="20"/>
                <w:szCs w:val="20"/>
                <w:lang w:eastAsia="en-US"/>
              </w:rPr>
              <w:t>41</w:t>
            </w:r>
            <w:r w:rsidR="00183B1A" w:rsidRPr="0065244B">
              <w:rPr>
                <w:rFonts w:ascii="Times New Roman" w:eastAsia="Yu Gothic UI" w:hAnsi="Times New Roman" w:cs="Times New Roman"/>
                <w:color w:val="000000"/>
                <w:kern w:val="0"/>
                <w:sz w:val="20"/>
                <w:szCs w:val="20"/>
                <w:lang w:eastAsia="en-US"/>
              </w:rPr>
              <w:t>)</w:t>
            </w:r>
          </w:p>
        </w:tc>
      </w:tr>
      <w:tr w:rsidR="00E5010D" w:rsidRPr="0065244B" w14:paraId="2ACD4237" w14:textId="6756B192" w:rsidTr="00D069F3">
        <w:trPr>
          <w:trHeight w:val="672"/>
        </w:trPr>
        <w:tc>
          <w:tcPr>
            <w:tcW w:w="647" w:type="pct"/>
            <w:vMerge w:val="restart"/>
            <w:tcBorders>
              <w:top w:val="single" w:sz="4" w:space="0" w:color="auto"/>
              <w:left w:val="nil"/>
              <w:right w:val="nil"/>
            </w:tcBorders>
            <w:noWrap/>
            <w:hideMark/>
          </w:tcPr>
          <w:p w14:paraId="5EC88AC3" w14:textId="77777777" w:rsidR="00CF7695"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Meaning of Work</w:t>
            </w:r>
          </w:p>
        </w:tc>
        <w:tc>
          <w:tcPr>
            <w:tcW w:w="1293" w:type="pct"/>
            <w:tcBorders>
              <w:top w:val="single" w:sz="4" w:space="0" w:color="auto"/>
              <w:left w:val="nil"/>
              <w:bottom w:val="nil"/>
              <w:right w:val="nil"/>
            </w:tcBorders>
            <w:shd w:val="clear" w:color="000000" w:fill="FFFFFF"/>
            <w:hideMark/>
          </w:tcPr>
          <w:p w14:paraId="4E804B15"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Having others recognize my presence</w:t>
            </w:r>
          </w:p>
        </w:tc>
        <w:tc>
          <w:tcPr>
            <w:tcW w:w="3060" w:type="pct"/>
            <w:tcBorders>
              <w:top w:val="single" w:sz="4" w:space="0" w:color="auto"/>
              <w:left w:val="nil"/>
              <w:bottom w:val="nil"/>
              <w:right w:val="nil"/>
            </w:tcBorders>
            <w:shd w:val="clear" w:color="000000" w:fill="FFFFFF"/>
          </w:tcPr>
          <w:p w14:paraId="03E72375" w14:textId="0BF55496"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I had an experience where I lost touch with people at my workplace—after being hospitalized and such. So having children see my paintings in places like elementary schools or kindergartens is, for me, a kind of proof of my existence.</w:t>
            </w: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 xml:space="preserve"> (</w:t>
            </w:r>
            <w:proofErr w:type="spellStart"/>
            <w:r w:rsidRPr="0065244B">
              <w:rPr>
                <w:rFonts w:ascii="Times New Roman" w:eastAsia="Yu Gothic UI" w:hAnsi="Times New Roman" w:cs="Times New Roman"/>
                <w:color w:val="000000"/>
                <w:kern w:val="0"/>
                <w:sz w:val="20"/>
                <w:szCs w:val="20"/>
                <w:lang w:eastAsia="en-US"/>
              </w:rPr>
              <w:t>Hes</w:t>
            </w:r>
            <w:proofErr w:type="spellEnd"/>
            <w:r w:rsidRPr="0065244B">
              <w:rPr>
                <w:rFonts w:ascii="Times New Roman" w:eastAsia="Yu Gothic UI" w:hAnsi="Times New Roman" w:cs="Times New Roman"/>
                <w:color w:val="000000"/>
                <w:kern w:val="0"/>
                <w:sz w:val="20"/>
                <w:szCs w:val="20"/>
                <w:lang w:eastAsia="en-US"/>
              </w:rPr>
              <w:t xml:space="preserve"> #26)</w:t>
            </w:r>
          </w:p>
        </w:tc>
      </w:tr>
      <w:tr w:rsidR="00E5010D" w:rsidRPr="0065244B" w14:paraId="46CCDE15" w14:textId="5547E4D1" w:rsidTr="00D069F3">
        <w:trPr>
          <w:trHeight w:val="336"/>
        </w:trPr>
        <w:tc>
          <w:tcPr>
            <w:tcW w:w="647" w:type="pct"/>
            <w:vMerge/>
            <w:tcBorders>
              <w:left w:val="nil"/>
              <w:bottom w:val="single" w:sz="4" w:space="0" w:color="auto"/>
              <w:right w:val="nil"/>
            </w:tcBorders>
            <w:noWrap/>
            <w:hideMark/>
          </w:tcPr>
          <w:p w14:paraId="1F720CCD" w14:textId="0D29602F"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1293" w:type="pct"/>
            <w:tcBorders>
              <w:top w:val="nil"/>
              <w:left w:val="nil"/>
              <w:bottom w:val="single" w:sz="4" w:space="0" w:color="auto"/>
              <w:right w:val="nil"/>
            </w:tcBorders>
            <w:hideMark/>
          </w:tcPr>
          <w:p w14:paraId="7561DF9F" w14:textId="77777777" w:rsidR="00CF7695" w:rsidRPr="0065244B" w:rsidRDefault="00681C81" w:rsidP="002311CA">
            <w:pPr>
              <w:widowControl/>
              <w:jc w:val="left"/>
              <w:rPr>
                <w:rFonts w:ascii="Times New Roman" w:eastAsia="Yu Gothic UI" w:hAnsi="Times New Roman" w:cs="Times New Roman"/>
                <w:kern w:val="0"/>
                <w:sz w:val="20"/>
                <w:szCs w:val="20"/>
                <w:lang w:eastAsia="en-US"/>
              </w:rPr>
            </w:pPr>
            <w:r w:rsidRPr="0065244B">
              <w:rPr>
                <w:rFonts w:ascii="Times New Roman" w:eastAsia="Yu Gothic UI" w:hAnsi="Times New Roman" w:cs="Times New Roman"/>
                <w:kern w:val="0"/>
                <w:sz w:val="20"/>
                <w:szCs w:val="20"/>
                <w:lang w:eastAsia="en-US"/>
              </w:rPr>
              <w:t>Self-utilization</w:t>
            </w:r>
          </w:p>
        </w:tc>
        <w:tc>
          <w:tcPr>
            <w:tcW w:w="3060" w:type="pct"/>
            <w:tcBorders>
              <w:top w:val="nil"/>
              <w:left w:val="nil"/>
              <w:bottom w:val="single" w:sz="4" w:space="0" w:color="auto"/>
              <w:right w:val="nil"/>
            </w:tcBorders>
          </w:tcPr>
          <w:p w14:paraId="4222114C" w14:textId="44808AA2" w:rsidR="00CF7695" w:rsidRPr="0065244B" w:rsidRDefault="00681C81" w:rsidP="002311CA">
            <w:pPr>
              <w:widowControl/>
              <w:jc w:val="left"/>
              <w:rPr>
                <w:rFonts w:ascii="Times New Roman" w:eastAsia="Yu Gothic UI" w:hAnsi="Times New Roman" w:cs="Times New Roman"/>
                <w:kern w:val="0"/>
                <w:sz w:val="20"/>
                <w:szCs w:val="20"/>
              </w:rPr>
            </w:pPr>
            <w:r w:rsidRPr="0065244B">
              <w:rPr>
                <w:rFonts w:ascii="Times New Roman" w:eastAsia="Yu Gothic UI" w:hAnsi="Times New Roman" w:cs="Times New Roman"/>
                <w:kern w:val="0"/>
                <w:sz w:val="20"/>
                <w:szCs w:val="20"/>
              </w:rPr>
              <w:t>“I</w:t>
            </w:r>
            <w:r w:rsidR="005F754A" w:rsidRPr="0065244B">
              <w:rPr>
                <w:rFonts w:ascii="Times New Roman" w:eastAsia="Yu Gothic UI" w:hAnsi="Times New Roman" w:cs="Times New Roman"/>
                <w:kern w:val="0"/>
                <w:sz w:val="20"/>
                <w:szCs w:val="20"/>
              </w:rPr>
              <w:t>’</w:t>
            </w:r>
            <w:r w:rsidRPr="0065244B">
              <w:rPr>
                <w:rFonts w:ascii="Times New Roman" w:eastAsia="Yu Gothic UI" w:hAnsi="Times New Roman" w:cs="Times New Roman"/>
                <w:kern w:val="0"/>
                <w:sz w:val="20"/>
                <w:szCs w:val="20"/>
              </w:rPr>
              <w:t>ve always been into electronics and stuff like that. I went to a technical high school. So I</w:t>
            </w:r>
            <w:r w:rsidR="005F754A" w:rsidRPr="0065244B">
              <w:rPr>
                <w:rFonts w:ascii="Times New Roman" w:eastAsia="Yu Gothic UI" w:hAnsi="Times New Roman" w:cs="Times New Roman"/>
                <w:kern w:val="0"/>
                <w:sz w:val="20"/>
                <w:szCs w:val="20"/>
              </w:rPr>
              <w:t>’</w:t>
            </w:r>
            <w:r w:rsidRPr="0065244B">
              <w:rPr>
                <w:rFonts w:ascii="Times New Roman" w:eastAsia="Yu Gothic UI" w:hAnsi="Times New Roman" w:cs="Times New Roman"/>
                <w:kern w:val="0"/>
                <w:sz w:val="20"/>
                <w:szCs w:val="20"/>
              </w:rPr>
              <w:t>m pretty good at soldering and things like that. I want to put those skills to use in a job.</w:t>
            </w:r>
            <w:r w:rsidR="00BA4A36" w:rsidRPr="0065244B">
              <w:rPr>
                <w:rFonts w:ascii="Times New Roman" w:eastAsia="Yu Gothic UI" w:hAnsi="Times New Roman" w:cs="Times New Roman"/>
                <w:kern w:val="0"/>
                <w:sz w:val="20"/>
                <w:szCs w:val="20"/>
              </w:rPr>
              <w:t>”</w:t>
            </w:r>
            <w:r w:rsidR="00183B1A" w:rsidRPr="0065244B">
              <w:rPr>
                <w:rFonts w:ascii="Times New Roman" w:eastAsia="Yu Gothic UI" w:hAnsi="Times New Roman" w:cs="Times New Roman"/>
                <w:kern w:val="0"/>
                <w:sz w:val="20"/>
                <w:szCs w:val="20"/>
                <w:lang w:val="en-GB"/>
              </w:rPr>
              <w:t xml:space="preserve"> (</w:t>
            </w:r>
            <w:proofErr w:type="spellStart"/>
            <w:r w:rsidR="00BA4A36" w:rsidRPr="0065244B">
              <w:rPr>
                <w:rFonts w:ascii="Times New Roman" w:eastAsia="Yu Gothic UI" w:hAnsi="Times New Roman" w:cs="Times New Roman"/>
                <w:kern w:val="0"/>
                <w:sz w:val="20"/>
                <w:szCs w:val="20"/>
              </w:rPr>
              <w:t>Hes</w:t>
            </w:r>
            <w:proofErr w:type="spellEnd"/>
            <w:r w:rsidR="00BA4A36" w:rsidRPr="0065244B">
              <w:rPr>
                <w:rFonts w:ascii="Times New Roman" w:eastAsia="Yu Gothic UI" w:hAnsi="Times New Roman" w:cs="Times New Roman"/>
                <w:kern w:val="0"/>
                <w:sz w:val="20"/>
                <w:szCs w:val="20"/>
              </w:rPr>
              <w:t xml:space="preserve"> #</w:t>
            </w:r>
            <w:r w:rsidR="00D05A04" w:rsidRPr="0065244B">
              <w:rPr>
                <w:rFonts w:ascii="Times New Roman" w:eastAsia="Yu Gothic UI" w:hAnsi="Times New Roman" w:cs="Times New Roman"/>
                <w:kern w:val="0"/>
                <w:sz w:val="20"/>
                <w:szCs w:val="20"/>
              </w:rPr>
              <w:t>43</w:t>
            </w:r>
            <w:r w:rsidR="00183B1A" w:rsidRPr="0065244B">
              <w:rPr>
                <w:rFonts w:ascii="Times New Roman" w:eastAsia="Yu Gothic UI" w:hAnsi="Times New Roman" w:cs="Times New Roman"/>
                <w:kern w:val="0"/>
                <w:sz w:val="20"/>
                <w:szCs w:val="20"/>
              </w:rPr>
              <w:t>)</w:t>
            </w:r>
          </w:p>
        </w:tc>
      </w:tr>
    </w:tbl>
    <w:p w14:paraId="627414D1" w14:textId="4B143927" w:rsidR="00183B1A" w:rsidRPr="0065244B" w:rsidRDefault="00183B1A" w:rsidP="00CF7695">
      <w:pPr>
        <w:rPr>
          <w:rFonts w:ascii="Times New Roman" w:hAnsi="Times New Roman" w:cs="Times New Roman"/>
        </w:rPr>
      </w:pPr>
    </w:p>
    <w:p w14:paraId="61E15AA4" w14:textId="77777777" w:rsidR="00183B1A" w:rsidRPr="0065244B" w:rsidRDefault="00681C81">
      <w:pPr>
        <w:widowControl/>
        <w:jc w:val="left"/>
        <w:rPr>
          <w:rFonts w:ascii="Times New Roman" w:hAnsi="Times New Roman" w:cs="Times New Roman"/>
        </w:rPr>
      </w:pPr>
      <w:r w:rsidRPr="0065244B">
        <w:rPr>
          <w:rFonts w:ascii="Times New Roman" w:hAnsi="Times New Roman" w:cs="Times New Roman"/>
        </w:rPr>
        <w:br w:type="page"/>
      </w:r>
    </w:p>
    <w:p w14:paraId="622CD887" w14:textId="07799F36" w:rsidR="002D713B" w:rsidRPr="0065244B" w:rsidRDefault="00681C81" w:rsidP="00CF7695">
      <w:pPr>
        <w:rPr>
          <w:rFonts w:ascii="Times New Roman" w:hAnsi="Times New Roman" w:cs="Times New Roman"/>
          <w:sz w:val="20"/>
          <w:szCs w:val="20"/>
        </w:rPr>
      </w:pPr>
      <w:r w:rsidRPr="0065244B">
        <w:rPr>
          <w:rFonts w:ascii="Times New Roman" w:hAnsi="Times New Roman" w:cs="Times New Roman"/>
          <w:sz w:val="20"/>
          <w:szCs w:val="20"/>
        </w:rPr>
        <w:lastRenderedPageBreak/>
        <w:t xml:space="preserve">Table </w:t>
      </w:r>
      <w:r w:rsidR="00C3463A" w:rsidRPr="0065244B">
        <w:rPr>
          <w:rFonts w:ascii="Times New Roman" w:hAnsi="Times New Roman" w:cs="Times New Roman"/>
          <w:sz w:val="20"/>
          <w:szCs w:val="20"/>
        </w:rPr>
        <w:t>S</w:t>
      </w:r>
      <w:r w:rsidRPr="0065244B">
        <w:rPr>
          <w:rFonts w:ascii="Times New Roman" w:hAnsi="Times New Roman" w:cs="Times New Roman"/>
          <w:sz w:val="20"/>
          <w:szCs w:val="20"/>
        </w:rPr>
        <w:t xml:space="preserve">5. </w:t>
      </w:r>
      <w:r w:rsidR="00C3463A" w:rsidRPr="0065244B">
        <w:rPr>
          <w:rFonts w:ascii="Times New Roman" w:hAnsi="Times New Roman" w:cs="Times New Roman"/>
          <w:sz w:val="20"/>
          <w:szCs w:val="20"/>
        </w:rPr>
        <w:t>Sample narratives for c</w:t>
      </w:r>
      <w:r w:rsidRPr="0065244B">
        <w:rPr>
          <w:rFonts w:ascii="Times New Roman" w:hAnsi="Times New Roman" w:cs="Times New Roman"/>
          <w:sz w:val="20"/>
          <w:szCs w:val="20"/>
        </w:rPr>
        <w:t>oncepts mentioned frequently in the Conflict Group</w:t>
      </w:r>
    </w:p>
    <w:tbl>
      <w:tblPr>
        <w:tblW w:w="13059" w:type="dxa"/>
        <w:tblLook w:val="04A0" w:firstRow="1" w:lastRow="0" w:firstColumn="1" w:lastColumn="0" w:noHBand="0" w:noVBand="1"/>
      </w:tblPr>
      <w:tblGrid>
        <w:gridCol w:w="1701"/>
        <w:gridCol w:w="3402"/>
        <w:gridCol w:w="7956"/>
      </w:tblGrid>
      <w:tr w:rsidR="00E5010D" w:rsidRPr="0065244B" w14:paraId="377C3470" w14:textId="74693ABB" w:rsidTr="00D069F3">
        <w:trPr>
          <w:trHeight w:val="338"/>
        </w:trPr>
        <w:tc>
          <w:tcPr>
            <w:tcW w:w="1701" w:type="dxa"/>
            <w:tcBorders>
              <w:top w:val="single" w:sz="4" w:space="0" w:color="auto"/>
              <w:left w:val="nil"/>
              <w:bottom w:val="single" w:sz="4" w:space="0" w:color="auto"/>
              <w:right w:val="nil"/>
            </w:tcBorders>
            <w:shd w:val="clear" w:color="000000" w:fill="FFFFFF"/>
            <w:noWrap/>
            <w:vAlign w:val="center"/>
            <w:hideMark/>
          </w:tcPr>
          <w:p w14:paraId="1B561815"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Themes</w:t>
            </w:r>
          </w:p>
        </w:tc>
        <w:tc>
          <w:tcPr>
            <w:tcW w:w="3402" w:type="dxa"/>
            <w:tcBorders>
              <w:top w:val="single" w:sz="4" w:space="0" w:color="auto"/>
              <w:left w:val="nil"/>
              <w:bottom w:val="single" w:sz="4" w:space="0" w:color="auto"/>
              <w:right w:val="nil"/>
            </w:tcBorders>
            <w:shd w:val="clear" w:color="000000" w:fill="FFFFFF"/>
            <w:noWrap/>
            <w:vAlign w:val="center"/>
            <w:hideMark/>
          </w:tcPr>
          <w:p w14:paraId="50E68B56"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Concepts</w:t>
            </w:r>
          </w:p>
        </w:tc>
        <w:tc>
          <w:tcPr>
            <w:tcW w:w="7956" w:type="dxa"/>
            <w:tcBorders>
              <w:top w:val="single" w:sz="4" w:space="0" w:color="auto"/>
              <w:left w:val="nil"/>
              <w:bottom w:val="single" w:sz="4" w:space="0" w:color="auto"/>
              <w:right w:val="nil"/>
            </w:tcBorders>
            <w:shd w:val="clear" w:color="000000" w:fill="FFFFFF"/>
          </w:tcPr>
          <w:p w14:paraId="03FF0D33" w14:textId="142DB328" w:rsidR="002D713B" w:rsidRPr="0065244B" w:rsidRDefault="00681C81" w:rsidP="00D069F3">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kern w:val="0"/>
                <w:sz w:val="20"/>
                <w:szCs w:val="20"/>
              </w:rPr>
              <w:t>Sample Narratives</w:t>
            </w:r>
          </w:p>
        </w:tc>
      </w:tr>
      <w:tr w:rsidR="00E5010D" w:rsidRPr="0065244B" w14:paraId="2B71DB54" w14:textId="6AAA1B57" w:rsidTr="00D069F3">
        <w:trPr>
          <w:trHeight w:val="677"/>
        </w:trPr>
        <w:tc>
          <w:tcPr>
            <w:tcW w:w="1701" w:type="dxa"/>
            <w:vMerge w:val="restart"/>
            <w:tcBorders>
              <w:top w:val="nil"/>
              <w:left w:val="nil"/>
              <w:right w:val="nil"/>
            </w:tcBorders>
            <w:noWrap/>
            <w:hideMark/>
          </w:tcPr>
          <w:p w14:paraId="32F4907E" w14:textId="77777777" w:rsidR="00CF7695"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Self-concept</w:t>
            </w:r>
          </w:p>
        </w:tc>
        <w:tc>
          <w:tcPr>
            <w:tcW w:w="3402" w:type="dxa"/>
            <w:tcBorders>
              <w:top w:val="nil"/>
              <w:left w:val="nil"/>
              <w:bottom w:val="nil"/>
              <w:right w:val="nil"/>
            </w:tcBorders>
            <w:hideMark/>
          </w:tcPr>
          <w:p w14:paraId="6B580983"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Memories of struggling helplessly</w:t>
            </w:r>
          </w:p>
        </w:tc>
        <w:tc>
          <w:tcPr>
            <w:tcW w:w="7956" w:type="dxa"/>
            <w:tcBorders>
              <w:top w:val="nil"/>
              <w:left w:val="nil"/>
              <w:bottom w:val="nil"/>
              <w:right w:val="nil"/>
            </w:tcBorders>
          </w:tcPr>
          <w:p w14:paraId="1AE7D331" w14:textId="6CE09F8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I feel like I wasn’t really thinking about anything. I just had this ‘whatever will be, will be’ kind of attitude.</w:t>
            </w: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 xml:space="preserve"> (Con #38)</w:t>
            </w:r>
          </w:p>
        </w:tc>
      </w:tr>
      <w:tr w:rsidR="00E5010D" w:rsidRPr="0065244B" w14:paraId="4CF73A53" w14:textId="4A9DB892" w:rsidTr="00D069F3">
        <w:trPr>
          <w:trHeight w:val="1017"/>
        </w:trPr>
        <w:tc>
          <w:tcPr>
            <w:tcW w:w="1701" w:type="dxa"/>
            <w:vMerge/>
            <w:tcBorders>
              <w:left w:val="nil"/>
              <w:bottom w:val="single" w:sz="4" w:space="0" w:color="auto"/>
              <w:right w:val="nil"/>
            </w:tcBorders>
            <w:noWrap/>
            <w:hideMark/>
          </w:tcPr>
          <w:p w14:paraId="49F7FF5B" w14:textId="697948D0"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3402" w:type="dxa"/>
            <w:tcBorders>
              <w:top w:val="nil"/>
              <w:left w:val="nil"/>
              <w:bottom w:val="single" w:sz="4" w:space="0" w:color="auto"/>
              <w:right w:val="nil"/>
            </w:tcBorders>
            <w:hideMark/>
          </w:tcPr>
          <w:p w14:paraId="4A0C17BB"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Lack of confidence in interpersonal relationships and communication</w:t>
            </w:r>
          </w:p>
        </w:tc>
        <w:tc>
          <w:tcPr>
            <w:tcW w:w="7956" w:type="dxa"/>
            <w:tcBorders>
              <w:top w:val="nil"/>
              <w:left w:val="nil"/>
              <w:bottom w:val="single" w:sz="4" w:space="0" w:color="auto"/>
              <w:right w:val="nil"/>
            </w:tcBorders>
          </w:tcPr>
          <w:p w14:paraId="1FBE949B" w14:textId="5372AB70" w:rsidR="00CF7695" w:rsidRPr="0065244B" w:rsidRDefault="00681C81" w:rsidP="002311CA">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color w:val="000000"/>
                <w:kern w:val="0"/>
                <w:sz w:val="20"/>
                <w:szCs w:val="20"/>
              </w:rPr>
              <w:t>“</w:t>
            </w:r>
            <w:r w:rsidR="00C77C88" w:rsidRPr="0065244B">
              <w:rPr>
                <w:rFonts w:ascii="Times New Roman" w:eastAsia="Yu Gothic UI" w:hAnsi="Times New Roman" w:cs="Times New Roman"/>
                <w:color w:val="000000"/>
                <w:kern w:val="0"/>
                <w:sz w:val="20"/>
                <w:szCs w:val="20"/>
              </w:rPr>
              <w:t>If I were to work, I’d inevitably have to talk to people. So I worry about whether that might lead to trouble with others. …I’m the type of person who takes a while to understand what others are saying, even when I listen to them. So I do worry about whether that might cause problems with others.</w:t>
            </w:r>
            <w:r w:rsidRPr="0065244B">
              <w:rPr>
                <w:rFonts w:ascii="Times New Roman" w:eastAsia="Yu Gothic UI" w:hAnsi="Times New Roman" w:cs="Times New Roman"/>
                <w:color w:val="000000"/>
                <w:kern w:val="0"/>
                <w:sz w:val="20"/>
                <w:szCs w:val="20"/>
              </w:rPr>
              <w:t>”</w:t>
            </w:r>
            <w:r w:rsidR="00347D17" w:rsidRPr="0065244B">
              <w:rPr>
                <w:rFonts w:ascii="Times New Roman" w:eastAsia="Yu Gothic UI" w:hAnsi="Times New Roman" w:cs="Times New Roman"/>
                <w:color w:val="000000"/>
                <w:kern w:val="0"/>
                <w:sz w:val="20"/>
                <w:szCs w:val="20"/>
              </w:rPr>
              <w:t xml:space="preserve"> </w:t>
            </w:r>
            <w:r w:rsidR="00183B1A" w:rsidRPr="0065244B">
              <w:rPr>
                <w:rFonts w:ascii="Times New Roman" w:eastAsia="Yu Gothic UI" w:hAnsi="Times New Roman" w:cs="Times New Roman"/>
                <w:color w:val="000000"/>
                <w:kern w:val="0"/>
                <w:sz w:val="20"/>
                <w:szCs w:val="20"/>
                <w:lang w:val="en-GB"/>
              </w:rPr>
              <w:t>(</w:t>
            </w:r>
            <w:r w:rsidR="004F1E01" w:rsidRPr="0065244B">
              <w:rPr>
                <w:rFonts w:ascii="Times New Roman" w:eastAsia="Yu Gothic UI" w:hAnsi="Times New Roman" w:cs="Times New Roman"/>
                <w:color w:val="000000"/>
                <w:kern w:val="0"/>
                <w:sz w:val="20"/>
                <w:szCs w:val="20"/>
                <w:lang w:eastAsia="en-US"/>
              </w:rPr>
              <w:t>Con #</w:t>
            </w:r>
            <w:r w:rsidR="00C77C88" w:rsidRPr="0065244B">
              <w:rPr>
                <w:rFonts w:ascii="Times New Roman" w:eastAsia="Yu Gothic UI" w:hAnsi="Times New Roman" w:cs="Times New Roman"/>
                <w:color w:val="000000"/>
                <w:kern w:val="0"/>
                <w:sz w:val="20"/>
                <w:szCs w:val="20"/>
              </w:rPr>
              <w:t>10</w:t>
            </w:r>
            <w:r w:rsidR="00183B1A" w:rsidRPr="0065244B">
              <w:rPr>
                <w:rFonts w:ascii="Times New Roman" w:eastAsia="Yu Gothic UI" w:hAnsi="Times New Roman" w:cs="Times New Roman"/>
                <w:color w:val="000000"/>
                <w:kern w:val="0"/>
                <w:sz w:val="20"/>
                <w:szCs w:val="20"/>
              </w:rPr>
              <w:t>)</w:t>
            </w:r>
          </w:p>
        </w:tc>
      </w:tr>
    </w:tbl>
    <w:p w14:paraId="4294BDBF" w14:textId="77777777" w:rsidR="002D713B" w:rsidRPr="0065244B" w:rsidRDefault="002D713B" w:rsidP="00CF7695">
      <w:pPr>
        <w:rPr>
          <w:rFonts w:ascii="Times New Roman" w:hAnsi="Times New Roman" w:cs="Times New Roman"/>
        </w:rPr>
      </w:pPr>
    </w:p>
    <w:p w14:paraId="50BEFBC5" w14:textId="77777777" w:rsidR="002D713B" w:rsidRPr="0065244B" w:rsidRDefault="002D713B" w:rsidP="00CF7695">
      <w:pPr>
        <w:rPr>
          <w:rFonts w:ascii="Times New Roman" w:hAnsi="Times New Roman" w:cs="Times New Roman"/>
        </w:rPr>
      </w:pPr>
    </w:p>
    <w:p w14:paraId="6040998C" w14:textId="77777777" w:rsidR="0079474B" w:rsidRPr="0065244B" w:rsidRDefault="00681C81">
      <w:pPr>
        <w:widowControl/>
        <w:jc w:val="left"/>
        <w:rPr>
          <w:rFonts w:ascii="Times New Roman" w:hAnsi="Times New Roman" w:cs="Times New Roman"/>
          <w:sz w:val="20"/>
          <w:szCs w:val="20"/>
        </w:rPr>
      </w:pPr>
      <w:r w:rsidRPr="0065244B">
        <w:rPr>
          <w:rFonts w:ascii="Times New Roman" w:hAnsi="Times New Roman" w:cs="Times New Roman"/>
          <w:sz w:val="20"/>
          <w:szCs w:val="20"/>
        </w:rPr>
        <w:br w:type="page"/>
      </w:r>
    </w:p>
    <w:p w14:paraId="42408F97" w14:textId="209682EB" w:rsidR="002D713B" w:rsidRPr="0065244B" w:rsidRDefault="00681C81" w:rsidP="00CF7695">
      <w:pPr>
        <w:rPr>
          <w:rFonts w:ascii="Times New Roman" w:hAnsi="Times New Roman" w:cs="Times New Roman"/>
          <w:sz w:val="20"/>
          <w:szCs w:val="20"/>
        </w:rPr>
      </w:pPr>
      <w:r w:rsidRPr="0065244B">
        <w:rPr>
          <w:rFonts w:ascii="Times New Roman" w:hAnsi="Times New Roman" w:cs="Times New Roman"/>
          <w:sz w:val="20"/>
          <w:szCs w:val="20"/>
        </w:rPr>
        <w:lastRenderedPageBreak/>
        <w:t xml:space="preserve">Table </w:t>
      </w:r>
      <w:r w:rsidR="00C3463A" w:rsidRPr="0065244B">
        <w:rPr>
          <w:rFonts w:ascii="Times New Roman" w:hAnsi="Times New Roman" w:cs="Times New Roman"/>
          <w:sz w:val="20"/>
          <w:szCs w:val="20"/>
        </w:rPr>
        <w:t>S</w:t>
      </w:r>
      <w:r w:rsidRPr="0065244B">
        <w:rPr>
          <w:rFonts w:ascii="Times New Roman" w:hAnsi="Times New Roman" w:cs="Times New Roman"/>
          <w:sz w:val="20"/>
          <w:szCs w:val="20"/>
        </w:rPr>
        <w:t xml:space="preserve">6. </w:t>
      </w:r>
      <w:r w:rsidR="00C3463A" w:rsidRPr="0065244B">
        <w:rPr>
          <w:rFonts w:ascii="Times New Roman" w:hAnsi="Times New Roman" w:cs="Times New Roman"/>
          <w:sz w:val="20"/>
          <w:szCs w:val="20"/>
        </w:rPr>
        <w:t>Sample narratives for c</w:t>
      </w:r>
      <w:r w:rsidRPr="0065244B">
        <w:rPr>
          <w:rFonts w:ascii="Times New Roman" w:hAnsi="Times New Roman" w:cs="Times New Roman"/>
          <w:sz w:val="20"/>
          <w:szCs w:val="20"/>
        </w:rPr>
        <w:t>oncept</w:t>
      </w:r>
      <w:r w:rsidR="00C3463A" w:rsidRPr="0065244B">
        <w:rPr>
          <w:rFonts w:ascii="Times New Roman" w:hAnsi="Times New Roman" w:cs="Times New Roman"/>
          <w:sz w:val="20"/>
          <w:szCs w:val="20"/>
        </w:rPr>
        <w:t>s</w:t>
      </w:r>
      <w:r w:rsidRPr="0065244B">
        <w:rPr>
          <w:rFonts w:ascii="Times New Roman" w:hAnsi="Times New Roman" w:cs="Times New Roman"/>
          <w:sz w:val="20"/>
          <w:szCs w:val="20"/>
        </w:rPr>
        <w:t xml:space="preserve"> differ</w:t>
      </w:r>
      <w:r w:rsidR="00C3463A" w:rsidRPr="0065244B">
        <w:rPr>
          <w:rFonts w:ascii="Times New Roman" w:hAnsi="Times New Roman" w:cs="Times New Roman"/>
          <w:sz w:val="20"/>
          <w:szCs w:val="20"/>
        </w:rPr>
        <w:t>ing</w:t>
      </w:r>
      <w:r w:rsidRPr="0065244B">
        <w:rPr>
          <w:rFonts w:ascii="Times New Roman" w:hAnsi="Times New Roman" w:cs="Times New Roman"/>
          <w:sz w:val="20"/>
          <w:szCs w:val="20"/>
        </w:rPr>
        <w:t xml:space="preserve"> between the Hesitation and Action Groups</w:t>
      </w:r>
    </w:p>
    <w:tbl>
      <w:tblPr>
        <w:tblW w:w="13088" w:type="dxa"/>
        <w:tblLook w:val="04A0" w:firstRow="1" w:lastRow="0" w:firstColumn="1" w:lastColumn="0" w:noHBand="0" w:noVBand="1"/>
      </w:tblPr>
      <w:tblGrid>
        <w:gridCol w:w="1701"/>
        <w:gridCol w:w="3402"/>
        <w:gridCol w:w="7985"/>
      </w:tblGrid>
      <w:tr w:rsidR="00E5010D" w:rsidRPr="0065244B" w14:paraId="1245C9AD" w14:textId="7B6B9072" w:rsidTr="00D069F3">
        <w:trPr>
          <w:trHeight w:val="345"/>
        </w:trPr>
        <w:tc>
          <w:tcPr>
            <w:tcW w:w="1701" w:type="dxa"/>
            <w:tcBorders>
              <w:top w:val="single" w:sz="4" w:space="0" w:color="auto"/>
              <w:left w:val="nil"/>
              <w:bottom w:val="single" w:sz="4" w:space="0" w:color="auto"/>
              <w:right w:val="nil"/>
            </w:tcBorders>
            <w:shd w:val="clear" w:color="000000" w:fill="FFFFFF"/>
            <w:noWrap/>
            <w:vAlign w:val="center"/>
            <w:hideMark/>
          </w:tcPr>
          <w:p w14:paraId="54E63146"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Themes</w:t>
            </w:r>
          </w:p>
        </w:tc>
        <w:tc>
          <w:tcPr>
            <w:tcW w:w="3402" w:type="dxa"/>
            <w:tcBorders>
              <w:top w:val="single" w:sz="4" w:space="0" w:color="auto"/>
              <w:left w:val="nil"/>
              <w:bottom w:val="single" w:sz="4" w:space="0" w:color="auto"/>
              <w:right w:val="nil"/>
            </w:tcBorders>
            <w:shd w:val="clear" w:color="000000" w:fill="FFFFFF"/>
            <w:noWrap/>
            <w:vAlign w:val="center"/>
            <w:hideMark/>
          </w:tcPr>
          <w:p w14:paraId="1DFD1CC7"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Concepts</w:t>
            </w:r>
          </w:p>
        </w:tc>
        <w:tc>
          <w:tcPr>
            <w:tcW w:w="7985" w:type="dxa"/>
            <w:tcBorders>
              <w:top w:val="single" w:sz="4" w:space="0" w:color="auto"/>
              <w:left w:val="nil"/>
              <w:bottom w:val="single" w:sz="4" w:space="0" w:color="auto"/>
              <w:right w:val="nil"/>
            </w:tcBorders>
            <w:shd w:val="clear" w:color="000000" w:fill="FFFFFF"/>
          </w:tcPr>
          <w:p w14:paraId="6891520F" w14:textId="383EB5F0" w:rsidR="002D713B" w:rsidRPr="0065244B" w:rsidRDefault="00681C81" w:rsidP="00D069F3">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kern w:val="0"/>
                <w:sz w:val="20"/>
                <w:szCs w:val="20"/>
              </w:rPr>
              <w:t>Sample Narratives</w:t>
            </w:r>
          </w:p>
        </w:tc>
      </w:tr>
      <w:tr w:rsidR="00E5010D" w:rsidRPr="0065244B" w14:paraId="01E28D22" w14:textId="2A05F1FA" w:rsidTr="00D069F3">
        <w:trPr>
          <w:trHeight w:val="691"/>
        </w:trPr>
        <w:tc>
          <w:tcPr>
            <w:tcW w:w="1701" w:type="dxa"/>
            <w:vMerge w:val="restart"/>
            <w:tcBorders>
              <w:top w:val="nil"/>
              <w:left w:val="nil"/>
              <w:right w:val="nil"/>
            </w:tcBorders>
            <w:noWrap/>
            <w:hideMark/>
          </w:tcPr>
          <w:p w14:paraId="06A44FC3" w14:textId="77777777" w:rsidR="00CF7695"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Work Image</w:t>
            </w:r>
          </w:p>
          <w:p w14:paraId="1A569AFC" w14:textId="2D6AB1C8" w:rsidR="00CF7695" w:rsidRPr="0065244B" w:rsidRDefault="00CF7695" w:rsidP="00D069F3">
            <w:pPr>
              <w:jc w:val="left"/>
              <w:rPr>
                <w:rFonts w:ascii="Times New Roman" w:eastAsia="Yu Gothic UI" w:hAnsi="Times New Roman" w:cs="Times New Roman"/>
                <w:color w:val="000000"/>
                <w:kern w:val="0"/>
                <w:sz w:val="20"/>
                <w:szCs w:val="20"/>
                <w:lang w:eastAsia="en-US"/>
              </w:rPr>
            </w:pPr>
          </w:p>
        </w:tc>
        <w:tc>
          <w:tcPr>
            <w:tcW w:w="3402" w:type="dxa"/>
            <w:tcBorders>
              <w:top w:val="nil"/>
              <w:left w:val="nil"/>
              <w:bottom w:val="nil"/>
              <w:right w:val="nil"/>
            </w:tcBorders>
            <w:hideMark/>
          </w:tcPr>
          <w:p w14:paraId="078484AD"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Diverse work styles, workplaces, and individuals</w:t>
            </w:r>
          </w:p>
        </w:tc>
        <w:tc>
          <w:tcPr>
            <w:tcW w:w="7985" w:type="dxa"/>
            <w:tcBorders>
              <w:top w:val="nil"/>
              <w:left w:val="nil"/>
              <w:bottom w:val="nil"/>
              <w:right w:val="nil"/>
            </w:tcBorders>
          </w:tcPr>
          <w:p w14:paraId="4120C635" w14:textId="13FACE00"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There are all kinds of people. And as I’ve talked to them and seen how things go—some people are doing well, while others aren’t—I’ve started to feel a little more confident about things at work too.” (Act #9)</w:t>
            </w:r>
          </w:p>
        </w:tc>
      </w:tr>
      <w:tr w:rsidR="00E5010D" w:rsidRPr="0065244B" w14:paraId="4B45FCC2" w14:textId="2160B68C" w:rsidTr="00D069F3">
        <w:trPr>
          <w:trHeight w:val="345"/>
        </w:trPr>
        <w:tc>
          <w:tcPr>
            <w:tcW w:w="1701" w:type="dxa"/>
            <w:vMerge/>
            <w:tcBorders>
              <w:left w:val="nil"/>
              <w:right w:val="nil"/>
            </w:tcBorders>
            <w:noWrap/>
            <w:hideMark/>
          </w:tcPr>
          <w:p w14:paraId="6B4D123D" w14:textId="1F75D620" w:rsidR="00CF7695" w:rsidRPr="0065244B" w:rsidRDefault="00CF7695" w:rsidP="00D069F3">
            <w:pPr>
              <w:jc w:val="left"/>
              <w:rPr>
                <w:rFonts w:ascii="Times New Roman" w:eastAsia="Yu Gothic UI" w:hAnsi="Times New Roman" w:cs="Times New Roman"/>
                <w:color w:val="000000"/>
                <w:kern w:val="0"/>
                <w:sz w:val="20"/>
                <w:szCs w:val="20"/>
                <w:lang w:eastAsia="en-US"/>
              </w:rPr>
            </w:pPr>
          </w:p>
        </w:tc>
        <w:tc>
          <w:tcPr>
            <w:tcW w:w="3402" w:type="dxa"/>
            <w:tcBorders>
              <w:top w:val="nil"/>
              <w:left w:val="nil"/>
              <w:bottom w:val="nil"/>
              <w:right w:val="nil"/>
            </w:tcBorders>
            <w:hideMark/>
          </w:tcPr>
          <w:p w14:paraId="06C1938B"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Diligence and initiative</w:t>
            </w:r>
          </w:p>
        </w:tc>
        <w:tc>
          <w:tcPr>
            <w:tcW w:w="7985" w:type="dxa"/>
            <w:tcBorders>
              <w:top w:val="nil"/>
              <w:left w:val="nil"/>
              <w:bottom w:val="nil"/>
              <w:right w:val="nil"/>
            </w:tcBorders>
          </w:tcPr>
          <w:p w14:paraId="1647E3CA" w14:textId="4EDE37CF" w:rsidR="00CF7695" w:rsidRPr="0065244B" w:rsidRDefault="00681C81" w:rsidP="002311CA">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color w:val="000000"/>
                <w:kern w:val="0"/>
                <w:sz w:val="20"/>
                <w:szCs w:val="20"/>
              </w:rPr>
              <w:t>“</w:t>
            </w:r>
            <w:r w:rsidR="00FB1EED" w:rsidRPr="0065244B">
              <w:rPr>
                <w:rFonts w:ascii="Times New Roman" w:eastAsia="Yu Gothic UI" w:hAnsi="Times New Roman" w:cs="Times New Roman"/>
                <w:color w:val="000000"/>
                <w:kern w:val="0"/>
                <w:sz w:val="20"/>
                <w:szCs w:val="20"/>
              </w:rPr>
              <w:t>I’ve come to realize that it’s important to talk about anything and everything without hesitation—when it comes to anything and everything. Don’t hesitate to ask questions, and don’t hesitate to take action or try new things. I believe it’s important to try to approach everything with a positive attitude.</w:t>
            </w:r>
            <w:r w:rsidRPr="0065244B">
              <w:rPr>
                <w:rFonts w:ascii="Times New Roman" w:eastAsia="Yu Gothic UI" w:hAnsi="Times New Roman" w:cs="Times New Roman"/>
                <w:color w:val="000000"/>
                <w:kern w:val="0"/>
                <w:sz w:val="20"/>
                <w:szCs w:val="20"/>
              </w:rPr>
              <w:t>”</w:t>
            </w:r>
            <w:r w:rsidR="00183B1A" w:rsidRPr="0065244B">
              <w:rPr>
                <w:rFonts w:ascii="Times New Roman" w:eastAsia="Yu Gothic UI" w:hAnsi="Times New Roman" w:cs="Times New Roman"/>
                <w:color w:val="000000"/>
                <w:kern w:val="0"/>
                <w:sz w:val="20"/>
                <w:szCs w:val="20"/>
              </w:rPr>
              <w:t xml:space="preserve"> </w:t>
            </w:r>
            <w:r w:rsidR="00183B1A" w:rsidRPr="0065244B">
              <w:rPr>
                <w:rFonts w:ascii="Times New Roman" w:eastAsia="Yu Gothic UI" w:hAnsi="Times New Roman" w:cs="Times New Roman"/>
                <w:color w:val="000000"/>
                <w:kern w:val="0"/>
                <w:sz w:val="20"/>
                <w:szCs w:val="20"/>
                <w:lang w:val="en-GB"/>
              </w:rPr>
              <w:t>(</w:t>
            </w:r>
            <w:r w:rsidR="004F1E01" w:rsidRPr="0065244B">
              <w:rPr>
                <w:rFonts w:ascii="Times New Roman" w:eastAsia="Yu Gothic UI" w:hAnsi="Times New Roman" w:cs="Times New Roman"/>
                <w:kern w:val="0"/>
                <w:sz w:val="20"/>
                <w:szCs w:val="20"/>
              </w:rPr>
              <w:t>Act #</w:t>
            </w:r>
            <w:r w:rsidR="007B73E6" w:rsidRPr="0065244B">
              <w:rPr>
                <w:rFonts w:ascii="Times New Roman" w:eastAsia="Yu Gothic UI" w:hAnsi="Times New Roman" w:cs="Times New Roman"/>
                <w:color w:val="000000"/>
                <w:kern w:val="0"/>
                <w:sz w:val="20"/>
                <w:szCs w:val="20"/>
              </w:rPr>
              <w:t>08</w:t>
            </w:r>
            <w:r w:rsidR="00183B1A" w:rsidRPr="0065244B">
              <w:rPr>
                <w:rFonts w:ascii="Times New Roman" w:eastAsia="Yu Gothic UI" w:hAnsi="Times New Roman" w:cs="Times New Roman"/>
                <w:color w:val="000000"/>
                <w:kern w:val="0"/>
                <w:sz w:val="20"/>
                <w:szCs w:val="20"/>
              </w:rPr>
              <w:t>)</w:t>
            </w:r>
          </w:p>
        </w:tc>
      </w:tr>
      <w:tr w:rsidR="00E5010D" w:rsidRPr="0065244B" w14:paraId="735213C5" w14:textId="5EFA886F" w:rsidTr="00D069F3">
        <w:trPr>
          <w:trHeight w:val="691"/>
        </w:trPr>
        <w:tc>
          <w:tcPr>
            <w:tcW w:w="1701" w:type="dxa"/>
            <w:vMerge/>
            <w:tcBorders>
              <w:left w:val="nil"/>
              <w:right w:val="nil"/>
            </w:tcBorders>
            <w:noWrap/>
            <w:hideMark/>
          </w:tcPr>
          <w:p w14:paraId="56FE8055" w14:textId="1466BE5C" w:rsidR="00CF7695" w:rsidRPr="0065244B" w:rsidRDefault="00CF7695" w:rsidP="00D069F3">
            <w:pPr>
              <w:jc w:val="left"/>
              <w:rPr>
                <w:rFonts w:ascii="Times New Roman" w:eastAsia="Yu Gothic UI" w:hAnsi="Times New Roman" w:cs="Times New Roman"/>
                <w:color w:val="000000"/>
                <w:kern w:val="0"/>
                <w:sz w:val="20"/>
                <w:szCs w:val="20"/>
              </w:rPr>
            </w:pPr>
          </w:p>
        </w:tc>
        <w:tc>
          <w:tcPr>
            <w:tcW w:w="3402" w:type="dxa"/>
            <w:tcBorders>
              <w:top w:val="nil"/>
              <w:left w:val="nil"/>
              <w:bottom w:val="nil"/>
              <w:right w:val="nil"/>
            </w:tcBorders>
            <w:hideMark/>
          </w:tcPr>
          <w:p w14:paraId="7C8E1F42"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Commitment to reliable work and results</w:t>
            </w:r>
          </w:p>
        </w:tc>
        <w:tc>
          <w:tcPr>
            <w:tcW w:w="7985" w:type="dxa"/>
            <w:tcBorders>
              <w:top w:val="nil"/>
              <w:left w:val="nil"/>
              <w:bottom w:val="nil"/>
              <w:right w:val="nil"/>
            </w:tcBorders>
          </w:tcPr>
          <w:p w14:paraId="4C50F22D" w14:textId="6D7BA06D"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I have this impression that work is something you do by being given a task and doing your best to fulfill it—I don’t think you can do it with a half-hearted attitude.</w:t>
            </w: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 xml:space="preserve"> (Con #28)</w:t>
            </w:r>
          </w:p>
        </w:tc>
      </w:tr>
      <w:tr w:rsidR="00E5010D" w:rsidRPr="0065244B" w14:paraId="621BAADA" w14:textId="586778BF" w:rsidTr="00D069F3">
        <w:trPr>
          <w:trHeight w:val="691"/>
        </w:trPr>
        <w:tc>
          <w:tcPr>
            <w:tcW w:w="1701" w:type="dxa"/>
            <w:vMerge/>
            <w:tcBorders>
              <w:left w:val="nil"/>
              <w:bottom w:val="single" w:sz="4" w:space="0" w:color="auto"/>
              <w:right w:val="nil"/>
            </w:tcBorders>
            <w:noWrap/>
            <w:hideMark/>
          </w:tcPr>
          <w:p w14:paraId="2ECD62E1" w14:textId="17E3BB1D"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3402" w:type="dxa"/>
            <w:tcBorders>
              <w:top w:val="nil"/>
              <w:left w:val="nil"/>
              <w:bottom w:val="single" w:sz="4" w:space="0" w:color="auto"/>
              <w:right w:val="nil"/>
            </w:tcBorders>
            <w:hideMark/>
          </w:tcPr>
          <w:p w14:paraId="18572463"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Lack of clear work image (in the past)</w:t>
            </w:r>
          </w:p>
        </w:tc>
        <w:tc>
          <w:tcPr>
            <w:tcW w:w="7985" w:type="dxa"/>
            <w:tcBorders>
              <w:top w:val="nil"/>
              <w:left w:val="nil"/>
              <w:bottom w:val="single" w:sz="4" w:space="0" w:color="auto"/>
              <w:right w:val="nil"/>
            </w:tcBorders>
          </w:tcPr>
          <w:p w14:paraId="14900D68" w14:textId="007A4B54"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“I lacked confidence, and honestly, when I first started looking for a job, everything felt so vague and confusing—I was really anxious.”</w:t>
            </w:r>
            <w:r w:rsidR="00183B1A" w:rsidRPr="0065244B">
              <w:rPr>
                <w:rFonts w:ascii="Times New Roman" w:eastAsia="Yu Gothic UI" w:hAnsi="Times New Roman" w:cs="Times New Roman"/>
                <w:color w:val="000000"/>
                <w:kern w:val="0"/>
                <w:sz w:val="20"/>
                <w:szCs w:val="20"/>
                <w:lang w:eastAsia="en-US"/>
              </w:rPr>
              <w:t xml:space="preserve"> (</w:t>
            </w:r>
            <w:r w:rsidR="004F1E01" w:rsidRPr="0065244B">
              <w:rPr>
                <w:rFonts w:ascii="Times New Roman" w:eastAsia="Yu Gothic UI" w:hAnsi="Times New Roman" w:cs="Times New Roman"/>
                <w:kern w:val="0"/>
                <w:sz w:val="20"/>
                <w:szCs w:val="20"/>
              </w:rPr>
              <w:t>Act #</w:t>
            </w:r>
            <w:r w:rsidR="007B73E6" w:rsidRPr="0065244B">
              <w:rPr>
                <w:rFonts w:ascii="Times New Roman" w:eastAsia="Yu Gothic UI" w:hAnsi="Times New Roman" w:cs="Times New Roman"/>
                <w:color w:val="000000"/>
                <w:kern w:val="0"/>
                <w:sz w:val="20"/>
                <w:szCs w:val="20"/>
                <w:lang w:eastAsia="en-US"/>
              </w:rPr>
              <w:t>07</w:t>
            </w:r>
            <w:r w:rsidR="00183B1A" w:rsidRPr="0065244B">
              <w:rPr>
                <w:rFonts w:ascii="Times New Roman" w:eastAsia="Yu Gothic UI" w:hAnsi="Times New Roman" w:cs="Times New Roman"/>
                <w:color w:val="000000"/>
                <w:kern w:val="0"/>
                <w:sz w:val="20"/>
                <w:szCs w:val="20"/>
                <w:lang w:eastAsia="en-US"/>
              </w:rPr>
              <w:t>)</w:t>
            </w:r>
          </w:p>
        </w:tc>
      </w:tr>
      <w:tr w:rsidR="00E5010D" w:rsidRPr="0065244B" w14:paraId="17A89402" w14:textId="0D0CE78C" w:rsidTr="00D069F3">
        <w:trPr>
          <w:trHeight w:val="691"/>
        </w:trPr>
        <w:tc>
          <w:tcPr>
            <w:tcW w:w="1701" w:type="dxa"/>
            <w:tcBorders>
              <w:top w:val="single" w:sz="4" w:space="0" w:color="auto"/>
              <w:left w:val="nil"/>
              <w:bottom w:val="single" w:sz="4" w:space="0" w:color="auto"/>
              <w:right w:val="nil"/>
            </w:tcBorders>
            <w:noWrap/>
            <w:hideMark/>
          </w:tcPr>
          <w:p w14:paraId="764EE600"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Self-concept</w:t>
            </w:r>
          </w:p>
        </w:tc>
        <w:tc>
          <w:tcPr>
            <w:tcW w:w="3402" w:type="dxa"/>
            <w:tcBorders>
              <w:top w:val="single" w:sz="4" w:space="0" w:color="auto"/>
              <w:left w:val="nil"/>
              <w:bottom w:val="single" w:sz="4" w:space="0" w:color="auto"/>
              <w:right w:val="nil"/>
            </w:tcBorders>
            <w:hideMark/>
          </w:tcPr>
          <w:p w14:paraId="4BDA7ADF" w14:textId="77777777" w:rsidR="002D713B"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Stories about working in specific jobs in the past</w:t>
            </w:r>
          </w:p>
        </w:tc>
        <w:tc>
          <w:tcPr>
            <w:tcW w:w="7985" w:type="dxa"/>
            <w:tcBorders>
              <w:top w:val="single" w:sz="4" w:space="0" w:color="auto"/>
              <w:left w:val="nil"/>
              <w:bottom w:val="single" w:sz="4" w:space="0" w:color="auto"/>
              <w:right w:val="nil"/>
            </w:tcBorders>
          </w:tcPr>
          <w:p w14:paraId="431B8CF9" w14:textId="5096E139" w:rsidR="002D713B"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“I was in charge of repairs and manufacturing there. So, as for the basics—well, I’m getting on in years now, so I’ve forgotten a lot of it—but back then, right after I graduated from high school, I had the technical skills required for the job. That’s how it was when I worked there.”</w:t>
            </w:r>
            <w:r w:rsidR="00183B1A" w:rsidRPr="0065244B">
              <w:rPr>
                <w:rFonts w:ascii="Times New Roman" w:eastAsia="Yu Gothic UI" w:hAnsi="Times New Roman" w:cs="Times New Roman"/>
                <w:color w:val="000000"/>
                <w:kern w:val="0"/>
                <w:sz w:val="20"/>
                <w:szCs w:val="20"/>
                <w:lang w:eastAsia="en-US"/>
              </w:rPr>
              <w:t xml:space="preserve"> (</w:t>
            </w:r>
            <w:proofErr w:type="spellStart"/>
            <w:r w:rsidR="004F1E01" w:rsidRPr="0065244B">
              <w:rPr>
                <w:rFonts w:ascii="Times New Roman" w:eastAsia="Yu Gothic UI" w:hAnsi="Times New Roman" w:cs="Times New Roman"/>
                <w:kern w:val="0"/>
                <w:sz w:val="20"/>
                <w:szCs w:val="20"/>
              </w:rPr>
              <w:t>Hes</w:t>
            </w:r>
            <w:proofErr w:type="spellEnd"/>
            <w:r w:rsidR="004F1E01" w:rsidRPr="0065244B">
              <w:rPr>
                <w:rFonts w:ascii="Times New Roman" w:eastAsia="Yu Gothic UI" w:hAnsi="Times New Roman" w:cs="Times New Roman"/>
                <w:kern w:val="0"/>
                <w:sz w:val="20"/>
                <w:szCs w:val="20"/>
              </w:rPr>
              <w:t xml:space="preserve"> #</w:t>
            </w:r>
            <w:r w:rsidR="007B73E6" w:rsidRPr="0065244B">
              <w:rPr>
                <w:rFonts w:ascii="Times New Roman" w:eastAsia="Yu Gothic UI" w:hAnsi="Times New Roman" w:cs="Times New Roman"/>
                <w:color w:val="000000"/>
                <w:kern w:val="0"/>
                <w:sz w:val="20"/>
                <w:szCs w:val="20"/>
                <w:lang w:eastAsia="en-US"/>
              </w:rPr>
              <w:t>43</w:t>
            </w:r>
            <w:r w:rsidR="00183B1A" w:rsidRPr="0065244B">
              <w:rPr>
                <w:rFonts w:ascii="Times New Roman" w:eastAsia="Yu Gothic UI" w:hAnsi="Times New Roman" w:cs="Times New Roman"/>
                <w:color w:val="000000"/>
                <w:kern w:val="0"/>
                <w:sz w:val="20"/>
                <w:szCs w:val="20"/>
                <w:lang w:eastAsia="en-US"/>
              </w:rPr>
              <w:t>)</w:t>
            </w:r>
          </w:p>
        </w:tc>
      </w:tr>
      <w:tr w:rsidR="00E5010D" w:rsidRPr="0065244B" w14:paraId="12AC9628" w14:textId="12FBFF42" w:rsidTr="00D069F3">
        <w:trPr>
          <w:trHeight w:val="345"/>
        </w:trPr>
        <w:tc>
          <w:tcPr>
            <w:tcW w:w="1701" w:type="dxa"/>
            <w:tcBorders>
              <w:top w:val="single" w:sz="4" w:space="0" w:color="auto"/>
              <w:left w:val="nil"/>
              <w:bottom w:val="single" w:sz="4" w:space="0" w:color="auto"/>
              <w:right w:val="nil"/>
            </w:tcBorders>
            <w:shd w:val="clear" w:color="000000" w:fill="FFFFFF"/>
            <w:noWrap/>
            <w:hideMark/>
          </w:tcPr>
          <w:p w14:paraId="3942BFC8"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Meaning of Work</w:t>
            </w:r>
          </w:p>
        </w:tc>
        <w:tc>
          <w:tcPr>
            <w:tcW w:w="3402" w:type="dxa"/>
            <w:tcBorders>
              <w:top w:val="single" w:sz="4" w:space="0" w:color="auto"/>
              <w:left w:val="nil"/>
              <w:bottom w:val="single" w:sz="4" w:space="0" w:color="auto"/>
              <w:right w:val="nil"/>
            </w:tcBorders>
            <w:shd w:val="clear" w:color="000000" w:fill="FFFFFF"/>
            <w:hideMark/>
          </w:tcPr>
          <w:p w14:paraId="50C43831" w14:textId="77777777" w:rsidR="002D713B"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Being myself</w:t>
            </w:r>
          </w:p>
        </w:tc>
        <w:tc>
          <w:tcPr>
            <w:tcW w:w="7985" w:type="dxa"/>
            <w:tcBorders>
              <w:top w:val="single" w:sz="4" w:space="0" w:color="auto"/>
              <w:left w:val="nil"/>
              <w:bottom w:val="single" w:sz="4" w:space="0" w:color="auto"/>
              <w:right w:val="nil"/>
            </w:tcBorders>
            <w:shd w:val="clear" w:color="000000" w:fill="FFFFFF"/>
          </w:tcPr>
          <w:p w14:paraId="687C2F70" w14:textId="2BEAA026" w:rsidR="002D713B"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“I think of work simply as a means to achieve the ideal I envision for myself—just like doing things I like or want to try.”</w:t>
            </w:r>
            <w:r w:rsidR="00183B1A" w:rsidRPr="0065244B">
              <w:rPr>
                <w:rFonts w:ascii="Times New Roman" w:eastAsia="Yu Gothic UI" w:hAnsi="Times New Roman" w:cs="Times New Roman"/>
                <w:color w:val="000000"/>
                <w:kern w:val="0"/>
                <w:sz w:val="20"/>
                <w:szCs w:val="20"/>
                <w:lang w:eastAsia="en-US"/>
              </w:rPr>
              <w:t xml:space="preserve"> (</w:t>
            </w:r>
            <w:r w:rsidR="004F1E01" w:rsidRPr="0065244B">
              <w:rPr>
                <w:rFonts w:ascii="Times New Roman" w:eastAsia="Yu Gothic UI" w:hAnsi="Times New Roman" w:cs="Times New Roman"/>
                <w:color w:val="000000"/>
                <w:kern w:val="0"/>
                <w:sz w:val="20"/>
                <w:szCs w:val="20"/>
                <w:lang w:eastAsia="en-US"/>
              </w:rPr>
              <w:t>Con #</w:t>
            </w:r>
            <w:r w:rsidR="007B73E6" w:rsidRPr="0065244B">
              <w:rPr>
                <w:rFonts w:ascii="Times New Roman" w:eastAsia="Yu Gothic UI" w:hAnsi="Times New Roman" w:cs="Times New Roman"/>
                <w:color w:val="000000"/>
                <w:kern w:val="0"/>
                <w:sz w:val="20"/>
                <w:szCs w:val="20"/>
                <w:lang w:eastAsia="en-US"/>
              </w:rPr>
              <w:t>40</w:t>
            </w:r>
            <w:r w:rsidR="00183B1A" w:rsidRPr="0065244B">
              <w:rPr>
                <w:rFonts w:ascii="Times New Roman" w:eastAsia="Yu Gothic UI" w:hAnsi="Times New Roman" w:cs="Times New Roman"/>
                <w:color w:val="000000"/>
                <w:kern w:val="0"/>
                <w:sz w:val="20"/>
                <w:szCs w:val="20"/>
                <w:lang w:eastAsia="en-US"/>
              </w:rPr>
              <w:t>)</w:t>
            </w:r>
          </w:p>
        </w:tc>
      </w:tr>
    </w:tbl>
    <w:p w14:paraId="6D8C8112" w14:textId="77777777" w:rsidR="002D713B" w:rsidRPr="0065244B" w:rsidRDefault="002D713B" w:rsidP="00CF7695">
      <w:pPr>
        <w:rPr>
          <w:rFonts w:ascii="Times New Roman" w:hAnsi="Times New Roman" w:cs="Times New Roman"/>
        </w:rPr>
      </w:pPr>
    </w:p>
    <w:p w14:paraId="5F17684B" w14:textId="77777777" w:rsidR="002D713B" w:rsidRPr="0065244B" w:rsidRDefault="002D713B" w:rsidP="00CF7695">
      <w:pPr>
        <w:rPr>
          <w:rFonts w:ascii="Times New Roman" w:hAnsi="Times New Roman" w:cs="Times New Roman"/>
        </w:rPr>
      </w:pPr>
    </w:p>
    <w:p w14:paraId="0378A21B" w14:textId="77777777" w:rsidR="0079474B" w:rsidRPr="0065244B" w:rsidRDefault="00681C81">
      <w:pPr>
        <w:widowControl/>
        <w:jc w:val="left"/>
        <w:rPr>
          <w:rFonts w:ascii="Times New Roman" w:eastAsia="Times New Roman" w:hAnsi="Times New Roman" w:cs="Times New Roman"/>
          <w:sz w:val="20"/>
          <w:szCs w:val="20"/>
        </w:rPr>
      </w:pPr>
      <w:r w:rsidRPr="0065244B">
        <w:rPr>
          <w:rFonts w:ascii="Times New Roman" w:eastAsia="Times New Roman" w:hAnsi="Times New Roman" w:cs="Times New Roman"/>
          <w:sz w:val="20"/>
          <w:szCs w:val="20"/>
        </w:rPr>
        <w:br w:type="page"/>
      </w:r>
    </w:p>
    <w:p w14:paraId="30C20D80" w14:textId="638875AC" w:rsidR="002D713B" w:rsidRPr="0065244B" w:rsidRDefault="00681C81" w:rsidP="00CF7695">
      <w:pPr>
        <w:rPr>
          <w:rFonts w:ascii="Times New Roman" w:eastAsia="Times New Roman" w:hAnsi="Times New Roman" w:cs="Times New Roman"/>
          <w:sz w:val="20"/>
          <w:szCs w:val="20"/>
        </w:rPr>
      </w:pPr>
      <w:r w:rsidRPr="0065244B">
        <w:rPr>
          <w:rFonts w:ascii="Times New Roman" w:eastAsia="Times New Roman" w:hAnsi="Times New Roman" w:cs="Times New Roman"/>
          <w:sz w:val="20"/>
          <w:szCs w:val="20"/>
        </w:rPr>
        <w:lastRenderedPageBreak/>
        <w:t xml:space="preserve">Table </w:t>
      </w:r>
      <w:r w:rsidR="00C3463A" w:rsidRPr="0065244B">
        <w:rPr>
          <w:rFonts w:ascii="Times New Roman" w:eastAsia="Times New Roman" w:hAnsi="Times New Roman" w:cs="Times New Roman"/>
          <w:sz w:val="20"/>
          <w:szCs w:val="20"/>
        </w:rPr>
        <w:t>S</w:t>
      </w:r>
      <w:r w:rsidRPr="0065244B">
        <w:rPr>
          <w:rFonts w:ascii="Times New Roman" w:eastAsiaTheme="minorEastAsia" w:hAnsi="Times New Roman" w:cs="Times New Roman"/>
          <w:sz w:val="20"/>
          <w:szCs w:val="20"/>
        </w:rPr>
        <w:t>7</w:t>
      </w:r>
      <w:r w:rsidRPr="0065244B">
        <w:rPr>
          <w:rFonts w:ascii="Times New Roman" w:eastAsia="ＭＳ 明朝" w:hAnsi="Times New Roman" w:cs="Times New Roman"/>
          <w:sz w:val="20"/>
          <w:szCs w:val="20"/>
          <w:lang w:val="en-GB"/>
        </w:rPr>
        <w:t xml:space="preserve">. </w:t>
      </w:r>
      <w:r w:rsidR="00C3463A" w:rsidRPr="0065244B">
        <w:rPr>
          <w:rFonts w:ascii="Times New Roman" w:eastAsia="ＭＳ 明朝" w:hAnsi="Times New Roman" w:cs="Times New Roman"/>
          <w:sz w:val="20"/>
          <w:szCs w:val="20"/>
          <w:lang w:val="en-GB"/>
        </w:rPr>
        <w:t xml:space="preserve">Sample narratives for </w:t>
      </w:r>
      <w:r w:rsidR="00C3463A" w:rsidRPr="0065244B">
        <w:rPr>
          <w:rFonts w:ascii="Times New Roman" w:eastAsia="Times New Roman" w:hAnsi="Times New Roman" w:cs="Times New Roman"/>
          <w:sz w:val="20"/>
          <w:szCs w:val="20"/>
        </w:rPr>
        <w:t>c</w:t>
      </w:r>
      <w:r w:rsidRPr="0065244B">
        <w:rPr>
          <w:rFonts w:ascii="Times New Roman" w:eastAsia="Times New Roman" w:hAnsi="Times New Roman" w:cs="Times New Roman"/>
          <w:sz w:val="20"/>
          <w:szCs w:val="20"/>
        </w:rPr>
        <w:t>oncepts differ</w:t>
      </w:r>
      <w:r w:rsidR="00C3463A" w:rsidRPr="0065244B">
        <w:rPr>
          <w:rFonts w:ascii="Times New Roman" w:eastAsia="Times New Roman" w:hAnsi="Times New Roman" w:cs="Times New Roman"/>
          <w:sz w:val="20"/>
          <w:szCs w:val="20"/>
        </w:rPr>
        <w:t>ing</w:t>
      </w:r>
      <w:r w:rsidRPr="0065244B">
        <w:rPr>
          <w:rFonts w:ascii="Times New Roman" w:eastAsia="Times New Roman" w:hAnsi="Times New Roman" w:cs="Times New Roman"/>
          <w:sz w:val="20"/>
          <w:szCs w:val="20"/>
        </w:rPr>
        <w:t xml:space="preserve"> between the Conflict and Action Groups</w:t>
      </w:r>
    </w:p>
    <w:tbl>
      <w:tblPr>
        <w:tblW w:w="4958" w:type="pct"/>
        <w:tblLook w:val="04A0" w:firstRow="1" w:lastRow="0" w:firstColumn="1" w:lastColumn="0" w:noHBand="0" w:noVBand="1"/>
      </w:tblPr>
      <w:tblGrid>
        <w:gridCol w:w="1750"/>
        <w:gridCol w:w="3665"/>
        <w:gridCol w:w="8426"/>
      </w:tblGrid>
      <w:tr w:rsidR="00E5010D" w:rsidRPr="0065244B" w14:paraId="21BC2DF1" w14:textId="5367BFBA" w:rsidTr="00D069F3">
        <w:trPr>
          <w:trHeight w:val="297"/>
        </w:trPr>
        <w:tc>
          <w:tcPr>
            <w:tcW w:w="632" w:type="pct"/>
            <w:tcBorders>
              <w:top w:val="single" w:sz="4" w:space="0" w:color="auto"/>
              <w:left w:val="nil"/>
              <w:bottom w:val="single" w:sz="4" w:space="0" w:color="auto"/>
              <w:right w:val="nil"/>
            </w:tcBorders>
            <w:shd w:val="clear" w:color="000000" w:fill="FFFFFF"/>
            <w:noWrap/>
            <w:vAlign w:val="center"/>
            <w:hideMark/>
          </w:tcPr>
          <w:p w14:paraId="5C14C7FD"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Themes</w:t>
            </w:r>
          </w:p>
        </w:tc>
        <w:tc>
          <w:tcPr>
            <w:tcW w:w="1324" w:type="pct"/>
            <w:tcBorders>
              <w:top w:val="single" w:sz="4" w:space="0" w:color="auto"/>
              <w:left w:val="nil"/>
              <w:bottom w:val="single" w:sz="4" w:space="0" w:color="auto"/>
              <w:right w:val="nil"/>
            </w:tcBorders>
            <w:shd w:val="clear" w:color="000000" w:fill="FFFFFF"/>
            <w:noWrap/>
            <w:vAlign w:val="center"/>
            <w:hideMark/>
          </w:tcPr>
          <w:p w14:paraId="24490E74" w14:textId="77777777"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Concepts</w:t>
            </w:r>
          </w:p>
        </w:tc>
        <w:tc>
          <w:tcPr>
            <w:tcW w:w="3044" w:type="pct"/>
            <w:tcBorders>
              <w:top w:val="single" w:sz="4" w:space="0" w:color="auto"/>
              <w:left w:val="nil"/>
              <w:bottom w:val="single" w:sz="4" w:space="0" w:color="auto"/>
              <w:right w:val="nil"/>
            </w:tcBorders>
            <w:shd w:val="clear" w:color="000000" w:fill="FFFFFF"/>
          </w:tcPr>
          <w:p w14:paraId="4E331F68" w14:textId="58D678B3" w:rsidR="002D713B" w:rsidRPr="0065244B" w:rsidRDefault="00681C81" w:rsidP="00D069F3">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kern w:val="0"/>
                <w:sz w:val="20"/>
                <w:szCs w:val="20"/>
              </w:rPr>
              <w:t>Sample Narratives</w:t>
            </w:r>
          </w:p>
        </w:tc>
      </w:tr>
      <w:tr w:rsidR="00E5010D" w:rsidRPr="0065244B" w14:paraId="42653BF9" w14:textId="1A48B4A5" w:rsidTr="00D069F3">
        <w:trPr>
          <w:trHeight w:val="200"/>
        </w:trPr>
        <w:tc>
          <w:tcPr>
            <w:tcW w:w="632" w:type="pct"/>
            <w:vMerge w:val="restart"/>
            <w:tcBorders>
              <w:top w:val="nil"/>
              <w:left w:val="nil"/>
              <w:right w:val="nil"/>
            </w:tcBorders>
            <w:noWrap/>
            <w:hideMark/>
          </w:tcPr>
          <w:p w14:paraId="64CD6B09" w14:textId="77777777" w:rsidR="00CF7695"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Self-concept</w:t>
            </w:r>
          </w:p>
          <w:p w14:paraId="4B3B3A10" w14:textId="5B1F7161" w:rsidR="00CF7695" w:rsidRPr="0065244B" w:rsidRDefault="00CF7695" w:rsidP="00D069F3">
            <w:pPr>
              <w:jc w:val="left"/>
              <w:rPr>
                <w:rFonts w:ascii="Times New Roman" w:eastAsia="Yu Gothic UI" w:hAnsi="Times New Roman" w:cs="Times New Roman"/>
                <w:color w:val="000000"/>
                <w:kern w:val="0"/>
                <w:sz w:val="20"/>
                <w:szCs w:val="20"/>
                <w:lang w:eastAsia="en-US"/>
              </w:rPr>
            </w:pPr>
          </w:p>
        </w:tc>
        <w:tc>
          <w:tcPr>
            <w:tcW w:w="1324" w:type="pct"/>
            <w:tcBorders>
              <w:top w:val="nil"/>
              <w:left w:val="nil"/>
              <w:bottom w:val="nil"/>
              <w:right w:val="nil"/>
            </w:tcBorders>
            <w:hideMark/>
          </w:tcPr>
          <w:p w14:paraId="3A2F448A"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Sense of competence in interpersonal relationships</w:t>
            </w:r>
          </w:p>
        </w:tc>
        <w:tc>
          <w:tcPr>
            <w:tcW w:w="3044" w:type="pct"/>
            <w:tcBorders>
              <w:top w:val="nil"/>
              <w:left w:val="nil"/>
              <w:bottom w:val="nil"/>
              <w:right w:val="nil"/>
            </w:tcBorders>
          </w:tcPr>
          <w:p w14:paraId="7246EBF0" w14:textId="39150E93"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“Like, not getting too involved with people. Once it</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s over, I just say, ‘Thanks, I</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m heading out,’ and leave right away. Since I started doing that, I’ve found I don’t end up bringing home any unnecessary relationships.”</w:t>
            </w:r>
            <w:r w:rsidR="004F1E01" w:rsidRPr="0065244B">
              <w:rPr>
                <w:rFonts w:ascii="Times New Roman" w:eastAsia="Yu Gothic UI" w:hAnsi="Times New Roman" w:cs="Times New Roman"/>
                <w:kern w:val="0"/>
                <w:sz w:val="20"/>
                <w:szCs w:val="20"/>
              </w:rPr>
              <w:t xml:space="preserve"> </w:t>
            </w:r>
            <w:r w:rsidR="00183B1A" w:rsidRPr="0065244B">
              <w:rPr>
                <w:rFonts w:ascii="Times New Roman" w:eastAsia="Yu Gothic UI" w:hAnsi="Times New Roman" w:cs="Times New Roman"/>
                <w:kern w:val="0"/>
                <w:sz w:val="20"/>
                <w:szCs w:val="20"/>
              </w:rPr>
              <w:t>(</w:t>
            </w:r>
            <w:r w:rsidR="004F1E01" w:rsidRPr="0065244B">
              <w:rPr>
                <w:rFonts w:ascii="Times New Roman" w:eastAsia="Yu Gothic UI" w:hAnsi="Times New Roman" w:cs="Times New Roman"/>
                <w:kern w:val="0"/>
                <w:sz w:val="20"/>
                <w:szCs w:val="20"/>
              </w:rPr>
              <w:t>Act #</w:t>
            </w:r>
            <w:r w:rsidR="007B73E6" w:rsidRPr="0065244B">
              <w:rPr>
                <w:rFonts w:ascii="Times New Roman" w:eastAsia="Yu Gothic UI" w:hAnsi="Times New Roman" w:cs="Times New Roman"/>
                <w:color w:val="000000"/>
                <w:kern w:val="0"/>
                <w:sz w:val="20"/>
                <w:szCs w:val="20"/>
                <w:lang w:eastAsia="en-US"/>
              </w:rPr>
              <w:t>33</w:t>
            </w:r>
            <w:r w:rsidR="00183B1A" w:rsidRPr="0065244B">
              <w:rPr>
                <w:rFonts w:ascii="Times New Roman" w:eastAsia="Yu Gothic UI" w:hAnsi="Times New Roman" w:cs="Times New Roman"/>
                <w:color w:val="000000"/>
                <w:kern w:val="0"/>
                <w:sz w:val="20"/>
                <w:szCs w:val="20"/>
                <w:lang w:eastAsia="en-US"/>
              </w:rPr>
              <w:t>)</w:t>
            </w:r>
          </w:p>
        </w:tc>
      </w:tr>
      <w:tr w:rsidR="00E5010D" w:rsidRPr="0065244B" w14:paraId="533CEF76" w14:textId="25D659C3" w:rsidTr="00D069F3">
        <w:trPr>
          <w:trHeight w:val="200"/>
        </w:trPr>
        <w:tc>
          <w:tcPr>
            <w:tcW w:w="632" w:type="pct"/>
            <w:vMerge/>
            <w:tcBorders>
              <w:left w:val="nil"/>
              <w:right w:val="nil"/>
            </w:tcBorders>
            <w:noWrap/>
            <w:hideMark/>
          </w:tcPr>
          <w:p w14:paraId="40BA9121" w14:textId="2520579A" w:rsidR="00CF7695" w:rsidRPr="0065244B" w:rsidRDefault="00CF7695" w:rsidP="00D069F3">
            <w:pPr>
              <w:jc w:val="left"/>
              <w:rPr>
                <w:rFonts w:ascii="Times New Roman" w:eastAsia="Yu Gothic UI" w:hAnsi="Times New Roman" w:cs="Times New Roman"/>
                <w:color w:val="000000"/>
                <w:kern w:val="0"/>
                <w:sz w:val="20"/>
                <w:szCs w:val="20"/>
                <w:lang w:eastAsia="en-US"/>
              </w:rPr>
            </w:pPr>
          </w:p>
        </w:tc>
        <w:tc>
          <w:tcPr>
            <w:tcW w:w="1324" w:type="pct"/>
            <w:tcBorders>
              <w:top w:val="nil"/>
              <w:left w:val="nil"/>
              <w:bottom w:val="nil"/>
              <w:right w:val="nil"/>
            </w:tcBorders>
            <w:hideMark/>
          </w:tcPr>
          <w:p w14:paraId="505E7861"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Sense of experimentation</w:t>
            </w:r>
          </w:p>
        </w:tc>
        <w:tc>
          <w:tcPr>
            <w:tcW w:w="3044" w:type="pct"/>
            <w:tcBorders>
              <w:top w:val="nil"/>
              <w:left w:val="nil"/>
              <w:bottom w:val="nil"/>
              <w:right w:val="nil"/>
            </w:tcBorders>
          </w:tcPr>
          <w:p w14:paraId="2B3E662F" w14:textId="6FD57BEC"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I feel like I might be able to do it now. I’m not entirely sure yet, but I’d like to give it a try.</w:t>
            </w:r>
            <w:r w:rsidR="00183B1A" w:rsidRPr="0065244B">
              <w:rPr>
                <w:rFonts w:ascii="Times New Roman" w:eastAsia="Yu Gothic UI" w:hAnsi="Times New Roman" w:cs="Times New Roman"/>
                <w:color w:val="000000"/>
                <w:kern w:val="0"/>
                <w:sz w:val="20"/>
                <w:szCs w:val="20"/>
                <w:lang w:eastAsia="en-US"/>
              </w:rPr>
              <w:t>”</w:t>
            </w:r>
            <w:r w:rsidR="00183B1A" w:rsidRPr="0065244B">
              <w:rPr>
                <w:rFonts w:ascii="Times New Roman" w:eastAsia="Yu Gothic UI" w:hAnsi="Times New Roman" w:cs="Times New Roman"/>
                <w:color w:val="000000"/>
                <w:kern w:val="0"/>
                <w:sz w:val="20"/>
                <w:szCs w:val="20"/>
              </w:rPr>
              <w:t xml:space="preserve"> </w:t>
            </w:r>
            <w:r w:rsidRPr="0065244B">
              <w:rPr>
                <w:rFonts w:ascii="Times New Roman" w:eastAsia="Yu Gothic UI" w:hAnsi="Times New Roman" w:cs="Times New Roman"/>
                <w:color w:val="000000"/>
                <w:kern w:val="0"/>
                <w:sz w:val="20"/>
                <w:szCs w:val="20"/>
                <w:lang w:eastAsia="en-US"/>
              </w:rPr>
              <w:t>(Act #20)</w:t>
            </w:r>
          </w:p>
        </w:tc>
      </w:tr>
      <w:tr w:rsidR="00E5010D" w:rsidRPr="0065244B" w14:paraId="7CCD338F" w14:textId="13E2D279" w:rsidTr="00D069F3">
        <w:trPr>
          <w:trHeight w:val="200"/>
        </w:trPr>
        <w:tc>
          <w:tcPr>
            <w:tcW w:w="632" w:type="pct"/>
            <w:vMerge/>
            <w:tcBorders>
              <w:left w:val="nil"/>
              <w:right w:val="nil"/>
            </w:tcBorders>
            <w:noWrap/>
            <w:hideMark/>
          </w:tcPr>
          <w:p w14:paraId="63BB73FB" w14:textId="65C1AC1A" w:rsidR="00CF7695" w:rsidRPr="0065244B" w:rsidRDefault="00CF7695" w:rsidP="00D069F3">
            <w:pPr>
              <w:jc w:val="left"/>
              <w:rPr>
                <w:rFonts w:ascii="Times New Roman" w:eastAsia="Yu Gothic UI" w:hAnsi="Times New Roman" w:cs="Times New Roman"/>
                <w:color w:val="000000"/>
                <w:kern w:val="0"/>
                <w:sz w:val="20"/>
                <w:szCs w:val="20"/>
                <w:lang w:eastAsia="en-US"/>
              </w:rPr>
            </w:pPr>
          </w:p>
        </w:tc>
        <w:tc>
          <w:tcPr>
            <w:tcW w:w="1324" w:type="pct"/>
            <w:tcBorders>
              <w:top w:val="nil"/>
              <w:left w:val="nil"/>
              <w:bottom w:val="nil"/>
              <w:right w:val="nil"/>
            </w:tcBorders>
            <w:hideMark/>
          </w:tcPr>
          <w:p w14:paraId="295D5687"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Breaking free from stereotypes/ideals</w:t>
            </w:r>
          </w:p>
        </w:tc>
        <w:tc>
          <w:tcPr>
            <w:tcW w:w="3044" w:type="pct"/>
            <w:tcBorders>
              <w:top w:val="nil"/>
              <w:left w:val="nil"/>
              <w:bottom w:val="nil"/>
              <w:right w:val="nil"/>
            </w:tcBorders>
          </w:tcPr>
          <w:p w14:paraId="7FB124AD" w14:textId="363088B1"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I feel like my thinking used to be really focused on what my parents thought of me... I was kind of fixated on that, but I’ve pretty much let go of that way of thinking now.</w:t>
            </w:r>
            <w:r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lang w:eastAsia="en-US"/>
              </w:rPr>
              <w:t xml:space="preserve"> (Act #14)</w:t>
            </w:r>
          </w:p>
        </w:tc>
      </w:tr>
      <w:tr w:rsidR="00E5010D" w:rsidRPr="0065244B" w14:paraId="349B7542" w14:textId="49D8EDF1" w:rsidTr="00D069F3">
        <w:trPr>
          <w:trHeight w:val="200"/>
        </w:trPr>
        <w:tc>
          <w:tcPr>
            <w:tcW w:w="632" w:type="pct"/>
            <w:vMerge/>
            <w:tcBorders>
              <w:left w:val="nil"/>
              <w:bottom w:val="single" w:sz="4" w:space="0" w:color="auto"/>
              <w:right w:val="nil"/>
            </w:tcBorders>
            <w:noWrap/>
            <w:hideMark/>
          </w:tcPr>
          <w:p w14:paraId="673FEFD4" w14:textId="26349E79"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1324" w:type="pct"/>
            <w:tcBorders>
              <w:top w:val="nil"/>
              <w:left w:val="nil"/>
              <w:bottom w:val="single" w:sz="4" w:space="0" w:color="auto"/>
              <w:right w:val="nil"/>
            </w:tcBorders>
            <w:hideMark/>
          </w:tcPr>
          <w:p w14:paraId="1AE09406"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Bodily sensory understanding of work</w:t>
            </w:r>
          </w:p>
        </w:tc>
        <w:tc>
          <w:tcPr>
            <w:tcW w:w="3044" w:type="pct"/>
            <w:tcBorders>
              <w:top w:val="nil"/>
              <w:left w:val="nil"/>
              <w:bottom w:val="single" w:sz="4" w:space="0" w:color="auto"/>
              <w:right w:val="nil"/>
            </w:tcBorders>
          </w:tcPr>
          <w:p w14:paraId="222D2260" w14:textId="6BFFF9C1"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00684DC5" w:rsidRPr="0065244B">
              <w:rPr>
                <w:rFonts w:ascii="Times New Roman" w:eastAsia="Yu Gothic UI" w:hAnsi="Times New Roman" w:cs="Times New Roman"/>
                <w:color w:val="000000"/>
                <w:kern w:val="0"/>
                <w:sz w:val="20"/>
                <w:szCs w:val="20"/>
                <w:lang w:eastAsia="en-US"/>
              </w:rPr>
              <w:t>I realized that this is what it</w:t>
            </w:r>
            <w:r w:rsidR="005F754A" w:rsidRPr="0065244B">
              <w:rPr>
                <w:rFonts w:ascii="Times New Roman" w:eastAsia="Yu Gothic UI" w:hAnsi="Times New Roman" w:cs="Times New Roman"/>
                <w:color w:val="000000"/>
                <w:kern w:val="0"/>
                <w:sz w:val="20"/>
                <w:szCs w:val="20"/>
                <w:lang w:eastAsia="en-US"/>
              </w:rPr>
              <w:t>’</w:t>
            </w:r>
            <w:r w:rsidR="00684DC5" w:rsidRPr="0065244B">
              <w:rPr>
                <w:rFonts w:ascii="Times New Roman" w:eastAsia="Yu Gothic UI" w:hAnsi="Times New Roman" w:cs="Times New Roman"/>
                <w:color w:val="000000"/>
                <w:kern w:val="0"/>
                <w:sz w:val="20"/>
                <w:szCs w:val="20"/>
                <w:lang w:eastAsia="en-US"/>
              </w:rPr>
              <w:t>s really like to work. I was really struck by it. I don’t know how to put it, but the sense of tension is just different.</w:t>
            </w:r>
            <w:r w:rsidRPr="0065244B">
              <w:rPr>
                <w:rFonts w:ascii="Times New Roman" w:eastAsia="Yu Gothic UI" w:hAnsi="Times New Roman" w:cs="Times New Roman"/>
                <w:color w:val="000000"/>
                <w:kern w:val="0"/>
                <w:sz w:val="20"/>
                <w:szCs w:val="20"/>
              </w:rPr>
              <w:t>”</w:t>
            </w:r>
            <w:r w:rsidR="00684DC5" w:rsidRPr="0065244B">
              <w:rPr>
                <w:rFonts w:ascii="Times New Roman" w:eastAsia="Yu Gothic UI" w:hAnsi="Times New Roman" w:cs="Times New Roman"/>
                <w:color w:val="000000"/>
                <w:kern w:val="0"/>
                <w:sz w:val="20"/>
                <w:szCs w:val="20"/>
                <w:lang w:eastAsia="en-US"/>
              </w:rPr>
              <w:t xml:space="preserve"> (Act #9)</w:t>
            </w:r>
          </w:p>
        </w:tc>
      </w:tr>
      <w:tr w:rsidR="00E5010D" w:rsidRPr="0065244B" w14:paraId="5EBFFFC0" w14:textId="388C7EF6" w:rsidTr="00D069F3">
        <w:trPr>
          <w:trHeight w:val="200"/>
        </w:trPr>
        <w:tc>
          <w:tcPr>
            <w:tcW w:w="632" w:type="pct"/>
            <w:vMerge w:val="restart"/>
            <w:tcBorders>
              <w:top w:val="single" w:sz="4" w:space="0" w:color="auto"/>
              <w:left w:val="nil"/>
              <w:right w:val="nil"/>
            </w:tcBorders>
            <w:noWrap/>
            <w:hideMark/>
          </w:tcPr>
          <w:p w14:paraId="4AEE3EF7" w14:textId="569F275C" w:rsidR="00CF7695" w:rsidRPr="0065244B" w:rsidRDefault="00681C81" w:rsidP="00D069F3">
            <w:pPr>
              <w:widowControl/>
              <w:jc w:val="left"/>
              <w:rPr>
                <w:rFonts w:ascii="Times New Roman" w:eastAsia="Yu Gothic UI" w:hAnsi="Times New Roman" w:cs="Times New Roman"/>
                <w:color w:val="000000"/>
                <w:kern w:val="0"/>
                <w:sz w:val="20"/>
                <w:szCs w:val="20"/>
              </w:rPr>
            </w:pPr>
            <w:r w:rsidRPr="0065244B">
              <w:rPr>
                <w:rFonts w:ascii="Times New Roman" w:eastAsia="Yu Gothic UI" w:hAnsi="Times New Roman" w:cs="Times New Roman"/>
                <w:color w:val="000000"/>
                <w:kern w:val="0"/>
                <w:sz w:val="20"/>
                <w:szCs w:val="20"/>
                <w:lang w:eastAsia="en-US"/>
              </w:rPr>
              <w:t>Work Image</w:t>
            </w:r>
          </w:p>
        </w:tc>
        <w:tc>
          <w:tcPr>
            <w:tcW w:w="1324" w:type="pct"/>
            <w:tcBorders>
              <w:top w:val="single" w:sz="4" w:space="0" w:color="auto"/>
              <w:left w:val="nil"/>
              <w:bottom w:val="nil"/>
              <w:right w:val="nil"/>
            </w:tcBorders>
            <w:hideMark/>
          </w:tcPr>
          <w:p w14:paraId="30F26957"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Envisioning personal steps</w:t>
            </w:r>
          </w:p>
        </w:tc>
        <w:tc>
          <w:tcPr>
            <w:tcW w:w="3044" w:type="pct"/>
            <w:tcBorders>
              <w:top w:val="single" w:sz="4" w:space="0" w:color="auto"/>
              <w:left w:val="nil"/>
              <w:bottom w:val="nil"/>
              <w:right w:val="nil"/>
            </w:tcBorders>
          </w:tcPr>
          <w:p w14:paraId="00EF8527" w14:textId="08121225"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w:t>
            </w:r>
            <w:r w:rsidR="00684DC5" w:rsidRPr="0065244B">
              <w:rPr>
                <w:rFonts w:ascii="Times New Roman" w:eastAsia="Yu Gothic UI" w:hAnsi="Times New Roman" w:cs="Times New Roman"/>
                <w:color w:val="000000"/>
                <w:kern w:val="0"/>
                <w:sz w:val="20"/>
                <w:szCs w:val="20"/>
                <w:lang w:eastAsia="en-US"/>
              </w:rPr>
              <w:t>I</w:t>
            </w:r>
            <w:r w:rsidR="005F754A" w:rsidRPr="0065244B">
              <w:rPr>
                <w:rFonts w:ascii="Times New Roman" w:eastAsia="Yu Gothic UI" w:hAnsi="Times New Roman" w:cs="Times New Roman"/>
                <w:color w:val="000000"/>
                <w:kern w:val="0"/>
                <w:sz w:val="20"/>
                <w:szCs w:val="20"/>
                <w:lang w:eastAsia="en-US"/>
              </w:rPr>
              <w:t>’</w:t>
            </w:r>
            <w:r w:rsidR="00684DC5" w:rsidRPr="0065244B">
              <w:rPr>
                <w:rFonts w:ascii="Times New Roman" w:eastAsia="Yu Gothic UI" w:hAnsi="Times New Roman" w:cs="Times New Roman"/>
                <w:color w:val="000000"/>
                <w:kern w:val="0"/>
                <w:sz w:val="20"/>
                <w:szCs w:val="20"/>
                <w:lang w:eastAsia="en-US"/>
              </w:rPr>
              <w:t>m the type of person who finds it hard to be flexible or handle multitasking, so I guess I</w:t>
            </w:r>
            <w:r w:rsidR="005F754A" w:rsidRPr="0065244B">
              <w:rPr>
                <w:rFonts w:ascii="Times New Roman" w:eastAsia="Yu Gothic UI" w:hAnsi="Times New Roman" w:cs="Times New Roman"/>
                <w:color w:val="000000"/>
                <w:kern w:val="0"/>
                <w:sz w:val="20"/>
                <w:szCs w:val="20"/>
                <w:lang w:eastAsia="en-US"/>
              </w:rPr>
              <w:t>’</w:t>
            </w:r>
            <w:r w:rsidR="00684DC5" w:rsidRPr="0065244B">
              <w:rPr>
                <w:rFonts w:ascii="Times New Roman" w:eastAsia="Yu Gothic UI" w:hAnsi="Times New Roman" w:cs="Times New Roman"/>
                <w:color w:val="000000"/>
                <w:kern w:val="0"/>
                <w:sz w:val="20"/>
                <w:szCs w:val="20"/>
                <w:lang w:eastAsia="en-US"/>
              </w:rPr>
              <w:t>ll just start with simple tasks backstage and gradually take on more responsibilities as I</w:t>
            </w:r>
            <w:r w:rsidR="005F754A" w:rsidRPr="0065244B">
              <w:rPr>
                <w:rFonts w:ascii="Times New Roman" w:eastAsia="Yu Gothic UI" w:hAnsi="Times New Roman" w:cs="Times New Roman"/>
                <w:color w:val="000000"/>
                <w:kern w:val="0"/>
                <w:sz w:val="20"/>
                <w:szCs w:val="20"/>
                <w:lang w:eastAsia="en-US"/>
              </w:rPr>
              <w:t>’</w:t>
            </w:r>
            <w:r w:rsidR="00684DC5" w:rsidRPr="0065244B">
              <w:rPr>
                <w:rFonts w:ascii="Times New Roman" w:eastAsia="Yu Gothic UI" w:hAnsi="Times New Roman" w:cs="Times New Roman"/>
                <w:color w:val="000000"/>
                <w:kern w:val="0"/>
                <w:sz w:val="20"/>
                <w:szCs w:val="20"/>
                <w:lang w:eastAsia="en-US"/>
              </w:rPr>
              <w:t>m able to. That’s kind of how I see it.</w:t>
            </w:r>
            <w:r w:rsidRPr="0065244B">
              <w:rPr>
                <w:rFonts w:ascii="Times New Roman" w:eastAsia="Yu Gothic UI" w:hAnsi="Times New Roman" w:cs="Times New Roman"/>
                <w:color w:val="000000"/>
                <w:kern w:val="0"/>
                <w:sz w:val="20"/>
                <w:szCs w:val="20"/>
              </w:rPr>
              <w:t>”</w:t>
            </w:r>
            <w:r w:rsidR="00684DC5" w:rsidRPr="0065244B">
              <w:rPr>
                <w:rFonts w:ascii="Times New Roman" w:eastAsia="Yu Gothic UI" w:hAnsi="Times New Roman" w:cs="Times New Roman"/>
                <w:color w:val="000000"/>
                <w:kern w:val="0"/>
                <w:sz w:val="20"/>
                <w:szCs w:val="20"/>
                <w:lang w:eastAsia="en-US"/>
              </w:rPr>
              <w:t xml:space="preserve"> (Act #25)</w:t>
            </w:r>
          </w:p>
        </w:tc>
      </w:tr>
      <w:tr w:rsidR="00E5010D" w:rsidRPr="0065244B" w14:paraId="05E81E4F" w14:textId="7FD3DE37" w:rsidTr="00D069F3">
        <w:trPr>
          <w:trHeight w:val="200"/>
        </w:trPr>
        <w:tc>
          <w:tcPr>
            <w:tcW w:w="632" w:type="pct"/>
            <w:vMerge/>
            <w:tcBorders>
              <w:left w:val="nil"/>
              <w:bottom w:val="single" w:sz="4" w:space="0" w:color="auto"/>
              <w:right w:val="nil"/>
            </w:tcBorders>
            <w:noWrap/>
            <w:hideMark/>
          </w:tcPr>
          <w:p w14:paraId="06C35E17" w14:textId="25E58A1B" w:rsidR="00CF7695" w:rsidRPr="0065244B" w:rsidRDefault="00CF7695" w:rsidP="00D069F3">
            <w:pPr>
              <w:widowControl/>
              <w:jc w:val="left"/>
              <w:rPr>
                <w:rFonts w:ascii="Times New Roman" w:eastAsia="Yu Gothic UI" w:hAnsi="Times New Roman" w:cs="Times New Roman"/>
                <w:color w:val="000000"/>
                <w:kern w:val="0"/>
                <w:sz w:val="20"/>
                <w:szCs w:val="20"/>
                <w:lang w:eastAsia="en-US"/>
              </w:rPr>
            </w:pPr>
          </w:p>
        </w:tc>
        <w:tc>
          <w:tcPr>
            <w:tcW w:w="1324" w:type="pct"/>
            <w:tcBorders>
              <w:top w:val="nil"/>
              <w:left w:val="nil"/>
              <w:bottom w:val="single" w:sz="4" w:space="0" w:color="auto"/>
              <w:right w:val="nil"/>
            </w:tcBorders>
            <w:hideMark/>
          </w:tcPr>
          <w:p w14:paraId="0FFD5D11" w14:textId="77777777"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Perception of standards for the employment of people with disabilities</w:t>
            </w:r>
          </w:p>
        </w:tc>
        <w:tc>
          <w:tcPr>
            <w:tcW w:w="3044" w:type="pct"/>
            <w:tcBorders>
              <w:top w:val="nil"/>
              <w:left w:val="nil"/>
              <w:bottom w:val="single" w:sz="4" w:space="0" w:color="auto"/>
              <w:right w:val="nil"/>
            </w:tcBorders>
          </w:tcPr>
          <w:p w14:paraId="7E00D4E5" w14:textId="754E3E6A" w:rsidR="00CF7695"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“I think there</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s a rule that it has to be 20 hours, but I wish it could be a little less—like 12 hours a week, or maybe 3 or 4 hours a week.”</w:t>
            </w:r>
            <w:r w:rsidR="00183B1A" w:rsidRPr="0065244B">
              <w:rPr>
                <w:rFonts w:ascii="Times New Roman" w:eastAsia="Yu Gothic UI" w:hAnsi="Times New Roman" w:cs="Times New Roman"/>
                <w:color w:val="000000"/>
                <w:kern w:val="0"/>
                <w:sz w:val="20"/>
                <w:szCs w:val="20"/>
                <w:lang w:eastAsia="en-US"/>
              </w:rPr>
              <w:t xml:space="preserve"> (</w:t>
            </w:r>
            <w:r w:rsidRPr="0065244B">
              <w:rPr>
                <w:rFonts w:ascii="Times New Roman" w:eastAsia="Yu Gothic UI" w:hAnsi="Times New Roman" w:cs="Times New Roman"/>
                <w:kern w:val="0"/>
                <w:sz w:val="20"/>
                <w:szCs w:val="20"/>
              </w:rPr>
              <w:t>Act #</w:t>
            </w:r>
            <w:r w:rsidR="00D05A04" w:rsidRPr="0065244B">
              <w:rPr>
                <w:rFonts w:ascii="Times New Roman" w:eastAsia="Yu Gothic UI" w:hAnsi="Times New Roman" w:cs="Times New Roman"/>
                <w:color w:val="000000"/>
                <w:kern w:val="0"/>
                <w:sz w:val="20"/>
                <w:szCs w:val="20"/>
                <w:lang w:eastAsia="en-US"/>
              </w:rPr>
              <w:t>24</w:t>
            </w:r>
            <w:r w:rsidR="00183B1A" w:rsidRPr="0065244B">
              <w:rPr>
                <w:rFonts w:ascii="Times New Roman" w:eastAsia="Yu Gothic UI" w:hAnsi="Times New Roman" w:cs="Times New Roman"/>
                <w:color w:val="000000"/>
                <w:kern w:val="0"/>
                <w:sz w:val="20"/>
                <w:szCs w:val="20"/>
                <w:lang w:eastAsia="en-US"/>
              </w:rPr>
              <w:t>)</w:t>
            </w:r>
          </w:p>
        </w:tc>
      </w:tr>
      <w:tr w:rsidR="00E5010D" w14:paraId="1DE18539" w14:textId="77777777" w:rsidTr="00D069F3">
        <w:trPr>
          <w:trHeight w:val="200"/>
        </w:trPr>
        <w:tc>
          <w:tcPr>
            <w:tcW w:w="632" w:type="pct"/>
            <w:tcBorders>
              <w:top w:val="single" w:sz="4" w:space="0" w:color="auto"/>
              <w:left w:val="nil"/>
              <w:bottom w:val="single" w:sz="4" w:space="0" w:color="auto"/>
              <w:right w:val="nil"/>
            </w:tcBorders>
            <w:noWrap/>
          </w:tcPr>
          <w:p w14:paraId="43E22E7C" w14:textId="10D71AD6" w:rsidR="002D713B" w:rsidRPr="0065244B" w:rsidRDefault="00681C81" w:rsidP="00D069F3">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Meaning of Work</w:t>
            </w:r>
          </w:p>
        </w:tc>
        <w:tc>
          <w:tcPr>
            <w:tcW w:w="1324" w:type="pct"/>
            <w:tcBorders>
              <w:top w:val="single" w:sz="4" w:space="0" w:color="auto"/>
              <w:left w:val="nil"/>
              <w:bottom w:val="single" w:sz="4" w:space="0" w:color="auto"/>
              <w:right w:val="nil"/>
            </w:tcBorders>
          </w:tcPr>
          <w:p w14:paraId="571E124D" w14:textId="55BD63D7" w:rsidR="002D713B"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lang w:eastAsia="en-US"/>
              </w:rPr>
              <w:t xml:space="preserve">Meaningful </w:t>
            </w:r>
            <w:r w:rsidR="00032C7C" w:rsidRPr="0065244B">
              <w:rPr>
                <w:rFonts w:ascii="Times New Roman" w:eastAsia="Yu Gothic UI" w:hAnsi="Times New Roman" w:cs="Times New Roman"/>
                <w:color w:val="000000"/>
                <w:kern w:val="0"/>
                <w:sz w:val="20"/>
                <w:szCs w:val="20"/>
                <w:lang w:eastAsia="en-US"/>
              </w:rPr>
              <w:t>t</w:t>
            </w:r>
            <w:r w:rsidRPr="0065244B">
              <w:rPr>
                <w:rFonts w:ascii="Times New Roman" w:eastAsia="Yu Gothic UI" w:hAnsi="Times New Roman" w:cs="Times New Roman"/>
                <w:color w:val="000000"/>
                <w:kern w:val="0"/>
                <w:sz w:val="20"/>
                <w:szCs w:val="20"/>
                <w:lang w:eastAsia="en-US"/>
              </w:rPr>
              <w:t>ime</w:t>
            </w:r>
          </w:p>
        </w:tc>
        <w:tc>
          <w:tcPr>
            <w:tcW w:w="3044" w:type="pct"/>
            <w:tcBorders>
              <w:top w:val="single" w:sz="4" w:space="0" w:color="auto"/>
              <w:left w:val="nil"/>
              <w:bottom w:val="single" w:sz="4" w:space="0" w:color="auto"/>
              <w:right w:val="nil"/>
            </w:tcBorders>
          </w:tcPr>
          <w:p w14:paraId="37B10A36" w14:textId="2E99F6B5" w:rsidR="002D713B" w:rsidRPr="0065244B" w:rsidRDefault="00681C81" w:rsidP="002311CA">
            <w:pPr>
              <w:widowControl/>
              <w:jc w:val="left"/>
              <w:rPr>
                <w:rFonts w:ascii="Times New Roman" w:eastAsia="Yu Gothic UI" w:hAnsi="Times New Roman" w:cs="Times New Roman"/>
                <w:color w:val="000000"/>
                <w:kern w:val="0"/>
                <w:sz w:val="20"/>
                <w:szCs w:val="20"/>
                <w:lang w:eastAsia="en-US"/>
              </w:rPr>
            </w:pPr>
            <w:r w:rsidRPr="0065244B">
              <w:rPr>
                <w:rFonts w:ascii="Times New Roman" w:eastAsia="Yu Gothic UI" w:hAnsi="Times New Roman" w:cs="Times New Roman"/>
                <w:color w:val="000000"/>
                <w:kern w:val="0"/>
                <w:sz w:val="20"/>
                <w:szCs w:val="20"/>
              </w:rPr>
              <w:t>“I</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m not working right now, but I think if I did, I</w:t>
            </w:r>
            <w:r w:rsidR="005F754A" w:rsidRPr="0065244B">
              <w:rPr>
                <w:rFonts w:ascii="Times New Roman" w:eastAsia="Yu Gothic UI" w:hAnsi="Times New Roman" w:cs="Times New Roman"/>
                <w:color w:val="000000"/>
                <w:kern w:val="0"/>
                <w:sz w:val="20"/>
                <w:szCs w:val="20"/>
              </w:rPr>
              <w:t>’</w:t>
            </w:r>
            <w:r w:rsidRPr="0065244B">
              <w:rPr>
                <w:rFonts w:ascii="Times New Roman" w:eastAsia="Yu Gothic UI" w:hAnsi="Times New Roman" w:cs="Times New Roman"/>
                <w:color w:val="000000"/>
                <w:kern w:val="0"/>
                <w:sz w:val="20"/>
                <w:szCs w:val="20"/>
              </w:rPr>
              <w:t>d probably feel a sense of fulfillment and accomplishment.”</w:t>
            </w:r>
            <w:r w:rsidR="00183B1A" w:rsidRPr="0065244B">
              <w:rPr>
                <w:rFonts w:ascii="Times New Roman" w:eastAsia="Yu Gothic UI" w:hAnsi="Times New Roman" w:cs="Times New Roman"/>
                <w:color w:val="000000"/>
                <w:kern w:val="0"/>
                <w:sz w:val="20"/>
                <w:szCs w:val="20"/>
                <w:lang w:eastAsia="en-US"/>
              </w:rPr>
              <w:t xml:space="preserve"> (</w:t>
            </w:r>
            <w:r w:rsidR="00BA4A36" w:rsidRPr="0065244B">
              <w:rPr>
                <w:rFonts w:ascii="Times New Roman" w:eastAsia="Yu Gothic UI" w:hAnsi="Times New Roman" w:cs="Times New Roman"/>
                <w:color w:val="000000"/>
                <w:kern w:val="0"/>
                <w:sz w:val="20"/>
                <w:szCs w:val="20"/>
                <w:lang w:eastAsia="en-US"/>
              </w:rPr>
              <w:t>Con #</w:t>
            </w:r>
            <w:r w:rsidR="00D05A04" w:rsidRPr="0065244B">
              <w:rPr>
                <w:rFonts w:ascii="Times New Roman" w:eastAsia="Yu Gothic UI" w:hAnsi="Times New Roman" w:cs="Times New Roman"/>
                <w:color w:val="000000"/>
                <w:kern w:val="0"/>
                <w:sz w:val="20"/>
                <w:szCs w:val="20"/>
                <w:lang w:eastAsia="en-US"/>
              </w:rPr>
              <w:t>13</w:t>
            </w:r>
            <w:r w:rsidR="00183B1A" w:rsidRPr="0065244B">
              <w:rPr>
                <w:rFonts w:ascii="Times New Roman" w:eastAsia="Yu Gothic UI" w:hAnsi="Times New Roman" w:cs="Times New Roman"/>
                <w:color w:val="000000"/>
                <w:kern w:val="0"/>
                <w:sz w:val="20"/>
                <w:szCs w:val="20"/>
                <w:lang w:eastAsia="en-US"/>
              </w:rPr>
              <w:t>)</w:t>
            </w:r>
          </w:p>
        </w:tc>
      </w:tr>
    </w:tbl>
    <w:p w14:paraId="0EDC06BF" w14:textId="77777777" w:rsidR="002D713B" w:rsidRPr="00D069F3" w:rsidRDefault="002D713B" w:rsidP="00CF7695">
      <w:pPr>
        <w:rPr>
          <w:rFonts w:ascii="Times New Roman" w:hAnsi="Times New Roman" w:cs="Times New Roman"/>
        </w:rPr>
      </w:pPr>
    </w:p>
    <w:p w14:paraId="5A31B1C0" w14:textId="77777777" w:rsidR="002D713B" w:rsidRPr="00D069F3" w:rsidRDefault="002D713B" w:rsidP="00CF7695">
      <w:pPr>
        <w:rPr>
          <w:rFonts w:ascii="Times New Roman" w:hAnsi="Times New Roman" w:cs="Times New Roman"/>
        </w:rPr>
      </w:pPr>
    </w:p>
    <w:sectPr w:rsidR="002D713B" w:rsidRPr="00D069F3" w:rsidSect="00D069F3">
      <w:pgSz w:w="16838" w:h="11906" w:orient="landscape"/>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FA048" w14:textId="77777777" w:rsidR="00681C81" w:rsidRDefault="00681C81" w:rsidP="004D6ECE">
      <w:r>
        <w:separator/>
      </w:r>
    </w:p>
  </w:endnote>
  <w:endnote w:type="continuationSeparator" w:id="0">
    <w:p w14:paraId="78B3AD88" w14:textId="77777777" w:rsidR="00681C81" w:rsidRDefault="00681C81" w:rsidP="004D6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BEEA" w14:textId="77777777" w:rsidR="00681C81" w:rsidRDefault="00681C81" w:rsidP="004D6ECE">
      <w:r>
        <w:separator/>
      </w:r>
    </w:p>
  </w:footnote>
  <w:footnote w:type="continuationSeparator" w:id="0">
    <w:p w14:paraId="106FE9F1" w14:textId="77777777" w:rsidR="00681C81" w:rsidRDefault="00681C81" w:rsidP="004D6E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742"/>
    <w:rsid w:val="00017F58"/>
    <w:rsid w:val="00032C7C"/>
    <w:rsid w:val="000767E4"/>
    <w:rsid w:val="000829B7"/>
    <w:rsid w:val="00085CBA"/>
    <w:rsid w:val="000C1921"/>
    <w:rsid w:val="00100EBE"/>
    <w:rsid w:val="00144ED1"/>
    <w:rsid w:val="00174AFA"/>
    <w:rsid w:val="00183B1A"/>
    <w:rsid w:val="0019301A"/>
    <w:rsid w:val="001A116D"/>
    <w:rsid w:val="001C3E7C"/>
    <w:rsid w:val="001F7E52"/>
    <w:rsid w:val="002311CA"/>
    <w:rsid w:val="002D6C43"/>
    <w:rsid w:val="002D713B"/>
    <w:rsid w:val="003062B3"/>
    <w:rsid w:val="00347D17"/>
    <w:rsid w:val="003C19D2"/>
    <w:rsid w:val="003D5D32"/>
    <w:rsid w:val="0049460D"/>
    <w:rsid w:val="004D6ECE"/>
    <w:rsid w:val="004F1E01"/>
    <w:rsid w:val="005206F3"/>
    <w:rsid w:val="0052454D"/>
    <w:rsid w:val="005E42D4"/>
    <w:rsid w:val="005F754A"/>
    <w:rsid w:val="00624CCB"/>
    <w:rsid w:val="00631A7C"/>
    <w:rsid w:val="006368E7"/>
    <w:rsid w:val="0064139C"/>
    <w:rsid w:val="0065244B"/>
    <w:rsid w:val="00681C81"/>
    <w:rsid w:val="00684DC5"/>
    <w:rsid w:val="006A47B0"/>
    <w:rsid w:val="00705F66"/>
    <w:rsid w:val="00784317"/>
    <w:rsid w:val="0079474B"/>
    <w:rsid w:val="007B73E6"/>
    <w:rsid w:val="008347AB"/>
    <w:rsid w:val="008362DE"/>
    <w:rsid w:val="00842E5E"/>
    <w:rsid w:val="00864622"/>
    <w:rsid w:val="00880DE6"/>
    <w:rsid w:val="008860AD"/>
    <w:rsid w:val="008C55C1"/>
    <w:rsid w:val="00973145"/>
    <w:rsid w:val="00995829"/>
    <w:rsid w:val="009B34A3"/>
    <w:rsid w:val="009B5026"/>
    <w:rsid w:val="009C0141"/>
    <w:rsid w:val="009D7547"/>
    <w:rsid w:val="00A12192"/>
    <w:rsid w:val="00A134E8"/>
    <w:rsid w:val="00A567F0"/>
    <w:rsid w:val="00A728D8"/>
    <w:rsid w:val="00AD47E4"/>
    <w:rsid w:val="00AD6742"/>
    <w:rsid w:val="00B64984"/>
    <w:rsid w:val="00B77848"/>
    <w:rsid w:val="00BA4A36"/>
    <w:rsid w:val="00BB5A11"/>
    <w:rsid w:val="00C2234E"/>
    <w:rsid w:val="00C3463A"/>
    <w:rsid w:val="00C77C88"/>
    <w:rsid w:val="00C81306"/>
    <w:rsid w:val="00CA00FE"/>
    <w:rsid w:val="00CC1596"/>
    <w:rsid w:val="00CF7695"/>
    <w:rsid w:val="00D05A04"/>
    <w:rsid w:val="00D069F3"/>
    <w:rsid w:val="00D50A56"/>
    <w:rsid w:val="00D62E40"/>
    <w:rsid w:val="00D63C62"/>
    <w:rsid w:val="00D73DB6"/>
    <w:rsid w:val="00DB189E"/>
    <w:rsid w:val="00DD4E9E"/>
    <w:rsid w:val="00E36509"/>
    <w:rsid w:val="00E5010D"/>
    <w:rsid w:val="00E96976"/>
    <w:rsid w:val="00EF2E54"/>
    <w:rsid w:val="00F03D13"/>
    <w:rsid w:val="00F62B8E"/>
    <w:rsid w:val="00FB1EED"/>
    <w:rsid w:val="00FD5B5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94AEE71"/>
  <w15:chartTrackingRefBased/>
  <w15:docId w15:val="{3568DC03-C3DC-43E0-A4BB-C8713CA77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742"/>
    <w:pPr>
      <w:widowControl w:val="0"/>
      <w:jc w:val="both"/>
    </w:pPr>
    <w:rPr>
      <w:rFonts w:eastAsiaTheme="minorHAnsi"/>
      <w:szCs w:val="21"/>
    </w:rPr>
  </w:style>
  <w:style w:type="paragraph" w:styleId="1">
    <w:name w:val="heading 1"/>
    <w:basedOn w:val="a"/>
    <w:next w:val="a"/>
    <w:link w:val="10"/>
    <w:uiPriority w:val="9"/>
    <w:qFormat/>
    <w:rsid w:val="00AD674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D674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D674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D674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D674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D674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D674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D674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D674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D674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D674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D674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D674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D674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D674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D674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D674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D674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D674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D67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674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D67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6742"/>
    <w:pPr>
      <w:spacing w:before="160" w:after="160"/>
      <w:jc w:val="center"/>
    </w:pPr>
    <w:rPr>
      <w:i/>
      <w:iCs/>
      <w:color w:val="404040" w:themeColor="text1" w:themeTint="BF"/>
    </w:rPr>
  </w:style>
  <w:style w:type="character" w:customStyle="1" w:styleId="a8">
    <w:name w:val="引用文 (文字)"/>
    <w:basedOn w:val="a0"/>
    <w:link w:val="a7"/>
    <w:uiPriority w:val="29"/>
    <w:rsid w:val="00AD6742"/>
    <w:rPr>
      <w:i/>
      <w:iCs/>
      <w:color w:val="404040" w:themeColor="text1" w:themeTint="BF"/>
    </w:rPr>
  </w:style>
  <w:style w:type="paragraph" w:styleId="a9">
    <w:name w:val="List Paragraph"/>
    <w:basedOn w:val="a"/>
    <w:uiPriority w:val="34"/>
    <w:qFormat/>
    <w:rsid w:val="00AD6742"/>
    <w:pPr>
      <w:ind w:left="720"/>
      <w:contextualSpacing/>
    </w:pPr>
  </w:style>
  <w:style w:type="character" w:styleId="21">
    <w:name w:val="Intense Emphasis"/>
    <w:basedOn w:val="a0"/>
    <w:uiPriority w:val="21"/>
    <w:qFormat/>
    <w:rsid w:val="00AD6742"/>
    <w:rPr>
      <w:i/>
      <w:iCs/>
      <w:color w:val="0F4761" w:themeColor="accent1" w:themeShade="BF"/>
    </w:rPr>
  </w:style>
  <w:style w:type="paragraph" w:styleId="22">
    <w:name w:val="Intense Quote"/>
    <w:basedOn w:val="a"/>
    <w:next w:val="a"/>
    <w:link w:val="23"/>
    <w:uiPriority w:val="30"/>
    <w:qFormat/>
    <w:rsid w:val="00AD67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D6742"/>
    <w:rPr>
      <w:i/>
      <w:iCs/>
      <w:color w:val="0F4761" w:themeColor="accent1" w:themeShade="BF"/>
    </w:rPr>
  </w:style>
  <w:style w:type="character" w:styleId="24">
    <w:name w:val="Intense Reference"/>
    <w:basedOn w:val="a0"/>
    <w:uiPriority w:val="32"/>
    <w:qFormat/>
    <w:rsid w:val="00AD6742"/>
    <w:rPr>
      <w:b/>
      <w:bCs/>
      <w:smallCaps/>
      <w:color w:val="0F4761" w:themeColor="accent1" w:themeShade="BF"/>
      <w:spacing w:val="5"/>
    </w:rPr>
  </w:style>
  <w:style w:type="paragraph" w:styleId="aa">
    <w:name w:val="Revision"/>
    <w:hidden/>
    <w:uiPriority w:val="99"/>
    <w:semiHidden/>
    <w:rsid w:val="001A116D"/>
    <w:rPr>
      <w:rFonts w:eastAsiaTheme="minorHAnsi"/>
      <w:szCs w:val="21"/>
    </w:rPr>
  </w:style>
  <w:style w:type="character" w:styleId="ab">
    <w:name w:val="annotation reference"/>
    <w:basedOn w:val="a0"/>
    <w:uiPriority w:val="99"/>
    <w:semiHidden/>
    <w:unhideWhenUsed/>
    <w:rsid w:val="00973145"/>
    <w:rPr>
      <w:sz w:val="16"/>
      <w:szCs w:val="16"/>
    </w:rPr>
  </w:style>
  <w:style w:type="paragraph" w:styleId="ac">
    <w:name w:val="annotation text"/>
    <w:basedOn w:val="a"/>
    <w:link w:val="ad"/>
    <w:uiPriority w:val="99"/>
    <w:semiHidden/>
    <w:unhideWhenUsed/>
    <w:rsid w:val="00973145"/>
    <w:rPr>
      <w:sz w:val="20"/>
      <w:szCs w:val="20"/>
    </w:rPr>
  </w:style>
  <w:style w:type="character" w:customStyle="1" w:styleId="ad">
    <w:name w:val="コメント文字列 (文字)"/>
    <w:basedOn w:val="a0"/>
    <w:link w:val="ac"/>
    <w:uiPriority w:val="99"/>
    <w:semiHidden/>
    <w:rsid w:val="00973145"/>
    <w:rPr>
      <w:rFonts w:eastAsiaTheme="minorHAnsi"/>
      <w:sz w:val="20"/>
      <w:szCs w:val="20"/>
    </w:rPr>
  </w:style>
  <w:style w:type="paragraph" w:styleId="ae">
    <w:name w:val="annotation subject"/>
    <w:basedOn w:val="ac"/>
    <w:next w:val="ac"/>
    <w:link w:val="af"/>
    <w:uiPriority w:val="99"/>
    <w:semiHidden/>
    <w:unhideWhenUsed/>
    <w:rsid w:val="00973145"/>
    <w:rPr>
      <w:b/>
      <w:bCs/>
    </w:rPr>
  </w:style>
  <w:style w:type="character" w:customStyle="1" w:styleId="af">
    <w:name w:val="コメント内容 (文字)"/>
    <w:basedOn w:val="ad"/>
    <w:link w:val="ae"/>
    <w:uiPriority w:val="99"/>
    <w:semiHidden/>
    <w:rsid w:val="00973145"/>
    <w:rPr>
      <w:rFonts w:eastAsiaTheme="minorHAnsi"/>
      <w:b/>
      <w:bCs/>
      <w:sz w:val="20"/>
      <w:szCs w:val="20"/>
    </w:rPr>
  </w:style>
  <w:style w:type="paragraph" w:styleId="af0">
    <w:name w:val="header"/>
    <w:basedOn w:val="a"/>
    <w:link w:val="af1"/>
    <w:uiPriority w:val="99"/>
    <w:unhideWhenUsed/>
    <w:rsid w:val="004D6ECE"/>
    <w:pPr>
      <w:tabs>
        <w:tab w:val="center" w:pos="4252"/>
        <w:tab w:val="right" w:pos="8504"/>
      </w:tabs>
      <w:snapToGrid w:val="0"/>
    </w:pPr>
  </w:style>
  <w:style w:type="character" w:customStyle="1" w:styleId="af1">
    <w:name w:val="ヘッダー (文字)"/>
    <w:basedOn w:val="a0"/>
    <w:link w:val="af0"/>
    <w:uiPriority w:val="99"/>
    <w:rsid w:val="004D6ECE"/>
    <w:rPr>
      <w:rFonts w:eastAsiaTheme="minorHAnsi"/>
      <w:szCs w:val="21"/>
    </w:rPr>
  </w:style>
  <w:style w:type="paragraph" w:styleId="af2">
    <w:name w:val="footer"/>
    <w:basedOn w:val="a"/>
    <w:link w:val="af3"/>
    <w:uiPriority w:val="99"/>
    <w:unhideWhenUsed/>
    <w:rsid w:val="004D6ECE"/>
    <w:pPr>
      <w:tabs>
        <w:tab w:val="center" w:pos="4252"/>
        <w:tab w:val="right" w:pos="8504"/>
      </w:tabs>
      <w:snapToGrid w:val="0"/>
    </w:pPr>
  </w:style>
  <w:style w:type="character" w:customStyle="1" w:styleId="af3">
    <w:name w:val="フッター (文字)"/>
    <w:basedOn w:val="a0"/>
    <w:link w:val="af2"/>
    <w:uiPriority w:val="99"/>
    <w:rsid w:val="004D6ECE"/>
    <w:rPr>
      <w:rFonts w:eastAsiaTheme="minorHAns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7</Pages>
  <Words>1338</Words>
  <Characters>7632</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YUMI YUZAWA</dc:creator>
  <cp:lastModifiedBy>YUMI YUZAWA</cp:lastModifiedBy>
  <cp:revision>57</cp:revision>
  <dcterms:created xsi:type="dcterms:W3CDTF">2026-05-09T03:19:00Z</dcterms:created>
  <dcterms:modified xsi:type="dcterms:W3CDTF">2026-07-04T07:08:00Z</dcterms:modified>
</cp:coreProperties>
</file>