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813"/>
        <w:gridCol w:w="1154"/>
        <w:gridCol w:w="1458"/>
        <w:gridCol w:w="1116"/>
        <w:gridCol w:w="618"/>
        <w:gridCol w:w="1122"/>
        <w:gridCol w:w="1727"/>
        <w:gridCol w:w="875"/>
        <w:gridCol w:w="2224"/>
        <w:gridCol w:w="573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Reporter</w:t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gender/age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Chief complaint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misdiagnosis/treatment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time interval from symptom onset to pathological diagnosis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Tumor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site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10"/>
                <w:szCs w:val="10"/>
                <w:lang w:val="en-US" w:eastAsia="zh-CN" w:bidi="ar-SA"/>
              </w:rPr>
              <w:t xml:space="preserve">Maximum diameter of </w:t>
            </w:r>
            <w:r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 xml:space="preserve">tumor 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10"/>
                <w:szCs w:val="10"/>
                <w:lang w:val="en-US" w:eastAsia="zh-CN" w:bidi="ar-SA"/>
              </w:rPr>
              <w:t>(cm)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Treatment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Pathological subtype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IRS clincial group/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Stage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outcome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b/>
                <w:bCs/>
                <w:sz w:val="10"/>
                <w:szCs w:val="10"/>
                <w:lang w:val="en-US" w:eastAsia="zh-CN"/>
              </w:rPr>
              <w:t>Course of disease/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b/>
                <w:bCs/>
                <w:sz w:val="10"/>
                <w:szCs w:val="10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b/>
                <w:bCs/>
                <w:sz w:val="10"/>
                <w:szCs w:val="10"/>
                <w:lang w:val="en-US" w:eastAsia="zh-CN"/>
              </w:rPr>
              <w:t>survival time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b/>
                <w:bCs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b/>
                <w:bCs/>
                <w:sz w:val="10"/>
                <w:szCs w:val="10"/>
                <w:lang w:val="en-US" w:eastAsia="zh-CN"/>
              </w:rPr>
              <w:t>(m/m)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4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Ren et al</w:t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 w:line="480" w:lineRule="auto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1/＜10y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3d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6.6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LRR(R0)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IV/T2bN1M1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(lung, pleura, Mediastinum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）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AWD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-/86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 w:line="480" w:lineRule="auto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2/≥20y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4.5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APR(R0)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II/T2aN1M0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24/24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80" w:lineRule="auto"/>
              <w:jc w:val="center"/>
              <w:textAlignment w:val="auto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2/≥20y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12.2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III/T2bN1M0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18/18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 w:line="480" w:lineRule="auto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2/14y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6.8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IV/T2bN1M1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(bone; pelvic; retroperitoneum)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19/19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2/≥20y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10.0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APR(Rx)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II/T2bN1M0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8/8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2/≥20y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7d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4.7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APR(R0)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I/T2aN0M0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AWD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12/12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914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Chen et al</w:t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</w:t>
            </w:r>
            <w:r>
              <w:rPr>
                <w:rFonts w:hint="eastAsia"/>
                <w:b w:val="0"/>
                <w:bCs w:val="0"/>
                <w:sz w:val="10"/>
                <w:szCs w:val="10"/>
                <w:highlight w:val="none"/>
                <w:vertAlign w:val="baseline"/>
                <w:lang w:val="en-US" w:eastAsia="zh-CN"/>
              </w:rPr>
              <w:t>10-19y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mass; right inguinal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5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sz w:val="10"/>
                <w:szCs w:val="10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Inguinal lymph node dissection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III/T2bN1M0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25/25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2/≥20y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mass; left inguinal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abscess/intravenous antibiotics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8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LRR(Rx)+Inguinal lymph node dissection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Chemoradiation 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II/T2bN1M0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NED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4/96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</w:t>
            </w:r>
            <w:r>
              <w:rPr>
                <w:rFonts w:hint="eastAsia"/>
                <w:b w:val="0"/>
                <w:bCs w:val="0"/>
                <w:sz w:val="10"/>
                <w:szCs w:val="10"/>
                <w:highlight w:val="none"/>
                <w:vertAlign w:val="baseline"/>
                <w:lang w:val="en-US" w:eastAsia="zh-CN"/>
              </w:rPr>
              <w:t>10-19y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5m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6.0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LRR(R0)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II/T2bN0M0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NED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15/120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highlight w:val="none"/>
                <w:vertAlign w:val="baseline"/>
                <w:lang w:val="en-US" w:eastAsia="zh-CN"/>
              </w:rPr>
              <w:t>1/10-19y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mass; defecation difficulty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1.8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IV/T2aN1M1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(bone)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11/11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highlight w:val="none"/>
                <w:vertAlign w:val="baseline"/>
                <w:lang w:val="en-US" w:eastAsia="zh-CN"/>
              </w:rPr>
              <w:t>2/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≥20y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abscess/abscess incision and drainage; partial resection of perianal mass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4m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6.2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APR(R0)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II/T2bN0M0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11/11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</w:t>
            </w:r>
            <w:r>
              <w:rPr>
                <w:rFonts w:hint="eastAsia"/>
                <w:b w:val="0"/>
                <w:bCs w:val="0"/>
                <w:sz w:val="10"/>
                <w:szCs w:val="10"/>
                <w:highlight w:val="none"/>
                <w:vertAlign w:val="baseline"/>
                <w:lang w:val="en-US" w:eastAsia="zh-CN"/>
              </w:rPr>
              <w:t>10-19y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6.3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Chemoradiation 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II/T2bN1M0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NED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10/24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highlight w:val="none"/>
                <w:vertAlign w:val="baseline"/>
                <w:lang w:val="en-US" w:eastAsia="zh-CN"/>
              </w:rPr>
              <w:t>2/10-19y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mass; bloody stool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7.5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IV/T2bN1M1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(breast; abdominopelvic)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11/11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</w:t>
            </w:r>
            <w:r>
              <w:rPr>
                <w:rFonts w:hint="eastAsia"/>
                <w:b w:val="0"/>
                <w:bCs w:val="0"/>
                <w:sz w:val="10"/>
                <w:szCs w:val="10"/>
                <w:highlight w:val="none"/>
                <w:vertAlign w:val="baseline"/>
                <w:lang w:val="en-US" w:eastAsia="zh-CN"/>
              </w:rPr>
              <w:t>10-19y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Bilateral inguinal masses; pelvic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3m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5.9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sz w:val="10"/>
                <w:szCs w:val="10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LRR(Rx)+abdominopelvic and inguinal lymph node dissection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Chemoradiation 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II/T2bN1M0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AED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12/12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2/≥20y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3m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10.0</w:t>
            </w:r>
          </w:p>
        </w:tc>
        <w:tc>
          <w:tcPr>
            <w:tcW w:w="1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III/T2bN1M0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default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hint="eastAsia" w:ascii="Malgun Gothic" w:hAnsi="Malgun Gothic" w:eastAsia="Malgun Gothic" w:cs="Malgun Gothic"/>
                <w:kern w:val="2"/>
                <w:sz w:val="10"/>
                <w:szCs w:val="10"/>
                <w:lang w:val="en-US" w:eastAsia="zh-CN" w:bidi="ar-SA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11/11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Wang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NE.Ref.{3FA4D6D4-D708-46D6-8732-8224BA375FCD}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[1]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female/15y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10d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5.9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Chemoradiation 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III/3/T2bN1M0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NED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4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Chen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NE.Ref.{DD5A9138-8EAF-4682-B486-6818AD8F3B3B}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[2]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female/20y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1m15d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10.0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6/6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male/56y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Amoebic abscess/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2m10d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12/12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female/16y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Zhao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NE.Ref.{E2794E61-9C2A-43DE-A089-513878647F58}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[3]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female/16y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mass; defecation difficulty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15d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</w:rPr>
              <w:t>+</w:t>
            </w: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Chemoradiation 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II/T2N0M0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12/12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Liu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NE.Ref.{FD053D15-08E8-485A-A2BB-1E6FBE209023}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[4]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male/16y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3m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8.7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Chemoradiation 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III/3/T2bN1M0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AWD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18/18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Zong et al</w:t>
            </w: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instrText xml:space="preserve"> ADDIN NE.Ref.{0B702562-7130-43AC-B093-AEBFD4FAD6D0}</w:instrText>
            </w: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[5]</w:t>
            </w: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male/8y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2m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5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trike w:val="0"/>
                <w:dstrike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Liu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NE.Ref.{850CC326-145C-4047-B702-A44C9DF43072}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[6]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male/10y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3m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male/22y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4.5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Li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NE.Ref.{CF181B7B-A177-45A3-9061-B1E6FCA464D5}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[7]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male/41y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7.0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Mo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NE.Ref.{54BBBF4D-3193-4515-8164-6B288CD94C74}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[8]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female/21y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10d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3.0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DOD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8/8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He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NE.Ref.{66DF7E8F-F0BA-47F5-BCB7-C37E7F3D20F3}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[9]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female/21y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 with ulceration and purulence; anal incontinence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abscess/abscess incision and drainage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7m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10.0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Nie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NE.Ref.{DCECDE58-9316-45BC-B0B8-949249173A7C}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[10]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female/16y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perineal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8.7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3/T2bN1M0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Liu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NE.Ref.{2E7F2461-AEFA-48D6-B763-13958CA84519}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[11]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male/27y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4.8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II/2/T2aN0M0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AWD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6/6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Zhu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NE.Ref.{4B19EF87-8D5C-468A-8FE2-E01CDA375209}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[12]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female/29y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Anal fistula/fistula resection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2m15d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7.0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Chemoradiation therapy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IV/4/T2bNxM1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Jin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NE.Ref.{C087ECD5-1FA1-4F0C-AE15-AE188CE86173}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[13]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male/28m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8m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4.0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II/2/T2aNxMx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Wang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NE.Ref.{98B8935F-39F9-4F8E-9796-EEA325891D46}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[14]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female/36m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1.5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polymorphic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II/2/T2aNxMx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Yu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NE.Ref.{7EFB1434-F75F-4146-B79A-0B7FED80B164}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[15]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female/24y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painful perianal mass; bloody stool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10m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4.0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LRR(Rx)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III/2/T2aNxMx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female/26y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5.0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APR(Rx)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embryonal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II/3/T2bNxMx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AWD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2/2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Jian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NE.Ref.{2E3F3700-32FD-4632-ADEE-11E8AC75D237}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10"/>
                <w:szCs w:val="10"/>
                <w:vertAlign w:val="superscript"/>
              </w:rPr>
              <w:t>[16]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81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female/29y</w:t>
            </w:r>
          </w:p>
        </w:tc>
        <w:tc>
          <w:tcPr>
            <w:tcW w:w="115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 mass</w:t>
            </w:r>
          </w:p>
        </w:tc>
        <w:tc>
          <w:tcPr>
            <w:tcW w:w="145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none</w:t>
            </w:r>
          </w:p>
        </w:tc>
        <w:tc>
          <w:tcPr>
            <w:tcW w:w="1116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4m</w:t>
            </w:r>
          </w:p>
        </w:tc>
        <w:tc>
          <w:tcPr>
            <w:tcW w:w="618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perianal</w:t>
            </w:r>
          </w:p>
        </w:tc>
        <w:tc>
          <w:tcPr>
            <w:tcW w:w="1122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6.0</w:t>
            </w:r>
          </w:p>
        </w:tc>
        <w:tc>
          <w:tcPr>
            <w:tcW w:w="1727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 w:ascii="Malgun Gothic" w:hAnsi="Malgun Gothic" w:eastAsia="Malgun Gothic" w:cs="Malgun Gothic"/>
                <w:sz w:val="10"/>
                <w:szCs w:val="10"/>
                <w:lang w:val="en-US" w:eastAsia="zh-CN"/>
              </w:rPr>
              <w:t>APR(Rx)</w:t>
            </w:r>
          </w:p>
        </w:tc>
        <w:tc>
          <w:tcPr>
            <w:tcW w:w="875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alveolar</w:t>
            </w:r>
          </w:p>
        </w:tc>
        <w:tc>
          <w:tcPr>
            <w:tcW w:w="2224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II/3/T2bN0M0</w:t>
            </w:r>
          </w:p>
        </w:tc>
        <w:tc>
          <w:tcPr>
            <w:tcW w:w="573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/</w:t>
            </w:r>
          </w:p>
        </w:tc>
        <w:tc>
          <w:tcPr>
            <w:tcW w:w="1249" w:type="dxa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center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</w:tbl>
    <w:p/>
    <w:tbl>
      <w:tblPr>
        <w:tblStyle w:val="6"/>
        <w:tblW w:w="8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1"/>
        <w:gridCol w:w="1271"/>
        <w:gridCol w:w="1271"/>
        <w:gridCol w:w="1272"/>
        <w:gridCol w:w="1272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Reporter</w:t>
            </w:r>
            <w:bookmarkStart w:id="16" w:name="_GoBack"/>
            <w:bookmarkEnd w:id="16"/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Myogenin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Myoglobin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MyoD1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Desmin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Vimentin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Actin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restart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Ren et al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-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restart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Chen et al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  <w:vMerge w:val="continue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Wang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NE.Ref.{5AEF9B1D-F344-4D36-BD1F-DF9CAC7093A8}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vertAlign w:val="superscript"/>
              </w:rPr>
              <w:t>[1]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Liu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NE.Ref.{C9AB23D3-4A77-4494-8D92-F1EF3E58CD3A}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vertAlign w:val="superscript"/>
              </w:rPr>
              <w:t>[4]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Nie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NE.Ref.{05C03A01-806E-4D5F-8E80-215EC27219C4}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vertAlign w:val="superscript"/>
              </w:rPr>
              <w:t>[10]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Liu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NE.Ref.{CD4FD233-107E-4B27-AE4B-B03A9D7F11F2}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vertAlign w:val="superscript"/>
              </w:rPr>
              <w:t>[11]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Wang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NE.Ref.{AB05D898-58D6-4823-AC77-4DF96C758D94}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vertAlign w:val="superscript"/>
              </w:rPr>
              <w:t>[14]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Jian et al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instrText xml:space="preserve"> ADDIN NE.Ref.{2A8355CE-FACE-4E19-B0BB-70B751244532}</w:instrTex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vertAlign w:val="superscript"/>
              </w:rPr>
              <w:t>[16]</w:t>
            </w: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1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  <w:t>+</w:t>
            </w:r>
          </w:p>
        </w:tc>
        <w:tc>
          <w:tcPr>
            <w:tcW w:w="1272" w:type="dxa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default"/>
                <w:b w:val="0"/>
                <w:bCs w:val="0"/>
                <w:sz w:val="10"/>
                <w:szCs w:val="10"/>
                <w:vertAlign w:val="baseline"/>
                <w:lang w:val="en-US" w:eastAsia="zh-CN"/>
              </w:rPr>
            </w:pPr>
          </w:p>
        </w:tc>
      </w:tr>
    </w:tbl>
    <w:p>
      <w:pPr>
        <w:spacing w:beforeLines="0" w:afterLines="0"/>
        <w:rPr>
          <w:rFonts w:hint="default"/>
          <w:sz w:val="24"/>
        </w:rPr>
      </w:pPr>
    </w:p>
    <w:p>
      <w:pPr>
        <w:spacing w:beforeLines="0" w:afterLines="0"/>
        <w:jc w:val="left"/>
        <w:rPr>
          <w:rFonts w:hint="default"/>
          <w:sz w:val="24"/>
        </w:rPr>
      </w:pPr>
      <w:r>
        <w:fldChar w:fldCharType="begin"/>
      </w:r>
      <w:r>
        <w:rPr>
          <w:rFonts w:hint="eastAsia"/>
          <w:lang w:eastAsia="zh-CN"/>
        </w:rPr>
        <w:instrText xml:space="preserve"> ADDIN NE.Bib</w:instrText>
      </w:r>
      <w:r>
        <w:fldChar w:fldCharType="separate"/>
      </w:r>
    </w:p>
    <w:p>
      <w:pPr>
        <w:spacing w:beforeLines="0" w:afterLines="0"/>
        <w:jc w:val="center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color w:val="000000"/>
          <w:sz w:val="40"/>
        </w:rPr>
        <w:t>References:</w:t>
      </w:r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[1] </w:t>
      </w:r>
      <w:bookmarkStart w:id="0" w:name="_neb6BB6C4CF_6F0B_4264_9FB9_1AFAB92CB9A1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Wang JH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Yu 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Yan WX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Jia XJ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eastAsia" w:ascii="宋体" w:hAnsi="宋体"/>
          <w:b/>
          <w:bCs w:val="0"/>
          <w:color w:val="000000"/>
          <w:sz w:val="20"/>
        </w:rPr>
        <w:t xml:space="preserve">A </w:t>
      </w:r>
      <w:r>
        <w:rPr>
          <w:rFonts w:hint="eastAsia" w:ascii="宋体" w:hAnsi="宋体"/>
          <w:b/>
          <w:bCs w:val="0"/>
          <w:color w:val="000000"/>
          <w:sz w:val="20"/>
          <w:lang w:val="en-US" w:eastAsia="zh-CN"/>
        </w:rPr>
        <w:t>C</w:t>
      </w:r>
      <w:r>
        <w:rPr>
          <w:rFonts w:hint="eastAsia" w:ascii="宋体" w:hAnsi="宋体"/>
          <w:b/>
          <w:bCs w:val="0"/>
          <w:color w:val="000000"/>
          <w:sz w:val="20"/>
        </w:rPr>
        <w:t xml:space="preserve">ase of </w:t>
      </w:r>
      <w:r>
        <w:rPr>
          <w:rFonts w:hint="eastAsia" w:ascii="宋体" w:hAnsi="宋体"/>
          <w:b/>
          <w:bCs w:val="0"/>
          <w:color w:val="000000"/>
          <w:sz w:val="20"/>
          <w:lang w:val="en-US" w:eastAsia="zh-CN"/>
        </w:rPr>
        <w:t>P</w:t>
      </w:r>
      <w:r>
        <w:rPr>
          <w:rFonts w:hint="eastAsia" w:ascii="宋体" w:hAnsi="宋体"/>
          <w:b/>
          <w:bCs w:val="0"/>
          <w:color w:val="000000"/>
          <w:sz w:val="20"/>
        </w:rPr>
        <w:t xml:space="preserve">erianal </w:t>
      </w:r>
      <w:r>
        <w:rPr>
          <w:rFonts w:hint="eastAsia" w:ascii="宋体" w:hAnsi="宋体"/>
          <w:b/>
          <w:bCs w:val="0"/>
          <w:color w:val="000000"/>
          <w:sz w:val="20"/>
          <w:lang w:val="en-US" w:eastAsia="zh-CN"/>
        </w:rPr>
        <w:t>R</w:t>
      </w:r>
      <w:r>
        <w:rPr>
          <w:rFonts w:hint="eastAsia" w:ascii="宋体" w:hAnsi="宋体"/>
          <w:b/>
          <w:bCs w:val="0"/>
          <w:color w:val="000000"/>
          <w:sz w:val="20"/>
        </w:rPr>
        <w:t xml:space="preserve">habdomyosarcoma </w:t>
      </w:r>
      <w:r>
        <w:rPr>
          <w:rFonts w:hint="eastAsia" w:ascii="宋体" w:hAnsi="宋体"/>
          <w:b/>
          <w:bCs w:val="0"/>
          <w:color w:val="000000"/>
          <w:sz w:val="20"/>
          <w:lang w:val="en-US" w:eastAsia="zh-CN"/>
        </w:rPr>
        <w:t>T</w:t>
      </w:r>
      <w:r>
        <w:rPr>
          <w:rFonts w:hint="eastAsia" w:ascii="宋体" w:hAnsi="宋体"/>
          <w:b/>
          <w:bCs w:val="0"/>
          <w:color w:val="000000"/>
          <w:sz w:val="20"/>
        </w:rPr>
        <w:t xml:space="preserve">reated </w:t>
      </w:r>
      <w:r>
        <w:rPr>
          <w:rFonts w:hint="eastAsia" w:ascii="宋体" w:hAnsi="宋体"/>
          <w:b/>
          <w:bCs w:val="0"/>
          <w:color w:val="000000"/>
          <w:sz w:val="20"/>
          <w:lang w:val="en-US" w:eastAsia="zh-CN"/>
        </w:rPr>
        <w:t>b</w:t>
      </w:r>
      <w:r>
        <w:rPr>
          <w:rFonts w:hint="eastAsia" w:ascii="宋体" w:hAnsi="宋体"/>
          <w:b/>
          <w:bCs w:val="0"/>
          <w:color w:val="000000"/>
          <w:sz w:val="20"/>
        </w:rPr>
        <w:t>y synchronous radical</w:t>
      </w:r>
      <w:r>
        <w:rPr>
          <w:rFonts w:hint="eastAsia" w:ascii="宋体" w:hAnsi="宋体"/>
          <w:b/>
          <w:bCs w:val="0"/>
          <w:color w:val="000000"/>
          <w:sz w:val="20"/>
          <w:lang w:val="en-US" w:eastAsia="zh-CN"/>
        </w:rPr>
        <w:t xml:space="preserve"> Chemoradiotherapy (Titled in Chinese)</w:t>
      </w:r>
      <w:r>
        <w:rPr>
          <w:rFonts w:hint="default" w:ascii="Times New Roman" w:hAnsi="Times New Roman" w:eastAsia="Times New Roman"/>
          <w:b/>
          <w:bCs w:val="0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Chin J Lab Diagn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2018,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022:</w:t>
      </w:r>
      <w:r>
        <w:rPr>
          <w:rFonts w:hint="default" w:ascii="Times New Roman" w:hAnsi="Times New Roman" w:eastAsia="Times New Roman"/>
          <w:color w:val="000000"/>
          <w:sz w:val="20"/>
        </w:rPr>
        <w:t>1590-1591.</w:t>
      </w:r>
      <w:bookmarkEnd w:id="0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[2] </w:t>
      </w:r>
      <w:bookmarkStart w:id="1" w:name="_neb55FD0B5F_F27F_4A87_8047_9C3C88ACC3F0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Chen YQ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Qian HH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Huang JC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Li GN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Perianal rhabdomyosarcoma: report of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3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 cases and clinical analysis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Chin J Crit Care Med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 xml:space="preserve"> (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Electronic Version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>)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2008,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1:</w:t>
      </w:r>
      <w:r>
        <w:rPr>
          <w:rFonts w:hint="default" w:ascii="Times New Roman" w:hAnsi="Times New Roman" w:eastAsia="Times New Roman"/>
          <w:color w:val="000000"/>
          <w:sz w:val="20"/>
        </w:rPr>
        <w:t>39-40.</w:t>
      </w:r>
      <w:bookmarkEnd w:id="1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[3] </w:t>
      </w:r>
      <w:bookmarkStart w:id="2" w:name="_nebAAC05093_FA3A_4039_A65F_ADC414A62A97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Zhao W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Chen HM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ase of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Girl P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erianal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habdomyosarcoma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>Chin Clin Oncol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:</w:t>
      </w:r>
      <w:r>
        <w:rPr>
          <w:rFonts w:hint="default" w:ascii="Times New Roman" w:hAnsi="Times New Roman" w:eastAsia="Times New Roman"/>
          <w:color w:val="000000"/>
          <w:sz w:val="20"/>
        </w:rPr>
        <w:t>100-101.</w:t>
      </w:r>
      <w:bookmarkEnd w:id="2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[4] </w:t>
      </w:r>
      <w:bookmarkStart w:id="3" w:name="_neb88150B11_25F8_4AF1_95C1_1E94573DF8B0"/>
      <w:r>
        <w:rPr>
          <w:rFonts w:hint="eastAsia" w:ascii="Times New Roman" w:hAnsi="Times New Roman" w:eastAsia="宋体"/>
          <w:color w:val="000000"/>
          <w:sz w:val="20"/>
          <w:lang w:val="en-US" w:eastAsia="zh-CN"/>
        </w:rPr>
        <w:t xml:space="preserve">Liu H, He HB, Wu J, Yang CM 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eastAsia" w:ascii="宋体" w:hAnsi="宋体"/>
          <w:b/>
          <w:color w:val="000000"/>
          <w:sz w:val="20"/>
          <w:lang w:val="en-US" w:eastAsia="zh-CN"/>
        </w:rPr>
        <w:t>A case of adult perianal rhabdomyosarcoma with abscess (Titled in Chinese)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Med J West Chin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023:</w:t>
      </w:r>
      <w:r>
        <w:rPr>
          <w:rFonts w:hint="default" w:ascii="Times New Roman" w:hAnsi="Times New Roman" w:eastAsia="Times New Roman"/>
          <w:color w:val="000000"/>
          <w:sz w:val="20"/>
        </w:rPr>
        <w:t>2431.</w:t>
      </w:r>
      <w:bookmarkEnd w:id="3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[5] </w:t>
      </w:r>
      <w:bookmarkStart w:id="4" w:name="_neb82C01D3F_5847_4B8F_BBF5_06709E7E8D2C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Zong JY, Yu YD, Ji XG, Ni DB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Rhabdomyosarcoma Misdiagnosed as Perianal Abscess: A Case Report (Titled in Chinese).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>The 12th academic conference of colorectal diseases of Chinese Association of traditional Chinese Medicine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2006:2.</w:t>
      </w:r>
      <w:bookmarkEnd w:id="4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[6] </w:t>
      </w:r>
      <w:bookmarkStart w:id="5" w:name="_neb55B1D9A0_D6DA_440C_A07B_6C78CD286343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Liu ZS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Yang FJ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Li 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eastAsia" w:ascii="宋体" w:hAnsi="宋体"/>
          <w:b/>
          <w:color w:val="000000"/>
          <w:sz w:val="20"/>
        </w:rPr>
        <w:t>Perianal rhabdomyosarcoma misdiagnosed as perianal abscess: analysis of two cases</w:t>
      </w:r>
      <w:r>
        <w:rPr>
          <w:rFonts w:hint="eastAsia" w:ascii="宋体" w:hAnsi="宋体"/>
          <w:b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Contemporary Med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 xml:space="preserve"> 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2009,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0:</w:t>
      </w:r>
      <w:r>
        <w:rPr>
          <w:rFonts w:hint="default" w:ascii="Times New Roman" w:hAnsi="Times New Roman" w:eastAsia="Times New Roman"/>
          <w:color w:val="000000"/>
          <w:sz w:val="20"/>
        </w:rPr>
        <w:t>115.</w:t>
      </w:r>
      <w:bookmarkEnd w:id="5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[7] </w:t>
      </w:r>
      <w:bookmarkStart w:id="6" w:name="_neb65E3BA10_B42B_497A_BAD0_13D41052D442"/>
      <w:r>
        <w:rPr>
          <w:rFonts w:hint="eastAsia" w:ascii="Times New Roman" w:hAnsi="Times New Roman" w:eastAsia="Times New Roman"/>
          <w:color w:val="000000"/>
          <w:sz w:val="20"/>
          <w:lang w:val="en-US" w:eastAsia="zh-CN"/>
        </w:rPr>
        <w:t>Li LQ, Liu YJ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eastAsia" w:ascii="宋体" w:hAnsi="宋体"/>
          <w:b/>
          <w:color w:val="000000"/>
          <w:sz w:val="20"/>
          <w:lang w:val="en-US" w:eastAsia="zh-CN"/>
        </w:rPr>
        <w:t>A Case of Perianal Rhabdomyosarcoma (Titled in Chinese)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Railway Med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 xml:space="preserve"> </w:t>
      </w:r>
      <w:r>
        <w:rPr>
          <w:rFonts w:hint="default" w:ascii="Times New Roman" w:hAnsi="Times New Roman" w:eastAsia="Times New Roman"/>
          <w:color w:val="000000"/>
          <w:sz w:val="20"/>
        </w:rPr>
        <w:t>1993.</w:t>
      </w:r>
      <w:bookmarkEnd w:id="6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[8] </w:t>
      </w:r>
      <w:bookmarkStart w:id="7" w:name="_nebCD81FF7E_6041_4AE8_8459_94764D6BF266"/>
      <w:r>
        <w:rPr>
          <w:rFonts w:hint="eastAsia" w:ascii="Times New Roman" w:hAnsi="Times New Roman" w:eastAsia="Times New Roman"/>
          <w:color w:val="000000"/>
          <w:sz w:val="20"/>
          <w:lang w:val="en-US" w:eastAsia="zh-CN"/>
        </w:rPr>
        <w:t>Mo B, Xu B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: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宋体" w:hAnsi="宋体"/>
          <w:b/>
          <w:color w:val="000000"/>
          <w:sz w:val="20"/>
          <w:lang w:val="en-US" w:eastAsia="zh-CN"/>
        </w:rPr>
        <w:t>A Case Report of Perianal Rhabdomyosarcoma (Titled in Chinese)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J Colorectal &amp; Anal Surg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021:</w:t>
      </w:r>
      <w:r>
        <w:rPr>
          <w:rFonts w:hint="default" w:ascii="Times New Roman" w:hAnsi="Times New Roman" w:eastAsia="Times New Roman"/>
          <w:color w:val="000000"/>
          <w:sz w:val="20"/>
        </w:rPr>
        <w:t>387.</w:t>
      </w:r>
      <w:bookmarkEnd w:id="7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 [9] </w:t>
      </w:r>
      <w:bookmarkStart w:id="8" w:name="_neb4FDF1080_47B3_4F34_9873_34F55EB5343A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He LZ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Wang ZQ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Yin M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Perianal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habdomyosarcoma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M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isdiagnosed as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P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erianal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A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bscess: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A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ase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eport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>Chin J Coloproctol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031:</w:t>
      </w:r>
      <w:r>
        <w:rPr>
          <w:rFonts w:hint="default" w:ascii="Times New Roman" w:hAnsi="Times New Roman" w:eastAsia="Times New Roman"/>
          <w:color w:val="000000"/>
          <w:sz w:val="20"/>
        </w:rPr>
        <w:t>63.</w:t>
      </w:r>
      <w:bookmarkEnd w:id="8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[10] </w:t>
      </w:r>
      <w:bookmarkStart w:id="9" w:name="_nebDC144333_05D7_449E_9E68_023237F507A8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Nie JL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Zhang YJ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Liu WY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Chen 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Perianal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E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mbryonal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habdomyosarcoma: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A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ase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eport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Chin J Lab Diagn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2016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:</w:t>
      </w:r>
      <w:r>
        <w:rPr>
          <w:rFonts w:hint="default" w:ascii="Times New Roman" w:hAnsi="Times New Roman" w:eastAsia="Times New Roman"/>
          <w:color w:val="000000"/>
          <w:sz w:val="20"/>
        </w:rPr>
        <w:t>681-682.</w:t>
      </w:r>
      <w:bookmarkEnd w:id="9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[11] </w:t>
      </w:r>
      <w:bookmarkStart w:id="10" w:name="_nebF02E2376_402B_418E_A6E3_AD286447A906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Liu HB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Song M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Wang LN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Liu JP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Ren XY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Primary 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Perianal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S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olid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Alveolar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habdomyosarcoma: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A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ase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eport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Guangdong Med J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2016,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037:</w:t>
      </w:r>
      <w:r>
        <w:rPr>
          <w:rFonts w:hint="default" w:ascii="Times New Roman" w:hAnsi="Times New Roman" w:eastAsia="Times New Roman"/>
          <w:color w:val="000000"/>
          <w:sz w:val="20"/>
        </w:rPr>
        <w:t>3172.</w:t>
      </w:r>
      <w:bookmarkEnd w:id="10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[12] </w:t>
      </w:r>
      <w:bookmarkStart w:id="11" w:name="_neb31F0979E_1D5F_4496_85DF_CB014ABB5BEA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Zhu MX, Zhu 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Experience of Misdiagnosis of Perianal Rhabdomyosarcoma: A Case Report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J New Med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2007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: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676.[J]. </w:t>
      </w:r>
      <w:r>
        <w:rPr>
          <w:rFonts w:hint="eastAsia" w:ascii="宋体" w:hAnsi="宋体"/>
          <w:color w:val="000000"/>
          <w:sz w:val="20"/>
        </w:rPr>
        <w:t>新医学</w:t>
      </w:r>
      <w:r>
        <w:rPr>
          <w:rFonts w:hint="default" w:ascii="Times New Roman" w:hAnsi="Times New Roman" w:eastAsia="Times New Roman"/>
          <w:color w:val="000000"/>
          <w:sz w:val="20"/>
        </w:rPr>
        <w:t>,2007(10):676.</w:t>
      </w:r>
      <w:bookmarkEnd w:id="11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[13] </w:t>
      </w:r>
      <w:bookmarkStart w:id="12" w:name="_nebF8B22B05_0A92_4038_9412_81229B812908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Jin ML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Jiang J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ase of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E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mbryonal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habdomyosarcoma in 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hildren</w:t>
      </w:r>
      <w:r>
        <w:rPr>
          <w:rFonts w:hint="default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>Chin J Bases Clin General Surg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2005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:</w:t>
      </w:r>
      <w:r>
        <w:rPr>
          <w:rFonts w:hint="default" w:ascii="Times New Roman" w:hAnsi="Times New Roman" w:eastAsia="Times New Roman"/>
          <w:color w:val="000000"/>
          <w:sz w:val="20"/>
        </w:rPr>
        <w:t>9.</w:t>
      </w:r>
      <w:bookmarkEnd w:id="12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[14] </w:t>
      </w:r>
      <w:bookmarkStart w:id="13" w:name="_nebBB5D7D7A_6455_422E_A042_72159D0515A5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Wang 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Zou YR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Li JH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ase of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Perianal P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leomorphic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habdomyosarcoma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in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hildren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Sichuan J Cancer Control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2000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:</w:t>
      </w:r>
      <w:r>
        <w:rPr>
          <w:rFonts w:hint="default" w:ascii="Times New Roman" w:hAnsi="Times New Roman" w:eastAsia="Times New Roman"/>
          <w:color w:val="000000"/>
          <w:sz w:val="20"/>
        </w:rPr>
        <w:t>29.</w:t>
      </w:r>
      <w:bookmarkEnd w:id="13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[15] </w:t>
      </w:r>
      <w:bookmarkStart w:id="14" w:name="_neb27BA747B_614B_4F6E_AC7B_6DA83532C8E4"/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Yu 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Zhang PD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, </w:t>
      </w:r>
      <w:r>
        <w:rPr>
          <w:rFonts w:hint="default" w:ascii="Times New Roman" w:hAnsi="Times New Roman" w:eastAsia="Times New Roman"/>
          <w:color w:val="000000"/>
          <w:sz w:val="20"/>
          <w:lang w:val="en-US" w:eastAsia="zh-CN"/>
        </w:rPr>
        <w:t>Zhao LZ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P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rimary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P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erianal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E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 xml:space="preserve">mbryonal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habdomyosarcoma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: A Report of 2 Cases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i/>
          <w:color w:val="000000"/>
          <w:sz w:val="20"/>
          <w:lang w:val="en-US" w:eastAsia="zh-CN"/>
        </w:rPr>
        <w:t>Chin J Clin Oncol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2000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:</w:t>
      </w:r>
      <w:r>
        <w:rPr>
          <w:rFonts w:hint="default" w:ascii="Times New Roman" w:hAnsi="Times New Roman" w:eastAsia="Times New Roman"/>
          <w:color w:val="000000"/>
          <w:sz w:val="20"/>
        </w:rPr>
        <w:t>3.</w:t>
      </w:r>
      <w:bookmarkEnd w:id="14"/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 xml:space="preserve">[16] </w:t>
      </w:r>
      <w:bookmarkStart w:id="15" w:name="_neb176EAAD0_E87F_4AC5_9F9F_58FFC404B35D"/>
      <w:r>
        <w:rPr>
          <w:rFonts w:hint="eastAsia" w:ascii="Times New Roman" w:hAnsi="Times New Roman" w:eastAsia="Times New Roman"/>
          <w:color w:val="000000"/>
          <w:sz w:val="20"/>
          <w:lang w:val="en-US" w:eastAsia="zh-CN"/>
        </w:rPr>
        <w:t>Jian NG, Zhou YY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eastAsia" w:ascii="Times New Roman" w:hAnsi="Times New Roman" w:eastAsia="Times New Roman"/>
          <w:b/>
          <w:bCs/>
          <w:color w:val="000000"/>
          <w:sz w:val="20"/>
        </w:rPr>
        <w:t xml:space="preserve">Perianal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Alveolar</w:t>
      </w:r>
      <w:r>
        <w:rPr>
          <w:rFonts w:hint="eastAsia" w:ascii="Times New Roman" w:hAnsi="Times New Roman" w:eastAsia="Times New Roman"/>
          <w:b/>
          <w:bCs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eastAsia" w:ascii="Times New Roman" w:hAnsi="Times New Roman" w:eastAsia="Times New Roman"/>
          <w:b/>
          <w:bCs/>
          <w:color w:val="000000"/>
          <w:sz w:val="20"/>
        </w:rPr>
        <w:t xml:space="preserve">habdomyosarcoma: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A</w:t>
      </w:r>
      <w:r>
        <w:rPr>
          <w:rFonts w:hint="eastAsia" w:ascii="Times New Roman" w:hAnsi="Times New Roman" w:eastAsia="Times New Roman"/>
          <w:b/>
          <w:bCs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C</w:t>
      </w:r>
      <w:r>
        <w:rPr>
          <w:rFonts w:hint="eastAsia" w:ascii="Times New Roman" w:hAnsi="Times New Roman" w:eastAsia="Times New Roman"/>
          <w:b/>
          <w:bCs/>
          <w:color w:val="000000"/>
          <w:sz w:val="20"/>
        </w:rPr>
        <w:t xml:space="preserve">ase 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>R</w:t>
      </w:r>
      <w:r>
        <w:rPr>
          <w:rFonts w:hint="eastAsia" w:ascii="Times New Roman" w:hAnsi="Times New Roman" w:eastAsia="Times New Roman"/>
          <w:b/>
          <w:bCs/>
          <w:color w:val="000000"/>
          <w:sz w:val="20"/>
        </w:rPr>
        <w:t>eport</w:t>
      </w:r>
      <w:r>
        <w:rPr>
          <w:rFonts w:hint="eastAsia" w:ascii="Times New Roman" w:hAnsi="Times New Roman" w:eastAsia="Times New Roman"/>
          <w:b/>
          <w:bCs/>
          <w:color w:val="000000"/>
          <w:sz w:val="20"/>
          <w:lang w:val="en-US" w:eastAsia="zh-CN"/>
        </w:rPr>
        <w:t xml:space="preserve"> (Titled in Chinese)</w:t>
      </w:r>
      <w:r>
        <w:rPr>
          <w:rFonts w:hint="default" w:ascii="Times New Roman" w:hAnsi="Times New Roman" w:eastAsia="Times New Roman"/>
          <w:b/>
          <w:bCs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eastAsia" w:ascii="Times New Roman" w:hAnsi="Times New Roman" w:eastAsia="Times New Roman"/>
          <w:i/>
          <w:color w:val="000000"/>
          <w:sz w:val="20"/>
          <w:lang w:val="en-US" w:eastAsia="zh-CN"/>
        </w:rPr>
        <w:t>Chin J Coloproctol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21:</w:t>
      </w:r>
      <w:r>
        <w:rPr>
          <w:rFonts w:hint="default" w:ascii="Times New Roman" w:hAnsi="Times New Roman" w:eastAsia="Times New Roman"/>
          <w:color w:val="000000"/>
          <w:sz w:val="20"/>
        </w:rPr>
        <w:t>28.</w:t>
      </w:r>
      <w:bookmarkEnd w:id="15"/>
    </w:p>
    <w:p>
      <w:pPr>
        <w:spacing w:beforeLines="0" w:afterLines="0"/>
        <w:rPr>
          <w:rFonts w:hint="eastAsia" w:eastAsiaTheme="minorEastAsia"/>
          <w:sz w:val="24"/>
          <w:lang w:eastAsia="zh-CN"/>
        </w:rPr>
      </w:pPr>
    </w:p>
    <w:p>
      <w:r>
        <w:fldChar w:fldCharType="end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E.Ref{05C03A01-806E-4D5F-8E80-215EC27219C4}" w:val=" ADDIN NE.Ref.{05C03A01-806E-4D5F-8E80-215EC27219C4}&lt;Citation&gt;&lt;Group&gt;&lt;References&gt;&lt;Item&gt;&lt;ID&gt;467&lt;/ID&gt;&lt;UID&gt;{DC144333-05D7-449E-9E68-023237F507A8}&lt;/UID&gt;&lt;Title&gt;肛周胚胎性横纹肌肉瘤1例&lt;/Title&gt;&lt;Template&gt;Journal Article&lt;/Template&gt;&lt;Star&gt;0&lt;/Star&gt;&lt;Tag&gt;0&lt;/Tag&gt;&lt;Author&gt;聂金龙; 张艳娇; 刘文蕴; 陈亮&lt;/Author&gt;&lt;Year&gt;2016&lt;/Year&gt;&lt;Details&gt;&lt;_created&gt;63274174&lt;/_created&gt;&lt;_issue&gt;4&lt;/_issue&gt;&lt;_journal&gt;中国实验诊断学&lt;/_journal&gt;&lt;_modified&gt;63274174&lt;/_modified&gt;&lt;_pages&gt;681-682,共2页&lt;/_pages&gt;&lt;_translated_author&gt;Nie, Jinlong;Zhang, Yanjiao;Liu, Wenyun;Chen, Liang&lt;/_translated_author&gt;&lt;/Details&gt;&lt;Extra&gt;&lt;DBUID&gt;{F96A950B-833F-4880-A151-76DA2D6A2879}&lt;/DBUID&gt;&lt;/Extra&gt;&lt;/Item&gt;&lt;/References&gt;&lt;/Group&gt;&lt;/Citation&gt;_x000a_"/>
    <w:docVar w:name="NE.Ref{0B3560F6-ADC1-4782-A1C7-35EE7239423C}" w:val=" ADDIN NE.Ref.{0B3560F6-ADC1-4782-A1C7-35EE7239423C}&lt;Citation&gt;&lt;Group&gt;&lt;References&gt;&lt;Item&gt;&lt;ID&gt;468&lt;/ID&gt;&lt;UID&gt;{F02E2376-402B-418E-A6E3-AD286447A906}&lt;/UID&gt;&lt;Title&gt;肛周原发性实体型腺泡状横纹肌肉瘤1例&lt;/Title&gt;&lt;Template&gt;Journal Article&lt;/Template&gt;&lt;Star&gt;0&lt;/Star&gt;&lt;Tag&gt;0&lt;/Tag&gt;&lt;Author&gt;刘洪博; 宋默; 王林娜; 刘继攀; 任旭莹&lt;/Author&gt;&lt;Year&gt;2016&lt;/Year&gt;&lt;Details&gt;&lt;_collection_scope&gt;PKU&lt;/_collection_scope&gt;&lt;_created&gt;63274175&lt;/_created&gt;&lt;_issue&gt;21&lt;/_issue&gt;&lt;_journal&gt;广东医学&lt;/_journal&gt;&lt;_modified&gt;63274175&lt;/_modified&gt;&lt;_pages&gt;3172&lt;/_pages&gt;&lt;_volume&gt;037&lt;/_volume&gt;&lt;_translated_author&gt;Liu, Hongbo;Song, Mo;Wang, Linna;Liu, Jipan;Ren, Xuying&lt;/_translated_author&gt;&lt;/Details&gt;&lt;Extra&gt;&lt;DBUID&gt;{F96A950B-833F-4880-A151-76DA2D6A2879}&lt;/DBUID&gt;&lt;/Extra&gt;&lt;/Item&gt;&lt;/References&gt;&lt;/Group&gt;&lt;/Citation&gt;_x000a_"/>
    <w:docVar w:name="NE.Ref{0B702562-7130-43AC-B093-AEBFD4FAD6D0}" w:val=" ADDIN NE.Ref.{0B702562-7130-43AC-B093-AEBFD4FAD6D0}&lt;Citation&gt;&lt;Group&gt;&lt;References&gt;&lt;Item&gt;&lt;ID&gt;470&lt;/ID&gt;&lt;UID&gt;{82C01D3F-5847-4B8F-BBF5-06709E7E8D2C}&lt;/UID&gt;&lt;Title&gt;横纹肌肉瘤误诊为肛周脓肿一例报告&lt;/Title&gt;&lt;Template&gt;Conference Paper&lt;/Template&gt;&lt;Star&gt;0&lt;/Star&gt;&lt;Tag&gt;0&lt;/Tag&gt;&lt;Author&gt;宗佳音; 于永铎; 纪孝国; 倪殿宝&lt;/Author&gt;&lt;Year&gt;2006&lt;/Year&gt;&lt;Details&gt;&lt;_author_aff&gt;辽宁中医药大学肛肠医院;辽宁省北票市台吉医院;沈阳市虹桥医院;&lt;/_author_aff&gt;&lt;_created&gt;63274178&lt;/_created&gt;&lt;_db_provider&gt;CNKI: 中国会议&lt;/_db_provider&gt;&lt;_db_updated&gt;CNKI - Reference&lt;/_db_updated&gt;&lt;_keywords&gt;横纹肌肉瘤;丹东市;二个月;引流术;术中;肛周脓肿;包块;&lt;/_keywords&gt;&lt;_modified&gt;63274178&lt;/_modified&gt;&lt;_pages&gt;2&lt;/_pages&gt;&lt;_place_published&gt;中国吉林吉林&lt;/_place_published&gt;&lt;_secondary_title&gt;中华中医药学会第十二次大肠肛门病学术会议&lt;/_secondary_title&gt;&lt;_tertiary_title&gt;中华中医药学会第十二次大肠肛门病学术会议论文汇编&lt;/_tertiary_title&gt;&lt;_url&gt;http://kns.cnki.net/KCMS/detail/detail.aspx?FileName=ZHZY200608004362&amp;amp;DbName=CPFD2009&lt;/_url&gt;&lt;_translated_author&gt;Zong, Jiayin;Yu, Yongduo;Ji, Xiaoguo;Ni, Dianbao&lt;/_translated_author&gt;&lt;/Details&gt;&lt;Extra&gt;&lt;DBUID&gt;{F96A950B-833F-4880-A151-76DA2D6A2879}&lt;/DBUID&gt;&lt;/Extra&gt;&lt;/Item&gt;&lt;/References&gt;&lt;/Group&gt;&lt;/Citation&gt;_x000a_"/>
    <w:docVar w:name="NE.Ref{2A8355CE-FACE-4E19-B0BB-70B751244532}" w:val=" ADDIN NE.Ref.{2A8355CE-FACE-4E19-B0BB-70B751244532}&lt;Citation&gt;&lt;Group&gt;&lt;References&gt;&lt;Item&gt;&lt;ID&gt;605&lt;/ID&gt;&lt;UID&gt;{BE1F51F3-AD0B-4EAC-9FD1-2F0CC3184A00}&lt;/UID&gt;&lt;Title&gt;肛门周围腺泡状横纹肌肉瘤1例&lt;/Title&gt;&lt;Template&gt;Journal Article&lt;/Template&gt;&lt;Star&gt;0&lt;/Star&gt;&lt;Tag&gt;0&lt;/Tag&gt;&lt;Author&gt;简弄根; 周宇燕&lt;/Author&gt;&lt;Year&gt;2001&lt;/Year&gt;&lt;Details&gt;&lt;_author_adr&gt;新余市中医院肛肠科,江西新余338025&lt;/_author_adr&gt;&lt;_cate&gt;R735.38&lt;/_cate&gt;&lt;_isbn&gt;1000-1174&lt;/_isbn&gt;&lt;_issue&gt;12&lt;/_issue&gt;&lt;_journal&gt;中国肛肠病杂志&lt;/_journal&gt;&lt;_keywords&gt;肛门周围腺泡状横纹肌肉瘤; 肛门肿瘤; 手术疗法; 病例报告&lt;/_keywords&gt;&lt;_pages&gt;28-28&lt;/_pages&gt;&lt;_url&gt;http://qikan.cqvip.com/Qikan/Article/Detail?id=5935563&lt;/_url&gt;&lt;_volume&gt;21&lt;/_volume&gt;&lt;_created&gt;63494660&lt;/_created&gt;&lt;_modified&gt;63494660&lt;/_modified&gt;&lt;_db_updated&gt;CQ-VIP&lt;/_db_updated&gt;&lt;_translated_author&gt;Jian, Nonggen;Zhou, Yuyan&lt;/_translated_author&gt;&lt;/Details&gt;&lt;Extra&gt;&lt;DBUID&gt;{F96A950B-833F-4880-A151-76DA2D6A2879}&lt;/DBUID&gt;&lt;/Extra&gt;&lt;/Item&gt;&lt;/References&gt;&lt;/Group&gt;&lt;/Citation&gt;_x000a_"/>
    <w:docVar w:name="NE.Ref{2E3F3700-32FD-4632-ADEE-11E8AC75D237}" w:val=" ADDIN NE.Ref.{2E3F3700-32FD-4632-ADEE-11E8AC75D237}&lt;Citation&gt;&lt;Group&gt;&lt;References&gt;&lt;Item&gt;&lt;ID&gt;605&lt;/ID&gt;&lt;UID&gt;{BE1F51F3-AD0B-4EAC-9FD1-2F0CC3184A00}&lt;/UID&gt;&lt;Title&gt;肛门周围腺泡状横纹肌肉瘤1例&lt;/Title&gt;&lt;Template&gt;Journal Article&lt;/Template&gt;&lt;Star&gt;0&lt;/Star&gt;&lt;Tag&gt;0&lt;/Tag&gt;&lt;Author&gt;简弄根; 周宇燕&lt;/Author&gt;&lt;Year&gt;2001&lt;/Year&gt;&lt;Details&gt;&lt;_author_adr&gt;新余市中医院肛肠科,江西新余338025&lt;/_author_adr&gt;&lt;_cate&gt;R735.38&lt;/_cate&gt;&lt;_isbn&gt;1000-1174&lt;/_isbn&gt;&lt;_issue&gt;12&lt;/_issue&gt;&lt;_journal&gt;中国肛肠病杂志&lt;/_journal&gt;&lt;_keywords&gt;肛门周围腺泡状横纹肌肉瘤; 肛门肿瘤; 手术疗法; 病例报告&lt;/_keywords&gt;&lt;_pages&gt;28-28&lt;/_pages&gt;&lt;_url&gt;http://qikan.cqvip.com/Qikan/Article/Detail?id=5935563&lt;/_url&gt;&lt;_volume&gt;21&lt;/_volume&gt;&lt;_created&gt;63494660&lt;/_created&gt;&lt;_modified&gt;63494660&lt;/_modified&gt;&lt;_db_updated&gt;CQ-VIP&lt;/_db_updated&gt;&lt;_translated_author&gt;Jian, Nonggen;Zhou, Yuyan&lt;/_translated_author&gt;&lt;/Details&gt;&lt;Extra&gt;&lt;DBUID&gt;{F96A950B-833F-4880-A151-76DA2D6A2879}&lt;/DBUID&gt;&lt;/Extra&gt;&lt;/Item&gt;&lt;/References&gt;&lt;/Group&gt;&lt;/Citation&gt;_x000a_"/>
    <w:docVar w:name="NE.Ref{2E7F2461-AEFA-48D6-B763-13958CA84519}" w:val=" ADDIN NE.Ref.{2E7F2461-AEFA-48D6-B763-13958CA84519}&lt;Citation&gt;&lt;Group&gt;&lt;References&gt;&lt;Item&gt;&lt;ID&gt;468&lt;/ID&gt;&lt;UID&gt;{F02E2376-402B-418E-A6E3-AD286447A906}&lt;/UID&gt;&lt;Title&gt;肛周原发性实体型腺泡状横纹肌肉瘤1例&lt;/Title&gt;&lt;Template&gt;Journal Article&lt;/Template&gt;&lt;Star&gt;0&lt;/Star&gt;&lt;Tag&gt;0&lt;/Tag&gt;&lt;Author&gt;刘洪博; 宋默; 王林娜; 刘继攀; 任旭莹&lt;/Author&gt;&lt;Year&gt;2016&lt;/Year&gt;&lt;Details&gt;&lt;_collection_scope&gt;PKU&lt;/_collection_scope&gt;&lt;_created&gt;63274175&lt;/_created&gt;&lt;_issue&gt;21&lt;/_issue&gt;&lt;_journal&gt;广东医学&lt;/_journal&gt;&lt;_modified&gt;63274175&lt;/_modified&gt;&lt;_pages&gt;3172&lt;/_pages&gt;&lt;_volume&gt;037&lt;/_volume&gt;&lt;_translated_author&gt;Liu, Hongbo;Song, Mo;Wang, Linna;Liu, Jipan;Ren, Xuying&lt;/_translated_author&gt;&lt;/Details&gt;&lt;Extra&gt;&lt;DBUID&gt;{F96A950B-833F-4880-A151-76DA2D6A2879}&lt;/DBUID&gt;&lt;/Extra&gt;&lt;/Item&gt;&lt;/References&gt;&lt;/Group&gt;&lt;/Citation&gt;_x000a_"/>
    <w:docVar w:name="NE.Ref{3FA4D6D4-D708-46D6-8732-8224BA375FCD}" w:val=" ADDIN NE.Ref.{3FA4D6D4-D708-46D6-8732-8224BA375FCD}&lt;Citation&gt;&lt;Group&gt;&lt;References&gt;&lt;Item&gt;&lt;ID&gt;464&lt;/ID&gt;&lt;UID&gt;{6BB6C4CF-6F0B-4264-9FB9-1AFAB92CB9A1}&lt;/UID&gt;&lt;Title&gt;肛周横纹肌肉瘤根治性同步放化疗1例&lt;/Title&gt;&lt;Template&gt;Journal Article&lt;/Template&gt;&lt;Star&gt;0&lt;/Star&gt;&lt;Tag&gt;0&lt;/Tag&gt;&lt;Author&gt;王久红; 于雷; 闫文星; 贾晓晶&lt;/Author&gt;&lt;Year&gt;2018&lt;/Year&gt;&lt;Details&gt;&lt;_created&gt;63274170&lt;/_created&gt;&lt;_issue&gt;009&lt;/_issue&gt;&lt;_journal&gt;中国实验诊断学&lt;/_journal&gt;&lt;_modified&gt;63274170&lt;/_modified&gt;&lt;_pages&gt;1590-1591&lt;/_pages&gt;&lt;_volume&gt;022&lt;/_volume&gt;&lt;_translated_author&gt;Wang, Jiuhong;Yu, Lei;Yan, Wenxing;Jia, Xiaojing&lt;/_translated_author&gt;&lt;/Details&gt;&lt;Extra&gt;&lt;DBUID&gt;{F96A950B-833F-4880-A151-76DA2D6A2879}&lt;/DBUID&gt;&lt;/Extra&gt;&lt;/Item&gt;&lt;/References&gt;&lt;/Group&gt;&lt;/Citation&gt;_x000a_"/>
    <w:docVar w:name="NE.Ref{4B19EF87-8D5C-468A-8FE2-E01CDA375209}" w:val=" ADDIN NE.Ref.{4B19EF87-8D5C-468A-8FE2-E01CDA375209}&lt;Citation&gt;&lt;Group&gt;&lt;References&gt;&lt;Item&gt;&lt;ID&gt;472&lt;/ID&gt;&lt;UID&gt;{31F0979E-1D5F-4496-85DF-CB014ABB5BEA}&lt;/UID&gt;&lt;Title&gt;无痛肿块莫大意  肿瘤隐匿在其中——1例肛旁横纹肌肉瘤误诊误治的教训&lt;/Title&gt;&lt;Template&gt;Journal Article&lt;/Template&gt;&lt;Star&gt;0&lt;/Star&gt;&lt;Tag&gt;0&lt;/Tag&gt;&lt;Author&gt;朱明霞; 朱宁&lt;/Author&gt;&lt;Year&gt;2007&lt;/Year&gt;&lt;Details&gt;&lt;_author_aff&gt;大连医科大学附属第二医院心内科;大连医科大学附属第二医院心内科 (116027);(116027)&lt;/_author_aff&gt;&lt;_created&gt;63274182&lt;/_created&gt;&lt;_date&gt;2007-10-10&lt;/_date&gt;&lt;_db_provider&gt;CNKI: 期刊&lt;/_db_provider&gt;&lt;_db_updated&gt;CNKI - Reference&lt;/_db_updated&gt;&lt;_issue&gt;10&lt;/_issue&gt;&lt;_journal&gt;新医学&lt;/_journal&gt;&lt;_keywords&gt;肿块;cm;横纹肌肉瘤;肛瘘;肛门疾病;&lt;/_keywords&gt;&lt;_modified&gt;63274182&lt;/_modified&gt;&lt;_pages&gt;676&lt;/_pages&gt;&lt;_url&gt;http://kns.cnki.net/KCMS/detail/detail.aspx?FileName=XYXX200710030&amp;amp;DbName=CJFQ2007&lt;/_url&gt;&lt;_translated_author&gt;Zhu, Mingxia;Zhu, Ning&lt;/_translated_author&gt;&lt;/Details&gt;&lt;Extra&gt;&lt;DBUID&gt;{F96A950B-833F-4880-A151-76DA2D6A2879}&lt;/DBUID&gt;&lt;/Extra&gt;&lt;/Item&gt;&lt;/References&gt;&lt;/Group&gt;&lt;/Citation&gt;_x000a_"/>
    <w:docVar w:name="NE.Ref{54BBBF4D-3193-4515-8164-6B288CD94C74}" w:val=" ADDIN NE.Ref.{54BBBF4D-3193-4515-8164-6B288CD94C74}&lt;Citation&gt;&lt;Group&gt;&lt;References&gt;&lt;Item&gt;&lt;ID&gt;463&lt;/ID&gt;&lt;UID&gt;{CD81FF7E-6041-4AE8-8459-94764D6BF266}&lt;/UID&gt;&lt;Title&gt;肛周横纹肌肉瘤1例报告&lt;/Title&gt;&lt;Template&gt;Journal Article&lt;/Template&gt;&lt;Star&gt;0&lt;/Star&gt;&lt;Tag&gt;0&lt;/Tag&gt;&lt;Author&gt;莫波; 徐兵&lt;/Author&gt;&lt;Year&gt;2015&lt;/Year&gt;&lt;Details&gt;&lt;_created&gt;63274168&lt;/_created&gt;&lt;_issue&gt;5&lt;/_issue&gt;&lt;_journal&gt;结直肠肛门外科&lt;/_journal&gt;&lt;_modified&gt;63274169&lt;/_modified&gt;&lt;_pages&gt;387&lt;/_pages&gt;&lt;_volume&gt;021&lt;/_volume&gt;&lt;_translated_author&gt;Mo, Bo;Xu, Bing&lt;/_translated_author&gt;&lt;/Details&gt;&lt;Extra&gt;&lt;DBUID&gt;{F96A950B-833F-4880-A151-76DA2D6A2879}&lt;/DBUID&gt;&lt;/Extra&gt;&lt;/Item&gt;&lt;/References&gt;&lt;/Group&gt;&lt;/Citation&gt;_x000a_"/>
    <w:docVar w:name="NE.Ref{5AEF9B1D-F344-4D36-BD1F-DF9CAC7093A8}" w:val=" ADDIN NE.Ref.{5AEF9B1D-F344-4D36-BD1F-DF9CAC7093A8}&lt;Citation&gt;&lt;Group&gt;&lt;References&gt;&lt;Item&gt;&lt;ID&gt;464&lt;/ID&gt;&lt;UID&gt;{6BB6C4CF-6F0B-4264-9FB9-1AFAB92CB9A1}&lt;/UID&gt;&lt;Title&gt;肛周横纹肌肉瘤根治性同步放化疗1例&lt;/Title&gt;&lt;Template&gt;Journal Article&lt;/Template&gt;&lt;Star&gt;0&lt;/Star&gt;&lt;Tag&gt;0&lt;/Tag&gt;&lt;Author&gt;王久红; 于雷; 闫文星; 贾晓晶&lt;/Author&gt;&lt;Year&gt;2018&lt;/Year&gt;&lt;Details&gt;&lt;_created&gt;63274170&lt;/_created&gt;&lt;_issue&gt;009&lt;/_issue&gt;&lt;_journal&gt;中国实验诊断学&lt;/_journal&gt;&lt;_modified&gt;63274170&lt;/_modified&gt;&lt;_pages&gt;1590-1591&lt;/_pages&gt;&lt;_volume&gt;022&lt;/_volume&gt;&lt;_translated_author&gt;Wang, Jiuhong;Yu, Lei;Yan, Wenxing;Jia, Xiaojing&lt;/_translated_author&gt;&lt;/Details&gt;&lt;Extra&gt;&lt;DBUID&gt;{F96A950B-833F-4880-A151-76DA2D6A2879}&lt;/DBUID&gt;&lt;/Extra&gt;&lt;/Item&gt;&lt;/References&gt;&lt;/Group&gt;&lt;/Citation&gt;_x000a_"/>
    <w:docVar w:name="NE.Ref{66DF7E8F-F0BA-47F5-BCB7-C37E7F3D20F3}" w:val=" ADDIN NE.Ref.{66DF7E8F-F0BA-47F5-BCB7-C37E7F3D20F3}&lt;Citation&gt;&lt;Group&gt;&lt;References&gt;&lt;Item&gt;&lt;ID&gt;466&lt;/ID&gt;&lt;UID&gt;{4FDF1080-47B3-4F34-9873-34F55EB5343A}&lt;/UID&gt;&lt;Title&gt;肛周横纹肌肉瘤误诊为肛周脓肿1例&lt;/Title&gt;&lt;Template&gt;Journal Article&lt;/Template&gt;&lt;Star&gt;0&lt;/Star&gt;&lt;Tag&gt;0&lt;/Tag&gt;&lt;Author&gt;贺荔枝; 王真权; 尹明&lt;/Author&gt;&lt;Year&gt;2011&lt;/Year&gt;&lt;Details&gt;&lt;_created&gt;63274172&lt;/_created&gt;&lt;_issue&gt;012&lt;/_issue&gt;&lt;_journal&gt;中国肛肠病杂志&lt;/_journal&gt;&lt;_modified&gt;63274173&lt;/_modified&gt;&lt;_pages&gt;63&lt;/_pages&gt;&lt;_volume&gt;031&lt;/_volume&gt;&lt;_translated_author&gt;He, Lizhi;Wang, Zhenquan;Yin, Ming&lt;/_translated_author&gt;&lt;/Details&gt;&lt;Extra&gt;&lt;DBUID&gt;{F96A950B-833F-4880-A151-76DA2D6A2879}&lt;/DBUID&gt;&lt;/Extra&gt;&lt;/Item&gt;&lt;/References&gt;&lt;/Group&gt;&lt;/Citation&gt;_x000a_"/>
    <w:docVar w:name="NE.Ref{7EFB1434-F75F-4146-B79A-0B7FED80B164}" w:val=" ADDIN NE.Ref.{7EFB1434-F75F-4146-B79A-0B7FED80B164}&lt;Citation&gt;&lt;Group&gt;&lt;References&gt;&lt;Item&gt;&lt;ID&gt;475&lt;/ID&gt;&lt;UID&gt;{27BA747B-614B-4F6E-AC7B-6DA83532C8E4}&lt;/UID&gt;&lt;Title&gt;原发性肛门周围胚胎细胞型横纹肌肉瘤2例&lt;/Title&gt;&lt;Template&gt;Journal Article&lt;/Template&gt;&lt;Star&gt;0&lt;/Star&gt;&lt;Tag&gt;0&lt;/Tag&gt;&lt;Author&gt;俞林; 张培达; 赵丽中&lt;/Author&gt;&lt;Year&gt;2000&lt;/Year&gt;&lt;Details&gt;&lt;_author_aff&gt;天津市滨江医院!天津市300022;天津市滨江医院!天津市300022;天津市滨江医院!天津市300022&lt;/_author_aff&gt;&lt;_collection_scope&gt;CSCD;PKU&lt;/_collection_scope&gt;&lt;_created&gt;63274184&lt;/_created&gt;&lt;_date&gt;2000-06-20&lt;/_date&gt;&lt;_db_provider&gt;CNKI: 期刊&lt;/_db_provider&gt;&lt;_db_updated&gt;CNKI - Reference&lt;/_db_updated&gt;&lt;_issue&gt;06&lt;/_issue&gt;&lt;_journal&gt;中国肿瘤临床&lt;/_journal&gt;&lt;_keywords&gt;横纹肌肉瘤;细胞型;肛门;魄门;胚胎;周围;&lt;/_keywords&gt;&lt;_modified&gt;63274188&lt;/_modified&gt;&lt;_pages&gt;3&lt;/_pages&gt;&lt;_url&gt;http://kns.cnki.net/KCMS/detail/detail.aspx?FileName=ZGZL200006001&amp;amp;DbName=CJFQ2000&lt;/_url&gt;&lt;_translated_author&gt;Yu, Lin;Zhang, Peida;Zhao, Lizhong&lt;/_translated_author&gt;&lt;/Details&gt;&lt;Extra&gt;&lt;DBUID&gt;{F96A950B-833F-4880-A151-76DA2D6A2879}&lt;/DBUID&gt;&lt;/Extra&gt;&lt;/Item&gt;&lt;/References&gt;&lt;/Group&gt;&lt;/Citation&gt;_x000a_"/>
    <w:docVar w:name="NE.Ref{850CC326-145C-4047-B702-A44C9DF43072}" w:val=" ADDIN NE.Ref.{850CC326-145C-4047-B702-A44C9DF43072}&lt;Citation&gt;&lt;Group&gt;&lt;References&gt;&lt;Item&gt;&lt;ID&gt;461&lt;/ID&gt;&lt;UID&gt;{55B1D9A0-D6DA-440C-A07B-6C78CD286343}&lt;/UID&gt;&lt;Title&gt;肛旁横纹肌肉瘤误诊为肛旁脓肿两例分析&lt;/Title&gt;&lt;Template&gt;Journal Article&lt;/Template&gt;&lt;Star&gt;0&lt;/Star&gt;&lt;Tag&gt;0&lt;/Tag&gt;&lt;Author&gt;刘再胜; 杨凤杰; 李丹&lt;/Author&gt;&lt;Year&gt;2009&lt;/Year&gt;&lt;Details&gt;&lt;_author_adr&gt;黑龙江省鹤岗市人民医院,154101; 黑龙江省鹤岗市妇产医院&lt;/_author_adr&gt;&lt;_cate&gt;R657.15; R738.7&lt;/_cate&gt;&lt;_created&gt;63274165&lt;/_created&gt;&lt;_db_updated&gt;CQ-VIP&lt;/_db_updated&gt;&lt;_isbn&gt;1009-4393&lt;/_isbn&gt;&lt;_issue&gt;12&lt;/_issue&gt;&lt;_journal&gt;当代医学&lt;/_journal&gt;&lt;_keywords&gt;肛旁横纹肌; 肛旁脓肿; 误诊&lt;/_keywords&gt;&lt;_modified&gt;63274165&lt;/_modified&gt;&lt;_pages&gt;115-115&lt;/_pages&gt;&lt;_url&gt;http://qikan.cqvip.com/Qikan/Article/Detail?id=30336762&lt;/_url&gt;&lt;_volume&gt;0&lt;/_volume&gt;&lt;_translated_author&gt;Liu, Zaisheng;Yang, Fengjie;Li, Dan&lt;/_translated_author&gt;&lt;/Details&gt;&lt;Extra&gt;&lt;DBUID&gt;{F96A950B-833F-4880-A151-76DA2D6A2879}&lt;/DBUID&gt;&lt;/Extra&gt;&lt;/Item&gt;&lt;/References&gt;&lt;/Group&gt;&lt;/Citation&gt;_x000a_"/>
    <w:docVar w:name="NE.Ref{98B8935F-39F9-4F8E-9796-EEA325891D46}" w:val=" ADDIN NE.Ref.{98B8935F-39F9-4F8E-9796-EEA325891D46}&lt;Citation&gt;&lt;Group&gt;&lt;References&gt;&lt;Item&gt;&lt;ID&gt;474&lt;/ID&gt;&lt;UID&gt;{BB5D7D7A-6455-422E-A042-72159D0515A5}&lt;/UID&gt;&lt;Title&gt;幼儿肛周多形性横纹肌肉瘤1例&lt;/Title&gt;&lt;Template&gt;Journal Article&lt;/Template&gt;&lt;Star&gt;0&lt;/Star&gt;&lt;Tag&gt;0&lt;/Tag&gt;&lt;Author&gt;王毅; 邹玉蓉; 李进辉&lt;/Author&gt;&lt;Year&gt;2000&lt;/Year&gt;&lt;Details&gt;&lt;_author_aff&gt;成都中医药大学附属医院!成都10072;成都中医药大学附属医院!成都10072;成都中医药大学附属医院!成都10072&lt;/_author_aff&gt;&lt;_created&gt;63274184&lt;/_created&gt;&lt;_date&gt;2000-03-05&lt;/_date&gt;&lt;_db_provider&gt;CNKI: 期刊&lt;/_db_provider&gt;&lt;_db_updated&gt;CNKI - Reference&lt;/_db_updated&gt;&lt;_issue&gt;01&lt;/_issue&gt;&lt;_journal&gt;四川肿瘤防治&lt;/_journal&gt;&lt;_keywords&gt;多形性横纹肌肉瘤;肛周;临床病理资料;&lt;/_keywords&gt;&lt;_modified&gt;63274184&lt;/_modified&gt;&lt;_pages&gt;29&lt;/_pages&gt;&lt;_url&gt;http://kns.cnki.net/KCMS/detail/detail.aspx?FileName=SCZF200001015&amp;amp;DbName=CJFQ2000&lt;/_url&gt;&lt;_translated_author&gt;Wang, Yi;Zou, Yurong;Li, Jinhui&lt;/_translated_author&gt;&lt;/Details&gt;&lt;Extra&gt;&lt;DBUID&gt;{F96A950B-833F-4880-A151-76DA2D6A2879}&lt;/DBUID&gt;&lt;/Extra&gt;&lt;/Item&gt;&lt;/References&gt;&lt;/Group&gt;&lt;/Citation&gt;_x000a_"/>
    <w:docVar w:name="NE.Ref{AB05D898-58D6-4823-AC77-4DF96C758D94}" w:val=" ADDIN NE.Ref.{AB05D898-58D6-4823-AC77-4DF96C758D94}&lt;Citation&gt;&lt;Group&gt;&lt;References&gt;&lt;Item&gt;&lt;ID&gt;474&lt;/ID&gt;&lt;UID&gt;{BB5D7D7A-6455-422E-A042-72159D0515A5}&lt;/UID&gt;&lt;Title&gt;幼儿肛周多形性横纹肌肉瘤1例&lt;/Title&gt;&lt;Template&gt;Journal Article&lt;/Template&gt;&lt;Star&gt;0&lt;/Star&gt;&lt;Tag&gt;0&lt;/Tag&gt;&lt;Author&gt;王毅; 邹玉蓉; 李进辉&lt;/Author&gt;&lt;Year&gt;2000&lt;/Year&gt;&lt;Details&gt;&lt;_author_aff&gt;成都中医药大学附属医院!成都10072;成都中医药大学附属医院!成都10072;成都中医药大学附属医院!成都10072&lt;/_author_aff&gt;&lt;_created&gt;63274184&lt;/_created&gt;&lt;_date&gt;2000-03-05&lt;/_date&gt;&lt;_db_provider&gt;CNKI: 期刊&lt;/_db_provider&gt;&lt;_db_updated&gt;CNKI - Reference&lt;/_db_updated&gt;&lt;_issue&gt;01&lt;/_issue&gt;&lt;_journal&gt;四川肿瘤防治&lt;/_journal&gt;&lt;_keywords&gt;多形性横纹肌肉瘤;肛周;临床病理资料;&lt;/_keywords&gt;&lt;_modified&gt;63274184&lt;/_modified&gt;&lt;_pages&gt;29&lt;/_pages&gt;&lt;_url&gt;http://kns.cnki.net/KCMS/detail/detail.aspx?FileName=SCZF200001015&amp;amp;DbName=CJFQ2000&lt;/_url&gt;&lt;_translated_author&gt;Wang, Yi;Zou, Yurong;Li, Jinhui&lt;/_translated_author&gt;&lt;/Details&gt;&lt;Extra&gt;&lt;DBUID&gt;{F96A950B-833F-4880-A151-76DA2D6A2879}&lt;/DBUID&gt;&lt;/Extra&gt;&lt;/Item&gt;&lt;/References&gt;&lt;/Group&gt;&lt;/Citation&gt;_x000a_"/>
    <w:docVar w:name="NE.Ref{C087ECD5-1FA1-4F0C-AE15-AE188CE86173}" w:val=" ADDIN NE.Ref.{C087ECD5-1FA1-4F0C-AE15-AE188CE86173}&lt;Citation&gt;&lt;Group&gt;&lt;References&gt;&lt;Item&gt;&lt;ID&gt;473&lt;/ID&gt;&lt;UID&gt;{F8B22B05-0A92-4038-9412-81229B812908}&lt;/UID&gt;&lt;Title&gt;小儿肛旁胚胎性横纹肌肉瘤1例报告&lt;/Title&gt;&lt;Template&gt;Journal Article&lt;/Template&gt;&lt;Star&gt;0&lt;/Star&gt;&lt;Tag&gt;0&lt;/Tag&gt;&lt;Author&gt;靳明林; 姜军&lt;/Author&gt;&lt;Year&gt;2005&lt;/Year&gt;&lt;Details&gt;&lt;_author_aff&gt;第三军医大学附属西南医院普外科;第三军医大学附属西南医院普外科 重庆400038_x000d__x000a__x000d__x000a__x000d__x000a__x000d__x000a__x000d__x000a__x000d__x000a__x000d__x000a__x000d__x000a_;重庆400038&lt;/_author_aff&gt;&lt;_created&gt;63274184&lt;/_created&gt;&lt;_date&gt;2005-01-25&lt;/_date&gt;&lt;_db_provider&gt;CNKI: 期刊&lt;/_db_provider&gt;&lt;_db_updated&gt;CNKI - Reference&lt;/_db_updated&gt;&lt;_issue&gt;01&lt;/_issue&gt;&lt;_journal&gt;中国普外基础与临床杂志&lt;/_journal&gt;&lt;_keywords&gt;胚胎性横纹肌肉瘤;小儿;软骨肉瘤;结缔组织肿瘤;脑转移;&lt;/_keywords&gt;&lt;_modified&gt;63274184&lt;/_modified&gt;&lt;_pages&gt;9&lt;/_pages&gt;&lt;_url&gt;http://kns.cnki.net/KCMS/detail/detail.aspx?FileName=ZPWL200501003&amp;amp;DbName=CJFQ2005&lt;/_url&gt;&lt;_translated_author&gt;Jin, Minglin;Jiang, Jun&lt;/_translated_author&gt;&lt;/Details&gt;&lt;Extra&gt;&lt;DBUID&gt;{F96A950B-833F-4880-A151-76DA2D6A2879}&lt;/DBUID&gt;&lt;/Extra&gt;&lt;/Item&gt;&lt;/References&gt;&lt;/Group&gt;&lt;/Citation&gt;_x000a_"/>
    <w:docVar w:name="NE.Ref{C9AB23D3-4A77-4494-8D92-F1EF3E58CD3A}" w:val=" ADDIN NE.Ref.{C9AB23D3-4A77-4494-8D92-F1EF3E58CD3A}&lt;Citation&gt;&lt;Group&gt;&lt;References&gt;&lt;Item&gt;&lt;ID&gt;604&lt;/ID&gt;&lt;UID&gt;{FEDC131D-206B-498B-8BC3-CD746A5E01C4}&lt;/UID&gt;&lt;Title&gt;成人肛周横纹肌肉瘤伴脓肿1例&lt;/Title&gt;&lt;Template&gt;Journal Article&lt;/Template&gt;&lt;Star&gt;0&lt;/Star&gt;&lt;Tag&gt;0&lt;/Tag&gt;&lt;Author&gt;刘洪; 何洪波; 伍静; 杨春梅&lt;/Author&gt;&lt;Year&gt;2011&lt;/Year&gt;&lt;Details&gt;&lt;_author_aff&gt;四川大学华西医院中西医结合科;&lt;/_author_aff&gt;&lt;_date&gt;2011-12-20&lt;/_date&gt;&lt;_db_provider&gt;CNKI: 期刊&lt;/_db_provider&gt;&lt;_issue&gt;12&lt;/_issue&gt;&lt;_journal&gt;西部医学&lt;/_journal&gt;&lt;_keywords&gt;成人;横纹肌肉瘤;肛周;脓肿;体层摄影术;X线计算机&lt;/_keywords&gt;&lt;_pages&gt;2431&lt;/_pages&gt;&lt;_url&gt;http://kns.cnki.net/KCMS/detail/detail.aspx?FileName=XIBU201112063&amp;amp;DbName=CJFQ2011&lt;/_url&gt;&lt;_volume&gt;23&lt;/_volume&gt;&lt;_created&gt;63494658&lt;/_created&gt;&lt;_modified&gt;63494658&lt;/_modified&gt;&lt;_db_updated&gt;CNKI - Reference&lt;/_db_updated&gt;&lt;_translated_author&gt;Liu, Hong;He, Hongbo;Wu, Jing;Yang, Chunmei&lt;/_translated_author&gt;&lt;/Details&gt;&lt;Extra&gt;&lt;DBUID&gt;{F96A950B-833F-4880-A151-76DA2D6A2879}&lt;/DBUID&gt;&lt;/Extra&gt;&lt;/Item&gt;&lt;/References&gt;&lt;/Group&gt;&lt;/Citation&gt;_x000a_"/>
    <w:docVar w:name="NE.Ref{CD4FD233-107E-4B27-AE4B-B03A9D7F11F2}" w:val=" ADDIN NE.Ref.{CD4FD233-107E-4B27-AE4B-B03A9D7F11F2}&lt;Citation&gt;&lt;Group&gt;&lt;References&gt;&lt;Item&gt;&lt;ID&gt;468&lt;/ID&gt;&lt;UID&gt;{F02E2376-402B-418E-A6E3-AD286447A906}&lt;/UID&gt;&lt;Title&gt;肛周原发性实体型腺泡状横纹肌肉瘤1例&lt;/Title&gt;&lt;Template&gt;Journal Article&lt;/Template&gt;&lt;Star&gt;0&lt;/Star&gt;&lt;Tag&gt;0&lt;/Tag&gt;&lt;Author&gt;刘洪博; 宋默; 王林娜; 刘继攀; 任旭莹&lt;/Author&gt;&lt;Year&gt;2016&lt;/Year&gt;&lt;Details&gt;&lt;_collection_scope&gt;PKU&lt;/_collection_scope&gt;&lt;_created&gt;63274175&lt;/_created&gt;&lt;_issue&gt;21&lt;/_issue&gt;&lt;_journal&gt;广东医学&lt;/_journal&gt;&lt;_modified&gt;63274175&lt;/_modified&gt;&lt;_pages&gt;3172&lt;/_pages&gt;&lt;_volume&gt;037&lt;/_volume&gt;&lt;_translated_author&gt;Liu, Hongbo;Song, Mo;Wang, Linna;Liu, Jipan;Ren, Xuying&lt;/_translated_author&gt;&lt;/Details&gt;&lt;Extra&gt;&lt;DBUID&gt;{F96A950B-833F-4880-A151-76DA2D6A2879}&lt;/DBUID&gt;&lt;/Extra&gt;&lt;/Item&gt;&lt;/References&gt;&lt;/Group&gt;&lt;/Citation&gt;_x000a_"/>
    <w:docVar w:name="NE.Ref{CF181B7B-A177-45A3-9061-B1E6FCA464D5}" w:val=" ADDIN NE.Ref.{CF181B7B-A177-45A3-9061-B1E6FCA464D5}&lt;Citation&gt;&lt;Group&gt;&lt;References&gt;&lt;Item&gt;&lt;ID&gt;462&lt;/ID&gt;&lt;UID&gt;{65E3BA10-B42B-497A-BAD0-13D41052D442}&lt;/UID&gt;&lt;Title&gt;肛旁横纹肌肉瘤一例&lt;/Title&gt;&lt;Template&gt;Journal Article&lt;/Template&gt;&lt;Star&gt;0&lt;/Star&gt;&lt;Tag&gt;0&lt;/Tag&gt;&lt;Author&gt;李连庆; 刘英俊&lt;/Author&gt;&lt;Year&gt;1993&lt;/Year&gt;&lt;Details&gt;&lt;_created&gt;63274166&lt;/_created&gt;&lt;_journal&gt;铁道医学&lt;/_journal&gt;&lt;_modified&gt;63274166&lt;/_modified&gt;&lt;_translated_author&gt;Li, Lianqing;Liu, Yingjun&lt;/_translated_author&gt;&lt;/Details&gt;&lt;Extra&gt;&lt;DBUID&gt;{F96A950B-833F-4880-A151-76DA2D6A2879}&lt;/DBUID&gt;&lt;/Extra&gt;&lt;/Item&gt;&lt;/References&gt;&lt;/Group&gt;&lt;/Citation&gt;_x000a_"/>
    <w:docVar w:name="NE.Ref{DAE4156C-A6EB-45C5-AB5A-AEDCED4F4C3C}" w:val=" ADDIN NE.Ref.{DAE4156C-A6EB-45C5-AB5A-AEDCED4F4C3C}&lt;Citation&gt;&lt;Group&gt;&lt;References&gt;&lt;Item&gt;&lt;ID&gt;464&lt;/ID&gt;&lt;UID&gt;{6BB6C4CF-6F0B-4264-9FB9-1AFAB92CB9A1}&lt;/UID&gt;&lt;Title&gt;肛周横纹肌肉瘤根治性同步放化疗1例&lt;/Title&gt;&lt;Template&gt;Journal Article&lt;/Template&gt;&lt;Star&gt;0&lt;/Star&gt;&lt;Tag&gt;0&lt;/Tag&gt;&lt;Author&gt;王久红; 于雷; 闫文星; 贾晓晶&lt;/Author&gt;&lt;Year&gt;2018&lt;/Year&gt;&lt;Details&gt;&lt;_created&gt;63274170&lt;/_created&gt;&lt;_issue&gt;009&lt;/_issue&gt;&lt;_journal&gt;中国实验诊断学&lt;/_journal&gt;&lt;_modified&gt;63274170&lt;/_modified&gt;&lt;_pages&gt;1590-1591&lt;/_pages&gt;&lt;_volume&gt;022&lt;/_volume&gt;&lt;_translated_author&gt;Wang, Jiuhong;Yu, Lei;Yan, Wenxing;Jia, Xiaojing&lt;/_translated_author&gt;&lt;/Details&gt;&lt;Extra&gt;&lt;DBUID&gt;{F96A950B-833F-4880-A151-76DA2D6A2879}&lt;/DBUID&gt;&lt;/Extra&gt;&lt;/Item&gt;&lt;/References&gt;&lt;/Group&gt;&lt;/Citation&gt;_x000a_"/>
    <w:docVar w:name="NE.Ref{DCECDE58-9316-45BC-B0B8-949249173A7C}" w:val=" ADDIN NE.Ref.{DCECDE58-9316-45BC-B0B8-949249173A7C}&lt;Citation&gt;&lt;Group&gt;&lt;References&gt;&lt;Item&gt;&lt;ID&gt;467&lt;/ID&gt;&lt;UID&gt;{DC144333-05D7-449E-9E68-023237F507A8}&lt;/UID&gt;&lt;Title&gt;肛周胚胎性横纹肌肉瘤1例&lt;/Title&gt;&lt;Template&gt;Journal Article&lt;/Template&gt;&lt;Star&gt;0&lt;/Star&gt;&lt;Tag&gt;0&lt;/Tag&gt;&lt;Author&gt;聂金龙; 张艳娇; 刘文蕴; 陈亮&lt;/Author&gt;&lt;Year&gt;2016&lt;/Year&gt;&lt;Details&gt;&lt;_created&gt;63274174&lt;/_created&gt;&lt;_issue&gt;4&lt;/_issue&gt;&lt;_journal&gt;中国实验诊断学&lt;/_journal&gt;&lt;_modified&gt;63274174&lt;/_modified&gt;&lt;_pages&gt;681-682,共2页&lt;/_pages&gt;&lt;_translated_author&gt;Nie, Jinlong;Zhang, Yanjiao;Liu, Wenyun;Chen, Liang&lt;/_translated_author&gt;&lt;/Details&gt;&lt;Extra&gt;&lt;DBUID&gt;{F96A950B-833F-4880-A151-76DA2D6A2879}&lt;/DBUID&gt;&lt;/Extra&gt;&lt;/Item&gt;&lt;/References&gt;&lt;/Group&gt;&lt;/Citation&gt;_x000a_"/>
    <w:docVar w:name="NE.Ref{DD5A9138-8EAF-4682-B486-6818AD8F3B3B}" w:val=" ADDIN NE.Ref.{DD5A9138-8EAF-4682-B486-6818AD8F3B3B}&lt;Citation&gt;&lt;Group&gt;&lt;References&gt;&lt;Item&gt;&lt;ID&gt;465&lt;/ID&gt;&lt;UID&gt;{55FD0B5F-F27F-4A87-8047-9C3C88ACC3F0}&lt;/UID&gt;&lt;Title&gt;肛周横纹肌肉瘤三例报告及临床分析&lt;/Title&gt;&lt;Template&gt;Journal Article&lt;/Template&gt;&lt;Star&gt;0&lt;/Star&gt;&lt;Tag&gt;0&lt;/Tag&gt;&lt;Author&gt;陈邑岐; 钱海华; 黄继承; 李国年&lt;/Author&gt;&lt;Year&gt;2008&lt;/Year&gt;&lt;Details&gt;&lt;_collection_scope&gt;CSCD&lt;/_collection_scope&gt;&lt;_created&gt;63274171&lt;/_created&gt;&lt;_issue&gt;1&lt;/_issue&gt;&lt;_journal&gt;中华危重症医学杂志(电子版)&lt;/_journal&gt;&lt;_modified&gt;63274171&lt;/_modified&gt;&lt;_pages&gt;39-40&lt;/_pages&gt;&lt;_volume&gt;1&lt;/_volume&gt;&lt;_translated_author&gt;Chen, Yiqi;Qian, Haihua;Huang, Jicheng;Li, Guonian&lt;/_translated_author&gt;&lt;/Details&gt;&lt;Extra&gt;&lt;DBUID&gt;{F96A950B-833F-4880-A151-76DA2D6A2879}&lt;/DBUID&gt;&lt;/Extra&gt;&lt;/Item&gt;&lt;/References&gt;&lt;/Group&gt;&lt;/Citation&gt;_x000a_"/>
    <w:docVar w:name="NE.Ref{E2794E61-9C2A-43DE-A089-513878647F58}" w:val=" ADDIN NE.Ref.{E2794E61-9C2A-43DE-A089-513878647F58}&lt;Citation&gt;&lt;Group&gt;&lt;References&gt;&lt;Item&gt;&lt;ID&gt;471&lt;/ID&gt;&lt;UID&gt;{AAC05093-FA3A-4039-A65F-ADC414A62A97}&lt;/UID&gt;&lt;Title&gt;少女肛周横纹肌肉瘤1例&lt;/Title&gt;&lt;Template&gt;Journal Article&lt;/Template&gt;&lt;Star&gt;0&lt;/Star&gt;&lt;Tag&gt;0&lt;/Tag&gt;&lt;Author&gt;赵玮; 陈火明&lt;/Author&gt;&lt;Year&gt;2013&lt;/Year&gt;&lt;Details&gt;&lt;_created&gt;63274179&lt;/_created&gt;&lt;_issue&gt;5&lt;/_issue&gt;&lt;_journal&gt;临床肿瘤学杂志&lt;/_journal&gt;&lt;_modified&gt;63274179&lt;/_modified&gt;&lt;_pages&gt;100-101&lt;/_pages&gt;&lt;_translated_author&gt;Zhao, Wei;Chen, Huoming&lt;/_translated_author&gt;&lt;/Details&gt;&lt;Extra&gt;&lt;DBUID&gt;{F96A950B-833F-4880-A151-76DA2D6A2879}&lt;/DBUID&gt;&lt;/Extra&gt;&lt;/Item&gt;&lt;/References&gt;&lt;/Group&gt;&lt;/Citation&gt;_x000a_"/>
    <w:docVar w:name="NE.Ref{FD053D15-08E8-485A-A2BB-1E6FBE209023}" w:val=" ADDIN NE.Ref.{FD053D15-08E8-485A-A2BB-1E6FBE209023}&lt;Citation&gt;&lt;Group&gt;&lt;References&gt;&lt;Item&gt;&lt;ID&gt;604&lt;/ID&gt;&lt;UID&gt;{FEDC131D-206B-498B-8BC3-CD746A5E01C4}&lt;/UID&gt;&lt;Title&gt;成人肛周横纹肌肉瘤伴脓肿1例&lt;/Title&gt;&lt;Template&gt;Journal Article&lt;/Template&gt;&lt;Star&gt;0&lt;/Star&gt;&lt;Tag&gt;0&lt;/Tag&gt;&lt;Author&gt;刘洪; 何洪波; 伍静; 杨春梅&lt;/Author&gt;&lt;Year&gt;2011&lt;/Year&gt;&lt;Details&gt;&lt;_author_aff&gt;四川大学华西医院中西医结合科;&lt;/_author_aff&gt;&lt;_date&gt;2011-12-20&lt;/_date&gt;&lt;_db_provider&gt;CNKI: 期刊&lt;/_db_provider&gt;&lt;_issue&gt;12&lt;/_issue&gt;&lt;_journal&gt;西部医学&lt;/_journal&gt;&lt;_keywords&gt;成人;横纹肌肉瘤;肛周;脓肿;体层摄影术;X线计算机&lt;/_keywords&gt;&lt;_pages&gt;2431&lt;/_pages&gt;&lt;_url&gt;http://kns.cnki.net/KCMS/detail/detail.aspx?FileName=XIBU201112063&amp;amp;DbName=CJFQ2011&lt;/_url&gt;&lt;_volume&gt;23&lt;/_volume&gt;&lt;_created&gt;63494658&lt;/_created&gt;&lt;_modified&gt;63494658&lt;/_modified&gt;&lt;_db_updated&gt;CNKI - Reference&lt;/_db_updated&gt;&lt;_translated_author&gt;Liu, Hong;He, Hongbo;Wu, Jing;Yang, Chunmei&lt;/_translated_author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中华普通外科杂志"/>
  </w:docVars>
  <w:rsids>
    <w:rsidRoot w:val="00172A27"/>
    <w:rsid w:val="00352CAE"/>
    <w:rsid w:val="03F7062B"/>
    <w:rsid w:val="04F96D11"/>
    <w:rsid w:val="0B1A1690"/>
    <w:rsid w:val="16157F1C"/>
    <w:rsid w:val="16DE55D6"/>
    <w:rsid w:val="17085BD4"/>
    <w:rsid w:val="19DE51E0"/>
    <w:rsid w:val="1EA14ADE"/>
    <w:rsid w:val="22C6470B"/>
    <w:rsid w:val="28D209D9"/>
    <w:rsid w:val="2C3104E8"/>
    <w:rsid w:val="2DB324A4"/>
    <w:rsid w:val="314C55AA"/>
    <w:rsid w:val="3D5316C4"/>
    <w:rsid w:val="3DFA1539"/>
    <w:rsid w:val="406565D5"/>
    <w:rsid w:val="418F57EB"/>
    <w:rsid w:val="42C771A4"/>
    <w:rsid w:val="42F1619D"/>
    <w:rsid w:val="45B9234A"/>
    <w:rsid w:val="498D700D"/>
    <w:rsid w:val="49C927B0"/>
    <w:rsid w:val="4E835997"/>
    <w:rsid w:val="509A140C"/>
    <w:rsid w:val="5C575DE2"/>
    <w:rsid w:val="619638D1"/>
    <w:rsid w:val="62E250CE"/>
    <w:rsid w:val="63C70C0D"/>
    <w:rsid w:val="64264EDC"/>
    <w:rsid w:val="6953597A"/>
    <w:rsid w:val="6E1E2E0F"/>
    <w:rsid w:val="7094558A"/>
    <w:rsid w:val="72BE070D"/>
    <w:rsid w:val="77CE3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99" w:semiHidden="0" w:name="heading 2"/>
    <w:lsdException w:qFormat="1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theme="minorBidi"/>
      <w:b/>
      <w:color w:val="000000"/>
      <w:sz w:val="32"/>
    </w:rPr>
  </w:style>
  <w:style w:type="paragraph" w:styleId="3">
    <w:name w:val="heading 2"/>
    <w:next w:val="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theme="minorBidi"/>
      <w:b/>
      <w:i/>
      <w:color w:val="000000"/>
      <w:sz w:val="28"/>
    </w:rPr>
  </w:style>
  <w:style w:type="paragraph" w:styleId="4">
    <w:name w:val="heading 3"/>
    <w:next w:val="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theme="minorBidi"/>
      <w:b/>
      <w:color w:val="000000"/>
      <w:sz w:val="26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2019-09-12T10:13:00Z</dcterms:created>
  <dc:creator>Eugene</dc:creator>
  <cp:lastModifiedBy>呙耀宇</cp:lastModifiedBy>
  <dcterms:modified xsi:type="dcterms:W3CDTF">2020-10-18T07:45:33Z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