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D4639" w14:textId="77777777" w:rsidR="009775A9" w:rsidRPr="009775A9" w:rsidRDefault="009775A9" w:rsidP="009775A9">
      <w:pPr>
        <w:rPr>
          <w:rFonts w:ascii="Times New Roman" w:eastAsia="Times New Roman" w:hAnsi="Times New Roman" w:cs="Times New Roman"/>
          <w:sz w:val="32"/>
          <w:szCs w:val="32"/>
        </w:rPr>
      </w:pPr>
      <w:bookmarkStart w:id="0" w:name="OLE_LINK5"/>
      <w:r w:rsidRPr="009775A9">
        <w:rPr>
          <w:rFonts w:ascii="Times New Roman" w:eastAsia="Times New Roman" w:hAnsi="Times New Roman" w:cs="Times New Roman"/>
          <w:i/>
          <w:iCs/>
          <w:sz w:val="32"/>
          <w:szCs w:val="32"/>
        </w:rPr>
        <w:t>Rhodococcus yananensis</w:t>
      </w:r>
      <w:bookmarkEnd w:id="0"/>
      <w:r w:rsidRPr="009775A9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</w:t>
      </w:r>
      <w:r w:rsidRPr="009775A9">
        <w:rPr>
          <w:rFonts w:ascii="Times New Roman" w:eastAsia="Times New Roman" w:hAnsi="Times New Roman" w:cs="Times New Roman"/>
          <w:sz w:val="32"/>
          <w:szCs w:val="32"/>
        </w:rPr>
        <w:t>sp. nov., isolated from microbial fermentation bed material from a pig farm</w:t>
      </w:r>
    </w:p>
    <w:p w14:paraId="70CBCF9F" w14:textId="77777777" w:rsidR="009775A9" w:rsidRPr="009775A9" w:rsidRDefault="009775A9" w:rsidP="009775A9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55E90713" w14:textId="77777777" w:rsidR="009775A9" w:rsidRPr="009775A9" w:rsidRDefault="009775A9" w:rsidP="009775A9">
      <w:pPr>
        <w:rPr>
          <w:rFonts w:ascii="Times New Roman" w:eastAsia="华文楷体" w:hAnsi="Times New Roman" w:cs="Times New Roman"/>
          <w:sz w:val="24"/>
          <w:szCs w:val="24"/>
        </w:rPr>
      </w:pPr>
      <w:r w:rsidRPr="009775A9">
        <w:rPr>
          <w:rFonts w:ascii="Times New Roman" w:eastAsia="华文楷体" w:hAnsi="Times New Roman" w:cs="Times New Roman"/>
          <w:sz w:val="24"/>
          <w:szCs w:val="24"/>
        </w:rPr>
        <w:t>Y</w:t>
      </w:r>
      <w:r w:rsidRPr="009775A9">
        <w:rPr>
          <w:rFonts w:ascii="Times New Roman" w:eastAsia="华文楷体" w:hAnsi="Times New Roman" w:cs="Times New Roman" w:hint="eastAsia"/>
          <w:sz w:val="24"/>
          <w:szCs w:val="24"/>
        </w:rPr>
        <w:t xml:space="preserve">ingying </w:t>
      </w:r>
      <w:r w:rsidRPr="009775A9">
        <w:rPr>
          <w:rFonts w:ascii="Times New Roman" w:eastAsia="华文楷体" w:hAnsi="Times New Roman" w:cs="Times New Roman"/>
          <w:sz w:val="24"/>
          <w:szCs w:val="24"/>
        </w:rPr>
        <w:t>J</w:t>
      </w:r>
      <w:r w:rsidRPr="009775A9">
        <w:rPr>
          <w:rFonts w:ascii="Times New Roman" w:eastAsia="华文楷体" w:hAnsi="Times New Roman" w:cs="Times New Roman" w:hint="eastAsia"/>
          <w:sz w:val="24"/>
          <w:szCs w:val="24"/>
        </w:rPr>
        <w:t>iang</w:t>
      </w:r>
      <w:r w:rsidRPr="009775A9">
        <w:rPr>
          <w:rFonts w:ascii="Times New Roman" w:eastAsia="华文楷体" w:hAnsi="Times New Roman" w:cs="Times New Roman"/>
          <w:sz w:val="24"/>
          <w:szCs w:val="24"/>
        </w:rPr>
        <w:t xml:space="preserve"> </w:t>
      </w:r>
      <w:r w:rsidRPr="009775A9">
        <w:rPr>
          <w:rFonts w:ascii="Times New Roman" w:eastAsia="等线" w:hAnsi="Times New Roman" w:cs="Times New Roman"/>
          <w:b/>
          <w:kern w:val="0"/>
          <w:sz w:val="24"/>
          <w:vertAlign w:val="superscript"/>
        </w:rPr>
        <w:t>a,</w:t>
      </w:r>
      <w:r w:rsidRPr="009775A9">
        <w:rPr>
          <w:rFonts w:ascii="Times New Roman" w:eastAsia="等线" w:hAnsi="Times New Roman" w:cs="Times New Roman" w:hint="eastAsia"/>
          <w:b/>
          <w:kern w:val="0"/>
          <w:sz w:val="24"/>
          <w:vertAlign w:val="superscript"/>
        </w:rPr>
        <w:t>b</w:t>
      </w:r>
      <w:r w:rsidRPr="009775A9">
        <w:rPr>
          <w:rFonts w:ascii="Times New Roman" w:eastAsia="等线" w:hAnsi="Times New Roman" w:cs="Times New Roman"/>
          <w:b/>
          <w:kern w:val="0"/>
          <w:sz w:val="24"/>
          <w:vertAlign w:val="superscript"/>
        </w:rPr>
        <w:t>,</w:t>
      </w:r>
      <w:r w:rsidRPr="009775A9">
        <w:rPr>
          <w:rFonts w:ascii="Times New Roman" w:eastAsia="等线" w:hAnsi="Times New Roman" w:cs="Times New Roman" w:hint="eastAsia"/>
          <w:b/>
          <w:kern w:val="0"/>
          <w:sz w:val="24"/>
          <w:vertAlign w:val="superscript"/>
        </w:rPr>
        <w:t>c</w:t>
      </w:r>
      <w:r w:rsidRPr="009775A9">
        <w:rPr>
          <w:rFonts w:ascii="Times New Roman" w:eastAsia="等线" w:hAnsi="Times New Roman" w:cs="Times New Roman"/>
          <w:b/>
          <w:kern w:val="0"/>
          <w:sz w:val="24"/>
          <w:vertAlign w:val="superscript"/>
        </w:rPr>
        <w:t>,#</w:t>
      </w:r>
      <w:r w:rsidRPr="009775A9">
        <w:rPr>
          <w:rFonts w:ascii="Times New Roman" w:eastAsia="华文楷体" w:hAnsi="Times New Roman" w:cs="Times New Roman"/>
          <w:sz w:val="24"/>
          <w:szCs w:val="24"/>
        </w:rPr>
        <w:t>, C</w:t>
      </w:r>
      <w:r w:rsidRPr="009775A9">
        <w:rPr>
          <w:rFonts w:ascii="Times New Roman" w:eastAsia="华文楷体" w:hAnsi="Times New Roman" w:cs="Times New Roman" w:hint="eastAsia"/>
          <w:sz w:val="24"/>
          <w:szCs w:val="24"/>
        </w:rPr>
        <w:t xml:space="preserve">haochao </w:t>
      </w:r>
      <w:r w:rsidRPr="009775A9">
        <w:rPr>
          <w:rFonts w:ascii="Times New Roman" w:eastAsia="华文楷体" w:hAnsi="Times New Roman" w:cs="Times New Roman"/>
          <w:sz w:val="24"/>
          <w:szCs w:val="24"/>
        </w:rPr>
        <w:t>Z</w:t>
      </w:r>
      <w:r w:rsidRPr="009775A9">
        <w:rPr>
          <w:rFonts w:ascii="Times New Roman" w:eastAsia="华文楷体" w:hAnsi="Times New Roman" w:cs="Times New Roman" w:hint="eastAsia"/>
          <w:sz w:val="24"/>
          <w:szCs w:val="24"/>
        </w:rPr>
        <w:t>heng</w:t>
      </w:r>
      <w:r w:rsidRPr="009775A9">
        <w:rPr>
          <w:rFonts w:ascii="Times New Roman" w:eastAsia="等线" w:hAnsi="Times New Roman" w:cs="Times New Roman"/>
          <w:b/>
          <w:kern w:val="0"/>
          <w:sz w:val="24"/>
          <w:vertAlign w:val="superscript"/>
        </w:rPr>
        <w:t xml:space="preserve"> a,#</w:t>
      </w:r>
      <w:r w:rsidRPr="009775A9">
        <w:rPr>
          <w:rFonts w:ascii="Times New Roman" w:eastAsia="华文楷体" w:hAnsi="Times New Roman" w:cs="Times New Roman"/>
          <w:sz w:val="24"/>
          <w:szCs w:val="24"/>
        </w:rPr>
        <w:t>, T</w:t>
      </w:r>
      <w:r w:rsidRPr="009775A9">
        <w:rPr>
          <w:rFonts w:ascii="Times New Roman" w:eastAsia="华文楷体" w:hAnsi="Times New Roman" w:cs="Times New Roman" w:hint="eastAsia"/>
          <w:sz w:val="24"/>
          <w:szCs w:val="24"/>
        </w:rPr>
        <w:t xml:space="preserve">ianfei </w:t>
      </w:r>
      <w:r w:rsidRPr="009775A9">
        <w:rPr>
          <w:rFonts w:ascii="Times New Roman" w:eastAsia="华文楷体" w:hAnsi="Times New Roman" w:cs="Times New Roman"/>
          <w:sz w:val="24"/>
          <w:szCs w:val="24"/>
        </w:rPr>
        <w:t>Y</w:t>
      </w:r>
      <w:r w:rsidRPr="009775A9">
        <w:rPr>
          <w:rFonts w:ascii="Times New Roman" w:eastAsia="华文楷体" w:hAnsi="Times New Roman" w:cs="Times New Roman" w:hint="eastAsia"/>
          <w:sz w:val="24"/>
          <w:szCs w:val="24"/>
        </w:rPr>
        <w:t>u</w:t>
      </w:r>
      <w:r w:rsidRPr="009775A9">
        <w:rPr>
          <w:rFonts w:ascii="Times New Roman" w:eastAsia="等线" w:hAnsi="Times New Roman" w:cs="Times New Roman"/>
          <w:b/>
          <w:kern w:val="0"/>
          <w:sz w:val="24"/>
          <w:vertAlign w:val="superscript"/>
        </w:rPr>
        <w:t xml:space="preserve"> a</w:t>
      </w:r>
      <w:r w:rsidRPr="009775A9">
        <w:rPr>
          <w:rFonts w:ascii="Times New Roman" w:eastAsia="华文楷体" w:hAnsi="Times New Roman" w:cs="Times New Roman"/>
          <w:sz w:val="24"/>
          <w:szCs w:val="24"/>
        </w:rPr>
        <w:t>, J</w:t>
      </w:r>
      <w:r w:rsidRPr="009775A9">
        <w:rPr>
          <w:rFonts w:ascii="Times New Roman" w:eastAsia="华文楷体" w:hAnsi="Times New Roman" w:cs="Times New Roman" w:hint="eastAsia"/>
          <w:sz w:val="24"/>
          <w:szCs w:val="24"/>
        </w:rPr>
        <w:t xml:space="preserve">ing </w:t>
      </w:r>
      <w:r w:rsidRPr="009775A9">
        <w:rPr>
          <w:rFonts w:ascii="Times New Roman" w:eastAsia="华文楷体" w:hAnsi="Times New Roman" w:cs="Times New Roman"/>
          <w:sz w:val="24"/>
          <w:szCs w:val="24"/>
        </w:rPr>
        <w:t>L</w:t>
      </w:r>
      <w:r w:rsidRPr="009775A9">
        <w:rPr>
          <w:rFonts w:ascii="Times New Roman" w:eastAsia="华文楷体" w:hAnsi="Times New Roman" w:cs="Times New Roman" w:hint="eastAsia"/>
          <w:sz w:val="24"/>
          <w:szCs w:val="24"/>
        </w:rPr>
        <w:t>i</w:t>
      </w:r>
      <w:r w:rsidRPr="009775A9">
        <w:rPr>
          <w:rFonts w:ascii="Times New Roman" w:eastAsia="等线" w:hAnsi="Times New Roman" w:cs="Times New Roman"/>
          <w:b/>
          <w:kern w:val="0"/>
          <w:sz w:val="24"/>
          <w:vertAlign w:val="superscript"/>
        </w:rPr>
        <w:t xml:space="preserve"> a</w:t>
      </w:r>
      <w:r w:rsidRPr="009775A9">
        <w:rPr>
          <w:rFonts w:ascii="Times New Roman" w:eastAsia="华文楷体" w:hAnsi="Times New Roman" w:cs="Times New Roman"/>
          <w:sz w:val="24"/>
          <w:szCs w:val="24"/>
        </w:rPr>
        <w:t>, J</w:t>
      </w:r>
      <w:r w:rsidRPr="009775A9">
        <w:rPr>
          <w:rFonts w:ascii="Times New Roman" w:eastAsia="华文楷体" w:hAnsi="Times New Roman" w:cs="Times New Roman" w:hint="eastAsia"/>
          <w:sz w:val="24"/>
          <w:szCs w:val="24"/>
        </w:rPr>
        <w:t>iamin</w:t>
      </w:r>
      <w:r w:rsidRPr="009775A9">
        <w:rPr>
          <w:rFonts w:ascii="Times New Roman" w:eastAsia="华文楷体" w:hAnsi="Times New Roman" w:cs="Times New Roman"/>
          <w:sz w:val="24"/>
          <w:szCs w:val="24"/>
        </w:rPr>
        <w:t xml:space="preserve"> A</w:t>
      </w:r>
      <w:r w:rsidRPr="009775A9">
        <w:rPr>
          <w:rFonts w:ascii="Times New Roman" w:eastAsia="华文楷体" w:hAnsi="Times New Roman" w:cs="Times New Roman" w:hint="eastAsia"/>
          <w:sz w:val="24"/>
          <w:szCs w:val="24"/>
        </w:rPr>
        <w:t>i</w:t>
      </w:r>
      <w:r w:rsidRPr="009775A9">
        <w:rPr>
          <w:rFonts w:ascii="Times New Roman" w:eastAsia="等线" w:hAnsi="Times New Roman" w:cs="Times New Roman"/>
          <w:b/>
          <w:kern w:val="0"/>
          <w:sz w:val="24"/>
          <w:vertAlign w:val="superscript"/>
        </w:rPr>
        <w:t xml:space="preserve"> a</w:t>
      </w:r>
      <w:r w:rsidRPr="009775A9">
        <w:rPr>
          <w:rFonts w:ascii="Times New Roman" w:eastAsia="华文楷体" w:hAnsi="Times New Roman" w:cs="Times New Roman"/>
          <w:sz w:val="24"/>
          <w:szCs w:val="24"/>
        </w:rPr>
        <w:t xml:space="preserve">, Maiping Li </w:t>
      </w:r>
      <w:r w:rsidRPr="009775A9">
        <w:rPr>
          <w:rFonts w:ascii="Times New Roman" w:eastAsia="华文楷体" w:hAnsi="Times New Roman" w:cs="Times New Roman"/>
          <w:sz w:val="24"/>
          <w:szCs w:val="24"/>
          <w:vertAlign w:val="superscript"/>
        </w:rPr>
        <w:t>d</w:t>
      </w:r>
      <w:r w:rsidRPr="009775A9">
        <w:rPr>
          <w:rFonts w:ascii="Times New Roman" w:eastAsia="华文楷体" w:hAnsi="Times New Roman" w:cs="Times New Roman" w:hint="eastAsia"/>
          <w:sz w:val="24"/>
          <w:szCs w:val="24"/>
        </w:rPr>
        <w:t>,</w:t>
      </w:r>
      <w:r w:rsidRPr="009775A9">
        <w:rPr>
          <w:rFonts w:ascii="Times New Roman" w:eastAsia="华文楷体" w:hAnsi="Times New Roman" w:cs="Times New Roman"/>
          <w:sz w:val="24"/>
          <w:szCs w:val="24"/>
        </w:rPr>
        <w:t xml:space="preserve"> X</w:t>
      </w:r>
      <w:r w:rsidRPr="009775A9">
        <w:rPr>
          <w:rFonts w:ascii="Times New Roman" w:eastAsia="华文楷体" w:hAnsi="Times New Roman" w:cs="Times New Roman" w:hint="eastAsia"/>
          <w:sz w:val="24"/>
          <w:szCs w:val="24"/>
        </w:rPr>
        <w:t xml:space="preserve">iaodong </w:t>
      </w:r>
      <w:r w:rsidRPr="009775A9">
        <w:rPr>
          <w:rFonts w:ascii="Times New Roman" w:eastAsia="华文楷体" w:hAnsi="Times New Roman" w:cs="Times New Roman"/>
          <w:sz w:val="24"/>
          <w:szCs w:val="24"/>
        </w:rPr>
        <w:t>L</w:t>
      </w:r>
      <w:r w:rsidRPr="009775A9">
        <w:rPr>
          <w:rFonts w:ascii="Times New Roman" w:eastAsia="华文楷体" w:hAnsi="Times New Roman" w:cs="Times New Roman" w:hint="eastAsia"/>
          <w:sz w:val="24"/>
          <w:szCs w:val="24"/>
        </w:rPr>
        <w:t>iu</w:t>
      </w:r>
      <w:r w:rsidRPr="009775A9">
        <w:rPr>
          <w:rFonts w:ascii="Times New Roman" w:eastAsia="华文楷体" w:hAnsi="Times New Roman" w:cs="Times New Roman"/>
          <w:sz w:val="24"/>
          <w:szCs w:val="24"/>
        </w:rPr>
        <w:t xml:space="preserve"> </w:t>
      </w:r>
      <w:r w:rsidRPr="009775A9">
        <w:rPr>
          <w:rFonts w:ascii="Times New Roman" w:eastAsia="等线" w:hAnsi="Times New Roman" w:cs="Times New Roman"/>
          <w:b/>
          <w:kern w:val="0"/>
          <w:sz w:val="24"/>
          <w:vertAlign w:val="superscript"/>
        </w:rPr>
        <w:t>a,</w:t>
      </w:r>
      <w:r w:rsidRPr="009775A9">
        <w:rPr>
          <w:rFonts w:ascii="Times New Roman" w:eastAsia="等线" w:hAnsi="Times New Roman" w:cs="Times New Roman" w:hint="eastAsia"/>
          <w:b/>
          <w:kern w:val="0"/>
          <w:sz w:val="24"/>
          <w:vertAlign w:val="superscript"/>
        </w:rPr>
        <w:t>b</w:t>
      </w:r>
      <w:r w:rsidRPr="009775A9">
        <w:rPr>
          <w:rFonts w:ascii="Times New Roman" w:eastAsia="等线" w:hAnsi="Times New Roman" w:cs="Times New Roman"/>
          <w:b/>
          <w:kern w:val="0"/>
          <w:sz w:val="24"/>
          <w:vertAlign w:val="superscript"/>
        </w:rPr>
        <w:t>,</w:t>
      </w:r>
      <w:r w:rsidRPr="009775A9">
        <w:rPr>
          <w:rFonts w:ascii="Times New Roman" w:eastAsia="等线" w:hAnsi="Times New Roman" w:cs="Times New Roman" w:hint="eastAsia"/>
          <w:b/>
          <w:kern w:val="0"/>
          <w:sz w:val="24"/>
          <w:vertAlign w:val="superscript"/>
        </w:rPr>
        <w:t>c</w:t>
      </w:r>
      <w:r w:rsidRPr="009775A9">
        <w:rPr>
          <w:rFonts w:ascii="Times New Roman" w:eastAsia="华文楷体" w:hAnsi="Times New Roman" w:cs="Times New Roman"/>
          <w:sz w:val="24"/>
          <w:szCs w:val="24"/>
        </w:rPr>
        <w:t>, Z</w:t>
      </w:r>
      <w:r w:rsidRPr="009775A9">
        <w:rPr>
          <w:rFonts w:ascii="Times New Roman" w:eastAsia="华文楷体" w:hAnsi="Times New Roman" w:cs="Times New Roman" w:hint="eastAsia"/>
          <w:sz w:val="24"/>
          <w:szCs w:val="24"/>
        </w:rPr>
        <w:t xml:space="preserve">henshan </w:t>
      </w:r>
      <w:r w:rsidRPr="009775A9">
        <w:rPr>
          <w:rFonts w:ascii="Times New Roman" w:eastAsia="华文楷体" w:hAnsi="Times New Roman" w:cs="Times New Roman"/>
          <w:sz w:val="24"/>
          <w:szCs w:val="24"/>
        </w:rPr>
        <w:t>D</w:t>
      </w:r>
      <w:r w:rsidRPr="009775A9">
        <w:rPr>
          <w:rFonts w:ascii="Times New Roman" w:eastAsia="华文楷体" w:hAnsi="Times New Roman" w:cs="Times New Roman" w:hint="eastAsia"/>
          <w:sz w:val="24"/>
          <w:szCs w:val="24"/>
        </w:rPr>
        <w:t>eng</w:t>
      </w:r>
      <w:r w:rsidRPr="009775A9">
        <w:rPr>
          <w:rFonts w:ascii="Times New Roman" w:eastAsia="华文楷体" w:hAnsi="Times New Roman" w:cs="Times New Roman"/>
          <w:sz w:val="24"/>
          <w:szCs w:val="24"/>
        </w:rPr>
        <w:t xml:space="preserve"> </w:t>
      </w:r>
      <w:r w:rsidRPr="009775A9">
        <w:rPr>
          <w:rFonts w:ascii="Times New Roman" w:eastAsia="等线" w:hAnsi="Times New Roman" w:cs="Times New Roman"/>
          <w:b/>
          <w:kern w:val="0"/>
          <w:sz w:val="24"/>
          <w:vertAlign w:val="superscript"/>
        </w:rPr>
        <w:t>a</w:t>
      </w:r>
      <w:r w:rsidRPr="009775A9">
        <w:rPr>
          <w:rFonts w:ascii="Times New Roman" w:eastAsia="等线" w:hAnsi="Times New Roman" w:cs="Times New Roman"/>
          <w:b/>
          <w:bCs/>
          <w:sz w:val="24"/>
          <w:vertAlign w:val="superscript"/>
        </w:rPr>
        <w:t>,</w:t>
      </w:r>
      <w:r w:rsidRPr="009775A9">
        <w:rPr>
          <w:rFonts w:ascii="Times New Roman" w:eastAsia="等线" w:hAnsi="Times New Roman" w:cs="Times New Roman" w:hint="eastAsia"/>
          <w:b/>
          <w:bCs/>
          <w:sz w:val="24"/>
          <w:vertAlign w:val="superscript"/>
        </w:rPr>
        <w:t>b</w:t>
      </w:r>
      <w:r w:rsidRPr="009775A9">
        <w:rPr>
          <w:rFonts w:ascii="Times New Roman" w:eastAsia="等线" w:hAnsi="Times New Roman" w:cs="Times New Roman"/>
          <w:b/>
          <w:bCs/>
          <w:sz w:val="24"/>
          <w:vertAlign w:val="superscript"/>
        </w:rPr>
        <w:t>,</w:t>
      </w:r>
      <w:r w:rsidRPr="009775A9">
        <w:rPr>
          <w:rFonts w:ascii="Times New Roman" w:eastAsia="等线" w:hAnsi="Times New Roman" w:cs="Times New Roman" w:hint="eastAsia"/>
          <w:b/>
          <w:bCs/>
          <w:sz w:val="24"/>
          <w:vertAlign w:val="superscript"/>
        </w:rPr>
        <w:t>c</w:t>
      </w:r>
      <w:r w:rsidRPr="009775A9">
        <w:rPr>
          <w:rFonts w:ascii="Times New Roman" w:eastAsia="等线" w:hAnsi="Times New Roman" w:cs="Times New Roman"/>
          <w:b/>
          <w:bCs/>
          <w:sz w:val="24"/>
          <w:vertAlign w:val="superscript"/>
        </w:rPr>
        <w:t>,</w:t>
      </w:r>
      <w:r w:rsidRPr="009775A9">
        <w:rPr>
          <w:rFonts w:ascii="Times New Roman" w:eastAsia="等线" w:hAnsi="Times New Roman" w:cs="Times New Roman"/>
          <w:b/>
          <w:bCs/>
          <w:sz w:val="24"/>
        </w:rPr>
        <w:t>*</w:t>
      </w:r>
    </w:p>
    <w:p w14:paraId="67C15352" w14:textId="77777777" w:rsidR="009775A9" w:rsidRPr="009775A9" w:rsidRDefault="009775A9" w:rsidP="009775A9">
      <w:pPr>
        <w:spacing w:before="240" w:after="160" w:line="480" w:lineRule="auto"/>
        <w:rPr>
          <w:rFonts w:ascii="Times New Roman" w:eastAsia="宋体" w:hAnsi="Times New Roman" w:cs="Arial"/>
          <w:szCs w:val="21"/>
          <w:lang w:bidi="en-US"/>
        </w:rPr>
      </w:pPr>
      <w:r w:rsidRPr="009775A9">
        <w:rPr>
          <w:rFonts w:ascii="Times New Roman" w:eastAsia="等线" w:hAnsi="Times New Roman" w:cs="Times New Roman"/>
          <w:sz w:val="24"/>
          <w:szCs w:val="24"/>
          <w:vertAlign w:val="superscript"/>
        </w:rPr>
        <w:t>a</w:t>
      </w:r>
      <w:r w:rsidRPr="009775A9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Pr="009775A9">
        <w:rPr>
          <w:rFonts w:ascii="Times New Roman" w:eastAsia="宋体" w:hAnsi="Times New Roman" w:cs="Arial"/>
          <w:szCs w:val="21"/>
          <w:lang w:bidi="en-US"/>
        </w:rPr>
        <w:t>College of Life Sciences, Yan’an University, Yan’an 716000, China</w:t>
      </w:r>
    </w:p>
    <w:p w14:paraId="7EA64E72" w14:textId="77777777" w:rsidR="009775A9" w:rsidRPr="009775A9" w:rsidRDefault="009775A9" w:rsidP="009775A9">
      <w:pPr>
        <w:spacing w:after="160" w:line="480" w:lineRule="auto"/>
        <w:rPr>
          <w:rFonts w:ascii="Times New Roman" w:eastAsia="宋体" w:hAnsi="Times New Roman" w:cs="Arial"/>
          <w:szCs w:val="21"/>
          <w:lang w:bidi="en-US"/>
        </w:rPr>
      </w:pPr>
      <w:bookmarkStart w:id="1" w:name="_Hlk83550505"/>
      <w:r w:rsidRPr="009775A9">
        <w:rPr>
          <w:rFonts w:ascii="Times New Roman" w:eastAsia="等线" w:hAnsi="Times New Roman" w:cs="Times New Roman"/>
          <w:sz w:val="24"/>
          <w:szCs w:val="24"/>
          <w:vertAlign w:val="superscript"/>
        </w:rPr>
        <w:t xml:space="preserve">b </w:t>
      </w:r>
      <w:bookmarkEnd w:id="1"/>
      <w:r w:rsidRPr="009775A9">
        <w:rPr>
          <w:rFonts w:ascii="Times New Roman" w:eastAsia="宋体" w:hAnsi="Times New Roman" w:cs="Arial" w:hint="eastAsia"/>
          <w:szCs w:val="21"/>
          <w:lang w:bidi="en-US"/>
        </w:rPr>
        <w:t>Shaanxi Key Laboratory of Research and Utilization of Resource Plants on the Loess Plateau (Yan'an University</w:t>
      </w:r>
      <w:r w:rsidRPr="009775A9">
        <w:rPr>
          <w:rFonts w:ascii="Times New Roman" w:eastAsia="宋体" w:hAnsi="Times New Roman" w:cs="Arial"/>
          <w:szCs w:val="21"/>
          <w:lang w:bidi="en-US"/>
        </w:rPr>
        <w:t>), Yan’an 716000, China</w:t>
      </w:r>
    </w:p>
    <w:p w14:paraId="4D1C6D90" w14:textId="77777777" w:rsidR="009775A9" w:rsidRPr="009775A9" w:rsidRDefault="009775A9" w:rsidP="009775A9">
      <w:pPr>
        <w:spacing w:after="160" w:line="480" w:lineRule="auto"/>
        <w:rPr>
          <w:rFonts w:ascii="Times New Roman" w:eastAsia="宋体" w:hAnsi="Times New Roman" w:cs="Arial"/>
          <w:szCs w:val="21"/>
          <w:lang w:bidi="en-US"/>
        </w:rPr>
      </w:pPr>
      <w:r w:rsidRPr="009775A9">
        <w:rPr>
          <w:rFonts w:ascii="Times New Roman" w:eastAsia="等线" w:hAnsi="Times New Roman" w:cs="Times New Roman" w:hint="eastAsia"/>
          <w:sz w:val="24"/>
          <w:szCs w:val="24"/>
          <w:vertAlign w:val="superscript"/>
        </w:rPr>
        <w:t>c</w:t>
      </w:r>
      <w:r w:rsidRPr="009775A9">
        <w:rPr>
          <w:rFonts w:ascii="Times New Roman" w:eastAsia="等线" w:hAnsi="Times New Roman" w:cs="Times New Roman"/>
          <w:sz w:val="24"/>
          <w:szCs w:val="24"/>
          <w:vertAlign w:val="superscript"/>
        </w:rPr>
        <w:t xml:space="preserve"> </w:t>
      </w:r>
      <w:r w:rsidRPr="009775A9">
        <w:rPr>
          <w:rFonts w:ascii="Times New Roman" w:eastAsia="宋体" w:hAnsi="Times New Roman" w:cs="Arial"/>
          <w:szCs w:val="21"/>
          <w:lang w:bidi="en-US"/>
        </w:rPr>
        <w:t>Shaanxi Engineering and Technological Research Center for Conversation and Utilization of Regional Biological Resources, Yan’an University, Yan’an 716000, China</w:t>
      </w:r>
    </w:p>
    <w:p w14:paraId="56A41AC8" w14:textId="77777777" w:rsidR="009775A9" w:rsidRPr="009775A9" w:rsidRDefault="009775A9" w:rsidP="009775A9">
      <w:pPr>
        <w:spacing w:after="160" w:line="480" w:lineRule="auto"/>
        <w:rPr>
          <w:rFonts w:ascii="Times New Roman" w:eastAsia="宋体" w:hAnsi="Times New Roman" w:cs="Arial"/>
          <w:szCs w:val="21"/>
          <w:lang w:bidi="en-US"/>
        </w:rPr>
      </w:pPr>
      <w:r w:rsidRPr="009775A9">
        <w:rPr>
          <w:rFonts w:ascii="Times New Roman" w:eastAsia="宋体" w:hAnsi="Times New Roman" w:cs="Arial"/>
          <w:szCs w:val="21"/>
          <w:vertAlign w:val="superscript"/>
          <w:lang w:bidi="en-US"/>
        </w:rPr>
        <w:t>d</w:t>
      </w:r>
      <w:r w:rsidRPr="009775A9">
        <w:rPr>
          <w:rFonts w:ascii="Times New Roman" w:eastAsia="宋体" w:hAnsi="Times New Roman" w:cs="Arial"/>
          <w:szCs w:val="21"/>
          <w:lang w:bidi="en-US"/>
        </w:rPr>
        <w:t xml:space="preserve"> Animal Husbandry and Veterinary Service Center ,Yan’an 716000,China</w:t>
      </w:r>
    </w:p>
    <w:p w14:paraId="70A452F4" w14:textId="77777777" w:rsidR="009775A9" w:rsidRPr="009775A9" w:rsidRDefault="009775A9" w:rsidP="009775A9">
      <w:pPr>
        <w:spacing w:after="160" w:line="480" w:lineRule="auto"/>
        <w:rPr>
          <w:rFonts w:ascii="Times New Roman" w:eastAsia="等线" w:hAnsi="Times New Roman" w:cs="Times New Roman"/>
          <w:bCs/>
          <w:sz w:val="28"/>
          <w:szCs w:val="28"/>
        </w:rPr>
      </w:pPr>
      <w:r w:rsidRPr="009775A9">
        <w:rPr>
          <w:rFonts w:ascii="Times New Roman" w:eastAsia="等线" w:hAnsi="Times New Roman" w:cs="Times New Roman"/>
          <w:b/>
          <w:kern w:val="0"/>
          <w:sz w:val="24"/>
          <w:vertAlign w:val="superscript"/>
        </w:rPr>
        <w:t xml:space="preserve"># </w:t>
      </w:r>
      <w:r w:rsidRPr="009775A9">
        <w:rPr>
          <w:rFonts w:ascii="Times New Roman" w:eastAsia="等线" w:hAnsi="Times New Roman" w:cs="Times New Roman"/>
          <w:bCs/>
          <w:kern w:val="0"/>
          <w:sz w:val="24"/>
        </w:rPr>
        <w:t>T</w:t>
      </w:r>
      <w:r w:rsidRPr="009775A9">
        <w:rPr>
          <w:rFonts w:ascii="Times New Roman" w:eastAsia="等线" w:hAnsi="Times New Roman" w:cs="Times New Roman" w:hint="eastAsia"/>
          <w:bCs/>
          <w:kern w:val="0"/>
          <w:sz w:val="24"/>
        </w:rPr>
        <w:t>hese</w:t>
      </w:r>
      <w:r w:rsidRPr="009775A9">
        <w:rPr>
          <w:rFonts w:ascii="Times New Roman" w:eastAsia="等线" w:hAnsi="Times New Roman" w:cs="Times New Roman"/>
          <w:bCs/>
          <w:kern w:val="0"/>
          <w:sz w:val="24"/>
        </w:rPr>
        <w:t xml:space="preserve"> </w:t>
      </w:r>
      <w:r w:rsidRPr="009775A9">
        <w:rPr>
          <w:rFonts w:ascii="Times New Roman" w:eastAsia="等线" w:hAnsi="Times New Roman" w:cs="Times New Roman" w:hint="eastAsia"/>
          <w:bCs/>
          <w:kern w:val="0"/>
          <w:sz w:val="24"/>
        </w:rPr>
        <w:t>authors</w:t>
      </w:r>
      <w:r w:rsidRPr="009775A9">
        <w:rPr>
          <w:rFonts w:ascii="Times New Roman" w:eastAsia="等线" w:hAnsi="Times New Roman" w:cs="Times New Roman"/>
          <w:bCs/>
          <w:kern w:val="0"/>
          <w:sz w:val="24"/>
        </w:rPr>
        <w:t xml:space="preserve"> </w:t>
      </w:r>
      <w:r w:rsidRPr="009775A9">
        <w:rPr>
          <w:rFonts w:ascii="Times New Roman" w:eastAsia="等线" w:hAnsi="Times New Roman" w:cs="Times New Roman" w:hint="eastAsia"/>
          <w:bCs/>
          <w:kern w:val="0"/>
          <w:sz w:val="24"/>
        </w:rPr>
        <w:t xml:space="preserve">have contributed equally to </w:t>
      </w:r>
      <w:r w:rsidRPr="009775A9">
        <w:rPr>
          <w:rFonts w:ascii="Times New Roman" w:eastAsia="等线" w:hAnsi="Times New Roman" w:cs="Times New Roman"/>
          <w:bCs/>
          <w:kern w:val="0"/>
          <w:sz w:val="24"/>
        </w:rPr>
        <w:t>th</w:t>
      </w:r>
      <w:r w:rsidRPr="009775A9">
        <w:rPr>
          <w:rFonts w:ascii="Times New Roman" w:eastAsia="等线" w:hAnsi="Times New Roman" w:cs="Times New Roman" w:hint="eastAsia"/>
          <w:bCs/>
          <w:kern w:val="0"/>
          <w:sz w:val="24"/>
        </w:rPr>
        <w:t>is</w:t>
      </w:r>
      <w:r w:rsidRPr="009775A9">
        <w:rPr>
          <w:rFonts w:ascii="Times New Roman" w:eastAsia="等线" w:hAnsi="Times New Roman" w:cs="Times New Roman"/>
          <w:bCs/>
          <w:kern w:val="0"/>
          <w:sz w:val="24"/>
        </w:rPr>
        <w:t xml:space="preserve"> </w:t>
      </w:r>
      <w:r w:rsidRPr="009775A9">
        <w:rPr>
          <w:rFonts w:ascii="Times New Roman" w:eastAsia="等线" w:hAnsi="Times New Roman" w:cs="Times New Roman" w:hint="eastAsia"/>
          <w:bCs/>
          <w:kern w:val="0"/>
          <w:sz w:val="24"/>
        </w:rPr>
        <w:t>work</w:t>
      </w:r>
      <w:r w:rsidRPr="009775A9">
        <w:rPr>
          <w:rFonts w:ascii="Times New Roman" w:eastAsia="等线" w:hAnsi="Times New Roman" w:cs="Times New Roman"/>
          <w:bCs/>
          <w:kern w:val="0"/>
          <w:sz w:val="24"/>
        </w:rPr>
        <w:t>.</w:t>
      </w:r>
    </w:p>
    <w:p w14:paraId="6B0F54D9" w14:textId="77777777" w:rsidR="009775A9" w:rsidRPr="009775A9" w:rsidRDefault="009775A9" w:rsidP="009775A9">
      <w:pPr>
        <w:widowControl/>
        <w:jc w:val="left"/>
        <w:rPr>
          <w:rFonts w:ascii="Times New Roman" w:eastAsia="宋体" w:hAnsi="Times New Roman" w:cs="Arial"/>
          <w:szCs w:val="21"/>
          <w:lang w:bidi="en-US"/>
        </w:rPr>
      </w:pPr>
      <w:r w:rsidRPr="009775A9">
        <w:rPr>
          <w:rFonts w:ascii="Times New Roman" w:eastAsia="等线" w:hAnsi="Times New Roman" w:cs="Times New Roman"/>
          <w:b/>
          <w:sz w:val="24"/>
          <w:szCs w:val="24"/>
        </w:rPr>
        <w:t xml:space="preserve">*Correspondence: </w:t>
      </w:r>
      <w:hyperlink r:id="rId6" w:history="1">
        <w:r w:rsidRPr="009775A9">
          <w:rPr>
            <w:rFonts w:ascii="Times New Roman" w:eastAsia="等线" w:hAnsi="Times New Roman" w:cs="Times New Roman"/>
            <w:color w:val="0563C1"/>
            <w:kern w:val="0"/>
            <w:sz w:val="22"/>
          </w:rPr>
          <w:t>zhenshandeng214@163.com</w:t>
        </w:r>
      </w:hyperlink>
    </w:p>
    <w:p w14:paraId="4636EC90" w14:textId="77777777" w:rsidR="009D63C9" w:rsidRDefault="009D63C9"/>
    <w:p w14:paraId="441E2129" w14:textId="77777777" w:rsidR="00E20F4C" w:rsidRDefault="00E20F4C"/>
    <w:p w14:paraId="52EAFB5C" w14:textId="77777777" w:rsidR="00E20F4C" w:rsidRDefault="00E20F4C">
      <w:pPr>
        <w:widowControl/>
        <w:jc w:val="left"/>
      </w:pPr>
      <w:r>
        <w:br w:type="page"/>
      </w:r>
    </w:p>
    <w:p w14:paraId="1BB9CD9E" w14:textId="4FEBD01F" w:rsidR="00AF03DF" w:rsidRDefault="003F290D" w:rsidP="00E20F4C">
      <w:pPr>
        <w:rPr>
          <w:rFonts w:ascii="Times New Roman" w:eastAsia="宋体" w:hAnsi="Times New Roman" w:cs="Times New Roman"/>
          <w:b/>
          <w:bCs/>
          <w:sz w:val="28"/>
          <w:szCs w:val="28"/>
        </w:rPr>
      </w:pPr>
      <w:r>
        <w:rPr>
          <w:rFonts w:ascii="Times New Roman" w:eastAsia="宋体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249C23DC" wp14:editId="5A192223">
            <wp:extent cx="5274310" cy="619569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9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1EE08" w14:textId="113F6D2A" w:rsidR="00E20F4C" w:rsidRPr="00E20F4C" w:rsidRDefault="00E20F4C" w:rsidP="00E20F4C">
      <w:pPr>
        <w:rPr>
          <w:rFonts w:ascii="Times New Roman" w:eastAsia="宋体" w:hAnsi="Times New Roman" w:cs="Times New Roman"/>
          <w:sz w:val="28"/>
          <w:szCs w:val="28"/>
        </w:rPr>
      </w:pPr>
      <w:r w:rsidRPr="00E20F4C">
        <w:rPr>
          <w:rFonts w:ascii="Times New Roman" w:eastAsia="宋体" w:hAnsi="Times New Roman" w:cs="Times New Roman"/>
          <w:b/>
          <w:bCs/>
          <w:sz w:val="28"/>
          <w:szCs w:val="28"/>
        </w:rPr>
        <w:t xml:space="preserve">Figure S1. </w:t>
      </w:r>
      <w:r w:rsidRPr="00E20F4C">
        <w:rPr>
          <w:rFonts w:ascii="Times New Roman" w:eastAsia="宋体" w:hAnsi="Times New Roman" w:cs="Times New Roman"/>
          <w:sz w:val="28"/>
          <w:szCs w:val="28"/>
        </w:rPr>
        <w:t xml:space="preserve">Phylogenetic trees based on 1244 unambiguously aligned 16S </w:t>
      </w:r>
      <w:r w:rsidRPr="00E20F4C">
        <w:rPr>
          <w:rFonts w:ascii="Times New Roman" w:eastAsia="宋体" w:hAnsi="Times New Roman" w:cs="Times New Roman" w:hint="eastAsia"/>
          <w:sz w:val="28"/>
          <w:szCs w:val="28"/>
        </w:rPr>
        <w:t>r</w:t>
      </w:r>
      <w:r w:rsidRPr="00E20F4C">
        <w:rPr>
          <w:rFonts w:ascii="Times New Roman" w:eastAsia="宋体" w:hAnsi="Times New Roman" w:cs="Times New Roman"/>
          <w:sz w:val="28"/>
          <w:szCs w:val="28"/>
        </w:rPr>
        <w:t xml:space="preserve">RNA gene sequence using the </w:t>
      </w:r>
      <w:r w:rsidR="00BB6227" w:rsidRPr="00E20F4C">
        <w:rPr>
          <w:rFonts w:ascii="Times New Roman" w:eastAsia="宋体" w:hAnsi="Times New Roman" w:cs="Times New Roman"/>
          <w:sz w:val="28"/>
          <w:szCs w:val="28"/>
        </w:rPr>
        <w:t>maximum</w:t>
      </w:r>
      <w:r w:rsidRPr="00E20F4C">
        <w:rPr>
          <w:rFonts w:ascii="Times New Roman" w:eastAsia="宋体" w:hAnsi="Times New Roman" w:cs="Times New Roman"/>
          <w:sz w:val="28"/>
          <w:szCs w:val="28"/>
        </w:rPr>
        <w:t>-likelihood (a), maximum-parsimony (b) met</w:t>
      </w:r>
      <w:r w:rsidR="00BB6227">
        <w:rPr>
          <w:rFonts w:ascii="Times New Roman" w:eastAsia="宋体" w:hAnsi="Times New Roman" w:cs="Times New Roman" w:hint="eastAsia"/>
          <w:sz w:val="28"/>
          <w:szCs w:val="28"/>
        </w:rPr>
        <w:t>h</w:t>
      </w:r>
      <w:r w:rsidRPr="00E20F4C">
        <w:rPr>
          <w:rFonts w:ascii="Times New Roman" w:eastAsia="宋体" w:hAnsi="Times New Roman" w:cs="Times New Roman"/>
          <w:sz w:val="28"/>
          <w:szCs w:val="28"/>
        </w:rPr>
        <w:t>od. 0.02 nt substitution per position (a).</w:t>
      </w:r>
    </w:p>
    <w:p w14:paraId="44E57542" w14:textId="77777777" w:rsidR="00AF03DF" w:rsidRDefault="00AF03DF">
      <w:pPr>
        <w:widowControl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br w:type="page"/>
      </w:r>
    </w:p>
    <w:p w14:paraId="31D04257" w14:textId="77777777" w:rsidR="00E20F4C" w:rsidRPr="00E20F4C" w:rsidRDefault="00AF03DF" w:rsidP="00E20F4C">
      <w:pPr>
        <w:rPr>
          <w:rFonts w:ascii="Times New Roman" w:eastAsia="宋体" w:hAnsi="Times New Roman" w:cs="Times New Roman"/>
          <w:sz w:val="28"/>
          <w:szCs w:val="28"/>
        </w:rPr>
      </w:pPr>
      <w:r w:rsidRPr="00AF03DF">
        <w:rPr>
          <w:rFonts w:ascii="Times New Roman" w:eastAsia="宋体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42EA313" wp14:editId="5C32C8D9">
            <wp:extent cx="5274310" cy="2756683"/>
            <wp:effectExtent l="0" t="0" r="2540" b="5715"/>
            <wp:docPr id="2" name="图片 2" descr="F:\207实验室\郑超超\邓振山(1)\Fig.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7实验室\郑超超\邓振山(1)\Fig. S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56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DC386" w14:textId="494B8C92" w:rsidR="00E20F4C" w:rsidRPr="00E20F4C" w:rsidRDefault="00E20F4C" w:rsidP="00E20F4C">
      <w:pPr>
        <w:rPr>
          <w:rFonts w:ascii="Times New Roman" w:eastAsia="宋体" w:hAnsi="Times New Roman" w:cs="Times New Roman"/>
          <w:sz w:val="28"/>
          <w:szCs w:val="28"/>
        </w:rPr>
      </w:pPr>
      <w:r w:rsidRPr="00E20F4C">
        <w:rPr>
          <w:rFonts w:ascii="Times New Roman" w:eastAsia="宋体" w:hAnsi="Times New Roman" w:cs="Times New Roman"/>
          <w:b/>
          <w:bCs/>
          <w:sz w:val="28"/>
          <w:szCs w:val="28"/>
        </w:rPr>
        <w:t>Figure S2.</w:t>
      </w:r>
      <w:r w:rsidRPr="00E20F4C">
        <w:rPr>
          <w:rFonts w:ascii="Times New Roman" w:eastAsia="宋体" w:hAnsi="Times New Roman" w:cs="Times New Roman"/>
          <w:sz w:val="28"/>
          <w:szCs w:val="28"/>
        </w:rPr>
        <w:t xml:space="preserve"> Scanning electron micrographs of strain FBM22-1</w:t>
      </w:r>
      <w:r w:rsidRPr="00E20F4C">
        <w:rPr>
          <w:rFonts w:ascii="Times New Roman" w:eastAsia="宋体" w:hAnsi="Times New Roman" w:cs="Times New Roman"/>
          <w:sz w:val="28"/>
          <w:szCs w:val="28"/>
          <w:vertAlign w:val="superscript"/>
        </w:rPr>
        <w:t>T</w:t>
      </w:r>
      <w:r w:rsidRPr="00E20F4C">
        <w:rPr>
          <w:rFonts w:ascii="Times New Roman" w:eastAsia="宋体" w:hAnsi="Times New Roman" w:cs="Times New Roman"/>
          <w:sz w:val="28"/>
          <w:szCs w:val="28"/>
        </w:rPr>
        <w:t xml:space="preserve"> grown on PYG agar at 30</w:t>
      </w:r>
      <w:r w:rsidRPr="00E20F4C">
        <w:rPr>
          <w:rFonts w:ascii="Times New Roman" w:eastAsia="宋体" w:hAnsi="Times New Roman" w:cs="Times New Roman" w:hint="eastAsia"/>
          <w:sz w:val="28"/>
          <w:szCs w:val="28"/>
        </w:rPr>
        <w:t>℃</w:t>
      </w:r>
      <w:r w:rsidRPr="00E20F4C">
        <w:rPr>
          <w:rFonts w:ascii="Times New Roman" w:eastAsia="宋体" w:hAnsi="Times New Roman" w:cs="Times New Roman"/>
          <w:sz w:val="28"/>
          <w:szCs w:val="28"/>
        </w:rPr>
        <w:t xml:space="preserve"> for 5 days. Bar, 1.0 μ</w:t>
      </w:r>
      <w:r w:rsidRPr="00E20F4C">
        <w:rPr>
          <w:rFonts w:ascii="Times New Roman" w:eastAsia="宋体" w:hAnsi="Times New Roman" w:cs="Times New Roman" w:hint="eastAsia"/>
          <w:sz w:val="28"/>
          <w:szCs w:val="28"/>
        </w:rPr>
        <w:t>m</w:t>
      </w:r>
      <w:r w:rsidRPr="00E20F4C">
        <w:rPr>
          <w:rFonts w:ascii="Times New Roman" w:eastAsia="宋体" w:hAnsi="Times New Roman" w:cs="Times New Roman"/>
          <w:sz w:val="28"/>
          <w:szCs w:val="28"/>
        </w:rPr>
        <w:t>.</w:t>
      </w:r>
    </w:p>
    <w:p w14:paraId="62929CD5" w14:textId="77777777" w:rsidR="00AF03DF" w:rsidRDefault="00AF03DF">
      <w:pPr>
        <w:widowControl/>
        <w:jc w:val="lef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/>
          <w:sz w:val="28"/>
          <w:szCs w:val="28"/>
        </w:rPr>
        <w:br w:type="page"/>
      </w:r>
    </w:p>
    <w:p w14:paraId="2D977737" w14:textId="77777777" w:rsidR="00E20F4C" w:rsidRPr="00E20F4C" w:rsidRDefault="00AF03DF" w:rsidP="00E20F4C">
      <w:pPr>
        <w:rPr>
          <w:rFonts w:ascii="Times New Roman" w:eastAsia="宋体" w:hAnsi="Times New Roman" w:cs="Times New Roman"/>
          <w:sz w:val="28"/>
          <w:szCs w:val="28"/>
        </w:rPr>
      </w:pPr>
      <w:r w:rsidRPr="00AF03DF">
        <w:rPr>
          <w:rFonts w:ascii="Times New Roman" w:eastAsia="宋体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3500879" wp14:editId="5061C30D">
            <wp:extent cx="3938270" cy="4067175"/>
            <wp:effectExtent l="0" t="0" r="5080" b="9525"/>
            <wp:docPr id="3" name="图片 3" descr="F:\207实验室\郑超超\邓振山(1)\Fig.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7实验室\郑超超\邓振山(1)\Fig. S3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27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538AC" w14:textId="725C8C3C" w:rsidR="00997F86" w:rsidRPr="00997F86" w:rsidRDefault="00997F86" w:rsidP="00997F86">
      <w:pPr>
        <w:rPr>
          <w:rFonts w:ascii="Times New Roman" w:eastAsia="宋体" w:hAnsi="Times New Roman" w:cs="Times New Roman"/>
          <w:sz w:val="28"/>
          <w:szCs w:val="28"/>
        </w:rPr>
      </w:pPr>
      <w:r w:rsidRPr="00997F86">
        <w:rPr>
          <w:rFonts w:ascii="Times New Roman" w:eastAsia="宋体" w:hAnsi="Times New Roman" w:cs="Times New Roman" w:hint="eastAsia"/>
          <w:b/>
          <w:sz w:val="28"/>
          <w:szCs w:val="28"/>
        </w:rPr>
        <w:t>F</w:t>
      </w:r>
      <w:r w:rsidRPr="00997F86">
        <w:rPr>
          <w:rFonts w:ascii="Times New Roman" w:eastAsia="宋体" w:hAnsi="Times New Roman" w:cs="Times New Roman"/>
          <w:b/>
          <w:sz w:val="28"/>
          <w:szCs w:val="28"/>
        </w:rPr>
        <w:t>igure S3</w:t>
      </w:r>
      <w:r w:rsidRPr="00997F86">
        <w:rPr>
          <w:rFonts w:ascii="Times New Roman" w:eastAsia="宋体" w:hAnsi="Times New Roman" w:cs="Times New Roman"/>
          <w:sz w:val="28"/>
          <w:szCs w:val="28"/>
        </w:rPr>
        <w:t xml:space="preserve">. Polar lipid profiles of strain FBM22-1T after two-dimensional TLC and detected with Phosphomolybdate ethanol (a), ninhydrin (b) and Phosphate (c), α-naphthol and Sulfuric acid ethanol (d). </w:t>
      </w:r>
    </w:p>
    <w:p w14:paraId="771BE118" w14:textId="77777777" w:rsidR="00997F86" w:rsidRPr="00997F86" w:rsidRDefault="00997F86" w:rsidP="00997F86">
      <w:pPr>
        <w:rPr>
          <w:rFonts w:ascii="Times New Roman" w:eastAsia="宋体" w:hAnsi="Times New Roman" w:cs="Times New Roman"/>
          <w:sz w:val="28"/>
          <w:szCs w:val="28"/>
        </w:rPr>
      </w:pPr>
      <w:r w:rsidRPr="00997F86">
        <w:rPr>
          <w:rFonts w:ascii="Times New Roman" w:eastAsia="宋体" w:hAnsi="Times New Roman" w:cs="Times New Roman"/>
          <w:sz w:val="28"/>
          <w:szCs w:val="28"/>
        </w:rPr>
        <w:t xml:space="preserve">DPG, diphosphatidylglycerol; PC, phosphatidylcholine; PE, phosphatidylethanolamine; </w:t>
      </w:r>
      <w:bookmarkStart w:id="2" w:name="_Hlk83410245"/>
      <w:r w:rsidRPr="00997F86">
        <w:rPr>
          <w:rFonts w:ascii="Times New Roman" w:eastAsia="宋体" w:hAnsi="Times New Roman" w:cs="Times New Roman"/>
          <w:sz w:val="28"/>
          <w:szCs w:val="28"/>
        </w:rPr>
        <w:t>GL, unknow glycolipid; PL1, PL2, unknown phospholipids</w:t>
      </w:r>
      <w:bookmarkEnd w:id="2"/>
    </w:p>
    <w:p w14:paraId="039741EB" w14:textId="77777777" w:rsidR="00E20F4C" w:rsidRPr="00997F86" w:rsidRDefault="00E20F4C" w:rsidP="00997F86">
      <w:pPr>
        <w:rPr>
          <w:sz w:val="28"/>
          <w:szCs w:val="28"/>
        </w:rPr>
      </w:pPr>
    </w:p>
    <w:sectPr w:rsidR="00E20F4C" w:rsidRPr="00997F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7ACE0" w14:textId="77777777" w:rsidR="00157AD8" w:rsidRDefault="00157AD8" w:rsidP="00E20F4C">
      <w:r>
        <w:separator/>
      </w:r>
    </w:p>
  </w:endnote>
  <w:endnote w:type="continuationSeparator" w:id="0">
    <w:p w14:paraId="095836F7" w14:textId="77777777" w:rsidR="00157AD8" w:rsidRDefault="00157AD8" w:rsidP="00E20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F5B8C" w14:textId="77777777" w:rsidR="00157AD8" w:rsidRDefault="00157AD8" w:rsidP="00E20F4C">
      <w:r>
        <w:separator/>
      </w:r>
    </w:p>
  </w:footnote>
  <w:footnote w:type="continuationSeparator" w:id="0">
    <w:p w14:paraId="6256549A" w14:textId="77777777" w:rsidR="00157AD8" w:rsidRDefault="00157AD8" w:rsidP="00E20F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94C"/>
    <w:rsid w:val="00157AD8"/>
    <w:rsid w:val="00210185"/>
    <w:rsid w:val="003F290D"/>
    <w:rsid w:val="009775A9"/>
    <w:rsid w:val="00997F86"/>
    <w:rsid w:val="009D63C9"/>
    <w:rsid w:val="00AA094C"/>
    <w:rsid w:val="00AF03DF"/>
    <w:rsid w:val="00BB6227"/>
    <w:rsid w:val="00BC5E33"/>
    <w:rsid w:val="00E20F4C"/>
    <w:rsid w:val="00F3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AC11D"/>
  <w15:chartTrackingRefBased/>
  <w15:docId w15:val="{A5D5845F-691D-4099-A0B5-43F7C16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0F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0F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0F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0F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enshandeng214@163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晓东 柳</dc:creator>
  <cp:keywords/>
  <dc:description/>
  <cp:lastModifiedBy>DELL</cp:lastModifiedBy>
  <cp:revision>4</cp:revision>
  <dcterms:created xsi:type="dcterms:W3CDTF">2021-10-15T23:51:00Z</dcterms:created>
  <dcterms:modified xsi:type="dcterms:W3CDTF">2021-10-24T14:20:00Z</dcterms:modified>
</cp:coreProperties>
</file>