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68FBDDE" w14:textId="77777777" w:rsidR="001B2841" w:rsidRPr="00AC1D03" w:rsidRDefault="001B2841" w:rsidP="001B2841">
      <w:pPr>
        <w:jc w:val="center"/>
        <w:rPr>
          <w:color w:val="auto"/>
        </w:rPr>
      </w:pPr>
      <w:r w:rsidRPr="00AC1D03">
        <w:rPr>
          <w:color w:val="auto"/>
        </w:rPr>
        <w:t>Table 4.15 Correlations Between SERVQUAL and Overall Satisfaction (N=290)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6230"/>
        <w:gridCol w:w="1370"/>
        <w:gridCol w:w="1426"/>
      </w:tblGrid>
      <w:tr w:rsidR="001B2841" w:rsidRPr="00AC1D03" w14:paraId="0ED11397" w14:textId="77777777" w:rsidTr="00225983">
        <w:tc>
          <w:tcPr>
            <w:tcW w:w="6369" w:type="dxa"/>
            <w:tcBorders>
              <w:top w:val="single" w:sz="12" w:space="0" w:color="auto"/>
              <w:bottom w:val="single" w:sz="12" w:space="0" w:color="auto"/>
            </w:tcBorders>
          </w:tcPr>
          <w:p w14:paraId="4373CB62" w14:textId="77777777" w:rsidR="001B2841" w:rsidRPr="00AC1D03" w:rsidRDefault="001B2841" w:rsidP="00225983">
            <w:pPr>
              <w:jc w:val="center"/>
              <w:rPr>
                <w:b/>
                <w:bCs/>
                <w:color w:val="auto"/>
                <w:sz w:val="22"/>
                <w:szCs w:val="22"/>
              </w:rPr>
            </w:pPr>
            <w:r w:rsidRPr="00AC1D03">
              <w:rPr>
                <w:b/>
                <w:bCs/>
                <w:color w:val="auto"/>
                <w:sz w:val="22"/>
                <w:szCs w:val="22"/>
              </w:rPr>
              <w:t>SERVQUAL Dimension / Statement</w:t>
            </w:r>
          </w:p>
        </w:tc>
        <w:tc>
          <w:tcPr>
            <w:tcW w:w="1284" w:type="dxa"/>
            <w:tcBorders>
              <w:top w:val="single" w:sz="12" w:space="0" w:color="auto"/>
              <w:bottom w:val="single" w:sz="12" w:space="0" w:color="auto"/>
            </w:tcBorders>
          </w:tcPr>
          <w:p w14:paraId="4C4E515B" w14:textId="77777777" w:rsidR="001B2841" w:rsidRPr="00AC1D03" w:rsidRDefault="001B2841" w:rsidP="00225983">
            <w:pPr>
              <w:rPr>
                <w:b/>
                <w:bCs/>
                <w:color w:val="auto"/>
                <w:sz w:val="22"/>
                <w:szCs w:val="22"/>
              </w:rPr>
            </w:pPr>
            <w:r w:rsidRPr="00AC1D03">
              <w:rPr>
                <w:b/>
                <w:bCs/>
                <w:color w:val="auto"/>
                <w:sz w:val="22"/>
                <w:szCs w:val="22"/>
              </w:rPr>
              <w:t>Overall Satisfaction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12" w:space="0" w:color="auto"/>
            </w:tcBorders>
          </w:tcPr>
          <w:p w14:paraId="7393F954" w14:textId="77777777" w:rsidR="001B2841" w:rsidRPr="00AC1D03" w:rsidRDefault="001B2841" w:rsidP="00225983">
            <w:pPr>
              <w:rPr>
                <w:b/>
                <w:bCs/>
                <w:color w:val="auto"/>
                <w:sz w:val="22"/>
                <w:szCs w:val="22"/>
              </w:rPr>
            </w:pPr>
            <w:r w:rsidRPr="00AC1D03">
              <w:rPr>
                <w:b/>
                <w:bCs/>
                <w:color w:val="auto"/>
                <w:sz w:val="22"/>
                <w:szCs w:val="22"/>
              </w:rPr>
              <w:t>Overall Expectations</w:t>
            </w:r>
          </w:p>
        </w:tc>
      </w:tr>
      <w:tr w:rsidR="001B2841" w:rsidRPr="00AC1D03" w14:paraId="1FAE3DAA" w14:textId="77777777" w:rsidTr="00225983">
        <w:tc>
          <w:tcPr>
            <w:tcW w:w="6369" w:type="dxa"/>
            <w:tcBorders>
              <w:top w:val="single" w:sz="12" w:space="0" w:color="auto"/>
            </w:tcBorders>
          </w:tcPr>
          <w:p w14:paraId="05E935F1" w14:textId="77777777" w:rsidR="001B2841" w:rsidRPr="00AC1D03" w:rsidRDefault="001B2841" w:rsidP="00225983">
            <w:pPr>
              <w:rPr>
                <w:color w:val="auto"/>
                <w:sz w:val="22"/>
                <w:szCs w:val="22"/>
              </w:rPr>
            </w:pPr>
            <w:r w:rsidRPr="00AC1D03">
              <w:rPr>
                <w:color w:val="auto"/>
                <w:sz w:val="22"/>
                <w:szCs w:val="22"/>
              </w:rPr>
              <w:t>1.The digital platforms were easy to use</w:t>
            </w:r>
          </w:p>
        </w:tc>
        <w:tc>
          <w:tcPr>
            <w:tcW w:w="1284" w:type="dxa"/>
            <w:tcBorders>
              <w:top w:val="single" w:sz="12" w:space="0" w:color="auto"/>
            </w:tcBorders>
          </w:tcPr>
          <w:p w14:paraId="5EC706DC" w14:textId="77777777" w:rsidR="001B2841" w:rsidRPr="00AC1D03" w:rsidRDefault="001B2841" w:rsidP="00225983">
            <w:pPr>
              <w:rPr>
                <w:color w:val="auto"/>
                <w:sz w:val="22"/>
                <w:szCs w:val="22"/>
              </w:rPr>
            </w:pPr>
            <w:r w:rsidRPr="00AC1D03">
              <w:rPr>
                <w:color w:val="auto"/>
                <w:sz w:val="22"/>
                <w:szCs w:val="22"/>
              </w:rPr>
              <w:t>-0.091</w:t>
            </w:r>
          </w:p>
        </w:tc>
        <w:tc>
          <w:tcPr>
            <w:tcW w:w="0" w:type="auto"/>
            <w:tcBorders>
              <w:top w:val="single" w:sz="12" w:space="0" w:color="auto"/>
            </w:tcBorders>
          </w:tcPr>
          <w:p w14:paraId="145F1B7D" w14:textId="77777777" w:rsidR="001B2841" w:rsidRPr="00AC1D03" w:rsidRDefault="001B2841" w:rsidP="00225983">
            <w:pPr>
              <w:rPr>
                <w:color w:val="auto"/>
                <w:sz w:val="22"/>
                <w:szCs w:val="22"/>
              </w:rPr>
            </w:pPr>
            <w:r w:rsidRPr="00AC1D03">
              <w:rPr>
                <w:color w:val="auto"/>
                <w:sz w:val="22"/>
                <w:szCs w:val="22"/>
              </w:rPr>
              <w:t>0.019</w:t>
            </w:r>
          </w:p>
        </w:tc>
      </w:tr>
      <w:tr w:rsidR="001B2841" w:rsidRPr="00AC1D03" w14:paraId="7A7E63A7" w14:textId="77777777" w:rsidTr="00225983">
        <w:tc>
          <w:tcPr>
            <w:tcW w:w="6369" w:type="dxa"/>
          </w:tcPr>
          <w:p w14:paraId="7A805F85" w14:textId="77777777" w:rsidR="001B2841" w:rsidRPr="00AC1D03" w:rsidRDefault="001B2841" w:rsidP="00225983">
            <w:pPr>
              <w:rPr>
                <w:color w:val="auto"/>
                <w:sz w:val="22"/>
                <w:szCs w:val="22"/>
              </w:rPr>
            </w:pPr>
            <w:r w:rsidRPr="00AC1D03">
              <w:rPr>
                <w:color w:val="auto"/>
                <w:sz w:val="22"/>
                <w:szCs w:val="22"/>
              </w:rPr>
              <w:t>2.The digital platforms were visually appealing</w:t>
            </w:r>
          </w:p>
        </w:tc>
        <w:tc>
          <w:tcPr>
            <w:tcW w:w="1284" w:type="dxa"/>
          </w:tcPr>
          <w:p w14:paraId="29DD7D6F" w14:textId="77777777" w:rsidR="001B2841" w:rsidRPr="00AC1D03" w:rsidRDefault="001B2841" w:rsidP="00225983">
            <w:pPr>
              <w:rPr>
                <w:color w:val="auto"/>
                <w:sz w:val="22"/>
                <w:szCs w:val="22"/>
              </w:rPr>
            </w:pPr>
            <w:r w:rsidRPr="00AC1D03">
              <w:rPr>
                <w:color w:val="auto"/>
                <w:sz w:val="22"/>
                <w:szCs w:val="22"/>
              </w:rPr>
              <w:t>-0.080</w:t>
            </w:r>
          </w:p>
        </w:tc>
        <w:tc>
          <w:tcPr>
            <w:tcW w:w="0" w:type="auto"/>
          </w:tcPr>
          <w:p w14:paraId="3121D894" w14:textId="77777777" w:rsidR="001B2841" w:rsidRPr="00AC1D03" w:rsidRDefault="001B2841" w:rsidP="00225983">
            <w:pPr>
              <w:rPr>
                <w:color w:val="auto"/>
                <w:sz w:val="22"/>
                <w:szCs w:val="22"/>
              </w:rPr>
            </w:pPr>
            <w:r w:rsidRPr="00AC1D03">
              <w:rPr>
                <w:color w:val="auto"/>
                <w:sz w:val="22"/>
                <w:szCs w:val="22"/>
              </w:rPr>
              <w:t>0.005</w:t>
            </w:r>
          </w:p>
        </w:tc>
      </w:tr>
      <w:tr w:rsidR="001B2841" w:rsidRPr="00AC1D03" w14:paraId="15BE7680" w14:textId="77777777" w:rsidTr="00225983">
        <w:tc>
          <w:tcPr>
            <w:tcW w:w="6369" w:type="dxa"/>
          </w:tcPr>
          <w:p w14:paraId="5DC1FF38" w14:textId="77777777" w:rsidR="001B2841" w:rsidRPr="00AC1D03" w:rsidRDefault="001B2841" w:rsidP="00225983">
            <w:pPr>
              <w:rPr>
                <w:color w:val="auto"/>
                <w:sz w:val="22"/>
                <w:szCs w:val="22"/>
              </w:rPr>
            </w:pPr>
            <w:r w:rsidRPr="00AC1D03">
              <w:rPr>
                <w:color w:val="auto"/>
                <w:sz w:val="22"/>
                <w:szCs w:val="22"/>
              </w:rPr>
              <w:t>3.The appearance of technological devices met high standards</w:t>
            </w:r>
          </w:p>
        </w:tc>
        <w:tc>
          <w:tcPr>
            <w:tcW w:w="1284" w:type="dxa"/>
          </w:tcPr>
          <w:p w14:paraId="7668E36D" w14:textId="77777777" w:rsidR="001B2841" w:rsidRPr="00AC1D03" w:rsidRDefault="001B2841" w:rsidP="00225983">
            <w:pPr>
              <w:rPr>
                <w:color w:val="auto"/>
                <w:sz w:val="22"/>
                <w:szCs w:val="22"/>
              </w:rPr>
            </w:pPr>
            <w:r w:rsidRPr="00AC1D03">
              <w:rPr>
                <w:color w:val="auto"/>
                <w:sz w:val="22"/>
                <w:szCs w:val="22"/>
              </w:rPr>
              <w:t>-0.094</w:t>
            </w:r>
          </w:p>
        </w:tc>
        <w:tc>
          <w:tcPr>
            <w:tcW w:w="0" w:type="auto"/>
          </w:tcPr>
          <w:p w14:paraId="30E9D5DE" w14:textId="77777777" w:rsidR="001B2841" w:rsidRPr="00AC1D03" w:rsidRDefault="001B2841" w:rsidP="00225983">
            <w:pPr>
              <w:rPr>
                <w:color w:val="auto"/>
                <w:sz w:val="22"/>
                <w:szCs w:val="22"/>
              </w:rPr>
            </w:pPr>
            <w:r w:rsidRPr="00AC1D03">
              <w:rPr>
                <w:color w:val="auto"/>
                <w:sz w:val="22"/>
                <w:szCs w:val="22"/>
              </w:rPr>
              <w:t>0.005</w:t>
            </w:r>
          </w:p>
        </w:tc>
      </w:tr>
      <w:tr w:rsidR="001B2841" w:rsidRPr="00AC1D03" w14:paraId="50E0BA78" w14:textId="77777777" w:rsidTr="00225983">
        <w:tc>
          <w:tcPr>
            <w:tcW w:w="6369" w:type="dxa"/>
          </w:tcPr>
          <w:p w14:paraId="46D4BF9A" w14:textId="77777777" w:rsidR="001B2841" w:rsidRPr="00AC1D03" w:rsidRDefault="001B2841" w:rsidP="00225983">
            <w:pPr>
              <w:rPr>
                <w:color w:val="auto"/>
                <w:sz w:val="22"/>
                <w:szCs w:val="22"/>
              </w:rPr>
            </w:pPr>
            <w:r w:rsidRPr="00AC1D03">
              <w:rPr>
                <w:color w:val="auto"/>
                <w:sz w:val="22"/>
                <w:szCs w:val="22"/>
              </w:rPr>
              <w:t>4.The contactless systems worked without errors</w:t>
            </w:r>
          </w:p>
        </w:tc>
        <w:tc>
          <w:tcPr>
            <w:tcW w:w="1284" w:type="dxa"/>
          </w:tcPr>
          <w:p w14:paraId="6AC74C23" w14:textId="77777777" w:rsidR="001B2841" w:rsidRPr="00AC1D03" w:rsidRDefault="001B2841" w:rsidP="00225983">
            <w:pPr>
              <w:rPr>
                <w:color w:val="auto"/>
                <w:sz w:val="22"/>
                <w:szCs w:val="22"/>
              </w:rPr>
            </w:pPr>
            <w:r w:rsidRPr="00AC1D03">
              <w:rPr>
                <w:color w:val="auto"/>
                <w:sz w:val="22"/>
                <w:szCs w:val="22"/>
              </w:rPr>
              <w:t>-0.076</w:t>
            </w:r>
          </w:p>
        </w:tc>
        <w:tc>
          <w:tcPr>
            <w:tcW w:w="0" w:type="auto"/>
          </w:tcPr>
          <w:p w14:paraId="7AC0C8B5" w14:textId="77777777" w:rsidR="001B2841" w:rsidRPr="00AC1D03" w:rsidRDefault="001B2841" w:rsidP="00225983">
            <w:pPr>
              <w:rPr>
                <w:color w:val="auto"/>
                <w:sz w:val="22"/>
                <w:szCs w:val="22"/>
              </w:rPr>
            </w:pPr>
            <w:r w:rsidRPr="00AC1D03">
              <w:rPr>
                <w:color w:val="auto"/>
                <w:sz w:val="22"/>
                <w:szCs w:val="22"/>
              </w:rPr>
              <w:t>0.027</w:t>
            </w:r>
          </w:p>
        </w:tc>
      </w:tr>
      <w:tr w:rsidR="001B2841" w:rsidRPr="00AC1D03" w14:paraId="63A00280" w14:textId="77777777" w:rsidTr="00225983">
        <w:tc>
          <w:tcPr>
            <w:tcW w:w="6369" w:type="dxa"/>
          </w:tcPr>
          <w:p w14:paraId="585E6B07" w14:textId="77777777" w:rsidR="001B2841" w:rsidRPr="00AC1D03" w:rsidRDefault="001B2841" w:rsidP="00225983">
            <w:pPr>
              <w:rPr>
                <w:color w:val="auto"/>
                <w:sz w:val="22"/>
                <w:szCs w:val="22"/>
              </w:rPr>
            </w:pPr>
            <w:r w:rsidRPr="00AC1D03">
              <w:rPr>
                <w:color w:val="auto"/>
                <w:sz w:val="22"/>
                <w:szCs w:val="22"/>
              </w:rPr>
              <w:t>5.The hotel delivered all promised digital services consistently</w:t>
            </w:r>
          </w:p>
        </w:tc>
        <w:tc>
          <w:tcPr>
            <w:tcW w:w="1284" w:type="dxa"/>
          </w:tcPr>
          <w:p w14:paraId="393CD8CA" w14:textId="77777777" w:rsidR="001B2841" w:rsidRPr="00AC1D03" w:rsidRDefault="001B2841" w:rsidP="00225983">
            <w:pPr>
              <w:rPr>
                <w:color w:val="auto"/>
                <w:sz w:val="22"/>
                <w:szCs w:val="22"/>
              </w:rPr>
            </w:pPr>
            <w:r w:rsidRPr="00AC1D03">
              <w:rPr>
                <w:color w:val="auto"/>
                <w:sz w:val="22"/>
                <w:szCs w:val="22"/>
              </w:rPr>
              <w:t>-0.079</w:t>
            </w:r>
          </w:p>
        </w:tc>
        <w:tc>
          <w:tcPr>
            <w:tcW w:w="0" w:type="auto"/>
          </w:tcPr>
          <w:p w14:paraId="6E5590C7" w14:textId="77777777" w:rsidR="001B2841" w:rsidRPr="00AC1D03" w:rsidRDefault="001B2841" w:rsidP="00225983">
            <w:pPr>
              <w:rPr>
                <w:color w:val="auto"/>
                <w:sz w:val="22"/>
                <w:szCs w:val="22"/>
              </w:rPr>
            </w:pPr>
            <w:r w:rsidRPr="00AC1D03">
              <w:rPr>
                <w:color w:val="auto"/>
                <w:sz w:val="22"/>
                <w:szCs w:val="22"/>
              </w:rPr>
              <w:t>0.002</w:t>
            </w:r>
          </w:p>
        </w:tc>
      </w:tr>
      <w:tr w:rsidR="001B2841" w:rsidRPr="00AC1D03" w14:paraId="4D0A56D2" w14:textId="77777777" w:rsidTr="00225983">
        <w:tc>
          <w:tcPr>
            <w:tcW w:w="6369" w:type="dxa"/>
          </w:tcPr>
          <w:p w14:paraId="0C8CCB09" w14:textId="77777777" w:rsidR="001B2841" w:rsidRPr="00AC1D03" w:rsidRDefault="001B2841" w:rsidP="00225983">
            <w:pPr>
              <w:rPr>
                <w:color w:val="auto"/>
                <w:sz w:val="22"/>
                <w:szCs w:val="22"/>
              </w:rPr>
            </w:pPr>
            <w:r w:rsidRPr="00AC1D03">
              <w:rPr>
                <w:color w:val="auto"/>
                <w:sz w:val="22"/>
                <w:szCs w:val="22"/>
              </w:rPr>
              <w:t>6.My requests through contactless services were addressed promptly</w:t>
            </w:r>
          </w:p>
        </w:tc>
        <w:tc>
          <w:tcPr>
            <w:tcW w:w="1284" w:type="dxa"/>
          </w:tcPr>
          <w:p w14:paraId="1055C647" w14:textId="77777777" w:rsidR="001B2841" w:rsidRPr="00AC1D03" w:rsidRDefault="001B2841" w:rsidP="00225983">
            <w:pPr>
              <w:rPr>
                <w:color w:val="auto"/>
                <w:sz w:val="22"/>
                <w:szCs w:val="22"/>
              </w:rPr>
            </w:pPr>
            <w:r w:rsidRPr="00AC1D03">
              <w:rPr>
                <w:color w:val="auto"/>
                <w:sz w:val="22"/>
                <w:szCs w:val="22"/>
              </w:rPr>
              <w:t>-0.094</w:t>
            </w:r>
          </w:p>
        </w:tc>
        <w:tc>
          <w:tcPr>
            <w:tcW w:w="0" w:type="auto"/>
          </w:tcPr>
          <w:p w14:paraId="45A45980" w14:textId="77777777" w:rsidR="001B2841" w:rsidRPr="00AC1D03" w:rsidRDefault="001B2841" w:rsidP="00225983">
            <w:pPr>
              <w:rPr>
                <w:color w:val="auto"/>
                <w:sz w:val="22"/>
                <w:szCs w:val="22"/>
              </w:rPr>
            </w:pPr>
            <w:r w:rsidRPr="00AC1D03">
              <w:rPr>
                <w:color w:val="auto"/>
                <w:sz w:val="22"/>
                <w:szCs w:val="22"/>
              </w:rPr>
              <w:t>-0.004</w:t>
            </w:r>
          </w:p>
        </w:tc>
      </w:tr>
      <w:tr w:rsidR="001B2841" w:rsidRPr="00AC1D03" w14:paraId="6F0F529F" w14:textId="77777777" w:rsidTr="00225983">
        <w:tc>
          <w:tcPr>
            <w:tcW w:w="6369" w:type="dxa"/>
          </w:tcPr>
          <w:p w14:paraId="20B18F88" w14:textId="77777777" w:rsidR="001B2841" w:rsidRPr="00AC1D03" w:rsidRDefault="001B2841" w:rsidP="00225983">
            <w:pPr>
              <w:rPr>
                <w:color w:val="auto"/>
                <w:sz w:val="22"/>
                <w:szCs w:val="22"/>
              </w:rPr>
            </w:pPr>
            <w:r w:rsidRPr="00AC1D03">
              <w:rPr>
                <w:color w:val="auto"/>
                <w:sz w:val="22"/>
                <w:szCs w:val="22"/>
              </w:rPr>
              <w:t>7.The contactless systems made my stay more efficient</w:t>
            </w:r>
          </w:p>
        </w:tc>
        <w:tc>
          <w:tcPr>
            <w:tcW w:w="1284" w:type="dxa"/>
          </w:tcPr>
          <w:p w14:paraId="56DC14B2" w14:textId="77777777" w:rsidR="001B2841" w:rsidRPr="00AC1D03" w:rsidRDefault="001B2841" w:rsidP="00225983">
            <w:pPr>
              <w:rPr>
                <w:color w:val="auto"/>
                <w:sz w:val="22"/>
                <w:szCs w:val="22"/>
              </w:rPr>
            </w:pPr>
            <w:r w:rsidRPr="00AC1D03">
              <w:rPr>
                <w:color w:val="auto"/>
                <w:sz w:val="22"/>
                <w:szCs w:val="22"/>
              </w:rPr>
              <w:t>-0.060</w:t>
            </w:r>
          </w:p>
        </w:tc>
        <w:tc>
          <w:tcPr>
            <w:tcW w:w="0" w:type="auto"/>
          </w:tcPr>
          <w:p w14:paraId="5412C4A8" w14:textId="77777777" w:rsidR="001B2841" w:rsidRPr="00AC1D03" w:rsidRDefault="001B2841" w:rsidP="00225983">
            <w:pPr>
              <w:rPr>
                <w:color w:val="auto"/>
                <w:sz w:val="22"/>
                <w:szCs w:val="22"/>
              </w:rPr>
            </w:pPr>
            <w:r w:rsidRPr="00AC1D03">
              <w:rPr>
                <w:color w:val="auto"/>
                <w:sz w:val="22"/>
                <w:szCs w:val="22"/>
              </w:rPr>
              <w:t>-0.023</w:t>
            </w:r>
          </w:p>
        </w:tc>
      </w:tr>
      <w:tr w:rsidR="001B2841" w:rsidRPr="00AC1D03" w14:paraId="4344319E" w14:textId="77777777" w:rsidTr="00225983">
        <w:tc>
          <w:tcPr>
            <w:tcW w:w="6369" w:type="dxa"/>
          </w:tcPr>
          <w:p w14:paraId="39E185B0" w14:textId="77777777" w:rsidR="001B2841" w:rsidRPr="00AC1D03" w:rsidRDefault="001B2841" w:rsidP="00225983">
            <w:pPr>
              <w:rPr>
                <w:color w:val="auto"/>
                <w:sz w:val="22"/>
                <w:szCs w:val="22"/>
              </w:rPr>
            </w:pPr>
            <w:r w:rsidRPr="00AC1D03">
              <w:rPr>
                <w:color w:val="auto"/>
                <w:sz w:val="22"/>
                <w:szCs w:val="22"/>
              </w:rPr>
              <w:t>8.I felt secure when using contactless services</w:t>
            </w:r>
          </w:p>
        </w:tc>
        <w:tc>
          <w:tcPr>
            <w:tcW w:w="1284" w:type="dxa"/>
          </w:tcPr>
          <w:p w14:paraId="1BD28862" w14:textId="77777777" w:rsidR="001B2841" w:rsidRPr="00AC1D03" w:rsidRDefault="001B2841" w:rsidP="00225983">
            <w:pPr>
              <w:rPr>
                <w:color w:val="auto"/>
                <w:sz w:val="22"/>
                <w:szCs w:val="22"/>
              </w:rPr>
            </w:pPr>
            <w:r w:rsidRPr="00AC1D03">
              <w:rPr>
                <w:color w:val="auto"/>
                <w:sz w:val="22"/>
                <w:szCs w:val="22"/>
              </w:rPr>
              <w:t>-0.073</w:t>
            </w:r>
          </w:p>
        </w:tc>
        <w:tc>
          <w:tcPr>
            <w:tcW w:w="0" w:type="auto"/>
          </w:tcPr>
          <w:p w14:paraId="76C6CA1A" w14:textId="77777777" w:rsidR="001B2841" w:rsidRPr="00AC1D03" w:rsidRDefault="001B2841" w:rsidP="00225983">
            <w:pPr>
              <w:rPr>
                <w:color w:val="auto"/>
                <w:sz w:val="22"/>
                <w:szCs w:val="22"/>
              </w:rPr>
            </w:pPr>
            <w:r w:rsidRPr="00AC1D03">
              <w:rPr>
                <w:color w:val="auto"/>
                <w:sz w:val="22"/>
                <w:szCs w:val="22"/>
              </w:rPr>
              <w:t>0.006</w:t>
            </w:r>
          </w:p>
        </w:tc>
      </w:tr>
      <w:tr w:rsidR="001B2841" w:rsidRPr="00AC1D03" w14:paraId="423B90F1" w14:textId="77777777" w:rsidTr="00225983">
        <w:tc>
          <w:tcPr>
            <w:tcW w:w="6369" w:type="dxa"/>
          </w:tcPr>
          <w:p w14:paraId="2A306313" w14:textId="77777777" w:rsidR="001B2841" w:rsidRPr="00AC1D03" w:rsidRDefault="001B2841" w:rsidP="00225983">
            <w:pPr>
              <w:rPr>
                <w:color w:val="auto"/>
                <w:sz w:val="22"/>
                <w:szCs w:val="22"/>
              </w:rPr>
            </w:pPr>
            <w:r w:rsidRPr="00AC1D03">
              <w:rPr>
                <w:color w:val="auto"/>
                <w:sz w:val="22"/>
                <w:szCs w:val="22"/>
              </w:rPr>
              <w:t>9.Contactless technology increased my confidence in the hotel’s service</w:t>
            </w:r>
          </w:p>
        </w:tc>
        <w:tc>
          <w:tcPr>
            <w:tcW w:w="1284" w:type="dxa"/>
          </w:tcPr>
          <w:p w14:paraId="1D55A03A" w14:textId="77777777" w:rsidR="001B2841" w:rsidRPr="00AC1D03" w:rsidRDefault="001B2841" w:rsidP="00225983">
            <w:pPr>
              <w:rPr>
                <w:color w:val="auto"/>
                <w:sz w:val="22"/>
                <w:szCs w:val="22"/>
              </w:rPr>
            </w:pPr>
            <w:r w:rsidRPr="00AC1D03">
              <w:rPr>
                <w:color w:val="auto"/>
                <w:sz w:val="22"/>
                <w:szCs w:val="22"/>
              </w:rPr>
              <w:t>-0.069</w:t>
            </w:r>
          </w:p>
        </w:tc>
        <w:tc>
          <w:tcPr>
            <w:tcW w:w="0" w:type="auto"/>
          </w:tcPr>
          <w:p w14:paraId="78F0A01E" w14:textId="77777777" w:rsidR="001B2841" w:rsidRPr="00AC1D03" w:rsidRDefault="001B2841" w:rsidP="00225983">
            <w:pPr>
              <w:rPr>
                <w:color w:val="auto"/>
                <w:sz w:val="22"/>
                <w:szCs w:val="22"/>
              </w:rPr>
            </w:pPr>
            <w:r w:rsidRPr="00AC1D03">
              <w:rPr>
                <w:color w:val="auto"/>
                <w:sz w:val="22"/>
                <w:szCs w:val="22"/>
              </w:rPr>
              <w:t>-0.013</w:t>
            </w:r>
          </w:p>
        </w:tc>
      </w:tr>
      <w:tr w:rsidR="001B2841" w:rsidRPr="00AC1D03" w14:paraId="321E5F98" w14:textId="77777777" w:rsidTr="00225983">
        <w:tc>
          <w:tcPr>
            <w:tcW w:w="6369" w:type="dxa"/>
          </w:tcPr>
          <w:p w14:paraId="023432B7" w14:textId="77777777" w:rsidR="001B2841" w:rsidRPr="00AC1D03" w:rsidRDefault="001B2841" w:rsidP="00225983">
            <w:pPr>
              <w:rPr>
                <w:color w:val="auto"/>
                <w:sz w:val="22"/>
                <w:szCs w:val="22"/>
              </w:rPr>
            </w:pPr>
            <w:r w:rsidRPr="00AC1D03">
              <w:rPr>
                <w:color w:val="auto"/>
                <w:sz w:val="22"/>
                <w:szCs w:val="22"/>
              </w:rPr>
              <w:t>10.I felt that my individual needs were understood even with contactless service</w:t>
            </w:r>
          </w:p>
        </w:tc>
        <w:tc>
          <w:tcPr>
            <w:tcW w:w="1284" w:type="dxa"/>
          </w:tcPr>
          <w:p w14:paraId="278A3CB2" w14:textId="77777777" w:rsidR="001B2841" w:rsidRPr="00AC1D03" w:rsidRDefault="001B2841" w:rsidP="00225983">
            <w:pPr>
              <w:rPr>
                <w:color w:val="auto"/>
                <w:sz w:val="22"/>
                <w:szCs w:val="22"/>
              </w:rPr>
            </w:pPr>
            <w:r w:rsidRPr="00AC1D03">
              <w:rPr>
                <w:color w:val="auto"/>
                <w:sz w:val="22"/>
                <w:szCs w:val="22"/>
              </w:rPr>
              <w:t>-0.051</w:t>
            </w:r>
          </w:p>
        </w:tc>
        <w:tc>
          <w:tcPr>
            <w:tcW w:w="0" w:type="auto"/>
          </w:tcPr>
          <w:p w14:paraId="7D474491" w14:textId="77777777" w:rsidR="001B2841" w:rsidRPr="00AC1D03" w:rsidRDefault="001B2841" w:rsidP="00225983">
            <w:pPr>
              <w:rPr>
                <w:color w:val="auto"/>
                <w:sz w:val="22"/>
                <w:szCs w:val="22"/>
              </w:rPr>
            </w:pPr>
            <w:r w:rsidRPr="00AC1D03">
              <w:rPr>
                <w:color w:val="auto"/>
                <w:sz w:val="22"/>
                <w:szCs w:val="22"/>
              </w:rPr>
              <w:t>-0.023</w:t>
            </w:r>
          </w:p>
        </w:tc>
      </w:tr>
      <w:tr w:rsidR="001B2841" w:rsidRPr="00AC1D03" w14:paraId="698A0C51" w14:textId="77777777" w:rsidTr="00225983">
        <w:tc>
          <w:tcPr>
            <w:tcW w:w="6369" w:type="dxa"/>
          </w:tcPr>
          <w:p w14:paraId="524619DE" w14:textId="77777777" w:rsidR="001B2841" w:rsidRPr="00AC1D03" w:rsidRDefault="001B2841" w:rsidP="00225983">
            <w:pPr>
              <w:rPr>
                <w:color w:val="auto"/>
                <w:sz w:val="22"/>
                <w:szCs w:val="22"/>
              </w:rPr>
            </w:pPr>
            <w:r w:rsidRPr="00AC1D03">
              <w:rPr>
                <w:color w:val="auto"/>
                <w:sz w:val="22"/>
                <w:szCs w:val="22"/>
              </w:rPr>
              <w:t>11.Despite limited human interaction, I still felt well cared for</w:t>
            </w:r>
          </w:p>
        </w:tc>
        <w:tc>
          <w:tcPr>
            <w:tcW w:w="1284" w:type="dxa"/>
          </w:tcPr>
          <w:p w14:paraId="665B36B5" w14:textId="77777777" w:rsidR="001B2841" w:rsidRPr="00AC1D03" w:rsidRDefault="001B2841" w:rsidP="00225983">
            <w:pPr>
              <w:rPr>
                <w:color w:val="auto"/>
                <w:sz w:val="22"/>
                <w:szCs w:val="22"/>
              </w:rPr>
            </w:pPr>
            <w:r w:rsidRPr="00AC1D03">
              <w:rPr>
                <w:color w:val="auto"/>
                <w:sz w:val="22"/>
                <w:szCs w:val="22"/>
              </w:rPr>
              <w:t>-0.088</w:t>
            </w:r>
          </w:p>
        </w:tc>
        <w:tc>
          <w:tcPr>
            <w:tcW w:w="0" w:type="auto"/>
          </w:tcPr>
          <w:p w14:paraId="544EAE85" w14:textId="77777777" w:rsidR="001B2841" w:rsidRPr="00AC1D03" w:rsidRDefault="001B2841" w:rsidP="00225983">
            <w:pPr>
              <w:rPr>
                <w:color w:val="auto"/>
                <w:sz w:val="22"/>
                <w:szCs w:val="22"/>
              </w:rPr>
            </w:pPr>
            <w:r w:rsidRPr="00AC1D03">
              <w:rPr>
                <w:color w:val="auto"/>
                <w:sz w:val="22"/>
                <w:szCs w:val="22"/>
              </w:rPr>
              <w:t>-0.014</w:t>
            </w:r>
          </w:p>
        </w:tc>
      </w:tr>
      <w:tr w:rsidR="001B2841" w:rsidRPr="00AC1D03" w14:paraId="65A4CF9D" w14:textId="77777777" w:rsidTr="00225983">
        <w:tc>
          <w:tcPr>
            <w:tcW w:w="0" w:type="auto"/>
            <w:gridSpan w:val="3"/>
            <w:tcBorders>
              <w:bottom w:val="single" w:sz="12" w:space="0" w:color="auto"/>
            </w:tcBorders>
          </w:tcPr>
          <w:p w14:paraId="70075DC2" w14:textId="77777777" w:rsidR="001B2841" w:rsidRPr="00AC1D03" w:rsidRDefault="001B2841" w:rsidP="00225983">
            <w:pPr>
              <w:shd w:val="clear" w:color="auto" w:fill="FFFFFF"/>
              <w:rPr>
                <w:color w:val="auto"/>
                <w:sz w:val="22"/>
                <w:szCs w:val="22"/>
              </w:rPr>
            </w:pPr>
            <w:r w:rsidRPr="00AC1D03">
              <w:rPr>
                <w:b/>
                <w:bCs/>
                <w:color w:val="auto"/>
                <w:sz w:val="22"/>
                <w:szCs w:val="22"/>
              </w:rPr>
              <w:t xml:space="preserve">Note: </w:t>
            </w:r>
            <w:r w:rsidRPr="00AC1D03">
              <w:rPr>
                <w:color w:val="auto"/>
                <w:sz w:val="22"/>
                <w:szCs w:val="22"/>
              </w:rPr>
              <w:t>**Correlation is significant at the 0.01 level (2-tailed). *Correlation is significant at the 0.05 level (2-tailed).</w:t>
            </w:r>
          </w:p>
        </w:tc>
      </w:tr>
    </w:tbl>
    <w:p w14:paraId="7EBDA8DA" w14:textId="77777777" w:rsidR="001B2841" w:rsidRPr="00AC1D03" w:rsidRDefault="001B2841" w:rsidP="001B2841">
      <w:pPr>
        <w:shd w:val="clear" w:color="auto" w:fill="FFFFFF"/>
        <w:spacing w:line="360" w:lineRule="auto"/>
        <w:jc w:val="both"/>
        <w:rPr>
          <w:color w:val="auto"/>
        </w:rPr>
      </w:pPr>
      <w:r w:rsidRPr="00AC1D03">
        <w:rPr>
          <w:color w:val="auto"/>
        </w:rPr>
        <w:t>Source: SPSS Respondent’s data, 2025</w:t>
      </w:r>
    </w:p>
    <w:p w14:paraId="4A4D2E88" w14:textId="77777777" w:rsidR="006740BA" w:rsidRDefault="006740BA"/>
    <w:sectPr w:rsidR="006740B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imHei">
    <w:altName w:val="黑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quote-cjk-patch">
    <w:altName w:val="Times New Roman"/>
    <w:panose1 w:val="020B0604020202020204"/>
    <w:charset w:val="00"/>
    <w:family w:val="roman"/>
    <w:pitch w:val="default"/>
    <w:sig w:usb0="00000000" w:usb1="00000000" w:usb2="00000000" w:usb3="00000000" w:csb0="00000001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5F5F0623"/>
    <w:multiLevelType w:val="multilevel"/>
    <w:tmpl w:val="E208DBE4"/>
    <w:lvl w:ilvl="0">
      <w:start w:val="1"/>
      <w:numFmt w:val="decimal"/>
      <w:pStyle w:val="Heading1"/>
      <w:suff w:val="space"/>
      <w:lvlText w:val="%1"/>
      <w:lvlJc w:val="left"/>
      <w:pPr>
        <w:ind w:left="432" w:hanging="432"/>
      </w:pPr>
      <w:rPr>
        <w:rFonts w:ascii="Times New Roman" w:hAnsi="Times New Roman" w:cs="Times New Roman" w:hint="default"/>
      </w:rPr>
    </w:lvl>
    <w:lvl w:ilvl="1">
      <w:start w:val="1"/>
      <w:numFmt w:val="decimal"/>
      <w:pStyle w:val="Heading2"/>
      <w:suff w:val="space"/>
      <w:lvlText w:val="%1.%2"/>
      <w:lvlJc w:val="left"/>
      <w:pPr>
        <w:ind w:left="576" w:hanging="576"/>
      </w:pPr>
      <w:rPr>
        <w:rFonts w:ascii="Times New Roman" w:hAnsi="Times New Roman" w:cs="Times New Roman" w:hint="default"/>
        <w:b/>
        <w:bCs/>
        <w:lang w:val="en-GB"/>
      </w:rPr>
    </w:lvl>
    <w:lvl w:ilvl="2">
      <w:start w:val="1"/>
      <w:numFmt w:val="decimal"/>
      <w:pStyle w:val="Heading3"/>
      <w:suff w:val="space"/>
      <w:lvlText w:val="%1.%2.%3"/>
      <w:lvlJc w:val="left"/>
      <w:pPr>
        <w:ind w:left="720" w:hanging="720"/>
      </w:pPr>
      <w:rPr>
        <w:rFonts w:ascii="Times New Roman" w:hAnsi="Times New Roman" w:cs="Times New Roman" w:hint="default"/>
        <w:b/>
        <w:bCs w:val="0"/>
        <w:color w:val="auto"/>
        <w:sz w:val="28"/>
        <w:szCs w:val="28"/>
        <w:lang w:val="en-US"/>
      </w:rPr>
    </w:lvl>
    <w:lvl w:ilvl="3">
      <w:start w:val="1"/>
      <w:numFmt w:val="decimal"/>
      <w:pStyle w:val="Heading4"/>
      <w:suff w:val="space"/>
      <w:lvlText w:val="%1.%2.%3.%4"/>
      <w:lvlJc w:val="left"/>
      <w:pPr>
        <w:ind w:left="864" w:hanging="864"/>
      </w:pPr>
      <w:rPr>
        <w:rFonts w:ascii="Times New Roman" w:hAnsi="Times New Roman" w:cs="Times New Roman" w:hint="default"/>
        <w:b/>
        <w:bCs w:val="0"/>
        <w:color w:val="FF0000"/>
      </w:rPr>
    </w:lvl>
    <w:lvl w:ilvl="4">
      <w:start w:val="1"/>
      <w:numFmt w:val="decimal"/>
      <w:lvlText w:val="%1.%2.%3.%4.%5"/>
      <w:lvlJc w:val="left"/>
      <w:pPr>
        <w:tabs>
          <w:tab w:val="left" w:pos="1008"/>
        </w:tabs>
        <w:ind w:left="1008" w:hanging="1008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tabs>
          <w:tab w:val="left" w:pos="1152"/>
        </w:tabs>
        <w:ind w:left="1152" w:hanging="1152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tabs>
          <w:tab w:val="left" w:pos="1296"/>
        </w:tabs>
        <w:ind w:left="1296" w:hanging="129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tabs>
          <w:tab w:val="left" w:pos="1440"/>
        </w:tabs>
        <w:ind w:left="1440" w:hanging="1440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left" w:pos="1584"/>
        </w:tabs>
        <w:ind w:left="1584" w:hanging="1584"/>
      </w:pPr>
      <w:rPr>
        <w:rFonts w:hint="eastAsia"/>
      </w:rPr>
    </w:lvl>
  </w:abstractNum>
  <w:abstractNum w:abstractNumId="1" w15:restartNumberingAfterBreak="0">
    <w:nsid w:val="5FCA1F5F"/>
    <w:multiLevelType w:val="hybridMultilevel"/>
    <w:tmpl w:val="1DE648C6"/>
    <w:lvl w:ilvl="0" w:tplc="5D26ED1E">
      <w:start w:val="1"/>
      <w:numFmt w:val="bullet"/>
      <w:pStyle w:val="ListParagraph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07873257">
    <w:abstractNumId w:val="0"/>
  </w:num>
  <w:num w:numId="2" w16cid:durableId="649945687">
    <w:abstractNumId w:val="0"/>
  </w:num>
  <w:num w:numId="3" w16cid:durableId="221721262">
    <w:abstractNumId w:val="0"/>
  </w:num>
  <w:num w:numId="4" w16cid:durableId="506939754">
    <w:abstractNumId w:val="0"/>
  </w:num>
  <w:num w:numId="5" w16cid:durableId="860388258">
    <w:abstractNumId w:val="0"/>
  </w:num>
  <w:num w:numId="6" w16cid:durableId="425420149">
    <w:abstractNumId w:val="0"/>
  </w:num>
  <w:num w:numId="7" w16cid:durableId="1085492742">
    <w:abstractNumId w:val="0"/>
  </w:num>
  <w:num w:numId="8" w16cid:durableId="1376731058">
    <w:abstractNumId w:val="0"/>
  </w:num>
  <w:num w:numId="9" w16cid:durableId="1066563047">
    <w:abstractNumId w:val="1"/>
  </w:num>
  <w:num w:numId="10" w16cid:durableId="742987293">
    <w:abstractNumId w:val="0"/>
  </w:num>
  <w:num w:numId="11" w16cid:durableId="1888102870">
    <w:abstractNumId w:val="0"/>
  </w:num>
  <w:num w:numId="12" w16cid:durableId="1905872547">
    <w:abstractNumId w:val="0"/>
  </w:num>
  <w:num w:numId="13" w16cid:durableId="1580139664">
    <w:abstractNumId w:val="0"/>
  </w:num>
  <w:num w:numId="14" w16cid:durableId="1094789941">
    <w:abstractNumId w:val="0"/>
  </w:num>
  <w:num w:numId="15" w16cid:durableId="329722321">
    <w:abstractNumId w:val="0"/>
  </w:num>
  <w:num w:numId="16" w16cid:durableId="1908688764">
    <w:abstractNumId w:val="0"/>
  </w:num>
  <w:num w:numId="17" w16cid:durableId="1243753755">
    <w:abstractNumId w:val="0"/>
  </w:num>
  <w:num w:numId="18" w16cid:durableId="1204051882">
    <w:abstractNumId w:val="0"/>
  </w:num>
  <w:num w:numId="19" w16cid:durableId="2094470200">
    <w:abstractNumId w:val="0"/>
  </w:num>
  <w:num w:numId="20" w16cid:durableId="30611538">
    <w:abstractNumId w:val="0"/>
  </w:num>
  <w:num w:numId="21" w16cid:durableId="1072584531">
    <w:abstractNumId w:val="0"/>
  </w:num>
  <w:num w:numId="22" w16cid:durableId="490754429">
    <w:abstractNumId w:val="0"/>
  </w:num>
  <w:num w:numId="23" w16cid:durableId="1217472056">
    <w:abstractNumId w:val="0"/>
  </w:num>
  <w:num w:numId="24" w16cid:durableId="1017923172">
    <w:abstractNumId w:val="0"/>
  </w:num>
  <w:num w:numId="25" w16cid:durableId="486480222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val="bestFit" w:percent="32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2841"/>
    <w:rsid w:val="00040B77"/>
    <w:rsid w:val="00081A50"/>
    <w:rsid w:val="00090C82"/>
    <w:rsid w:val="00100E62"/>
    <w:rsid w:val="001A6602"/>
    <w:rsid w:val="001B2841"/>
    <w:rsid w:val="00200E31"/>
    <w:rsid w:val="00264889"/>
    <w:rsid w:val="002A39A1"/>
    <w:rsid w:val="00310D8B"/>
    <w:rsid w:val="00317368"/>
    <w:rsid w:val="003545EE"/>
    <w:rsid w:val="003563AF"/>
    <w:rsid w:val="003B345E"/>
    <w:rsid w:val="00402538"/>
    <w:rsid w:val="004157E0"/>
    <w:rsid w:val="00427757"/>
    <w:rsid w:val="004A3B15"/>
    <w:rsid w:val="004A6856"/>
    <w:rsid w:val="004A7A80"/>
    <w:rsid w:val="00596289"/>
    <w:rsid w:val="005C0E81"/>
    <w:rsid w:val="00654DFA"/>
    <w:rsid w:val="006740BA"/>
    <w:rsid w:val="006B1B52"/>
    <w:rsid w:val="00731BBF"/>
    <w:rsid w:val="00745833"/>
    <w:rsid w:val="00806747"/>
    <w:rsid w:val="00852322"/>
    <w:rsid w:val="008A26B0"/>
    <w:rsid w:val="008D2D93"/>
    <w:rsid w:val="008D437F"/>
    <w:rsid w:val="008F0B2C"/>
    <w:rsid w:val="008F18CF"/>
    <w:rsid w:val="00954C27"/>
    <w:rsid w:val="009B7336"/>
    <w:rsid w:val="00A153E2"/>
    <w:rsid w:val="00A5322E"/>
    <w:rsid w:val="00B142A5"/>
    <w:rsid w:val="00BC1715"/>
    <w:rsid w:val="00BF1ACC"/>
    <w:rsid w:val="00C2055B"/>
    <w:rsid w:val="00C82AF6"/>
    <w:rsid w:val="00C93910"/>
    <w:rsid w:val="00CE520D"/>
    <w:rsid w:val="00D05A73"/>
    <w:rsid w:val="00D13E3F"/>
    <w:rsid w:val="00DA6FD6"/>
    <w:rsid w:val="00E65D08"/>
    <w:rsid w:val="00F8063E"/>
    <w:rsid w:val="00F829BB"/>
    <w:rsid w:val="00FB5B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80DDF49"/>
  <w15:chartTrackingRefBased/>
  <w15:docId w15:val="{8D5ED94C-4A00-D944-83D2-78F149DD8A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lang w:val="en-GB" w:eastAsia="en-US" w:bidi="ar-SA"/>
      </w:rPr>
    </w:rPrDefault>
    <w:pPrDefault>
      <w:pPr>
        <w:spacing w:before="100" w:beforeAutospacing="1" w:after="100" w:afterAutospacing="1"/>
        <w:jc w:val="both"/>
      </w:pPr>
    </w:pPrDefault>
  </w:docDefaults>
  <w:latentStyles w:defLockedState="0" w:defUIPriority="99" w:defSemiHidden="0" w:defUnhideWhenUsed="0" w:defQFormat="0" w:count="376">
    <w:lsdException w:name="Normal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iPriority="0" w:unhideWhenUs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99"/>
    <w:qFormat/>
    <w:rsid w:val="001B2841"/>
    <w:pPr>
      <w:autoSpaceDE w:val="0"/>
      <w:autoSpaceDN w:val="0"/>
      <w:adjustRightInd w:val="0"/>
      <w:spacing w:before="0" w:beforeAutospacing="0" w:after="0" w:afterAutospacing="0"/>
      <w:jc w:val="left"/>
    </w:pPr>
    <w:rPr>
      <w:rFonts w:eastAsia="SimSun" w:cs="Courier New"/>
      <w:color w:val="000000"/>
      <w:szCs w:val="24"/>
      <w:lang w:eastAsia="en-GB"/>
    </w:rPr>
  </w:style>
  <w:style w:type="paragraph" w:styleId="Heading1">
    <w:name w:val="heading 1"/>
    <w:basedOn w:val="Title"/>
    <w:next w:val="BodyTextFirstIndent"/>
    <w:link w:val="Heading1Char"/>
    <w:autoRedefine/>
    <w:qFormat/>
    <w:rsid w:val="00100E62"/>
    <w:pPr>
      <w:keepLines/>
      <w:pageBreakBefore/>
      <w:widowControl w:val="0"/>
      <w:numPr>
        <w:numId w:val="25"/>
      </w:numPr>
      <w:spacing w:before="240" w:after="120"/>
      <w:contextualSpacing w:val="0"/>
      <w:jc w:val="center"/>
      <w:outlineLvl w:val="0"/>
    </w:pPr>
    <w:rPr>
      <w:rFonts w:eastAsia="SimHei" w:cs="Times New Roman"/>
      <w:b/>
      <w:spacing w:val="0"/>
      <w:kern w:val="2"/>
      <w:sz w:val="36"/>
      <w:szCs w:val="20"/>
      <w:lang w:val="en-US"/>
    </w:rPr>
  </w:style>
  <w:style w:type="paragraph" w:styleId="Heading2">
    <w:name w:val="heading 2"/>
    <w:basedOn w:val="ds-markdown-paragraph"/>
    <w:next w:val="BodyTextFirstIndent"/>
    <w:link w:val="Heading2Char"/>
    <w:autoRedefine/>
    <w:uiPriority w:val="9"/>
    <w:qFormat/>
    <w:rsid w:val="00100E62"/>
    <w:pPr>
      <w:numPr>
        <w:ilvl w:val="1"/>
        <w:numId w:val="21"/>
      </w:numPr>
      <w:autoSpaceDE/>
      <w:autoSpaceDN/>
      <w:adjustRightInd/>
      <w:outlineLvl w:val="1"/>
    </w:pPr>
    <w:rPr>
      <w:rFonts w:eastAsiaTheme="majorEastAsia"/>
      <w:b/>
      <w:color w:val="auto"/>
      <w:sz w:val="28"/>
      <w:szCs w:val="20"/>
      <w:lang w:eastAsia="en-US"/>
    </w:rPr>
  </w:style>
  <w:style w:type="paragraph" w:styleId="Heading3">
    <w:name w:val="heading 3"/>
    <w:basedOn w:val="ds-markdown-paragraph"/>
    <w:next w:val="BodyTextFirstIndent"/>
    <w:link w:val="Heading3Char"/>
    <w:autoRedefine/>
    <w:qFormat/>
    <w:rsid w:val="00100E62"/>
    <w:pPr>
      <w:numPr>
        <w:ilvl w:val="2"/>
        <w:numId w:val="25"/>
      </w:numPr>
      <w:autoSpaceDE/>
      <w:autoSpaceDN/>
      <w:adjustRightInd/>
      <w:spacing w:before="240" w:after="240"/>
      <w:outlineLvl w:val="2"/>
    </w:pPr>
    <w:rPr>
      <w:rFonts w:ascii="quote-cjk-patch" w:eastAsia="Times New Roman" w:hAnsi="quote-cjk-patch"/>
      <w:color w:val="0F1115"/>
    </w:rPr>
  </w:style>
  <w:style w:type="paragraph" w:styleId="Heading4">
    <w:name w:val="heading 4"/>
    <w:basedOn w:val="Normal"/>
    <w:next w:val="BodyTextFirstIndent"/>
    <w:link w:val="Heading4Char"/>
    <w:autoRedefine/>
    <w:qFormat/>
    <w:rsid w:val="00100E62"/>
    <w:pPr>
      <w:widowControl w:val="0"/>
      <w:numPr>
        <w:ilvl w:val="3"/>
        <w:numId w:val="25"/>
      </w:numPr>
      <w:outlineLvl w:val="3"/>
    </w:pPr>
    <w:rPr>
      <w:rFonts w:eastAsia="SimHei"/>
      <w:b/>
      <w:lang w:val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2841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B2841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2841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2841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2841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autoRedefine/>
    <w:uiPriority w:val="9"/>
    <w:qFormat/>
    <w:rsid w:val="00100E62"/>
    <w:rPr>
      <w:rFonts w:eastAsiaTheme="majorEastAsia" w:cs="Courier New"/>
      <w:b/>
      <w:sz w:val="28"/>
      <w:shd w:val="clear" w:color="auto" w:fill="FFFFFF"/>
      <w:lang w:val="en-US"/>
    </w:rPr>
  </w:style>
  <w:style w:type="paragraph" w:styleId="BodyText">
    <w:name w:val="Body Text"/>
    <w:basedOn w:val="Normal"/>
    <w:link w:val="BodyTextChar"/>
    <w:autoRedefine/>
    <w:qFormat/>
    <w:rsid w:val="00BF1ACC"/>
    <w:pPr>
      <w:spacing w:line="360" w:lineRule="auto"/>
      <w:jc w:val="both"/>
    </w:pPr>
    <w:rPr>
      <w:rFonts w:eastAsia="Times New Roman"/>
      <w:kern w:val="2"/>
      <w:shd w:val="clear" w:color="auto" w:fill="FFFFFF"/>
      <w:lang w:eastAsia="zh-CN"/>
    </w:rPr>
  </w:style>
  <w:style w:type="character" w:customStyle="1" w:styleId="BodyTextChar">
    <w:name w:val="Body Text Char"/>
    <w:basedOn w:val="DefaultParagraphFont"/>
    <w:link w:val="BodyText"/>
    <w:autoRedefine/>
    <w:qFormat/>
    <w:rsid w:val="00BF1ACC"/>
    <w:rPr>
      <w:rFonts w:cs="Courier New"/>
      <w:color w:val="000000"/>
      <w:kern w:val="2"/>
      <w:szCs w:val="24"/>
    </w:rPr>
  </w:style>
  <w:style w:type="paragraph" w:styleId="BodyTextFirstIndent">
    <w:name w:val="Body Text First Indent"/>
    <w:basedOn w:val="Normal"/>
    <w:next w:val="BodyText"/>
    <w:link w:val="BodyTextFirstIndentChar"/>
    <w:autoRedefine/>
    <w:qFormat/>
    <w:rsid w:val="00310D8B"/>
    <w:pPr>
      <w:widowControl w:val="0"/>
      <w:spacing w:line="360" w:lineRule="auto"/>
      <w:jc w:val="both"/>
    </w:pPr>
    <w:rPr>
      <w:kern w:val="2"/>
    </w:rPr>
  </w:style>
  <w:style w:type="character" w:customStyle="1" w:styleId="BodyTextFirstIndentChar">
    <w:name w:val="Body Text First Indent Char"/>
    <w:link w:val="BodyTextFirstIndent"/>
    <w:autoRedefine/>
    <w:qFormat/>
    <w:rsid w:val="00310D8B"/>
    <w:rPr>
      <w:rFonts w:cs="Courier New"/>
      <w:color w:val="000000"/>
      <w:kern w:val="2"/>
      <w:szCs w:val="24"/>
    </w:rPr>
  </w:style>
  <w:style w:type="character" w:customStyle="1" w:styleId="Heading1Char">
    <w:name w:val="Heading 1 Char"/>
    <w:basedOn w:val="DefaultParagraphFont"/>
    <w:link w:val="Heading1"/>
    <w:qFormat/>
    <w:rsid w:val="00BC1715"/>
    <w:rPr>
      <w:rFonts w:eastAsia="SimHei"/>
      <w:b/>
      <w:kern w:val="2"/>
      <w:sz w:val="36"/>
      <w:lang w:val="en-US"/>
    </w:rPr>
  </w:style>
  <w:style w:type="paragraph" w:styleId="Title">
    <w:name w:val="Title"/>
    <w:basedOn w:val="Normal"/>
    <w:next w:val="Normal"/>
    <w:link w:val="TitleChar"/>
    <w:autoRedefine/>
    <w:uiPriority w:val="10"/>
    <w:qFormat/>
    <w:rsid w:val="003545EE"/>
    <w:pPr>
      <w:spacing w:after="80"/>
      <w:contextualSpacing/>
    </w:pPr>
    <w:rPr>
      <w:rFonts w:eastAsiaTheme="majorEastAsia" w:cstheme="majorBidi"/>
      <w:bCs/>
      <w:spacing w:val="-10"/>
      <w:kern w:val="28"/>
      <w:sz w:val="28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545EE"/>
    <w:rPr>
      <w:rFonts w:eastAsiaTheme="majorEastAsia" w:cstheme="majorBidi"/>
      <w:bCs/>
      <w:color w:val="000000"/>
      <w:spacing w:val="-10"/>
      <w:kern w:val="28"/>
      <w:sz w:val="28"/>
      <w:szCs w:val="56"/>
      <w:lang w:eastAsia="en-GB"/>
    </w:rPr>
  </w:style>
  <w:style w:type="character" w:customStyle="1" w:styleId="Heading3Char">
    <w:name w:val="Heading 3 Char"/>
    <w:basedOn w:val="DefaultParagraphFont"/>
    <w:link w:val="Heading3"/>
    <w:rsid w:val="00CE520D"/>
    <w:rPr>
      <w:rFonts w:ascii="quote-cjk-patch" w:eastAsia="Times New Roman" w:hAnsi="quote-cjk-patch"/>
      <w:color w:val="0F1115"/>
      <w:szCs w:val="24"/>
      <w:shd w:val="clear" w:color="auto" w:fill="FFFFFF"/>
      <w:lang w:val="en-US"/>
    </w:rPr>
  </w:style>
  <w:style w:type="character" w:customStyle="1" w:styleId="Heading4Char">
    <w:name w:val="Heading 4 Char"/>
    <w:basedOn w:val="DefaultParagraphFont"/>
    <w:link w:val="Heading4"/>
    <w:rsid w:val="00C93910"/>
    <w:rPr>
      <w:rFonts w:eastAsia="SimHei" w:cs="Courier New"/>
      <w:b/>
      <w:color w:val="000000"/>
      <w:lang w:val="en-US"/>
    </w:rPr>
  </w:style>
  <w:style w:type="paragraph" w:styleId="PlainText">
    <w:name w:val="Plain Text"/>
    <w:basedOn w:val="Normal"/>
    <w:link w:val="PlainTextChar"/>
    <w:autoRedefine/>
    <w:qFormat/>
    <w:rsid w:val="00310D8B"/>
    <w:pPr>
      <w:widowControl w:val="0"/>
      <w:snapToGrid w:val="0"/>
      <w:spacing w:line="360" w:lineRule="auto"/>
      <w:ind w:right="1680"/>
      <w:jc w:val="both"/>
    </w:pPr>
    <w:rPr>
      <w:bCs/>
      <w:kern w:val="2"/>
      <w:lang w:val="en-US"/>
    </w:rPr>
  </w:style>
  <w:style w:type="character" w:customStyle="1" w:styleId="PlainTextChar">
    <w:name w:val="Plain Text Char"/>
    <w:basedOn w:val="DefaultParagraphFont"/>
    <w:link w:val="PlainText"/>
    <w:rsid w:val="00310D8B"/>
    <w:rPr>
      <w:bCs/>
      <w:color w:val="000000"/>
      <w:kern w:val="2"/>
      <w:szCs w:val="24"/>
      <w:lang w:val="en-US"/>
    </w:rPr>
  </w:style>
  <w:style w:type="paragraph" w:styleId="ListParagraph">
    <w:name w:val="List Paragraph"/>
    <w:basedOn w:val="Normal"/>
    <w:autoRedefine/>
    <w:uiPriority w:val="34"/>
    <w:qFormat/>
    <w:rsid w:val="00317368"/>
    <w:pPr>
      <w:widowControl w:val="0"/>
      <w:numPr>
        <w:numId w:val="9"/>
      </w:numPr>
      <w:spacing w:line="360" w:lineRule="auto"/>
      <w:jc w:val="both"/>
    </w:pPr>
    <w:rPr>
      <w:kern w:val="2"/>
      <w:lang w:val="en-US"/>
    </w:rPr>
  </w:style>
  <w:style w:type="character" w:styleId="Strong">
    <w:name w:val="Strong"/>
    <w:uiPriority w:val="22"/>
    <w:qFormat/>
    <w:rsid w:val="00402538"/>
    <w:rPr>
      <w:rFonts w:ascii="Times New Roman" w:hAnsi="Times New Roman"/>
      <w:b/>
      <w:bCs/>
    </w:rPr>
  </w:style>
  <w:style w:type="character" w:styleId="Emphasis">
    <w:name w:val="Emphasis"/>
    <w:basedOn w:val="DefaultParagraphFont"/>
    <w:uiPriority w:val="20"/>
    <w:qFormat/>
    <w:rsid w:val="00402538"/>
    <w:rPr>
      <w:rFonts w:ascii="Times New Roman" w:hAnsi="Times New Roman"/>
      <w:i w:val="0"/>
      <w:iCs/>
      <w:sz w:val="36"/>
    </w:rPr>
  </w:style>
  <w:style w:type="paragraph" w:styleId="TOC3">
    <w:name w:val="toc 3"/>
    <w:basedOn w:val="Normal"/>
    <w:next w:val="Normal"/>
    <w:autoRedefine/>
    <w:uiPriority w:val="39"/>
    <w:qFormat/>
    <w:rsid w:val="00596289"/>
    <w:pPr>
      <w:widowControl w:val="0"/>
      <w:ind w:left="480"/>
    </w:pPr>
    <w:rPr>
      <w:kern w:val="2"/>
      <w:szCs w:val="20"/>
      <w:lang w:val="en-US"/>
    </w:rPr>
  </w:style>
  <w:style w:type="paragraph" w:customStyle="1" w:styleId="ds-markdown-paragraph">
    <w:name w:val="ds-markdown-paragraph"/>
    <w:basedOn w:val="Normal"/>
    <w:autoRedefine/>
    <w:qFormat/>
    <w:rsid w:val="00317368"/>
    <w:pPr>
      <w:shd w:val="clear" w:color="auto" w:fill="FFFFFF"/>
      <w:spacing w:line="360" w:lineRule="auto"/>
      <w:jc w:val="both"/>
    </w:pPr>
    <w:rPr>
      <w:lang w:val="en-US"/>
    </w:rPr>
  </w:style>
  <w:style w:type="paragraph" w:customStyle="1" w:styleId="Title2">
    <w:name w:val="Title 2"/>
    <w:basedOn w:val="Normal"/>
    <w:autoRedefine/>
    <w:uiPriority w:val="1"/>
    <w:qFormat/>
    <w:rsid w:val="00317368"/>
    <w:pPr>
      <w:spacing w:before="100" w:beforeAutospacing="1" w:after="100" w:afterAutospacing="1" w:line="480" w:lineRule="auto"/>
      <w:jc w:val="center"/>
    </w:pPr>
    <w:rPr>
      <w:rFonts w:cs="SimSun"/>
      <w:lang w:val="en-US" w:eastAsia="ja-JP"/>
    </w:rPr>
  </w:style>
  <w:style w:type="paragraph" w:styleId="NormalWeb">
    <w:name w:val="Normal (Web)"/>
    <w:basedOn w:val="Normal"/>
    <w:autoRedefine/>
    <w:uiPriority w:val="99"/>
    <w:qFormat/>
    <w:rsid w:val="00CE520D"/>
    <w:pPr>
      <w:spacing w:before="100" w:beforeAutospacing="1" w:after="100" w:afterAutospacing="1"/>
    </w:pPr>
    <w:rPr>
      <w:rFonts w:cs="SimSun"/>
      <w:lang w:val="en-US"/>
    </w:rPr>
  </w:style>
  <w:style w:type="paragraph" w:customStyle="1" w:styleId="CharCharCharChar">
    <w:name w:val="图表 Char Char Char Char"/>
    <w:basedOn w:val="Normal"/>
    <w:link w:val="CharCharCharCharChar"/>
    <w:autoRedefine/>
    <w:qFormat/>
    <w:rsid w:val="00CE520D"/>
    <w:pPr>
      <w:widowControl w:val="0"/>
      <w:snapToGrid w:val="0"/>
      <w:spacing w:beforeLines="50" w:before="156" w:line="0" w:lineRule="atLeast"/>
      <w:jc w:val="center"/>
    </w:pPr>
    <w:rPr>
      <w:rFonts w:eastAsia="SimHei"/>
      <w:b/>
      <w:kern w:val="2"/>
      <w:sz w:val="28"/>
      <w:szCs w:val="21"/>
      <w:lang w:val="en-US"/>
    </w:rPr>
  </w:style>
  <w:style w:type="character" w:customStyle="1" w:styleId="CharCharCharCharChar">
    <w:name w:val="图表 Char Char Char Char Char"/>
    <w:link w:val="CharCharCharChar"/>
    <w:rsid w:val="00CE520D"/>
    <w:rPr>
      <w:rFonts w:eastAsia="SimHei"/>
      <w:b/>
      <w:kern w:val="2"/>
      <w:sz w:val="28"/>
      <w:szCs w:val="21"/>
      <w:lang w:val="en-US"/>
    </w:rPr>
  </w:style>
  <w:style w:type="paragraph" w:styleId="TOC1">
    <w:name w:val="toc 1"/>
    <w:basedOn w:val="Normal"/>
    <w:next w:val="Normal"/>
    <w:autoRedefine/>
    <w:uiPriority w:val="39"/>
    <w:qFormat/>
    <w:rsid w:val="00596289"/>
    <w:pPr>
      <w:widowControl w:val="0"/>
    </w:pPr>
    <w:rPr>
      <w:b/>
      <w:bCs/>
      <w:iCs/>
      <w:kern w:val="2"/>
      <w:lang w:val="en-US"/>
    </w:rPr>
  </w:style>
  <w:style w:type="paragraph" w:styleId="TOC2">
    <w:name w:val="toc 2"/>
    <w:basedOn w:val="Normal"/>
    <w:next w:val="Normal"/>
    <w:autoRedefine/>
    <w:uiPriority w:val="39"/>
    <w:qFormat/>
    <w:rsid w:val="00596289"/>
    <w:pPr>
      <w:widowControl w:val="0"/>
      <w:ind w:left="240"/>
    </w:pPr>
    <w:rPr>
      <w:bCs/>
      <w:kern w:val="2"/>
      <w:szCs w:val="22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2841"/>
    <w:rPr>
      <w:rFonts w:asciiTheme="minorHAnsi" w:eastAsiaTheme="majorEastAsia" w:hAnsiTheme="minorHAnsi" w:cstheme="majorBidi"/>
      <w:color w:val="0F4761" w:themeColor="accent1" w:themeShade="BF"/>
      <w:szCs w:val="24"/>
      <w:lang w:eastAsia="en-GB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B2841"/>
    <w:rPr>
      <w:rFonts w:asciiTheme="minorHAnsi" w:eastAsiaTheme="majorEastAsia" w:hAnsiTheme="minorHAnsi" w:cstheme="majorBidi"/>
      <w:i/>
      <w:iCs/>
      <w:color w:val="595959" w:themeColor="text1" w:themeTint="A6"/>
      <w:szCs w:val="24"/>
      <w:lang w:eastAsia="en-GB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2841"/>
    <w:rPr>
      <w:rFonts w:asciiTheme="minorHAnsi" w:eastAsiaTheme="majorEastAsia" w:hAnsiTheme="minorHAnsi" w:cstheme="majorBidi"/>
      <w:color w:val="595959" w:themeColor="text1" w:themeTint="A6"/>
      <w:szCs w:val="24"/>
      <w:lang w:eastAsia="en-GB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2841"/>
    <w:rPr>
      <w:rFonts w:asciiTheme="minorHAnsi" w:eastAsiaTheme="majorEastAsia" w:hAnsiTheme="minorHAnsi" w:cstheme="majorBidi"/>
      <w:i/>
      <w:iCs/>
      <w:color w:val="272727" w:themeColor="text1" w:themeTint="D8"/>
      <w:szCs w:val="24"/>
      <w:lang w:eastAsia="en-GB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2841"/>
    <w:rPr>
      <w:rFonts w:asciiTheme="minorHAnsi" w:eastAsiaTheme="majorEastAsia" w:hAnsiTheme="minorHAnsi" w:cstheme="majorBidi"/>
      <w:color w:val="272727" w:themeColor="text1" w:themeTint="D8"/>
      <w:szCs w:val="24"/>
      <w:lang w:eastAsia="en-GB"/>
    </w:rPr>
  </w:style>
  <w:style w:type="paragraph" w:styleId="Subtitle">
    <w:name w:val="Subtitle"/>
    <w:basedOn w:val="Normal"/>
    <w:next w:val="Normal"/>
    <w:link w:val="SubtitleChar"/>
    <w:uiPriority w:val="11"/>
    <w:qFormat/>
    <w:rsid w:val="001B2841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B2841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eastAsia="en-GB"/>
    </w:rPr>
  </w:style>
  <w:style w:type="paragraph" w:styleId="Quote">
    <w:name w:val="Quote"/>
    <w:basedOn w:val="Normal"/>
    <w:next w:val="Normal"/>
    <w:link w:val="QuoteChar"/>
    <w:uiPriority w:val="29"/>
    <w:qFormat/>
    <w:rsid w:val="001B284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B2841"/>
    <w:rPr>
      <w:rFonts w:eastAsia="SimSun" w:cs="Courier New"/>
      <w:i/>
      <w:iCs/>
      <w:color w:val="404040" w:themeColor="text1" w:themeTint="BF"/>
      <w:szCs w:val="24"/>
      <w:lang w:eastAsia="en-GB"/>
    </w:rPr>
  </w:style>
  <w:style w:type="character" w:styleId="IntenseEmphasis">
    <w:name w:val="Intense Emphasis"/>
    <w:basedOn w:val="DefaultParagraphFont"/>
    <w:uiPriority w:val="21"/>
    <w:qFormat/>
    <w:rsid w:val="001B284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B284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B2841"/>
    <w:rPr>
      <w:rFonts w:eastAsia="SimSun" w:cs="Courier New"/>
      <w:i/>
      <w:iCs/>
      <w:color w:val="0F4761" w:themeColor="accent1" w:themeShade="BF"/>
      <w:szCs w:val="24"/>
      <w:lang w:eastAsia="en-GB"/>
    </w:rPr>
  </w:style>
  <w:style w:type="character" w:styleId="IntenseReference">
    <w:name w:val="Intense Reference"/>
    <w:basedOn w:val="DefaultParagraphFont"/>
    <w:uiPriority w:val="32"/>
    <w:qFormat/>
    <w:rsid w:val="001B284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167</Words>
  <Characters>953</Characters>
  <Application>Microsoft Office Word</Application>
  <DocSecurity>0</DocSecurity>
  <Lines>7</Lines>
  <Paragraphs>2</Paragraphs>
  <ScaleCrop>false</ScaleCrop>
  <Company/>
  <LinksUpToDate>false</LinksUpToDate>
  <CharactersWithSpaces>1118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TUGANEYEZU Gilbert</dc:creator>
  <cp:keywords/>
  <dc:description/>
  <cp:lastModifiedBy>TUGANEYEZU Gilbert</cp:lastModifiedBy>
  <cp:revision>1</cp:revision>
  <dcterms:created xsi:type="dcterms:W3CDTF">2026-07-14T16:27:00Z</dcterms:created>
  <dcterms:modified xsi:type="dcterms:W3CDTF">2026-07-14T16:28:00Z</dcterms:modified>
</cp:coreProperties>
</file>