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6EA4" w14:textId="77777777" w:rsidR="003B54A0" w:rsidRPr="003B54A0" w:rsidRDefault="003B54A0" w:rsidP="003B54A0">
      <w:pPr>
        <w:pStyle w:val="Balk2"/>
        <w:keepLines w:val="0"/>
        <w:spacing w:before="280" w:after="12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B54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</w:p>
    <w:p w14:paraId="529B5A5A" w14:textId="77777777" w:rsidR="003B54A0" w:rsidRPr="003B54A0" w:rsidRDefault="003B54A0" w:rsidP="003B54A0">
      <w:pPr>
        <w:keepNext/>
        <w:spacing w:before="120" w:after="80"/>
        <w:jc w:val="both"/>
        <w:rPr>
          <w:rFonts w:cs="Times New Roman"/>
        </w:rPr>
      </w:pPr>
      <w:r w:rsidRPr="003B54A0">
        <w:rPr>
          <w:rFonts w:cs="Times New Roman"/>
          <w:b/>
          <w:szCs w:val="24"/>
        </w:rPr>
        <w:t>Supplementary Table 1.</w:t>
      </w:r>
      <w:r w:rsidRPr="003B54A0">
        <w:rPr>
          <w:rFonts w:cs="Times New Roman"/>
          <w:szCs w:val="24"/>
        </w:rPr>
        <w:t xml:space="preserve"> Patient demographics, clinical characteristics, clinical diagnoses and disorders-of-consciousness assessment scores for the 31 patients included in the study</w:t>
      </w:r>
      <w:r w:rsidRPr="003B54A0">
        <w:rPr>
          <w:rFonts w:cs="Times New Roman"/>
          <w:sz w:val="20"/>
        </w:rPr>
        <w:t>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650"/>
        <w:gridCol w:w="650"/>
        <w:gridCol w:w="1300"/>
        <w:gridCol w:w="1850"/>
        <w:gridCol w:w="1650"/>
        <w:gridCol w:w="1230"/>
        <w:gridCol w:w="1180"/>
      </w:tblGrid>
      <w:tr w:rsidR="003B54A0" w:rsidRPr="003B54A0" w14:paraId="7CFAC265" w14:textId="77777777" w:rsidTr="00470857">
        <w:trPr>
          <w:cantSplit/>
          <w:tblHeader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2CE6013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Patient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0EC88E1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Sex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3F00DC2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Age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1F0ABA6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Time since onset (days)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799DF36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Etiology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3B8EDB0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Diagnosis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72749E7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CRS-R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vAlign w:val="center"/>
          </w:tcPr>
          <w:p w14:paraId="7EF0F52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b/>
                <w:sz w:val="16"/>
              </w:rPr>
              <w:t>SECONDs</w:t>
            </w:r>
          </w:p>
        </w:tc>
      </w:tr>
      <w:tr w:rsidR="003B54A0" w:rsidRPr="003B54A0" w14:paraId="046BEB34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B00910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DoC01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FC9A36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58D52D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32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9AF1DE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206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E1BEC8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4EED2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EED153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8529D5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</w:t>
            </w:r>
          </w:p>
        </w:tc>
      </w:tr>
      <w:tr w:rsidR="003B54A0" w:rsidRPr="003B54A0" w14:paraId="78F2001A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B2AEB6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DoC02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94B8A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C7C1B3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45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02D945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731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FA12C8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35AC6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723CD3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383F8F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58F957E0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6FADB6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DoC03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BF14B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D89BF4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64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7B5BE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1179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F82BD9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CVD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5AEF9C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4B1378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DAC605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1E777739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0AD1DE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DoC04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C6094C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038BE8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46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BF152B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658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4005B3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CB7B06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MCS+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DF8645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D2F666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</w:tr>
      <w:tr w:rsidR="003B54A0" w:rsidRPr="003B54A0" w14:paraId="2D34D039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825936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DoC05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494E47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F0E2B8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60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DA7F87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41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FF49A3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CVD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5CD22C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MCS+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9BBC3E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13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3570A5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</w:tr>
      <w:tr w:rsidR="003B54A0" w:rsidRPr="003B54A0" w14:paraId="74E5272A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E24F70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DoC06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B254C4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0EB912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45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82DB90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76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D200C3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182AA6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CCFD8E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CC10B8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63F4C4AF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61C7BA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DoC07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DBFB59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EA737F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44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1B59E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410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4548B8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A7850C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4C0446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F0DEAC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17AD5D96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02A591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DoC08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3A8E0A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0BF7F4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57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D83608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159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41ACD5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CVD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343982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33025E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9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92B92D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</w:t>
            </w:r>
          </w:p>
        </w:tc>
      </w:tr>
      <w:tr w:rsidR="003B54A0" w:rsidRPr="003B54A0" w14:paraId="60EB904C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0EBF35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DoC09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6E45FF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242B2D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58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3D3C4B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35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E2E557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CVD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2912D2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67E7EE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12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DD7F55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</w:t>
            </w:r>
          </w:p>
        </w:tc>
      </w:tr>
      <w:tr w:rsidR="003B54A0" w:rsidRPr="003B54A0" w14:paraId="2D502680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80BAC5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DoC10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2DE912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F73EE1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40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D82EA6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628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266C19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B1E823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C7684A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9CA9F5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599052D1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6E1B81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DoC11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C5F4D8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2DF65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68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150D16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201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47D6BA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CVD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A97B15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87B685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15EB69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</w:t>
            </w:r>
          </w:p>
        </w:tc>
      </w:tr>
      <w:tr w:rsidR="003B54A0" w:rsidRPr="003B54A0" w14:paraId="6F70D682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C5F52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DoC12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55B32E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6BCE8A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66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35A6C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52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D4D14C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122544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D08270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CCDD4F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173DE415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6E228F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DoC13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D499F2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C6BBA2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23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BD1C80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79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9F3AE8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47B3FC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74B24E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8D3FA8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78906EF5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C63BC7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DoC14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941FBF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36C31A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32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B9EEB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31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06F56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6009ED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D9BF8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C962ED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</w:t>
            </w:r>
          </w:p>
        </w:tc>
      </w:tr>
      <w:tr w:rsidR="003B54A0" w:rsidRPr="003B54A0" w14:paraId="5DCBB274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7FDA05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DoC15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7FC323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120672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55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3228CA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83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F7AA6B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F5A1E8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MCS+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F522AC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19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E3F4F2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</w:tr>
      <w:tr w:rsidR="003B54A0" w:rsidRPr="003B54A0" w14:paraId="167675C1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A89E39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DoC16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6ECA3F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5C317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64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EE1CB0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132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73621D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ENCEPHALITIS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2BBD55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MCS+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AF568D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3C2E27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</w:tr>
      <w:tr w:rsidR="003B54A0" w:rsidRPr="003B54A0" w14:paraId="7663E79A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990191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DoC17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81F9F7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035415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47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619824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885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BA78A1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68E22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3B8D78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31E67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24A2D0EF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1B906D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DoC18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249392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E228A8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68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E290C1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368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7C1F79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7454ED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MCS+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EDDA1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13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7D5156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</w:tr>
      <w:tr w:rsidR="003B54A0" w:rsidRPr="003B54A0" w14:paraId="68E3EE36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536235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DoC19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8F765A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6037A5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54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E79C1D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124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00EF5B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8F5D47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9E572D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272604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04F585D9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B3681D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DoC20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51F97A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809C24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31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96DF04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99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9A6FA1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TBI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5D5A76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083690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C6189F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</w:t>
            </w:r>
          </w:p>
        </w:tc>
      </w:tr>
      <w:tr w:rsidR="003B54A0" w:rsidRPr="003B54A0" w14:paraId="36D60EC6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A1C782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DoC21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13A2AF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8FF5F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18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0DAE3B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553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5E89C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ENCEPHALITIS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DD81D7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6EE277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96D72B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</w:t>
            </w:r>
          </w:p>
        </w:tc>
      </w:tr>
      <w:tr w:rsidR="003B54A0" w:rsidRPr="003B54A0" w14:paraId="018B0BBC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D01A24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DoC22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2BBBAF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701480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68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735701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44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819EEA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E4933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CF19BE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BF783E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46E187CA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E4DD93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lastRenderedPageBreak/>
              <w:t>DoC23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B936D2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1D013E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30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697E2A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36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BDFE05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TBI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6AD494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0E04DE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8198A7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</w:t>
            </w:r>
          </w:p>
        </w:tc>
      </w:tr>
      <w:tr w:rsidR="003B54A0" w:rsidRPr="003B54A0" w14:paraId="3B9C4895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233B2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DoC24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3A1412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C4D43E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66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B33648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50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DA4D7A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CVD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7F0F8A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27F1AB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12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130E3B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</w:t>
            </w:r>
          </w:p>
        </w:tc>
      </w:tr>
      <w:tr w:rsidR="003B54A0" w:rsidRPr="003B54A0" w14:paraId="7B7EA90C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5994DF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DoC25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5504A9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44AE25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64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7DB039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188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26AB9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E9104C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C72744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DE4BEF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</w:t>
            </w:r>
          </w:p>
        </w:tc>
      </w:tr>
      <w:tr w:rsidR="003B54A0" w:rsidRPr="003B54A0" w14:paraId="2E790098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5282EB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DoC26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194F7F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AF9EEF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31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151359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29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3820D71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TBI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F4A803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MCS+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8269C5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15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C48C34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</w:tr>
      <w:tr w:rsidR="003B54A0" w:rsidRPr="003B54A0" w14:paraId="68A188E2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31893B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DoC27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E7E525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B4E741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37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BC954C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160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5C7154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1878E9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77372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8C122A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3EF9516D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80D25B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DoC28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B6C884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DB467A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62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CFA42E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32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7E620D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287A2E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UWS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881C2AC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5162E4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</w:t>
            </w:r>
          </w:p>
        </w:tc>
      </w:tr>
      <w:tr w:rsidR="003B54A0" w:rsidRPr="003B54A0" w14:paraId="229FABB8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DB585F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DoC29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7E0ED2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F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AF6F99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29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D2CCF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165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0DB370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ENCEPHALITIS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9A9A0D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B8C00B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12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504578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5</w:t>
            </w:r>
          </w:p>
        </w:tc>
      </w:tr>
      <w:tr w:rsidR="003B54A0" w:rsidRPr="003B54A0" w14:paraId="60F5EFE1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28B701B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DoC30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A58B9D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8DE348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21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F91636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105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79F29C7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TBI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0129C72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508A37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9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775100E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</w:t>
            </w:r>
          </w:p>
        </w:tc>
      </w:tr>
      <w:tr w:rsidR="003B54A0" w:rsidRPr="003B54A0" w14:paraId="22FB0A3E" w14:textId="77777777" w:rsidTr="00470857">
        <w:trPr>
          <w:cantSplit/>
          <w:jc w:val="center"/>
        </w:trPr>
        <w:tc>
          <w:tcPr>
            <w:tcW w:w="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600823F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DoC31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C91A039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</w:t>
            </w:r>
          </w:p>
        </w:tc>
        <w:tc>
          <w:tcPr>
            <w:tcW w:w="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9BC95C8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28</w:t>
            </w:r>
          </w:p>
        </w:tc>
        <w:tc>
          <w:tcPr>
            <w:tcW w:w="1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2CAE2D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279</w:t>
            </w:r>
          </w:p>
        </w:tc>
        <w:tc>
          <w:tcPr>
            <w:tcW w:w="18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C6DFD84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HYPOXIA</w:t>
            </w:r>
          </w:p>
        </w:tc>
        <w:tc>
          <w:tcPr>
            <w:tcW w:w="165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2A3AADD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MCS−</w:t>
            </w:r>
          </w:p>
        </w:tc>
        <w:tc>
          <w:tcPr>
            <w:tcW w:w="12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BDEA823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7E54E56" w14:textId="77777777" w:rsidR="003B54A0" w:rsidRPr="003B54A0" w:rsidRDefault="003B54A0" w:rsidP="00470857">
            <w:pPr>
              <w:spacing w:line="560" w:lineRule="auto"/>
              <w:rPr>
                <w:rFonts w:cs="Times New Roman"/>
              </w:rPr>
            </w:pPr>
            <w:r w:rsidRPr="003B54A0">
              <w:rPr>
                <w:rFonts w:cs="Times New Roman"/>
                <w:sz w:val="16"/>
              </w:rPr>
              <w:t>4</w:t>
            </w:r>
          </w:p>
        </w:tc>
      </w:tr>
    </w:tbl>
    <w:p w14:paraId="13C4AD90" w14:textId="77777777" w:rsidR="003B54A0" w:rsidRPr="003B54A0" w:rsidRDefault="003B54A0" w:rsidP="003B54A0">
      <w:pPr>
        <w:spacing w:line="560" w:lineRule="auto"/>
        <w:rPr>
          <w:rFonts w:cs="Times New Roman"/>
        </w:rPr>
      </w:pPr>
    </w:p>
    <w:p w14:paraId="3CF1AF8E" w14:textId="77777777" w:rsidR="003B54A0" w:rsidRPr="003B54A0" w:rsidRDefault="003B54A0">
      <w:pPr>
        <w:rPr>
          <w:rFonts w:cs="Times New Roman"/>
        </w:rPr>
      </w:pPr>
    </w:p>
    <w:sectPr w:rsidR="003B54A0" w:rsidRPr="003B54A0" w:rsidSect="003B54A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6313" w14:textId="77777777" w:rsidR="003B54A0" w:rsidRDefault="003B54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907D" w14:textId="77777777" w:rsidR="003B54A0" w:rsidRDefault="003B54A0">
    <w:pPr>
      <w:pStyle w:val="AltBilgi"/>
      <w:jc w:val="center"/>
    </w:pPr>
    <w:r>
      <w:rPr>
        <w:sz w:val="22"/>
      </w:rPr>
      <w:fldChar w:fldCharType="begin"/>
    </w:r>
    <w:r>
      <w:rPr>
        <w:sz w:val="22"/>
      </w:rPr>
      <w:instrText>PAGE</w:instrText>
    </w:r>
    <w:r>
      <w:rPr>
        <w:sz w:val="22"/>
      </w:rPr>
      <w:fldChar w:fldCharType="separate"/>
    </w:r>
    <w:r>
      <w:rPr>
        <w:noProof/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EA8A" w14:textId="77777777" w:rsidR="003B54A0" w:rsidRDefault="003B54A0">
    <w:pPr>
      <w:pStyle w:val="AltBilgi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3A43" w14:textId="77777777" w:rsidR="003B54A0" w:rsidRDefault="003B54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104E" w14:textId="77777777" w:rsidR="003B54A0" w:rsidRDefault="003B54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F7AE1" w14:textId="77777777" w:rsidR="003B54A0" w:rsidRDefault="003B54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A0"/>
    <w:rsid w:val="00116888"/>
    <w:rsid w:val="003B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3646747"/>
  <w15:chartTrackingRefBased/>
  <w15:docId w15:val="{6A164F48-2938-D14C-995D-DD38338B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4A0"/>
    <w:pPr>
      <w:spacing w:after="0" w:line="480" w:lineRule="auto"/>
    </w:pPr>
    <w:rPr>
      <w:rFonts w:ascii="Times New Roman" w:eastAsia="Times New Roman" w:hAnsi="Times New Roman"/>
      <w:color w:val="000000"/>
      <w:kern w:val="0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B54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B54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B54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B54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tr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B54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tr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B54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tr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B54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tr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B54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tr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B54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tr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B5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B5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B5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B54A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B54A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B54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B54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B54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B54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B54A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tr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B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B54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B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B54A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tr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B54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B54A0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Cs w:val="24"/>
      <w:lang w:val="tr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B54A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B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tr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B54A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B54A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B54A0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54A0"/>
    <w:rPr>
      <w:rFonts w:ascii="Times New Roman" w:eastAsia="Times New Roman" w:hAnsi="Times New Roman"/>
      <w:color w:val="000000"/>
      <w:kern w:val="0"/>
      <w:szCs w:val="22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B54A0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54A0"/>
    <w:rPr>
      <w:rFonts w:ascii="Times New Roman" w:eastAsia="Times New Roman" w:hAnsi="Times New Roman"/>
      <w:color w:val="000000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AYDIN</dc:creator>
  <cp:keywords/>
  <dc:description/>
  <cp:lastModifiedBy>Fatma AYDIN</cp:lastModifiedBy>
  <cp:revision>1</cp:revision>
  <dcterms:created xsi:type="dcterms:W3CDTF">2026-06-18T15:18:00Z</dcterms:created>
  <dcterms:modified xsi:type="dcterms:W3CDTF">2026-06-18T15:19:00Z</dcterms:modified>
</cp:coreProperties>
</file>