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F67CA" w14:textId="4E631C8E" w:rsidR="00695C45" w:rsidRPr="007C36FC" w:rsidRDefault="007C36FC">
      <w:pPr>
        <w:rPr>
          <w:rFonts w:ascii="Times New Roman" w:hAnsi="Times New Roman" w:cs="Times New Roman"/>
          <w:szCs w:val="21"/>
        </w:rPr>
      </w:pPr>
      <w:r w:rsidRPr="007C36FC">
        <w:rPr>
          <w:rFonts w:ascii="Times New Roman" w:hAnsi="Times New Roman" w:cs="Times New Roman" w:hint="eastAsia"/>
          <w:szCs w:val="21"/>
        </w:rPr>
        <w:t>F</w:t>
      </w:r>
      <w:r w:rsidRPr="007C36FC">
        <w:rPr>
          <w:rFonts w:ascii="Times New Roman" w:hAnsi="Times New Roman" w:cs="Times New Roman" w:hint="eastAsia"/>
          <w:szCs w:val="21"/>
        </w:rPr>
        <w:t>igure S1</w:t>
      </w:r>
      <w:r w:rsidRPr="007C36FC">
        <w:rPr>
          <w:rFonts w:ascii="Times New Roman" w:hAnsi="Times New Roman" w:cs="Times New Roman" w:hint="eastAsia"/>
          <w:szCs w:val="21"/>
        </w:rPr>
        <w:t xml:space="preserve"> </w:t>
      </w:r>
      <w:r w:rsidRPr="007C36FC">
        <w:rPr>
          <w:rFonts w:ascii="Times New Roman" w:hAnsi="Times New Roman" w:cs="Times New Roman" w:hint="eastAsia"/>
          <w:szCs w:val="21"/>
        </w:rPr>
        <w:t>Venn graph of the number of Unigene</w:t>
      </w:r>
      <w:r w:rsidRPr="007C36FC">
        <w:rPr>
          <w:rFonts w:ascii="Times New Roman" w:hAnsi="Times New Roman" w:cs="Times New Roman" w:hint="eastAsia"/>
          <w:szCs w:val="21"/>
        </w:rPr>
        <w:t xml:space="preserve">, </w:t>
      </w:r>
      <w:r w:rsidRPr="007C36FC">
        <w:rPr>
          <w:rFonts w:ascii="Times New Roman" w:hAnsi="Times New Roman" w:cs="Times New Roman"/>
          <w:szCs w:val="21"/>
        </w:rPr>
        <w:t>A: Postoperative defecation time ≤5 days, B: Postoperative defecation time &gt;5 days</w:t>
      </w:r>
    </w:p>
    <w:p w14:paraId="2187BB40" w14:textId="507E6AA6" w:rsidR="007C36FC" w:rsidRDefault="007C36FC">
      <w:r>
        <w:rPr>
          <w:noProof/>
        </w:rPr>
        <w:drawing>
          <wp:inline distT="0" distB="0" distL="0" distR="0" wp14:anchorId="1CCE41C4" wp14:editId="2FBDBF6A">
            <wp:extent cx="4084955" cy="3742055"/>
            <wp:effectExtent l="0" t="0" r="0" b="0"/>
            <wp:docPr id="21401326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2647"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t="7777"/>
                    <a:stretch>
                      <a:fillRect/>
                    </a:stretch>
                  </pic:blipFill>
                  <pic:spPr>
                    <a:xfrm>
                      <a:off x="0" y="0"/>
                      <a:ext cx="4091746" cy="3748346"/>
                    </a:xfrm>
                    <a:prstGeom prst="rect">
                      <a:avLst/>
                    </a:prstGeom>
                    <a:noFill/>
                    <a:ln>
                      <a:noFill/>
                    </a:ln>
                  </pic:spPr>
                </pic:pic>
              </a:graphicData>
            </a:graphic>
          </wp:inline>
        </w:drawing>
      </w:r>
    </w:p>
    <w:p w14:paraId="64D42E99" w14:textId="77777777" w:rsidR="007C36FC" w:rsidRDefault="007C36FC"/>
    <w:p w14:paraId="6973A70F" w14:textId="3C067E9F" w:rsidR="007C36FC" w:rsidRPr="007C36FC" w:rsidRDefault="007C36FC">
      <w:pPr>
        <w:rPr>
          <w:rFonts w:ascii="Times New Roman" w:hAnsi="Times New Roman" w:cs="Times New Roman"/>
        </w:rPr>
      </w:pPr>
      <w:r w:rsidRPr="007C36FC">
        <w:rPr>
          <w:rFonts w:ascii="Times New Roman" w:hAnsi="Times New Roman" w:cs="Times New Roman"/>
        </w:rPr>
        <w:t xml:space="preserve">Figure S2 </w:t>
      </w:r>
      <w:r w:rsidRPr="007C36FC">
        <w:rPr>
          <w:rFonts w:ascii="Times New Roman" w:hAnsi="Times New Roman" w:cs="Times New Roman"/>
        </w:rPr>
        <w:t xml:space="preserve">Postoperative </w:t>
      </w:r>
      <w:r w:rsidRPr="007C36FC">
        <w:rPr>
          <w:rFonts w:ascii="Times New Roman" w:hAnsi="Times New Roman" w:cs="Times New Roman"/>
        </w:rPr>
        <w:t>m</w:t>
      </w:r>
      <w:r w:rsidRPr="007C36FC">
        <w:rPr>
          <w:rFonts w:ascii="Times New Roman" w:hAnsi="Times New Roman" w:cs="Times New Roman"/>
        </w:rPr>
        <w:t>icrobiome species analysis (</w:t>
      </w:r>
      <w:r>
        <w:rPr>
          <w:rFonts w:ascii="Times New Roman" w:hAnsi="Times New Roman" w:cs="Times New Roman" w:hint="eastAsia"/>
        </w:rPr>
        <w:t>P</w:t>
      </w:r>
      <w:r w:rsidRPr="007C36FC">
        <w:rPr>
          <w:rFonts w:ascii="Times New Roman" w:hAnsi="Times New Roman" w:cs="Times New Roman"/>
        </w:rPr>
        <w:t>hylum)</w:t>
      </w:r>
      <w:r w:rsidRPr="007C36FC">
        <w:rPr>
          <w:rFonts w:ascii="Times New Roman" w:hAnsi="Times New Roman" w:cs="Times New Roman"/>
        </w:rPr>
        <w:t xml:space="preserve">, </w:t>
      </w:r>
      <w:r>
        <w:rPr>
          <w:rFonts w:ascii="Times New Roman" w:hAnsi="Times New Roman" w:cs="Times New Roman" w:hint="eastAsia"/>
        </w:rPr>
        <w:t>t</w:t>
      </w:r>
      <w:r w:rsidRPr="007C36FC">
        <w:rPr>
          <w:rFonts w:ascii="Times New Roman" w:hAnsi="Times New Roman" w:cs="Times New Roman"/>
        </w:rPr>
        <w:t xml:space="preserve">he left figure is a bar stack chart, different colors represent different species, and the height of the bar color indicates the proportion in different groups. The right figure is a heat map. The gradient color from blue to red reflects the change in abundance from low to high. The closer it is </w:t>
      </w:r>
      <w:proofErr w:type="gramStart"/>
      <w:r w:rsidRPr="007C36FC">
        <w:rPr>
          <w:rFonts w:ascii="Times New Roman" w:hAnsi="Times New Roman" w:cs="Times New Roman"/>
        </w:rPr>
        <w:t>to</w:t>
      </w:r>
      <w:proofErr w:type="gramEnd"/>
      <w:r w:rsidRPr="007C36FC">
        <w:rPr>
          <w:rFonts w:ascii="Times New Roman" w:hAnsi="Times New Roman" w:cs="Times New Roman"/>
        </w:rPr>
        <w:t xml:space="preserve"> red, the higher the abundance</w:t>
      </w:r>
      <w:r w:rsidRPr="007C36FC">
        <w:rPr>
          <w:rFonts w:ascii="Times New Roman" w:hAnsi="Times New Roman" w:cs="Times New Roman"/>
        </w:rPr>
        <w:t xml:space="preserve">. </w:t>
      </w:r>
      <w:r w:rsidRPr="007C36FC">
        <w:rPr>
          <w:rFonts w:ascii="Times New Roman" w:hAnsi="Times New Roman" w:cs="Times New Roman"/>
        </w:rPr>
        <w:t>A: Postoperative defecation time ≤5 days, B: Postoperative defecation time &gt;5 days</w:t>
      </w:r>
    </w:p>
    <w:p w14:paraId="6BAE1F50" w14:textId="52FED429" w:rsidR="007C36FC" w:rsidRDefault="007C36FC">
      <w:r>
        <w:rPr>
          <w:noProof/>
        </w:rPr>
        <w:drawing>
          <wp:inline distT="0" distB="0" distL="0" distR="0" wp14:anchorId="151E1671" wp14:editId="3E4FB5F5">
            <wp:extent cx="5219700" cy="3419475"/>
            <wp:effectExtent l="0" t="0" r="0" b="9525"/>
            <wp:docPr id="1903660271" name="图片 1"/>
            <wp:cNvGraphicFramePr/>
            <a:graphic xmlns:a="http://schemas.openxmlformats.org/drawingml/2006/main">
              <a:graphicData uri="http://schemas.openxmlformats.org/drawingml/2006/picture">
                <pic:pic xmlns:pic="http://schemas.openxmlformats.org/drawingml/2006/picture">
                  <pic:nvPicPr>
                    <pic:cNvPr id="1903660271" name="图片 1"/>
                    <pic:cNvPicPr/>
                  </pic:nvPicPr>
                  <pic:blipFill>
                    <a:blip r:embed="rId7">
                      <a:extLst>
                        <a:ext uri="{28A0092B-C50C-407E-A947-70E740481C1C}">
                          <a14:useLocalDpi xmlns:a14="http://schemas.microsoft.com/office/drawing/2010/main" val="0"/>
                        </a:ext>
                      </a:extLst>
                    </a:blip>
                    <a:srcRect l="24184" t="20100" r="28664" b="25213"/>
                    <a:stretch>
                      <a:fillRect/>
                    </a:stretch>
                  </pic:blipFill>
                  <pic:spPr>
                    <a:xfrm>
                      <a:off x="0" y="0"/>
                      <a:ext cx="5220000" cy="3420000"/>
                    </a:xfrm>
                    <a:prstGeom prst="rect">
                      <a:avLst/>
                    </a:prstGeom>
                    <a:ln>
                      <a:noFill/>
                    </a:ln>
                  </pic:spPr>
                </pic:pic>
              </a:graphicData>
            </a:graphic>
          </wp:inline>
        </w:drawing>
      </w:r>
    </w:p>
    <w:p w14:paraId="0EC320EE" w14:textId="0475F361" w:rsidR="007C36FC" w:rsidRPr="007C36FC" w:rsidRDefault="007C36FC">
      <w:pPr>
        <w:rPr>
          <w:rFonts w:ascii="Times New Roman" w:hAnsi="Times New Roman" w:cs="Times New Roman" w:hint="eastAsia"/>
        </w:rPr>
      </w:pPr>
      <w:r w:rsidRPr="007C36FC">
        <w:rPr>
          <w:rFonts w:ascii="Times New Roman" w:hAnsi="Times New Roman" w:cs="Times New Roman"/>
        </w:rPr>
        <w:lastRenderedPageBreak/>
        <w:t xml:space="preserve">Figure S3 </w:t>
      </w:r>
      <w:r w:rsidRPr="007C36FC">
        <w:rPr>
          <w:rFonts w:ascii="Times New Roman" w:hAnsi="Times New Roman" w:cs="Times New Roman"/>
        </w:rPr>
        <w:t>Postoperative microbiome species analysis (</w:t>
      </w:r>
      <w:r>
        <w:rPr>
          <w:rFonts w:ascii="Times New Roman" w:hAnsi="Times New Roman" w:cs="Times New Roman" w:hint="eastAsia"/>
        </w:rPr>
        <w:t>Class</w:t>
      </w:r>
      <w:r w:rsidRPr="007C36FC">
        <w:rPr>
          <w:rFonts w:ascii="Times New Roman" w:hAnsi="Times New Roman" w:cs="Times New Roman"/>
        </w:rPr>
        <w:t>), A: Postoperative defecation time ≤5 days, B: Postoperative defecation time &gt;5 days</w:t>
      </w:r>
    </w:p>
    <w:p w14:paraId="5478B67C" w14:textId="35FDA444" w:rsidR="007C36FC" w:rsidRDefault="007C36FC">
      <w:r>
        <w:rPr>
          <w:noProof/>
        </w:rPr>
        <w:drawing>
          <wp:inline distT="0" distB="0" distL="0" distR="0" wp14:anchorId="5E9389C9" wp14:editId="5D19CFFD">
            <wp:extent cx="5219700" cy="3419475"/>
            <wp:effectExtent l="0" t="0" r="0" b="9525"/>
            <wp:docPr id="2036011364" name="图片 1"/>
            <wp:cNvGraphicFramePr/>
            <a:graphic xmlns:a="http://schemas.openxmlformats.org/drawingml/2006/main">
              <a:graphicData uri="http://schemas.openxmlformats.org/drawingml/2006/picture">
                <pic:pic xmlns:pic="http://schemas.openxmlformats.org/drawingml/2006/picture">
                  <pic:nvPicPr>
                    <pic:cNvPr id="2036011364" name="图片 1"/>
                    <pic:cNvPicPr/>
                  </pic:nvPicPr>
                  <pic:blipFill>
                    <a:blip r:embed="rId8">
                      <a:extLst>
                        <a:ext uri="{28A0092B-C50C-407E-A947-70E740481C1C}">
                          <a14:useLocalDpi xmlns:a14="http://schemas.microsoft.com/office/drawing/2010/main" val="0"/>
                        </a:ext>
                      </a:extLst>
                    </a:blip>
                    <a:srcRect l="24723" t="22693" r="24758" b="20893"/>
                    <a:stretch>
                      <a:fillRect/>
                    </a:stretch>
                  </pic:blipFill>
                  <pic:spPr>
                    <a:xfrm>
                      <a:off x="0" y="0"/>
                      <a:ext cx="5220000" cy="3420000"/>
                    </a:xfrm>
                    <a:prstGeom prst="rect">
                      <a:avLst/>
                    </a:prstGeom>
                    <a:ln>
                      <a:noFill/>
                    </a:ln>
                  </pic:spPr>
                </pic:pic>
              </a:graphicData>
            </a:graphic>
          </wp:inline>
        </w:drawing>
      </w:r>
    </w:p>
    <w:p w14:paraId="5CC47863" w14:textId="77777777" w:rsidR="007C36FC" w:rsidRDefault="007C36FC"/>
    <w:p w14:paraId="48EA4337" w14:textId="77777777" w:rsidR="007C36FC" w:rsidRDefault="007C36FC">
      <w:pPr>
        <w:rPr>
          <w:rFonts w:hint="eastAsia"/>
        </w:rPr>
      </w:pPr>
    </w:p>
    <w:p w14:paraId="20110D8C" w14:textId="60345DF2" w:rsidR="007C36FC" w:rsidRPr="007C36FC" w:rsidRDefault="007C36FC" w:rsidP="007C36FC">
      <w:pPr>
        <w:rPr>
          <w:rFonts w:ascii="Times New Roman" w:hAnsi="Times New Roman" w:cs="Times New Roman"/>
        </w:rPr>
      </w:pPr>
      <w:r w:rsidRPr="007C36FC">
        <w:rPr>
          <w:rFonts w:ascii="Times New Roman" w:hAnsi="Times New Roman" w:cs="Times New Roman"/>
        </w:rPr>
        <w:t xml:space="preserve">Figure S4 </w:t>
      </w:r>
      <w:r w:rsidRPr="007C36FC">
        <w:rPr>
          <w:rFonts w:ascii="Times New Roman" w:hAnsi="Times New Roman" w:cs="Times New Roman"/>
        </w:rPr>
        <w:t>Postoperative microbiome species analysis (</w:t>
      </w:r>
      <w:r>
        <w:rPr>
          <w:rFonts w:ascii="Times New Roman" w:hAnsi="Times New Roman" w:cs="Times New Roman" w:hint="eastAsia"/>
        </w:rPr>
        <w:t>Order</w:t>
      </w:r>
      <w:r w:rsidRPr="007C36FC">
        <w:rPr>
          <w:rFonts w:ascii="Times New Roman" w:hAnsi="Times New Roman" w:cs="Times New Roman"/>
        </w:rPr>
        <w:t>), A: Postoperative defecation time ≤5 days, B: Postoperative defecation time &gt;5 days</w:t>
      </w:r>
    </w:p>
    <w:p w14:paraId="37F5E4C7" w14:textId="19EA6B86" w:rsidR="007C36FC" w:rsidRDefault="007C36FC">
      <w:r>
        <w:rPr>
          <w:noProof/>
        </w:rPr>
        <w:drawing>
          <wp:inline distT="0" distB="0" distL="0" distR="0" wp14:anchorId="512BAECC" wp14:editId="13DDAE04">
            <wp:extent cx="5219700" cy="3419475"/>
            <wp:effectExtent l="0" t="0" r="0" b="9525"/>
            <wp:docPr id="849345188" name="图片 1"/>
            <wp:cNvGraphicFramePr/>
            <a:graphic xmlns:a="http://schemas.openxmlformats.org/drawingml/2006/main">
              <a:graphicData uri="http://schemas.openxmlformats.org/drawingml/2006/picture">
                <pic:pic xmlns:pic="http://schemas.openxmlformats.org/drawingml/2006/picture">
                  <pic:nvPicPr>
                    <pic:cNvPr id="849345188" name="图片 1"/>
                    <pic:cNvPicPr/>
                  </pic:nvPicPr>
                  <pic:blipFill>
                    <a:blip r:embed="rId9">
                      <a:extLst>
                        <a:ext uri="{28A0092B-C50C-407E-A947-70E740481C1C}">
                          <a14:useLocalDpi xmlns:a14="http://schemas.microsoft.com/office/drawing/2010/main" val="0"/>
                        </a:ext>
                      </a:extLst>
                    </a:blip>
                    <a:srcRect l="24996" t="19452" r="26514" b="25425"/>
                    <a:stretch>
                      <a:fillRect/>
                    </a:stretch>
                  </pic:blipFill>
                  <pic:spPr>
                    <a:xfrm>
                      <a:off x="0" y="0"/>
                      <a:ext cx="5220000" cy="3420000"/>
                    </a:xfrm>
                    <a:prstGeom prst="rect">
                      <a:avLst/>
                    </a:prstGeom>
                    <a:ln>
                      <a:noFill/>
                    </a:ln>
                  </pic:spPr>
                </pic:pic>
              </a:graphicData>
            </a:graphic>
          </wp:inline>
        </w:drawing>
      </w:r>
    </w:p>
    <w:p w14:paraId="7A5683C8" w14:textId="77777777" w:rsidR="007C36FC" w:rsidRDefault="007C36FC"/>
    <w:p w14:paraId="7B1B06FF" w14:textId="77777777" w:rsidR="007C36FC" w:rsidRDefault="007C36FC">
      <w:pPr>
        <w:rPr>
          <w:rFonts w:hint="eastAsia"/>
        </w:rPr>
      </w:pPr>
    </w:p>
    <w:p w14:paraId="2BC7C569" w14:textId="44701FAF" w:rsidR="007C36FC" w:rsidRPr="007C36FC" w:rsidRDefault="007C36FC">
      <w:pPr>
        <w:rPr>
          <w:rFonts w:ascii="Times New Roman" w:hAnsi="Times New Roman" w:cs="Times New Roman" w:hint="eastAsia"/>
        </w:rPr>
      </w:pPr>
      <w:r w:rsidRPr="007C36FC">
        <w:rPr>
          <w:rFonts w:ascii="Times New Roman" w:hAnsi="Times New Roman" w:cs="Times New Roman"/>
        </w:rPr>
        <w:lastRenderedPageBreak/>
        <w:t xml:space="preserve">Figure S5 </w:t>
      </w:r>
      <w:r w:rsidRPr="007C36FC">
        <w:rPr>
          <w:rFonts w:ascii="Times New Roman" w:hAnsi="Times New Roman" w:cs="Times New Roman"/>
        </w:rPr>
        <w:t>Postoperative microbiome species analysis (</w:t>
      </w:r>
      <w:r>
        <w:rPr>
          <w:rFonts w:ascii="Times New Roman" w:hAnsi="Times New Roman" w:cs="Times New Roman" w:hint="eastAsia"/>
        </w:rPr>
        <w:t>Family</w:t>
      </w:r>
      <w:r w:rsidRPr="007C36FC">
        <w:rPr>
          <w:rFonts w:ascii="Times New Roman" w:hAnsi="Times New Roman" w:cs="Times New Roman"/>
        </w:rPr>
        <w:t>), A: Postoperative defecation time ≤5 days, B: Postoperative defecation time &gt;5 days</w:t>
      </w:r>
    </w:p>
    <w:p w14:paraId="66D4B63B" w14:textId="095FE30F" w:rsidR="007C36FC" w:rsidRDefault="007C36FC">
      <w:r>
        <w:rPr>
          <w:noProof/>
        </w:rPr>
        <w:drawing>
          <wp:inline distT="0" distB="0" distL="0" distR="0" wp14:anchorId="3E965FF6" wp14:editId="29EC2BF9">
            <wp:extent cx="5219700" cy="3419475"/>
            <wp:effectExtent l="0" t="0" r="0" b="9525"/>
            <wp:docPr id="987625219" name="图片 1"/>
            <wp:cNvGraphicFramePr/>
            <a:graphic xmlns:a="http://schemas.openxmlformats.org/drawingml/2006/main">
              <a:graphicData uri="http://schemas.openxmlformats.org/drawingml/2006/picture">
                <pic:pic xmlns:pic="http://schemas.openxmlformats.org/drawingml/2006/picture">
                  <pic:nvPicPr>
                    <pic:cNvPr id="987625219" name="图片 1"/>
                    <pic:cNvPicPr/>
                  </pic:nvPicPr>
                  <pic:blipFill>
                    <a:blip r:embed="rId10">
                      <a:extLst>
                        <a:ext uri="{28A0092B-C50C-407E-A947-70E740481C1C}">
                          <a14:useLocalDpi xmlns:a14="http://schemas.microsoft.com/office/drawing/2010/main" val="0"/>
                        </a:ext>
                      </a:extLst>
                    </a:blip>
                    <a:srcRect l="24857" t="30851" r="27788" b="14987"/>
                    <a:stretch>
                      <a:fillRect/>
                    </a:stretch>
                  </pic:blipFill>
                  <pic:spPr>
                    <a:xfrm>
                      <a:off x="0" y="0"/>
                      <a:ext cx="5220000" cy="3420000"/>
                    </a:xfrm>
                    <a:prstGeom prst="rect">
                      <a:avLst/>
                    </a:prstGeom>
                    <a:ln>
                      <a:noFill/>
                    </a:ln>
                  </pic:spPr>
                </pic:pic>
              </a:graphicData>
            </a:graphic>
          </wp:inline>
        </w:drawing>
      </w:r>
    </w:p>
    <w:p w14:paraId="3F01FD49" w14:textId="77777777" w:rsidR="007C36FC" w:rsidRDefault="007C36FC"/>
    <w:p w14:paraId="2AE90691" w14:textId="77777777" w:rsidR="007C36FC" w:rsidRDefault="007C36FC"/>
    <w:p w14:paraId="67C9CBA3" w14:textId="391D0B39" w:rsidR="007C36FC" w:rsidRPr="007C36FC" w:rsidRDefault="007C36FC" w:rsidP="007C36FC">
      <w:pPr>
        <w:rPr>
          <w:rFonts w:ascii="Times New Roman" w:hAnsi="Times New Roman" w:cs="Times New Roman"/>
        </w:rPr>
      </w:pPr>
      <w:r w:rsidRPr="007C36FC">
        <w:rPr>
          <w:rFonts w:ascii="Times New Roman" w:hAnsi="Times New Roman" w:cs="Times New Roman"/>
        </w:rPr>
        <w:t>Figure S</w:t>
      </w:r>
      <w:r>
        <w:rPr>
          <w:rFonts w:ascii="Times New Roman" w:hAnsi="Times New Roman" w:cs="Times New Roman" w:hint="eastAsia"/>
        </w:rPr>
        <w:t>6</w:t>
      </w:r>
      <w:r w:rsidRPr="007C36FC">
        <w:rPr>
          <w:rFonts w:ascii="Times New Roman" w:hAnsi="Times New Roman" w:cs="Times New Roman"/>
        </w:rPr>
        <w:t xml:space="preserve"> Postoperative microbiome species analysis (</w:t>
      </w:r>
      <w:r>
        <w:rPr>
          <w:rFonts w:ascii="Times New Roman" w:hAnsi="Times New Roman" w:cs="Times New Roman" w:hint="eastAsia"/>
        </w:rPr>
        <w:t>Genus</w:t>
      </w:r>
      <w:r w:rsidRPr="007C36FC">
        <w:rPr>
          <w:rFonts w:ascii="Times New Roman" w:hAnsi="Times New Roman" w:cs="Times New Roman"/>
        </w:rPr>
        <w:t>), A: Postoperative defecation time ≤5 days, B: Postoperative defecation time &gt;5 days</w:t>
      </w:r>
    </w:p>
    <w:p w14:paraId="4ABDA0AC" w14:textId="120E69B0" w:rsidR="007C36FC" w:rsidRDefault="007C36FC">
      <w:r>
        <w:rPr>
          <w:noProof/>
        </w:rPr>
        <w:drawing>
          <wp:inline distT="0" distB="0" distL="0" distR="0" wp14:anchorId="4DF93138" wp14:editId="6BE21898">
            <wp:extent cx="5219700" cy="3419475"/>
            <wp:effectExtent l="0" t="0" r="0" b="9525"/>
            <wp:docPr id="32738875" name="图片 1"/>
            <wp:cNvGraphicFramePr/>
            <a:graphic xmlns:a="http://schemas.openxmlformats.org/drawingml/2006/main">
              <a:graphicData uri="http://schemas.openxmlformats.org/drawingml/2006/picture">
                <pic:pic xmlns:pic="http://schemas.openxmlformats.org/drawingml/2006/picture">
                  <pic:nvPicPr>
                    <pic:cNvPr id="32738875" name="图片 1"/>
                    <pic:cNvPicPr/>
                  </pic:nvPicPr>
                  <pic:blipFill>
                    <a:blip r:embed="rId11">
                      <a:extLst>
                        <a:ext uri="{28A0092B-C50C-407E-A947-70E740481C1C}">
                          <a14:useLocalDpi xmlns:a14="http://schemas.microsoft.com/office/drawing/2010/main" val="0"/>
                        </a:ext>
                      </a:extLst>
                    </a:blip>
                    <a:srcRect l="24590" t="19667" r="26514" b="24778"/>
                    <a:stretch>
                      <a:fillRect/>
                    </a:stretch>
                  </pic:blipFill>
                  <pic:spPr>
                    <a:xfrm>
                      <a:off x="0" y="0"/>
                      <a:ext cx="5220000" cy="3420000"/>
                    </a:xfrm>
                    <a:prstGeom prst="rect">
                      <a:avLst/>
                    </a:prstGeom>
                    <a:ln>
                      <a:noFill/>
                    </a:ln>
                  </pic:spPr>
                </pic:pic>
              </a:graphicData>
            </a:graphic>
          </wp:inline>
        </w:drawing>
      </w:r>
    </w:p>
    <w:p w14:paraId="52A8D87B" w14:textId="77777777" w:rsidR="007C36FC" w:rsidRDefault="007C36FC"/>
    <w:p w14:paraId="5200B1CA" w14:textId="77777777" w:rsidR="007C36FC" w:rsidRDefault="007C36FC"/>
    <w:p w14:paraId="751777C7" w14:textId="6512F9F0" w:rsidR="007C36FC" w:rsidRPr="007C36FC" w:rsidRDefault="007C36FC" w:rsidP="007C36FC">
      <w:pPr>
        <w:rPr>
          <w:rFonts w:ascii="Times New Roman" w:hAnsi="Times New Roman" w:cs="Times New Roman"/>
        </w:rPr>
      </w:pPr>
      <w:r w:rsidRPr="007C36FC">
        <w:rPr>
          <w:rFonts w:ascii="Times New Roman" w:hAnsi="Times New Roman" w:cs="Times New Roman"/>
        </w:rPr>
        <w:lastRenderedPageBreak/>
        <w:t>Figure S</w:t>
      </w:r>
      <w:r>
        <w:rPr>
          <w:rFonts w:ascii="Times New Roman" w:hAnsi="Times New Roman" w:cs="Times New Roman" w:hint="eastAsia"/>
        </w:rPr>
        <w:t>7</w:t>
      </w:r>
      <w:r w:rsidRPr="007C36FC">
        <w:rPr>
          <w:rFonts w:ascii="Times New Roman" w:hAnsi="Times New Roman" w:cs="Times New Roman"/>
        </w:rPr>
        <w:t xml:space="preserve"> Postoperative microbiome species analysis (</w:t>
      </w:r>
      <w:r>
        <w:rPr>
          <w:rFonts w:ascii="Times New Roman" w:hAnsi="Times New Roman" w:cs="Times New Roman" w:hint="eastAsia"/>
        </w:rPr>
        <w:t>Species</w:t>
      </w:r>
      <w:r w:rsidRPr="007C36FC">
        <w:rPr>
          <w:rFonts w:ascii="Times New Roman" w:hAnsi="Times New Roman" w:cs="Times New Roman"/>
        </w:rPr>
        <w:t>), A: Postoperative defecation time ≤5 days, B: Postoperative defecation time &gt;5 days</w:t>
      </w:r>
    </w:p>
    <w:p w14:paraId="51F218C9" w14:textId="3470A883" w:rsidR="007C36FC" w:rsidRDefault="007C36FC">
      <w:pPr>
        <w:rPr>
          <w:rFonts w:hint="eastAsia"/>
        </w:rPr>
      </w:pPr>
      <w:r>
        <w:rPr>
          <w:noProof/>
        </w:rPr>
        <w:drawing>
          <wp:inline distT="0" distB="0" distL="0" distR="0" wp14:anchorId="0BCCD36A" wp14:editId="4BD73FE8">
            <wp:extent cx="5219700" cy="3419475"/>
            <wp:effectExtent l="0" t="0" r="0" b="9525"/>
            <wp:docPr id="644271960" name="图片 1"/>
            <wp:cNvGraphicFramePr/>
            <a:graphic xmlns:a="http://schemas.openxmlformats.org/drawingml/2006/main">
              <a:graphicData uri="http://schemas.openxmlformats.org/drawingml/2006/picture">
                <pic:pic xmlns:pic="http://schemas.openxmlformats.org/drawingml/2006/picture">
                  <pic:nvPicPr>
                    <pic:cNvPr id="644271960" name="图片 1"/>
                    <pic:cNvPicPr/>
                  </pic:nvPicPr>
                  <pic:blipFill>
                    <a:blip r:embed="rId12">
                      <a:extLst>
                        <a:ext uri="{28A0092B-C50C-407E-A947-70E740481C1C}">
                          <a14:useLocalDpi xmlns:a14="http://schemas.microsoft.com/office/drawing/2010/main" val="0"/>
                        </a:ext>
                      </a:extLst>
                    </a:blip>
                    <a:srcRect l="24318" t="27525" r="26244" b="17433"/>
                    <a:stretch>
                      <a:fillRect/>
                    </a:stretch>
                  </pic:blipFill>
                  <pic:spPr>
                    <a:xfrm>
                      <a:off x="0" y="0"/>
                      <a:ext cx="5220000" cy="3420000"/>
                    </a:xfrm>
                    <a:prstGeom prst="rect">
                      <a:avLst/>
                    </a:prstGeom>
                    <a:ln>
                      <a:noFill/>
                    </a:ln>
                  </pic:spPr>
                </pic:pic>
              </a:graphicData>
            </a:graphic>
          </wp:inline>
        </w:drawing>
      </w:r>
    </w:p>
    <w:p w14:paraId="75FBA172" w14:textId="60FD812E" w:rsidR="007C36FC" w:rsidRPr="005F0561" w:rsidRDefault="007C36FC">
      <w:pPr>
        <w:rPr>
          <w:rFonts w:ascii="Times New Roman" w:hAnsi="Times New Roman" w:cs="Times New Roman" w:hint="eastAsia"/>
        </w:rPr>
      </w:pPr>
      <w:r w:rsidRPr="007C36FC">
        <w:rPr>
          <w:rFonts w:ascii="Times New Roman" w:hAnsi="Times New Roman" w:cs="Times New Roman"/>
        </w:rPr>
        <w:t xml:space="preserve">Figure S8 </w:t>
      </w:r>
      <w:r w:rsidRPr="007C36FC">
        <w:rPr>
          <w:rFonts w:ascii="Times New Roman" w:hAnsi="Times New Roman" w:cs="Times New Roman"/>
        </w:rPr>
        <w:t xml:space="preserve">Manhattan plot for the analysis of intestinal species differences in patients after colon surgery. The vertical coordinate represents the P value, and the differences above the dotted line are statistically significant. Each dot or circle represents a hierarchical classification unit, and the size indicates its relative abundance. Points with significant differences are indicated by colored dots or rings, those with insignificant differences are indicated by gray rings, and those with significant differences within the group are indicated by colored solid dots. The upward triangular symbol indicates that the ratio of postoperative defecation time &gt;5 days to postoperative defecation time ≤5 days is greater than 1. The inverted triangle symbol indicates a ratio </w:t>
      </w:r>
      <w:r>
        <w:rPr>
          <w:rFonts w:ascii="Times New Roman" w:hAnsi="Times New Roman" w:cs="Times New Roman" w:hint="eastAsia"/>
        </w:rPr>
        <w:t>&lt;</w:t>
      </w:r>
      <w:r w:rsidRPr="007C36FC">
        <w:rPr>
          <w:rFonts w:ascii="Times New Roman" w:hAnsi="Times New Roman" w:cs="Times New Roman"/>
        </w:rPr>
        <w:t>1</w:t>
      </w:r>
      <w:r w:rsidR="005F0561">
        <w:rPr>
          <w:rFonts w:ascii="Times New Roman" w:hAnsi="Times New Roman" w:cs="Times New Roman" w:hint="eastAsia"/>
        </w:rPr>
        <w:t xml:space="preserve">. </w:t>
      </w:r>
      <w:r w:rsidR="005F0561" w:rsidRPr="007C36FC">
        <w:rPr>
          <w:rFonts w:ascii="Times New Roman" w:hAnsi="Times New Roman" w:cs="Times New Roman"/>
        </w:rPr>
        <w:t>A: Postoperative defecation time ≤5 days, B: Postoperative defecation time &gt;5 days</w:t>
      </w:r>
    </w:p>
    <w:p w14:paraId="16D84419" w14:textId="3D25E337" w:rsidR="007C36FC" w:rsidRDefault="007C36FC">
      <w:r>
        <w:rPr>
          <w:noProof/>
        </w:rPr>
        <w:drawing>
          <wp:inline distT="0" distB="0" distL="0" distR="0" wp14:anchorId="718A933D" wp14:editId="0C33EDEF">
            <wp:extent cx="5274310" cy="2999898"/>
            <wp:effectExtent l="0" t="0" r="2540" b="0"/>
            <wp:docPr id="361660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60111" name="图片 1"/>
                    <pic:cNvPicPr>
                      <a:picLocks noChangeAspect="1"/>
                    </pic:cNvPicPr>
                  </pic:nvPicPr>
                  <pic:blipFill>
                    <a:blip r:embed="rId13" cstate="print">
                      <a:extLst>
                        <a:ext uri="{28A0092B-C50C-407E-A947-70E740481C1C}">
                          <a14:useLocalDpi xmlns:a14="http://schemas.microsoft.com/office/drawing/2010/main" val="0"/>
                        </a:ext>
                      </a:extLst>
                    </a:blip>
                    <a:srcRect l="2027" t="1418" r="1794" b="2836"/>
                    <a:stretch>
                      <a:fillRect/>
                    </a:stretch>
                  </pic:blipFill>
                  <pic:spPr>
                    <a:xfrm>
                      <a:off x="0" y="0"/>
                      <a:ext cx="5274310" cy="2999898"/>
                    </a:xfrm>
                    <a:prstGeom prst="rect">
                      <a:avLst/>
                    </a:prstGeom>
                    <a:ln>
                      <a:noFill/>
                    </a:ln>
                  </pic:spPr>
                </pic:pic>
              </a:graphicData>
            </a:graphic>
          </wp:inline>
        </w:drawing>
      </w:r>
      <w:r>
        <w:rPr>
          <w:rFonts w:hint="eastAsia"/>
        </w:rPr>
        <w:t xml:space="preserve"> </w:t>
      </w:r>
    </w:p>
    <w:p w14:paraId="0FB9A2A5" w14:textId="7EBEE43F" w:rsidR="005F0561" w:rsidRPr="005F0561" w:rsidRDefault="005F0561">
      <w:pPr>
        <w:rPr>
          <w:rFonts w:ascii="Times New Roman" w:hAnsi="Times New Roman" w:cs="Times New Roman" w:hint="eastAsia"/>
        </w:rPr>
      </w:pPr>
      <w:r w:rsidRPr="007C36FC">
        <w:rPr>
          <w:rFonts w:ascii="Times New Roman" w:hAnsi="Times New Roman" w:cs="Times New Roman"/>
        </w:rPr>
        <w:lastRenderedPageBreak/>
        <w:t>Figure S</w:t>
      </w:r>
      <w:r>
        <w:rPr>
          <w:rFonts w:ascii="Times New Roman" w:hAnsi="Times New Roman" w:cs="Times New Roman" w:hint="eastAsia"/>
        </w:rPr>
        <w:t xml:space="preserve">9 </w:t>
      </w:r>
      <w:r w:rsidRPr="005F0561">
        <w:rPr>
          <w:rFonts w:ascii="Times New Roman" w:hAnsi="Times New Roman" w:cs="Times New Roman" w:hint="eastAsia"/>
        </w:rPr>
        <w:t>Differential functional annotation analysis of Unigene in</w:t>
      </w:r>
      <w:r>
        <w:rPr>
          <w:rFonts w:ascii="Times New Roman" w:hAnsi="Times New Roman" w:cs="Times New Roman" w:hint="eastAsia"/>
        </w:rPr>
        <w:t xml:space="preserve"> GO</w:t>
      </w:r>
      <w:r w:rsidRPr="005F0561">
        <w:rPr>
          <w:rFonts w:ascii="Times New Roman" w:hAnsi="Times New Roman" w:cs="Times New Roman" w:hint="eastAsia"/>
        </w:rPr>
        <w:t>. In the bar chart on the left, the vertical axis represents the top 30 functional items with the smallest p value, and the horizontal axis represents the proportion of each functional item in different groups. The higher the column, the higher the proportion. Columns of different colors represent different groups. In the scatter plot on the right, the vertical axis represents the difference P-values of each functional item (scientific notation), arranged from bottom to top in ascending order of P-values. The horizontal axis represents the abundance differences of each functional item between the two groups. The differences are marked as orange points on the right side of the dotted line, and the differences are marked as blue points on the left side of the dotted line.</w:t>
      </w:r>
      <w:r>
        <w:rPr>
          <w:rFonts w:ascii="Times New Roman" w:hAnsi="Times New Roman" w:cs="Times New Roman" w:hint="eastAsia"/>
        </w:rPr>
        <w:t xml:space="preserve"> </w:t>
      </w:r>
      <w:r w:rsidRPr="007C36FC">
        <w:rPr>
          <w:rFonts w:ascii="Times New Roman" w:hAnsi="Times New Roman" w:cs="Times New Roman"/>
        </w:rPr>
        <w:t>A: Postoperative defecation time ≤5 days, B: Postoperative defecation time &gt;5 days</w:t>
      </w:r>
    </w:p>
    <w:p w14:paraId="103CF09B" w14:textId="0CE735FD" w:rsidR="007C36FC" w:rsidRDefault="007C36FC">
      <w:r>
        <w:rPr>
          <w:noProof/>
        </w:rPr>
        <w:drawing>
          <wp:inline distT="0" distB="0" distL="0" distR="0" wp14:anchorId="1D0EEFEC" wp14:editId="78EFE582">
            <wp:extent cx="5220334" cy="2668859"/>
            <wp:effectExtent l="0" t="0" r="0" b="0"/>
            <wp:docPr id="1758327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27306" name="图片 1"/>
                    <pic:cNvPicPr>
                      <a:picLocks noChangeAspect="1"/>
                    </pic:cNvPicPr>
                  </pic:nvPicPr>
                  <pic:blipFill rotWithShape="1">
                    <a:blip r:embed="rId14" cstate="print">
                      <a:extLst>
                        <a:ext uri="{28A0092B-C50C-407E-A947-70E740481C1C}">
                          <a14:useLocalDpi xmlns:a14="http://schemas.microsoft.com/office/drawing/2010/main" val="0"/>
                        </a:ext>
                      </a:extLst>
                    </a:blip>
                    <a:srcRect l="669" t="11145" b="7606"/>
                    <a:stretch/>
                  </pic:blipFill>
                  <pic:spPr bwMode="auto">
                    <a:xfrm>
                      <a:off x="0" y="0"/>
                      <a:ext cx="5242158" cy="2680016"/>
                    </a:xfrm>
                    <a:prstGeom prst="rect">
                      <a:avLst/>
                    </a:prstGeom>
                    <a:ln>
                      <a:noFill/>
                    </a:ln>
                    <a:extLst>
                      <a:ext uri="{53640926-AAD7-44D8-BBD7-CCE9431645EC}">
                        <a14:shadowObscured xmlns:a14="http://schemas.microsoft.com/office/drawing/2010/main"/>
                      </a:ext>
                    </a:extLst>
                  </pic:spPr>
                </pic:pic>
              </a:graphicData>
            </a:graphic>
          </wp:inline>
        </w:drawing>
      </w:r>
    </w:p>
    <w:p w14:paraId="32EC4599" w14:textId="0131E8A8" w:rsidR="005F0561" w:rsidRPr="005F0561" w:rsidRDefault="005F0561">
      <w:pPr>
        <w:rPr>
          <w:rFonts w:ascii="Times New Roman" w:hAnsi="Times New Roman" w:cs="Times New Roman"/>
        </w:rPr>
      </w:pPr>
      <w:r w:rsidRPr="007C36FC">
        <w:rPr>
          <w:rFonts w:ascii="Times New Roman" w:hAnsi="Times New Roman" w:cs="Times New Roman"/>
        </w:rPr>
        <w:t>Figure S</w:t>
      </w:r>
      <w:r>
        <w:rPr>
          <w:rFonts w:ascii="Times New Roman" w:hAnsi="Times New Roman" w:cs="Times New Roman" w:hint="eastAsia"/>
        </w:rPr>
        <w:t xml:space="preserve">10 </w:t>
      </w:r>
      <w:r w:rsidRPr="005F0561">
        <w:rPr>
          <w:rFonts w:ascii="Times New Roman" w:hAnsi="Times New Roman" w:cs="Times New Roman" w:hint="eastAsia"/>
        </w:rPr>
        <w:t xml:space="preserve">Postoperative Unigene </w:t>
      </w:r>
      <w:r>
        <w:rPr>
          <w:rFonts w:ascii="Times New Roman" w:hAnsi="Times New Roman" w:cs="Times New Roman" w:hint="eastAsia"/>
        </w:rPr>
        <w:t>in</w:t>
      </w:r>
      <w:r w:rsidRPr="005F0561">
        <w:rPr>
          <w:rFonts w:ascii="Times New Roman" w:hAnsi="Times New Roman" w:cs="Times New Roman" w:hint="eastAsia"/>
        </w:rPr>
        <w:t xml:space="preserve"> KEGG function annotation comparison chart (path definition). </w:t>
      </w:r>
      <w:r w:rsidRPr="007C36FC">
        <w:rPr>
          <w:rFonts w:ascii="Times New Roman" w:hAnsi="Times New Roman" w:cs="Times New Roman"/>
        </w:rPr>
        <w:t>A: Postoperative defecation time ≤5 days, B: Postoperative defecation time &gt;5 days</w:t>
      </w:r>
    </w:p>
    <w:p w14:paraId="4EA9B06A" w14:textId="5EE1BFD4" w:rsidR="005F0561" w:rsidRPr="007C36FC" w:rsidRDefault="005F0561">
      <w:pPr>
        <w:rPr>
          <w:rFonts w:hint="eastAsia"/>
        </w:rPr>
      </w:pPr>
      <w:r>
        <w:rPr>
          <w:noProof/>
        </w:rPr>
        <w:drawing>
          <wp:inline distT="0" distB="0" distL="0" distR="0" wp14:anchorId="15890262" wp14:editId="72B7316C">
            <wp:extent cx="5274310" cy="2876896"/>
            <wp:effectExtent l="0" t="0" r="2540" b="0"/>
            <wp:docPr id="589934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3491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76896"/>
                    </a:xfrm>
                    <a:prstGeom prst="rect">
                      <a:avLst/>
                    </a:prstGeom>
                  </pic:spPr>
                </pic:pic>
              </a:graphicData>
            </a:graphic>
          </wp:inline>
        </w:drawing>
      </w:r>
    </w:p>
    <w:sectPr w:rsidR="005F0561" w:rsidRPr="007C36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A9CE1" w14:textId="77777777" w:rsidR="007D1C4B" w:rsidRDefault="007D1C4B" w:rsidP="007C36FC">
      <w:pPr>
        <w:rPr>
          <w:rFonts w:hint="eastAsia"/>
        </w:rPr>
      </w:pPr>
      <w:r>
        <w:separator/>
      </w:r>
    </w:p>
  </w:endnote>
  <w:endnote w:type="continuationSeparator" w:id="0">
    <w:p w14:paraId="0D58BDC3" w14:textId="77777777" w:rsidR="007D1C4B" w:rsidRDefault="007D1C4B" w:rsidP="007C36F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05AF9" w14:textId="77777777" w:rsidR="007D1C4B" w:rsidRDefault="007D1C4B" w:rsidP="007C36FC">
      <w:pPr>
        <w:rPr>
          <w:rFonts w:hint="eastAsia"/>
        </w:rPr>
      </w:pPr>
      <w:r>
        <w:separator/>
      </w:r>
    </w:p>
  </w:footnote>
  <w:footnote w:type="continuationSeparator" w:id="0">
    <w:p w14:paraId="04937D7A" w14:textId="77777777" w:rsidR="007D1C4B" w:rsidRDefault="007D1C4B" w:rsidP="007C36F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4E"/>
    <w:rsid w:val="00052A13"/>
    <w:rsid w:val="005F0561"/>
    <w:rsid w:val="00695C45"/>
    <w:rsid w:val="007C36FC"/>
    <w:rsid w:val="007D1C4B"/>
    <w:rsid w:val="00B0328C"/>
    <w:rsid w:val="00FC5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4479C"/>
  <w15:chartTrackingRefBased/>
  <w15:docId w15:val="{D31F2A07-1A42-4FAE-A950-4EC3F8C3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C5D4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C5D4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C5D4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C5D4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C5D4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FC5D4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FC5D4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C5D4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C5D4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C5D4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C5D4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C5D4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C5D4E"/>
    <w:rPr>
      <w:rFonts w:cstheme="majorBidi"/>
      <w:color w:val="0F4761" w:themeColor="accent1" w:themeShade="BF"/>
      <w:sz w:val="28"/>
      <w:szCs w:val="28"/>
    </w:rPr>
  </w:style>
  <w:style w:type="character" w:customStyle="1" w:styleId="50">
    <w:name w:val="标题 5 字符"/>
    <w:basedOn w:val="a0"/>
    <w:link w:val="5"/>
    <w:uiPriority w:val="9"/>
    <w:semiHidden/>
    <w:rsid w:val="00FC5D4E"/>
    <w:rPr>
      <w:rFonts w:cstheme="majorBidi"/>
      <w:color w:val="0F4761" w:themeColor="accent1" w:themeShade="BF"/>
      <w:sz w:val="24"/>
      <w:szCs w:val="24"/>
    </w:rPr>
  </w:style>
  <w:style w:type="character" w:customStyle="1" w:styleId="60">
    <w:name w:val="标题 6 字符"/>
    <w:basedOn w:val="a0"/>
    <w:link w:val="6"/>
    <w:uiPriority w:val="9"/>
    <w:semiHidden/>
    <w:rsid w:val="00FC5D4E"/>
    <w:rPr>
      <w:rFonts w:cstheme="majorBidi"/>
      <w:b/>
      <w:bCs/>
      <w:color w:val="0F4761" w:themeColor="accent1" w:themeShade="BF"/>
    </w:rPr>
  </w:style>
  <w:style w:type="character" w:customStyle="1" w:styleId="70">
    <w:name w:val="标题 7 字符"/>
    <w:basedOn w:val="a0"/>
    <w:link w:val="7"/>
    <w:uiPriority w:val="9"/>
    <w:semiHidden/>
    <w:rsid w:val="00FC5D4E"/>
    <w:rPr>
      <w:rFonts w:cstheme="majorBidi"/>
      <w:b/>
      <w:bCs/>
      <w:color w:val="595959" w:themeColor="text1" w:themeTint="A6"/>
    </w:rPr>
  </w:style>
  <w:style w:type="character" w:customStyle="1" w:styleId="80">
    <w:name w:val="标题 8 字符"/>
    <w:basedOn w:val="a0"/>
    <w:link w:val="8"/>
    <w:uiPriority w:val="9"/>
    <w:semiHidden/>
    <w:rsid w:val="00FC5D4E"/>
    <w:rPr>
      <w:rFonts w:cstheme="majorBidi"/>
      <w:color w:val="595959" w:themeColor="text1" w:themeTint="A6"/>
    </w:rPr>
  </w:style>
  <w:style w:type="character" w:customStyle="1" w:styleId="90">
    <w:name w:val="标题 9 字符"/>
    <w:basedOn w:val="a0"/>
    <w:link w:val="9"/>
    <w:uiPriority w:val="9"/>
    <w:semiHidden/>
    <w:rsid w:val="00FC5D4E"/>
    <w:rPr>
      <w:rFonts w:eastAsiaTheme="majorEastAsia" w:cstheme="majorBidi"/>
      <w:color w:val="595959" w:themeColor="text1" w:themeTint="A6"/>
    </w:rPr>
  </w:style>
  <w:style w:type="paragraph" w:styleId="a3">
    <w:name w:val="Title"/>
    <w:basedOn w:val="a"/>
    <w:next w:val="a"/>
    <w:link w:val="a4"/>
    <w:uiPriority w:val="10"/>
    <w:qFormat/>
    <w:rsid w:val="00FC5D4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C5D4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5D4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C5D4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C5D4E"/>
    <w:pPr>
      <w:spacing w:before="160" w:after="160"/>
      <w:jc w:val="center"/>
    </w:pPr>
    <w:rPr>
      <w:i/>
      <w:iCs/>
      <w:color w:val="404040" w:themeColor="text1" w:themeTint="BF"/>
    </w:rPr>
  </w:style>
  <w:style w:type="character" w:customStyle="1" w:styleId="a8">
    <w:name w:val="引用 字符"/>
    <w:basedOn w:val="a0"/>
    <w:link w:val="a7"/>
    <w:uiPriority w:val="29"/>
    <w:rsid w:val="00FC5D4E"/>
    <w:rPr>
      <w:i/>
      <w:iCs/>
      <w:color w:val="404040" w:themeColor="text1" w:themeTint="BF"/>
    </w:rPr>
  </w:style>
  <w:style w:type="paragraph" w:styleId="a9">
    <w:name w:val="List Paragraph"/>
    <w:basedOn w:val="a"/>
    <w:uiPriority w:val="34"/>
    <w:qFormat/>
    <w:rsid w:val="00FC5D4E"/>
    <w:pPr>
      <w:ind w:left="720"/>
      <w:contextualSpacing/>
    </w:pPr>
  </w:style>
  <w:style w:type="character" w:styleId="aa">
    <w:name w:val="Intense Emphasis"/>
    <w:basedOn w:val="a0"/>
    <w:uiPriority w:val="21"/>
    <w:qFormat/>
    <w:rsid w:val="00FC5D4E"/>
    <w:rPr>
      <w:i/>
      <w:iCs/>
      <w:color w:val="0F4761" w:themeColor="accent1" w:themeShade="BF"/>
    </w:rPr>
  </w:style>
  <w:style w:type="paragraph" w:styleId="ab">
    <w:name w:val="Intense Quote"/>
    <w:basedOn w:val="a"/>
    <w:next w:val="a"/>
    <w:link w:val="ac"/>
    <w:uiPriority w:val="30"/>
    <w:qFormat/>
    <w:rsid w:val="00FC5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C5D4E"/>
    <w:rPr>
      <w:i/>
      <w:iCs/>
      <w:color w:val="0F4761" w:themeColor="accent1" w:themeShade="BF"/>
    </w:rPr>
  </w:style>
  <w:style w:type="character" w:styleId="ad">
    <w:name w:val="Intense Reference"/>
    <w:basedOn w:val="a0"/>
    <w:uiPriority w:val="32"/>
    <w:qFormat/>
    <w:rsid w:val="00FC5D4E"/>
    <w:rPr>
      <w:b/>
      <w:bCs/>
      <w:smallCaps/>
      <w:color w:val="0F4761" w:themeColor="accent1" w:themeShade="BF"/>
      <w:spacing w:val="5"/>
    </w:rPr>
  </w:style>
  <w:style w:type="paragraph" w:styleId="ae">
    <w:name w:val="header"/>
    <w:basedOn w:val="a"/>
    <w:link w:val="af"/>
    <w:uiPriority w:val="99"/>
    <w:unhideWhenUsed/>
    <w:rsid w:val="007C36FC"/>
    <w:pPr>
      <w:tabs>
        <w:tab w:val="center" w:pos="4153"/>
        <w:tab w:val="right" w:pos="8306"/>
      </w:tabs>
      <w:snapToGrid w:val="0"/>
      <w:jc w:val="center"/>
    </w:pPr>
    <w:rPr>
      <w:sz w:val="18"/>
      <w:szCs w:val="18"/>
    </w:rPr>
  </w:style>
  <w:style w:type="character" w:customStyle="1" w:styleId="af">
    <w:name w:val="页眉 字符"/>
    <w:basedOn w:val="a0"/>
    <w:link w:val="ae"/>
    <w:uiPriority w:val="99"/>
    <w:rsid w:val="007C36FC"/>
    <w:rPr>
      <w:sz w:val="18"/>
      <w:szCs w:val="18"/>
    </w:rPr>
  </w:style>
  <w:style w:type="paragraph" w:styleId="af0">
    <w:name w:val="footer"/>
    <w:basedOn w:val="a"/>
    <w:link w:val="af1"/>
    <w:uiPriority w:val="99"/>
    <w:unhideWhenUsed/>
    <w:rsid w:val="007C36FC"/>
    <w:pPr>
      <w:tabs>
        <w:tab w:val="center" w:pos="4153"/>
        <w:tab w:val="right" w:pos="8306"/>
      </w:tabs>
      <w:snapToGrid w:val="0"/>
      <w:jc w:val="left"/>
    </w:pPr>
    <w:rPr>
      <w:sz w:val="18"/>
      <w:szCs w:val="18"/>
    </w:rPr>
  </w:style>
  <w:style w:type="character" w:customStyle="1" w:styleId="af1">
    <w:name w:val="页脚 字符"/>
    <w:basedOn w:val="a0"/>
    <w:link w:val="af0"/>
    <w:uiPriority w:val="99"/>
    <w:rsid w:val="007C36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395</Words>
  <Characters>2946</Characters>
  <Application>Microsoft Office Word</Application>
  <DocSecurity>0</DocSecurity>
  <Lines>267</Lines>
  <Paragraphs>238</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huahua Yang</dc:creator>
  <cp:keywords/>
  <dc:description/>
  <cp:lastModifiedBy>huahua Yang</cp:lastModifiedBy>
  <cp:revision>2</cp:revision>
  <dcterms:created xsi:type="dcterms:W3CDTF">2025-05-08T12:39:00Z</dcterms:created>
  <dcterms:modified xsi:type="dcterms:W3CDTF">2025-05-09T12:58:00Z</dcterms:modified>
</cp:coreProperties>
</file>