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6B73DC" w14:textId="6912E6E3" w:rsidR="005A47F3" w:rsidRPr="00606F48" w:rsidRDefault="005A47F3" w:rsidP="005A47F3">
      <w:pPr>
        <w:rPr>
          <w:b/>
          <w:bCs/>
        </w:rPr>
      </w:pPr>
    </w:p>
    <w:p w14:paraId="2A48BB9B" w14:textId="77777777" w:rsidR="005A47F3" w:rsidRDefault="005A47F3" w:rsidP="005A47F3">
      <w:pPr>
        <w:keepNext/>
        <w:jc w:val="center"/>
      </w:pPr>
      <w:r>
        <w:rPr>
          <w:noProof/>
          <w:lang w:val="es-ES" w:eastAsia="es-ES"/>
        </w:rPr>
        <w:drawing>
          <wp:inline distT="0" distB="0" distL="0" distR="0" wp14:anchorId="338E49E4" wp14:editId="74B56E17">
            <wp:extent cx="4508354" cy="4508354"/>
            <wp:effectExtent l="0" t="0" r="635" b="635"/>
            <wp:docPr id="1030456685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456685" name="Picture 103045668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706" cy="4665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51E660" w14:textId="007DBE12" w:rsidR="005A47F3" w:rsidRPr="0007312B" w:rsidRDefault="005A47F3" w:rsidP="005A47F3">
      <w:pPr>
        <w:pStyle w:val="Descripcin"/>
        <w:rPr>
          <w:i w:val="0"/>
          <w:iCs w:val="0"/>
        </w:rPr>
      </w:pPr>
      <w:r w:rsidRPr="0007312B">
        <w:rPr>
          <w:i w:val="0"/>
          <w:iCs w:val="0"/>
        </w:rPr>
        <w:t xml:space="preserve">Supplementary Figure </w:t>
      </w:r>
      <w:r w:rsidR="00FE6B79">
        <w:rPr>
          <w:i w:val="0"/>
          <w:iCs w:val="0"/>
        </w:rPr>
        <w:t>S1</w:t>
      </w:r>
      <w:r w:rsidRPr="0007312B">
        <w:rPr>
          <w:i w:val="0"/>
          <w:iCs w:val="0"/>
        </w:rPr>
        <w:t>. GenomeScope p</w:t>
      </w:r>
      <w:r>
        <w:rPr>
          <w:i w:val="0"/>
          <w:iCs w:val="0"/>
        </w:rPr>
        <w:t xml:space="preserve">lot using PacBio HiFi from </w:t>
      </w:r>
      <w:r>
        <w:t xml:space="preserve">Olea europaea </w:t>
      </w:r>
      <w:r>
        <w:rPr>
          <w:i w:val="0"/>
          <w:iCs w:val="0"/>
        </w:rPr>
        <w:t xml:space="preserve">var. ‘Picual’. Estimated size of genome is 1.26 Gb, with 2.04% of heterozygosity. </w:t>
      </w:r>
    </w:p>
    <w:p w14:paraId="2716AD7B" w14:textId="77777777" w:rsidR="005A47F3" w:rsidRPr="00743F8C" w:rsidRDefault="005A47F3" w:rsidP="005A47F3"/>
    <w:p w14:paraId="2C0A1D07" w14:textId="72F1571B" w:rsidR="005A47F3" w:rsidRDefault="005A47F3" w:rsidP="005A47F3">
      <w:pPr>
        <w:keepNext/>
        <w:jc w:val="center"/>
      </w:pPr>
    </w:p>
    <w:p w14:paraId="2FA7AB36" w14:textId="77777777" w:rsidR="00FE6B79" w:rsidRDefault="00FE6B79" w:rsidP="00516116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4E5FF422" w14:textId="77777777" w:rsidR="00FE6B79" w:rsidRDefault="00FE6B79" w:rsidP="00516116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52259B0F" w14:textId="77777777" w:rsidR="00FE6B79" w:rsidRDefault="00FE6B79" w:rsidP="00516116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07BA7F12" w14:textId="77777777" w:rsidR="00FE6B79" w:rsidRDefault="00FE6B79" w:rsidP="00516116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18A9893E" w14:textId="77777777" w:rsidR="00FE6B79" w:rsidRDefault="00FE6B79" w:rsidP="00516116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3B02CFBD" w14:textId="77777777" w:rsidR="00FE6B79" w:rsidRDefault="00FE6B79" w:rsidP="00516116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75E852AF" w14:textId="77777777" w:rsidR="00FE6B79" w:rsidRDefault="00FE6B79" w:rsidP="00516116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6CB8F949" w14:textId="77777777" w:rsidR="00FE6B79" w:rsidRDefault="00FE6B79" w:rsidP="00516116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</w:p>
    <w:p w14:paraId="78B56BFD" w14:textId="77777777" w:rsidR="00516116" w:rsidRPr="008D64E9" w:rsidRDefault="00516116" w:rsidP="00516116">
      <w:pPr>
        <w:pStyle w:val="Descripcin"/>
        <w:jc w:val="both"/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</w:pPr>
      <w:r w:rsidRPr="008D64E9">
        <w:rPr>
          <w:rFonts w:ascii="Times New Roman" w:hAnsi="Times New Roman" w:cs="Times New Roman"/>
          <w:i w:val="0"/>
          <w:iCs w:val="0"/>
          <w:color w:val="auto"/>
          <w:sz w:val="22"/>
          <w:szCs w:val="22"/>
        </w:rPr>
        <w:lastRenderedPageBreak/>
        <w:t>Supplementary Table S1. Comparison of different repetitive elements obtained with EarlGrey and TESorter.</w:t>
      </w:r>
    </w:p>
    <w:tbl>
      <w:tblPr>
        <w:tblW w:w="989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536"/>
        <w:gridCol w:w="1934"/>
        <w:gridCol w:w="1934"/>
        <w:gridCol w:w="1934"/>
      </w:tblGrid>
      <w:tr w:rsidR="00516116" w:rsidRPr="008D64E9" w14:paraId="3716E88B" w14:textId="77777777" w:rsidTr="000B2A3F">
        <w:trPr>
          <w:trHeight w:val="408"/>
        </w:trPr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AF2D0"/>
            <w:noWrap/>
            <w:vAlign w:val="center"/>
            <w:hideMark/>
          </w:tcPr>
          <w:p w14:paraId="62FCC2BE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TE Classification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AF2D0"/>
            <w:noWrap/>
            <w:vAlign w:val="center"/>
            <w:hideMark/>
          </w:tcPr>
          <w:p w14:paraId="15C7DA5A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Coverage (bp)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AF2D0"/>
            <w:noWrap/>
            <w:vAlign w:val="center"/>
            <w:hideMark/>
          </w:tcPr>
          <w:p w14:paraId="2F1074AE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Copy Number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AF2D0"/>
            <w:noWrap/>
            <w:vAlign w:val="center"/>
            <w:hideMark/>
          </w:tcPr>
          <w:p w14:paraId="255903B7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% Genome Coverage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DAF2D0"/>
            <w:noWrap/>
            <w:vAlign w:val="center"/>
            <w:hideMark/>
          </w:tcPr>
          <w:p w14:paraId="62F0486A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TE Family Count</w:t>
            </w:r>
          </w:p>
        </w:tc>
      </w:tr>
      <w:tr w:rsidR="00516116" w:rsidRPr="008D64E9" w14:paraId="215EAD97" w14:textId="77777777" w:rsidTr="000B2A3F">
        <w:trPr>
          <w:trHeight w:val="40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3F4C4" w14:textId="77777777" w:rsidR="00516116" w:rsidRPr="008D64E9" w:rsidRDefault="00516116" w:rsidP="000B2A3F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LTR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31B5A1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507.248.616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1C4B1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983.119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B3A705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41,018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1B5A29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488</w:t>
            </w:r>
          </w:p>
        </w:tc>
      </w:tr>
      <w:tr w:rsidR="00516116" w:rsidRPr="008D64E9" w14:paraId="4DEF841E" w14:textId="77777777" w:rsidTr="000B2A3F">
        <w:trPr>
          <w:trHeight w:val="40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363366" w14:textId="77777777" w:rsidR="00516116" w:rsidRPr="008D64E9" w:rsidRDefault="00516116" w:rsidP="000B2A3F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DNA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EBD13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50.182.471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866C1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106.684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DAE6AE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4,058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D0A8FB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122</w:t>
            </w:r>
          </w:p>
        </w:tc>
      </w:tr>
      <w:tr w:rsidR="00516116" w:rsidRPr="008D64E9" w14:paraId="5A58AA89" w14:textId="77777777" w:rsidTr="000B2A3F">
        <w:trPr>
          <w:trHeight w:val="40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C520E" w14:textId="77777777" w:rsidR="00516116" w:rsidRPr="008D64E9" w:rsidRDefault="00516116" w:rsidP="000B2A3F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LINE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D4D727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10.675.591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EB494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20.506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2818F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0,863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E12516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28</w:t>
            </w:r>
          </w:p>
        </w:tc>
      </w:tr>
      <w:tr w:rsidR="00516116" w:rsidRPr="008D64E9" w14:paraId="14CDC17C" w14:textId="77777777" w:rsidTr="000B2A3F">
        <w:trPr>
          <w:trHeight w:val="40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33931" w14:textId="77777777" w:rsidR="00516116" w:rsidRPr="008D64E9" w:rsidRDefault="00516116" w:rsidP="000B2A3F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SINE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05C419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218.914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0CEDE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1.667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4D080C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0,018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3A6F55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</w:t>
            </w:r>
          </w:p>
        </w:tc>
      </w:tr>
      <w:tr w:rsidR="00516116" w:rsidRPr="008D64E9" w14:paraId="5FEB0803" w14:textId="77777777" w:rsidTr="000B2A3F">
        <w:trPr>
          <w:trHeight w:val="40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846EF7" w14:textId="77777777" w:rsidR="00516116" w:rsidRPr="008D64E9" w:rsidRDefault="00516116" w:rsidP="000B2A3F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Other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A1C70E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143.949.700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5E4F4E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225.404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560C4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11,640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E1BBE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6696</w:t>
            </w:r>
          </w:p>
        </w:tc>
      </w:tr>
      <w:tr w:rsidR="00516116" w:rsidRPr="008D64E9" w14:paraId="6A26F19D" w14:textId="77777777" w:rsidTr="000B2A3F">
        <w:trPr>
          <w:trHeight w:val="40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9F3993" w14:textId="77777777" w:rsidR="00516116" w:rsidRPr="008D64E9" w:rsidRDefault="00516116" w:rsidP="000B2A3F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Penelope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0981E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43.487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876F6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533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48A0D1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0,004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4E6FE1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19</w:t>
            </w:r>
          </w:p>
        </w:tc>
      </w:tr>
      <w:tr w:rsidR="00516116" w:rsidRPr="008D64E9" w14:paraId="7FA285C6" w14:textId="77777777" w:rsidTr="000B2A3F">
        <w:trPr>
          <w:trHeight w:val="40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0FFCEF" w14:textId="77777777" w:rsidR="00516116" w:rsidRPr="008D64E9" w:rsidRDefault="00516116" w:rsidP="000B2A3F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Unclassified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7420D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205.093.478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5DD5D8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584.684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E1B99A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16,585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9A25A2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785</w:t>
            </w:r>
          </w:p>
        </w:tc>
      </w:tr>
      <w:tr w:rsidR="00516116" w:rsidRPr="008D64E9" w14:paraId="0AC59158" w14:textId="77777777" w:rsidTr="000B2A3F">
        <w:trPr>
          <w:trHeight w:val="408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F2F98A" w14:textId="77777777" w:rsidR="00516116" w:rsidRPr="008D64E9" w:rsidRDefault="00516116" w:rsidP="000B2A3F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Non-Repeat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BD94E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308.784.868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AC6BB1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-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C1D6C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24,969</w:t>
            </w:r>
          </w:p>
        </w:tc>
        <w:tc>
          <w:tcPr>
            <w:tcW w:w="193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F193F2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-</w:t>
            </w:r>
          </w:p>
        </w:tc>
      </w:tr>
      <w:tr w:rsidR="00516116" w:rsidRPr="008D64E9" w14:paraId="07432BF4" w14:textId="77777777" w:rsidTr="000B2A3F">
        <w:trPr>
          <w:trHeight w:val="408"/>
        </w:trPr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8659C22" w14:textId="77777777" w:rsidR="00516116" w:rsidRPr="008D64E9" w:rsidRDefault="00516116" w:rsidP="000B2A3F">
            <w:pPr>
              <w:spacing w:after="0" w:line="240" w:lineRule="auto"/>
              <w:ind w:firstLineChars="300" w:firstLine="720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Rolling Circle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4D23A2E9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10.459.099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6B2DA753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16.163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5178FD75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0,846</w:t>
            </w:r>
          </w:p>
        </w:tc>
        <w:tc>
          <w:tcPr>
            <w:tcW w:w="193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29A05755" w14:textId="77777777" w:rsidR="00516116" w:rsidRPr="008D64E9" w:rsidRDefault="00516116" w:rsidP="000B2A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</w:pPr>
            <w:r w:rsidRPr="008D64E9">
              <w:rPr>
                <w:rFonts w:ascii="Times New Roman" w:eastAsia="Times New Roman" w:hAnsi="Times New Roman" w:cs="Times New Roman"/>
                <w:color w:val="000000"/>
                <w:kern w:val="0"/>
                <w:lang w:val="es-ES" w:eastAsia="es-ES"/>
                <w14:ligatures w14:val="none"/>
              </w:rPr>
              <w:t>20</w:t>
            </w:r>
          </w:p>
        </w:tc>
      </w:tr>
    </w:tbl>
    <w:p w14:paraId="36F9DB79" w14:textId="77777777" w:rsidR="00516116" w:rsidRDefault="00516116" w:rsidP="00516116">
      <w:pPr>
        <w:pStyle w:val="Descripcin"/>
        <w:jc w:val="both"/>
        <w:rPr>
          <w:i w:val="0"/>
          <w:iCs w:val="0"/>
        </w:rPr>
      </w:pPr>
    </w:p>
    <w:p w14:paraId="2A6594C3" w14:textId="77777777" w:rsidR="00516116" w:rsidRDefault="00516116" w:rsidP="00516116">
      <w:pPr>
        <w:pStyle w:val="Descripcin"/>
        <w:jc w:val="both"/>
        <w:rPr>
          <w:i w:val="0"/>
          <w:iCs w:val="0"/>
        </w:rPr>
      </w:pPr>
    </w:p>
    <w:p w14:paraId="1608D495" w14:textId="77777777" w:rsidR="00516116" w:rsidRDefault="00516116" w:rsidP="00516116">
      <w:pPr>
        <w:pStyle w:val="Descripcin"/>
        <w:jc w:val="both"/>
        <w:rPr>
          <w:i w:val="0"/>
          <w:iCs w:val="0"/>
        </w:rPr>
      </w:pPr>
    </w:p>
    <w:p w14:paraId="6BD02680" w14:textId="77777777" w:rsidR="00516116" w:rsidRDefault="00516116" w:rsidP="00516116"/>
    <w:p w14:paraId="2B61FC8E" w14:textId="77777777" w:rsidR="00516116" w:rsidRDefault="00516116" w:rsidP="00516116"/>
    <w:p w14:paraId="69229765" w14:textId="77777777" w:rsidR="00516116" w:rsidRDefault="00516116" w:rsidP="00516116"/>
    <w:p w14:paraId="6F16E64A" w14:textId="77777777" w:rsidR="00516116" w:rsidRDefault="00516116" w:rsidP="00516116"/>
    <w:p w14:paraId="5C8D9499" w14:textId="77777777" w:rsidR="00516116" w:rsidRDefault="00516116" w:rsidP="00516116"/>
    <w:p w14:paraId="30C80A80" w14:textId="77777777" w:rsidR="004C3E89" w:rsidRDefault="004C3E89" w:rsidP="00516116"/>
    <w:p w14:paraId="0547A0E7" w14:textId="77777777" w:rsidR="004C3E89" w:rsidRDefault="004C3E89" w:rsidP="00516116"/>
    <w:p w14:paraId="27F46D93" w14:textId="77777777" w:rsidR="004C3E89" w:rsidRDefault="004C3E89" w:rsidP="00516116"/>
    <w:p w14:paraId="671C67F5" w14:textId="77777777" w:rsidR="004C3E89" w:rsidRDefault="004C3E89" w:rsidP="00516116"/>
    <w:p w14:paraId="47CD0DC0" w14:textId="77777777" w:rsidR="004C3E89" w:rsidRDefault="004C3E89" w:rsidP="00516116"/>
    <w:p w14:paraId="2095603C" w14:textId="77777777" w:rsidR="004C3E89" w:rsidRDefault="004C3E89" w:rsidP="00516116"/>
    <w:p w14:paraId="1D999D57" w14:textId="77777777" w:rsidR="004C3E89" w:rsidRPr="008D64E9" w:rsidRDefault="004C3E89" w:rsidP="00516116"/>
    <w:p w14:paraId="3E8AAB31" w14:textId="77777777" w:rsidR="00516116" w:rsidRDefault="00516116" w:rsidP="00516116">
      <w:pPr>
        <w:keepNext/>
        <w:jc w:val="center"/>
      </w:pPr>
    </w:p>
    <w:p w14:paraId="68D64912" w14:textId="77777777" w:rsidR="00516116" w:rsidRPr="00743F8C" w:rsidRDefault="00516116" w:rsidP="00516116"/>
    <w:p w14:paraId="5491C7DE" w14:textId="28970E5B" w:rsidR="00516116" w:rsidRPr="003600A7" w:rsidRDefault="000E6D5B" w:rsidP="00516116">
      <w:pPr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Supplementary Table S2</w:t>
      </w:r>
      <w:r w:rsidR="00516116" w:rsidRPr="00426637">
        <w:rPr>
          <w:rFonts w:ascii="Times New Roman" w:hAnsi="Times New Roman" w:cs="Times New Roman"/>
          <w:sz w:val="22"/>
          <w:szCs w:val="22"/>
        </w:rPr>
        <w:t xml:space="preserve">: Genes that display </w:t>
      </w:r>
      <w:r w:rsidR="00516116">
        <w:rPr>
          <w:rFonts w:ascii="Times New Roman" w:hAnsi="Times New Roman" w:cs="Times New Roman"/>
          <w:sz w:val="22"/>
          <w:szCs w:val="22"/>
        </w:rPr>
        <w:t>haplotype differential</w:t>
      </w:r>
      <w:r w:rsidR="00516116" w:rsidRPr="00426637">
        <w:rPr>
          <w:rFonts w:ascii="Times New Roman" w:hAnsi="Times New Roman" w:cs="Times New Roman"/>
          <w:sz w:val="22"/>
          <w:szCs w:val="22"/>
        </w:rPr>
        <w:t xml:space="preserve"> expression in various organs (leaf, flower, stem, root, fruit</w:t>
      </w:r>
      <w:r w:rsidR="00516116">
        <w:rPr>
          <w:rFonts w:ascii="Times New Roman" w:hAnsi="Times New Roman" w:cs="Times New Roman"/>
          <w:sz w:val="22"/>
          <w:szCs w:val="22"/>
        </w:rPr>
        <w:t>) as well as in meristem tissue.</w:t>
      </w:r>
    </w:p>
    <w:tbl>
      <w:tblPr>
        <w:tblW w:w="1148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42"/>
        <w:gridCol w:w="897"/>
        <w:gridCol w:w="973"/>
        <w:gridCol w:w="850"/>
        <w:gridCol w:w="709"/>
        <w:gridCol w:w="851"/>
        <w:gridCol w:w="850"/>
        <w:gridCol w:w="1012"/>
        <w:gridCol w:w="1012"/>
        <w:gridCol w:w="2087"/>
      </w:tblGrid>
      <w:tr w:rsidR="00516116" w:rsidRPr="00516116" w14:paraId="666119E6" w14:textId="77777777" w:rsidTr="00516116">
        <w:trPr>
          <w:trHeight w:val="300"/>
        </w:trPr>
        <w:tc>
          <w:tcPr>
            <w:tcW w:w="2242" w:type="dxa"/>
            <w:shd w:val="clear" w:color="000000" w:fill="4472C4"/>
            <w:noWrap/>
            <w:vAlign w:val="bottom"/>
          </w:tcPr>
          <w:p w14:paraId="3C44AC41" w14:textId="200740E7" w:rsidR="00516116" w:rsidRPr="00516116" w:rsidRDefault="00516116" w:rsidP="000B2A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  <w:t>Gene_ ID</w:t>
            </w:r>
          </w:p>
        </w:tc>
        <w:tc>
          <w:tcPr>
            <w:tcW w:w="897" w:type="dxa"/>
            <w:shd w:val="clear" w:color="000000" w:fill="4472C4"/>
            <w:noWrap/>
            <w:vAlign w:val="bottom"/>
          </w:tcPr>
          <w:p w14:paraId="3190FD93" w14:textId="50C569D0" w:rsidR="00516116" w:rsidRPr="00516116" w:rsidRDefault="00516116" w:rsidP="000B2A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  <w:t>Base Mean</w:t>
            </w:r>
          </w:p>
        </w:tc>
        <w:tc>
          <w:tcPr>
            <w:tcW w:w="973" w:type="dxa"/>
            <w:shd w:val="clear" w:color="000000" w:fill="4472C4"/>
            <w:noWrap/>
            <w:vAlign w:val="bottom"/>
          </w:tcPr>
          <w:p w14:paraId="225CC094" w14:textId="4079260E" w:rsidR="00516116" w:rsidRPr="00516116" w:rsidRDefault="00516116" w:rsidP="000B2A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  <w:t>Log2 Fold Change</w:t>
            </w:r>
          </w:p>
        </w:tc>
        <w:tc>
          <w:tcPr>
            <w:tcW w:w="850" w:type="dxa"/>
            <w:shd w:val="clear" w:color="000000" w:fill="4472C4"/>
            <w:noWrap/>
            <w:vAlign w:val="bottom"/>
          </w:tcPr>
          <w:p w14:paraId="5B54AEE1" w14:textId="02B5CA98" w:rsidR="00516116" w:rsidRPr="00516116" w:rsidRDefault="00516116" w:rsidP="000B2A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  <w:t>IfcSE</w:t>
            </w:r>
          </w:p>
        </w:tc>
        <w:tc>
          <w:tcPr>
            <w:tcW w:w="709" w:type="dxa"/>
            <w:shd w:val="clear" w:color="000000" w:fill="4472C4"/>
            <w:noWrap/>
            <w:vAlign w:val="bottom"/>
          </w:tcPr>
          <w:p w14:paraId="5AC5C1A8" w14:textId="1329E517" w:rsidR="00516116" w:rsidRPr="00516116" w:rsidRDefault="00516116" w:rsidP="000B2A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  <w:t>stat</w:t>
            </w:r>
          </w:p>
        </w:tc>
        <w:tc>
          <w:tcPr>
            <w:tcW w:w="851" w:type="dxa"/>
            <w:shd w:val="clear" w:color="000000" w:fill="4472C4"/>
            <w:noWrap/>
            <w:vAlign w:val="bottom"/>
          </w:tcPr>
          <w:p w14:paraId="6FA334A7" w14:textId="49465BDA" w:rsidR="00516116" w:rsidRPr="00516116" w:rsidRDefault="00516116" w:rsidP="000B2A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  <w:t>pvalue</w:t>
            </w:r>
          </w:p>
        </w:tc>
        <w:tc>
          <w:tcPr>
            <w:tcW w:w="850" w:type="dxa"/>
            <w:shd w:val="clear" w:color="000000" w:fill="4472C4"/>
            <w:noWrap/>
            <w:vAlign w:val="bottom"/>
          </w:tcPr>
          <w:p w14:paraId="6327D6B6" w14:textId="2B3EA964" w:rsidR="00516116" w:rsidRPr="00516116" w:rsidRDefault="00516116" w:rsidP="000B2A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  <w:t>padj</w:t>
            </w:r>
          </w:p>
        </w:tc>
        <w:tc>
          <w:tcPr>
            <w:tcW w:w="1012" w:type="dxa"/>
            <w:shd w:val="clear" w:color="000000" w:fill="4472C4"/>
            <w:noWrap/>
            <w:vAlign w:val="bottom"/>
          </w:tcPr>
          <w:p w14:paraId="0A6501A0" w14:textId="5AAA8D35" w:rsidR="00516116" w:rsidRPr="00516116" w:rsidRDefault="00516116" w:rsidP="000B2A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  <w:t>Mean_hap1</w:t>
            </w:r>
          </w:p>
        </w:tc>
        <w:tc>
          <w:tcPr>
            <w:tcW w:w="1012" w:type="dxa"/>
            <w:shd w:val="clear" w:color="000000" w:fill="4472C4"/>
            <w:noWrap/>
            <w:vAlign w:val="bottom"/>
          </w:tcPr>
          <w:p w14:paraId="5FFC141D" w14:textId="5BF819AC" w:rsidR="00516116" w:rsidRPr="00516116" w:rsidRDefault="00516116" w:rsidP="000B2A3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  <w:t>Mean_hap2</w:t>
            </w:r>
          </w:p>
        </w:tc>
        <w:tc>
          <w:tcPr>
            <w:tcW w:w="2087" w:type="dxa"/>
            <w:shd w:val="clear" w:color="000000" w:fill="4472C4"/>
            <w:vAlign w:val="bottom"/>
          </w:tcPr>
          <w:p w14:paraId="649C9731" w14:textId="57FDB925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6"/>
                <w:szCs w:val="16"/>
                <w:lang w:val="es-ES" w:eastAsia="es-ES"/>
                <w14:ligatures w14:val="none"/>
              </w:rPr>
              <w:t>annotation</w:t>
            </w:r>
          </w:p>
        </w:tc>
      </w:tr>
      <w:tr w:rsidR="00516116" w:rsidRPr="00516116" w14:paraId="1F97146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A9F03E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OleurPic101Chr01-_g1028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164B3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899,09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F5334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0038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8B24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168C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2253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8,5E-09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F8A6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1010,39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707D7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787,80</w:t>
            </w:r>
          </w:p>
        </w:tc>
        <w:tc>
          <w:tcPr>
            <w:tcW w:w="2087" w:type="dxa"/>
            <w:vAlign w:val="bottom"/>
          </w:tcPr>
          <w:p w14:paraId="32DE92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Cyclic nucleotide-gated ion channel 1</w:t>
            </w:r>
          </w:p>
        </w:tc>
      </w:tr>
      <w:tr w:rsidR="00516116" w:rsidRPr="00516116" w14:paraId="0014865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1F6BF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OleurPic101Chr01-_g1222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218F8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517,18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2F3E8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2D3C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7B59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2971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0119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3B25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540,75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0850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493,61</w:t>
            </w:r>
          </w:p>
        </w:tc>
        <w:tc>
          <w:tcPr>
            <w:tcW w:w="2087" w:type="dxa"/>
            <w:vAlign w:val="bottom"/>
          </w:tcPr>
          <w:p w14:paraId="0713078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BTB/POZ and MATH domain-containing protein 3</w:t>
            </w:r>
          </w:p>
        </w:tc>
      </w:tr>
      <w:tr w:rsidR="00516116" w:rsidRPr="00516116" w14:paraId="5FD3204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E723EE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OleurPic101Chr01-_g359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FE2E2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232,38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E1C23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8B0B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54FA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C0E9F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0289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5EA1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257,24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57CE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207,53</w:t>
            </w:r>
          </w:p>
        </w:tc>
        <w:tc>
          <w:tcPr>
            <w:tcW w:w="2087" w:type="dxa"/>
            <w:vAlign w:val="bottom"/>
          </w:tcPr>
          <w:p w14:paraId="4C8D326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Brefeldin A-inhibited guanine nucleotide-exchange protein 5</w:t>
            </w:r>
          </w:p>
        </w:tc>
      </w:tr>
      <w:tr w:rsidR="00516116" w:rsidRPr="00516116" w14:paraId="7993229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8B6BD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OleurPic101Chr01-_g456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CB3E0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316,91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BC13B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11A8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6ACF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ADFE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141D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FC8A8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348,75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FF9E9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285,07</w:t>
            </w:r>
          </w:p>
        </w:tc>
        <w:tc>
          <w:tcPr>
            <w:tcW w:w="2087" w:type="dxa"/>
            <w:vAlign w:val="bottom"/>
          </w:tcPr>
          <w:p w14:paraId="018C2C7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UDP-URONIC ACID TRANSPORTER 1</w:t>
            </w:r>
          </w:p>
        </w:tc>
      </w:tr>
      <w:tr w:rsidR="00516116" w:rsidRPr="00516116" w14:paraId="387931D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CA274F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OleurPic101Chr01-_g487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F6CF3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1BBE2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-4,96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E62C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58F7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29F9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57AA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3DA2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14,78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8539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2087" w:type="dxa"/>
            <w:vAlign w:val="bottom"/>
          </w:tcPr>
          <w:p w14:paraId="6008462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83A1</w:t>
            </w:r>
          </w:p>
        </w:tc>
      </w:tr>
      <w:tr w:rsidR="00516116" w:rsidRPr="00516116" w14:paraId="7BF8C31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C7995B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OleurPic101Chr01-_g614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F7259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0F123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F390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F0C0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1FBB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6716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FE933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11,65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652A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5,67</w:t>
            </w:r>
          </w:p>
        </w:tc>
        <w:tc>
          <w:tcPr>
            <w:tcW w:w="2087" w:type="dxa"/>
            <w:vAlign w:val="bottom"/>
          </w:tcPr>
          <w:p w14:paraId="440E845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Pentatricopeptide repeat-containing protein At3g49170, chloroplastic</w:t>
            </w:r>
          </w:p>
        </w:tc>
      </w:tr>
      <w:tr w:rsidR="00516116" w:rsidRPr="00516116" w14:paraId="7A14F0A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16159B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OleurPic101Chr01-_g622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EBCA8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351,17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6A319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1279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BBED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-20,10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8D5D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7,0E-90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4ACB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6FDE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578,31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B9AA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124,04</w:t>
            </w:r>
          </w:p>
        </w:tc>
        <w:tc>
          <w:tcPr>
            <w:tcW w:w="2087" w:type="dxa"/>
            <w:vAlign w:val="bottom"/>
          </w:tcPr>
          <w:p w14:paraId="76CEE43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Glutamate synthase [NADH], amyloplastic</w:t>
            </w:r>
          </w:p>
        </w:tc>
      </w:tr>
      <w:tr w:rsidR="00516116" w:rsidRPr="00516116" w14:paraId="7D84845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0615A8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OleurPic101Chr01-_g623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1DB1D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91,65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DFC08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EA10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82AE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-20,62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713C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2E1C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16F4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170,27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B189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13,03</w:t>
            </w:r>
          </w:p>
        </w:tc>
        <w:tc>
          <w:tcPr>
            <w:tcW w:w="2087" w:type="dxa"/>
            <w:vAlign w:val="bottom"/>
          </w:tcPr>
          <w:p w14:paraId="15F545D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Pentatricopeptide repeat-containing protein At3g49170, chloroplastic</w:t>
            </w:r>
          </w:p>
        </w:tc>
      </w:tr>
      <w:tr w:rsidR="00516116" w:rsidRPr="00516116" w14:paraId="1AFECE2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FD5215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OleurPic101Chr01+_g1168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E6DFC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28,39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C799C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869D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680E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F9E2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69FD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405C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41,56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33D7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15,23</w:t>
            </w:r>
          </w:p>
        </w:tc>
        <w:tc>
          <w:tcPr>
            <w:tcW w:w="2087" w:type="dxa"/>
            <w:vAlign w:val="bottom"/>
          </w:tcPr>
          <w:p w14:paraId="62D831E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448C45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C3744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OleurPic101Chr01+_g1301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F59FA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636,80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9E332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11BD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B15B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182A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2A66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99B8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660,40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4992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613,21</w:t>
            </w:r>
          </w:p>
        </w:tc>
        <w:tc>
          <w:tcPr>
            <w:tcW w:w="2087" w:type="dxa"/>
            <w:vAlign w:val="bottom"/>
          </w:tcPr>
          <w:p w14:paraId="468DAD9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Serine/threonine-protein kinase STY13</w:t>
            </w:r>
          </w:p>
        </w:tc>
      </w:tr>
      <w:tr w:rsidR="00516116" w:rsidRPr="00516116" w14:paraId="391CEEA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6A1BCB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OleurPic101Chr01+_g1332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5D264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10,18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3719A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34E0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8A10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AD57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F117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1B1B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F875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4,22</w:t>
            </w:r>
          </w:p>
        </w:tc>
        <w:tc>
          <w:tcPr>
            <w:tcW w:w="2087" w:type="dxa"/>
            <w:vAlign w:val="bottom"/>
          </w:tcPr>
          <w:p w14:paraId="66CBF25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GEM-like protein 4</w:t>
            </w:r>
          </w:p>
        </w:tc>
      </w:tr>
      <w:tr w:rsidR="00516116" w:rsidRPr="00516116" w14:paraId="0FBB526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FBC6C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OleurPic101Chr01+_g625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70642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64318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1597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57A7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B23C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D372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E3D1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3EB2B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4,77</w:t>
            </w:r>
          </w:p>
        </w:tc>
        <w:tc>
          <w:tcPr>
            <w:tcW w:w="2087" w:type="dxa"/>
            <w:vAlign w:val="bottom"/>
          </w:tcPr>
          <w:p w14:paraId="7001CA5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C8CC95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0541BB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OleurPic101Chr01+_g737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B747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4FBE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5D0D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ECFA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4FBE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418B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9215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106,50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5490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87,06</w:t>
            </w:r>
          </w:p>
        </w:tc>
        <w:tc>
          <w:tcPr>
            <w:tcW w:w="2087" w:type="dxa"/>
            <w:vAlign w:val="bottom"/>
          </w:tcPr>
          <w:p w14:paraId="2C3F898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Phospholipase A1 PLIP2, chloroplastic</w:t>
            </w:r>
          </w:p>
        </w:tc>
      </w:tr>
      <w:tr w:rsidR="00516116" w:rsidRPr="00516116" w14:paraId="74EF75E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015677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OleurPic101Chr01+_g765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02E73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387,28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12055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6BDD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1DEC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FBE8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106D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F41A6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447,55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A776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327,02</w:t>
            </w:r>
          </w:p>
        </w:tc>
        <w:tc>
          <w:tcPr>
            <w:tcW w:w="2087" w:type="dxa"/>
            <w:vAlign w:val="bottom"/>
          </w:tcPr>
          <w:p w14:paraId="07737F8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4,5-DOPA dioxygenase extradiol</w:t>
            </w:r>
          </w:p>
        </w:tc>
      </w:tr>
      <w:tr w:rsidR="00516116" w:rsidRPr="00516116" w14:paraId="1513B71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18A999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OleurPic101Chr01+_g937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D3360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708A5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D22F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7F54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DFA4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C1F1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6B57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59,36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FA90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42,38</w:t>
            </w:r>
          </w:p>
        </w:tc>
        <w:tc>
          <w:tcPr>
            <w:tcW w:w="2087" w:type="dxa"/>
            <w:vAlign w:val="bottom"/>
          </w:tcPr>
          <w:p w14:paraId="3A777D6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3A6DA9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0637D7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OleurPic101Chr02-_g2146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3D11A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23,99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7E2D8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A0E8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F619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3554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EDD4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FAFD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D89E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4,98</w:t>
            </w:r>
          </w:p>
        </w:tc>
        <w:tc>
          <w:tcPr>
            <w:tcW w:w="2087" w:type="dxa"/>
            <w:vAlign w:val="bottom"/>
          </w:tcPr>
          <w:p w14:paraId="4D4964A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C15442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31CCC1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OleurPic101Chr02-_g2398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2CE64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331,95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2E4DE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4507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2BB3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A21B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033B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1736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380,45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955D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283,45</w:t>
            </w:r>
          </w:p>
        </w:tc>
        <w:tc>
          <w:tcPr>
            <w:tcW w:w="2087" w:type="dxa"/>
            <w:vAlign w:val="bottom"/>
          </w:tcPr>
          <w:p w14:paraId="722BF9A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eS17</w:t>
            </w:r>
          </w:p>
        </w:tc>
      </w:tr>
      <w:tr w:rsidR="00516116" w:rsidRPr="00516116" w14:paraId="3E16282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6E34BF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OleurPic101Chr02-_g2440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8E693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130,02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0A932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F54E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C49F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1CC1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3507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792C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163,49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B95C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96,54</w:t>
            </w:r>
          </w:p>
        </w:tc>
        <w:tc>
          <w:tcPr>
            <w:tcW w:w="2087" w:type="dxa"/>
            <w:vAlign w:val="bottom"/>
          </w:tcPr>
          <w:p w14:paraId="0830400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73C6</w:t>
            </w:r>
          </w:p>
        </w:tc>
      </w:tr>
      <w:tr w:rsidR="00516116" w:rsidRPr="00516116" w14:paraId="6DCE1EB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30E926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OleurPic101Chr02-_g2757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112F1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662,26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ECF45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9AF7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25ED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1FCB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C910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82C3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776,84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92A6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547,69</w:t>
            </w:r>
          </w:p>
        </w:tc>
        <w:tc>
          <w:tcPr>
            <w:tcW w:w="2087" w:type="dxa"/>
            <w:vAlign w:val="bottom"/>
          </w:tcPr>
          <w:p w14:paraId="4BFAC11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eL29</w:t>
            </w:r>
          </w:p>
        </w:tc>
      </w:tr>
      <w:tr w:rsidR="00516116" w:rsidRPr="00516116" w14:paraId="4116205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77D35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OleurPic101Chr02-_g2883_1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975E7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B4AF0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E711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A047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DEB4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BE38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972A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3448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0,63</w:t>
            </w:r>
          </w:p>
        </w:tc>
        <w:tc>
          <w:tcPr>
            <w:tcW w:w="2087" w:type="dxa"/>
            <w:vAlign w:val="bottom"/>
          </w:tcPr>
          <w:p w14:paraId="1ADD912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2AEC7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E48D8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OleurPic101Chr02-_g2936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315D2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207,64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746BD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D25C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40E4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7A6E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E6E2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99C5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312,94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422B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102,35</w:t>
            </w:r>
          </w:p>
        </w:tc>
        <w:tc>
          <w:tcPr>
            <w:tcW w:w="2087" w:type="dxa"/>
            <w:vAlign w:val="bottom"/>
          </w:tcPr>
          <w:p w14:paraId="1E807FA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AT-hook motif nuclear-localized protein 16</w:t>
            </w:r>
          </w:p>
        </w:tc>
      </w:tr>
      <w:tr w:rsidR="00516116" w:rsidRPr="00516116" w14:paraId="745F633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61D921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OleurPic101Chr02-_g2984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77AB2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146,55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9192E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23E9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C753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ED93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3BF0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7E30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179,66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29EE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113,44</w:t>
            </w:r>
          </w:p>
        </w:tc>
        <w:tc>
          <w:tcPr>
            <w:tcW w:w="2087" w:type="dxa"/>
            <w:vAlign w:val="bottom"/>
          </w:tcPr>
          <w:p w14:paraId="61BB956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25302F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A6E03C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OleurPic101Chr02+_g2100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994D2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99,12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D6E6B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2B87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093A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257A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CCC4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89E6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153,08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6D52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45,16</w:t>
            </w:r>
          </w:p>
        </w:tc>
        <w:tc>
          <w:tcPr>
            <w:tcW w:w="2087" w:type="dxa"/>
            <w:vAlign w:val="bottom"/>
          </w:tcPr>
          <w:p w14:paraId="09FAB7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Salicylate carboxymethyltransferase</w:t>
            </w:r>
          </w:p>
        </w:tc>
      </w:tr>
      <w:tr w:rsidR="00516116" w:rsidRPr="00516116" w14:paraId="1AC79FC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5A54C4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OleurPic101Chr02+_g2114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16BAF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282,02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B4564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2219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3257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-24,98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5394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9,0E-138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834B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1,1E-134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EA32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461,35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97ED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102,70</w:t>
            </w:r>
          </w:p>
        </w:tc>
        <w:tc>
          <w:tcPr>
            <w:tcW w:w="2087" w:type="dxa"/>
            <w:vAlign w:val="bottom"/>
          </w:tcPr>
          <w:p w14:paraId="6B724B8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Pyridine nucleotide-disulfide oxidoreductase domain-containing protein 2</w:t>
            </w:r>
          </w:p>
        </w:tc>
      </w:tr>
      <w:tr w:rsidR="00516116" w:rsidRPr="00516116" w14:paraId="263961D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7488DB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OleurPic101Chr02+_g2115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72C2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16,65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E8AB1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CC55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E8F5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-5,71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1749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6740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24E0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23,90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BA09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9,40</w:t>
            </w:r>
          </w:p>
        </w:tc>
        <w:tc>
          <w:tcPr>
            <w:tcW w:w="2087" w:type="dxa"/>
            <w:vAlign w:val="bottom"/>
          </w:tcPr>
          <w:p w14:paraId="7F09637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N-lysine methyltransferase METTL21A</w:t>
            </w:r>
          </w:p>
        </w:tc>
      </w:tr>
      <w:tr w:rsidR="00516116" w:rsidRPr="00516116" w14:paraId="7366CF2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26A280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OleurPic101Chr02+_g2143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D8E68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458,50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B5021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17CF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764C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-48,18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560F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0,0E+00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ABEB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0,0E+00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86BD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862,77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33353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54,24</w:t>
            </w:r>
          </w:p>
        </w:tc>
        <w:tc>
          <w:tcPr>
            <w:tcW w:w="2087" w:type="dxa"/>
            <w:vAlign w:val="bottom"/>
          </w:tcPr>
          <w:p w14:paraId="6305DFC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Terminal uridylyltransferase 7</w:t>
            </w:r>
          </w:p>
        </w:tc>
      </w:tr>
      <w:tr w:rsidR="00516116" w:rsidRPr="00516116" w14:paraId="163D68C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A24FCC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OleurPic101Chr02+_g2586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80340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17,66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FC1FA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AB60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98EE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1160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B650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4194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DA82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13,53</w:t>
            </w:r>
          </w:p>
        </w:tc>
        <w:tc>
          <w:tcPr>
            <w:tcW w:w="2087" w:type="dxa"/>
            <w:vAlign w:val="bottom"/>
          </w:tcPr>
          <w:p w14:paraId="1FD0544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7C2609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CE97D5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OleurPic101Chr02+_g2756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47A9E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658,18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F10B6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2799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2D46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0395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9D52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7547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747,82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4DE7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568,55</w:t>
            </w:r>
          </w:p>
        </w:tc>
        <w:tc>
          <w:tcPr>
            <w:tcW w:w="2087" w:type="dxa"/>
            <w:vAlign w:val="bottom"/>
          </w:tcPr>
          <w:p w14:paraId="3CA457A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Dihydrolipoyl dehydrogenase</w:t>
            </w:r>
          </w:p>
        </w:tc>
      </w:tr>
      <w:tr w:rsidR="00516116" w:rsidRPr="00516116" w14:paraId="4C87854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6FFE43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OleurPic101Chr02+_g3223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1E39C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153,22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40337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74C0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09E5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BE50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2639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71EC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193,56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95A7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112,88</w:t>
            </w:r>
          </w:p>
        </w:tc>
        <w:tc>
          <w:tcPr>
            <w:tcW w:w="2087" w:type="dxa"/>
            <w:vAlign w:val="bottom"/>
          </w:tcPr>
          <w:p w14:paraId="7042C4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one helix protein,PIGMENT DEFECTIVE 335</w:t>
            </w:r>
          </w:p>
        </w:tc>
      </w:tr>
      <w:tr w:rsidR="00516116" w:rsidRPr="00516116" w14:paraId="447A405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113F7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OleurPic101Chr03-_g3740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EBCEB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210,33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0AD53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65A6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A328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5BD2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973E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4C64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232,86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C743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187,80</w:t>
            </w:r>
          </w:p>
        </w:tc>
        <w:tc>
          <w:tcPr>
            <w:tcW w:w="2087" w:type="dxa"/>
            <w:vAlign w:val="bottom"/>
          </w:tcPr>
          <w:p w14:paraId="7E880D7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COP9 signalosome complex subunit 7</w:t>
            </w:r>
          </w:p>
        </w:tc>
      </w:tr>
      <w:tr w:rsidR="00516116" w:rsidRPr="00516116" w14:paraId="6ACAA69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102170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OleurPic101Chr03-_g3825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83B2D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175,05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146E7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19C6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E1A1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EB52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CF75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CCB1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191,31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B6DF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158,79</w:t>
            </w:r>
          </w:p>
        </w:tc>
        <w:tc>
          <w:tcPr>
            <w:tcW w:w="2087" w:type="dxa"/>
            <w:vAlign w:val="bottom"/>
          </w:tcPr>
          <w:p w14:paraId="69A1446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2D09D6A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B65FA5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OleurPic101Chr03-_g3871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242F0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294,13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D1A87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DEA1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D995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5ABF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7C25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A797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355,93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5DBA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232,33</w:t>
            </w:r>
          </w:p>
        </w:tc>
        <w:tc>
          <w:tcPr>
            <w:tcW w:w="2087" w:type="dxa"/>
            <w:vAlign w:val="bottom"/>
          </w:tcPr>
          <w:p w14:paraId="05C9E2A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Annexin D4</w:t>
            </w:r>
          </w:p>
        </w:tc>
      </w:tr>
      <w:tr w:rsidR="00516116" w:rsidRPr="00FE6B79" w14:paraId="764D321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D7C62F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OleurPic101Chr03-_g3993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7EC79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2039,96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60623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9DB2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E19C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38B4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823F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CB8D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2164,59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F143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1915,33</w:t>
            </w:r>
          </w:p>
        </w:tc>
        <w:tc>
          <w:tcPr>
            <w:tcW w:w="2087" w:type="dxa"/>
            <w:vAlign w:val="bottom"/>
          </w:tcPr>
          <w:p w14:paraId="34A699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Ubiquitin-ribosomal protein eL40 fusion protein</w:t>
            </w:r>
          </w:p>
        </w:tc>
      </w:tr>
      <w:tr w:rsidR="00516116" w:rsidRPr="00516116" w14:paraId="4D0EDA6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A86C76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OleurPic101Chr03-_g4149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F9BFB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692,83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E1400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7585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8D93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-29,11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6BDF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2,8E-186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5FF0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5,5E-183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A36A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1008,15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4293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377,50</w:t>
            </w:r>
          </w:p>
        </w:tc>
        <w:tc>
          <w:tcPr>
            <w:tcW w:w="2087" w:type="dxa"/>
            <w:vAlign w:val="bottom"/>
          </w:tcPr>
          <w:p w14:paraId="0628248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Sulfite exporter TauE/SafE family protein 4</w:t>
            </w:r>
          </w:p>
        </w:tc>
      </w:tr>
      <w:tr w:rsidR="00516116" w:rsidRPr="00516116" w14:paraId="248322A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DDCE56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OleurPic101Chr03-_g4467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E5967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32,25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6DCC8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FF9E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6AEB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DCD4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C67C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7,6E-21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ADB1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883AD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17,99</w:t>
            </w:r>
          </w:p>
        </w:tc>
        <w:tc>
          <w:tcPr>
            <w:tcW w:w="2087" w:type="dxa"/>
            <w:vAlign w:val="bottom"/>
          </w:tcPr>
          <w:p w14:paraId="7E9B3D1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Gibberellin 2-beta-dioxygenase 1</w:t>
            </w:r>
          </w:p>
        </w:tc>
      </w:tr>
      <w:tr w:rsidR="00516116" w:rsidRPr="00516116" w14:paraId="2275560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5D41F6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OleurPic101Chr03-_g4572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5C687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54,97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C48C0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FB52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8900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F4F2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0A6B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C480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68,20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68B72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41,74</w:t>
            </w:r>
          </w:p>
        </w:tc>
        <w:tc>
          <w:tcPr>
            <w:tcW w:w="2087" w:type="dxa"/>
            <w:vAlign w:val="bottom"/>
          </w:tcPr>
          <w:p w14:paraId="6EB4A04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F-box protein PP2-B15</w:t>
            </w:r>
          </w:p>
        </w:tc>
      </w:tr>
      <w:tr w:rsidR="00516116" w:rsidRPr="00516116" w14:paraId="5DC02F7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A711D3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OleurPic101Chr03+_g3532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07B5B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210,08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770C7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AE39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DCD8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-7,83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75BC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C617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7B1D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304,47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27CC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115,70</w:t>
            </w:r>
          </w:p>
        </w:tc>
        <w:tc>
          <w:tcPr>
            <w:tcW w:w="2087" w:type="dxa"/>
            <w:vAlign w:val="bottom"/>
          </w:tcPr>
          <w:p w14:paraId="49CD22E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85A8</w:t>
            </w:r>
          </w:p>
        </w:tc>
      </w:tr>
      <w:tr w:rsidR="00516116" w:rsidRPr="00516116" w14:paraId="3906E53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0E9A94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OleurPic101Chr03+_g3534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F0F89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913,02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2084D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8662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8A86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4D55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DB28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BC11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1208,38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F1E2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617,66</w:t>
            </w:r>
          </w:p>
        </w:tc>
        <w:tc>
          <w:tcPr>
            <w:tcW w:w="2087" w:type="dxa"/>
            <w:vAlign w:val="bottom"/>
          </w:tcPr>
          <w:p w14:paraId="6491661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7-deoxyloganetin glucosyltransferase</w:t>
            </w:r>
          </w:p>
        </w:tc>
      </w:tr>
      <w:tr w:rsidR="00516116" w:rsidRPr="00516116" w14:paraId="636FED5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89331E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OleurPic101Chr03+_g3571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EF93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2881,02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F336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86A5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74FC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1695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6DD9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1,3E-34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04931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3333,74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EC17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2428,29</w:t>
            </w:r>
          </w:p>
        </w:tc>
        <w:tc>
          <w:tcPr>
            <w:tcW w:w="2087" w:type="dxa"/>
            <w:vAlign w:val="bottom"/>
          </w:tcPr>
          <w:p w14:paraId="264941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Ankyrin repeat domain-containing protein 2A</w:t>
            </w:r>
          </w:p>
        </w:tc>
      </w:tr>
      <w:tr w:rsidR="00516116" w:rsidRPr="00516116" w14:paraId="243BE26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7F1BFD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OleurPic101Chr03+_g3585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05A21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79,12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CCFAF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824A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7937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6568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6432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EE8F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90,04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070B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68,21</w:t>
            </w:r>
          </w:p>
        </w:tc>
        <w:tc>
          <w:tcPr>
            <w:tcW w:w="2087" w:type="dxa"/>
            <w:vAlign w:val="bottom"/>
          </w:tcPr>
          <w:p w14:paraId="0F5E003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Cleavage and polyadenylation specificity factor 73</w:t>
            </w:r>
          </w:p>
        </w:tc>
      </w:tr>
      <w:tr w:rsidR="00516116" w:rsidRPr="00516116" w14:paraId="7BE60E7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86A474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OleurPic101Chr03+_g3851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03CC3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129,47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615E6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4B14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6DED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3A9D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B56F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8B2C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165,50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436B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93,44</w:t>
            </w:r>
          </w:p>
        </w:tc>
        <w:tc>
          <w:tcPr>
            <w:tcW w:w="2087" w:type="dxa"/>
            <w:vAlign w:val="bottom"/>
          </w:tcPr>
          <w:p w14:paraId="218B667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Sigma factor binding protein 1, chloroplastic</w:t>
            </w:r>
          </w:p>
        </w:tc>
      </w:tr>
      <w:tr w:rsidR="00516116" w:rsidRPr="00516116" w14:paraId="7439299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3C69A8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OleurPic101Chr03+_g3872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2384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839,26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EA904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1EB6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5142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7737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8A5F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6D57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1153,35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CE4A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525,17</w:t>
            </w:r>
          </w:p>
        </w:tc>
        <w:tc>
          <w:tcPr>
            <w:tcW w:w="2087" w:type="dxa"/>
            <w:vAlign w:val="bottom"/>
          </w:tcPr>
          <w:p w14:paraId="0B19B4C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Annexin D3</w:t>
            </w:r>
          </w:p>
        </w:tc>
      </w:tr>
      <w:tr w:rsidR="00516116" w:rsidRPr="00516116" w14:paraId="539FE73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FFE0E0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OleurPic101Chr03+_g3875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06DF4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2315,46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54B60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D305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8E59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FEFE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7D97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339D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2724,66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3128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1906,27</w:t>
            </w:r>
          </w:p>
        </w:tc>
        <w:tc>
          <w:tcPr>
            <w:tcW w:w="2087" w:type="dxa"/>
            <w:vAlign w:val="bottom"/>
          </w:tcPr>
          <w:p w14:paraId="1DDD736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Calmodulin binding protein PICBP</w:t>
            </w:r>
          </w:p>
        </w:tc>
      </w:tr>
      <w:tr w:rsidR="00516116" w:rsidRPr="00516116" w14:paraId="2CCD530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877064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OleurPic101Chr03+_g4147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93964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646,78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9C239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1647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D078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BDDA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7705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163B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683,53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E6E8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610,02</w:t>
            </w:r>
          </w:p>
        </w:tc>
        <w:tc>
          <w:tcPr>
            <w:tcW w:w="2087" w:type="dxa"/>
            <w:vAlign w:val="bottom"/>
          </w:tcPr>
          <w:p w14:paraId="6F7D164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N-alpha-acetyltransferase 11</w:t>
            </w:r>
          </w:p>
        </w:tc>
      </w:tr>
      <w:tr w:rsidR="00516116" w:rsidRPr="00516116" w14:paraId="53C27C9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BF80AC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OleurPic101Chr03+_g4173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C2C4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64,99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C0853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669C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85E3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7B36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DF81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6BFE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74,07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0AB7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55,92</w:t>
            </w:r>
          </w:p>
        </w:tc>
        <w:tc>
          <w:tcPr>
            <w:tcW w:w="2087" w:type="dxa"/>
            <w:vAlign w:val="bottom"/>
          </w:tcPr>
          <w:p w14:paraId="6E2D1D1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LECRK3</w:t>
            </w:r>
          </w:p>
        </w:tc>
      </w:tr>
      <w:tr w:rsidR="00516116" w:rsidRPr="00516116" w14:paraId="157BB15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7324FF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OleurPic101Chr03+_g4209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033CA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67,84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DF5C4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7E39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5FC0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6E96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80DE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F30E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85,96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7261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49,72</w:t>
            </w:r>
          </w:p>
        </w:tc>
        <w:tc>
          <w:tcPr>
            <w:tcW w:w="2087" w:type="dxa"/>
            <w:vAlign w:val="bottom"/>
          </w:tcPr>
          <w:p w14:paraId="4224B68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6566E99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54FFF7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OleurPic101Chr03+_g4310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90891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57,37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8CCA0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2DDE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AD32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6FA5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210D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1E83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80,55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9CFF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34,20</w:t>
            </w:r>
          </w:p>
        </w:tc>
        <w:tc>
          <w:tcPr>
            <w:tcW w:w="2087" w:type="dxa"/>
            <w:vAlign w:val="bottom"/>
          </w:tcPr>
          <w:p w14:paraId="4609149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Gamma aminobutyrate transaminase 2</w:t>
            </w:r>
          </w:p>
        </w:tc>
      </w:tr>
      <w:tr w:rsidR="00516116" w:rsidRPr="00FE6B79" w14:paraId="3EEC3E5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81C742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OleurPic101Chr03+_g4332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6A04F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66,43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F1A04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27FE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5EED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D890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26AE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0BD9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95,94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9BD3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36,92</w:t>
            </w:r>
          </w:p>
        </w:tc>
        <w:tc>
          <w:tcPr>
            <w:tcW w:w="2087" w:type="dxa"/>
            <w:vAlign w:val="bottom"/>
          </w:tcPr>
          <w:p w14:paraId="5905647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tRNA (guanine(10)-N(2))-methyltransferase homolog</w:t>
            </w:r>
          </w:p>
        </w:tc>
      </w:tr>
      <w:tr w:rsidR="00516116" w:rsidRPr="00516116" w14:paraId="1AC07CE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2054E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OleurPic101Chr03+_g4436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B666F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601,42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3D12B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7883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50BF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D5AF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AE4A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5BEC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635,03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69950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567,82</w:t>
            </w:r>
          </w:p>
        </w:tc>
        <w:tc>
          <w:tcPr>
            <w:tcW w:w="2087" w:type="dxa"/>
            <w:vAlign w:val="bottom"/>
          </w:tcPr>
          <w:p w14:paraId="02B2A71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6C926C0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584DDE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OleurPic101Chr03+_g4480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4196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409,27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03A4C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A73E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1F2D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51716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C0BC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03E4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447,76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578F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370,77</w:t>
            </w:r>
          </w:p>
        </w:tc>
        <w:tc>
          <w:tcPr>
            <w:tcW w:w="2087" w:type="dxa"/>
            <w:vAlign w:val="bottom"/>
          </w:tcPr>
          <w:p w14:paraId="542D654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factor bHLH121</w:t>
            </w:r>
          </w:p>
        </w:tc>
      </w:tr>
      <w:tr w:rsidR="00516116" w:rsidRPr="00516116" w14:paraId="65FB5C9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847BE6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OleurPic101Chr03+_g4577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35F8E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338,13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3DAF6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1E27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E0AD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5FBC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C81F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65CF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356,50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E1A4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319,76</w:t>
            </w:r>
          </w:p>
        </w:tc>
        <w:tc>
          <w:tcPr>
            <w:tcW w:w="2087" w:type="dxa"/>
            <w:vAlign w:val="bottom"/>
          </w:tcPr>
          <w:p w14:paraId="7970586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Single-stranded DNA-binding protein, mitochondrial</w:t>
            </w:r>
          </w:p>
        </w:tc>
      </w:tr>
      <w:tr w:rsidR="00516116" w:rsidRPr="00516116" w14:paraId="4D5ACF0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71B5D6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OleurPic101Chr03+_g4639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FDBF9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164,58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4F651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9199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B7BB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-16,32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A77D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7,7E-60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8613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2,8E-57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AAEA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258,99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E250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70,17</w:t>
            </w:r>
          </w:p>
        </w:tc>
        <w:tc>
          <w:tcPr>
            <w:tcW w:w="2087" w:type="dxa"/>
            <w:vAlign w:val="bottom"/>
          </w:tcPr>
          <w:p w14:paraId="6D255C8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Heavy metal-associated isoprenylated plant protein 39</w:t>
            </w:r>
          </w:p>
        </w:tc>
      </w:tr>
      <w:tr w:rsidR="00516116" w:rsidRPr="00516116" w14:paraId="1541426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FC422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OleurPic101Chr04-_g5303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27A7F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20,21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83F8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E28F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A4A1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DC9E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A672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7,6E-12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9174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3717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11,02</w:t>
            </w:r>
          </w:p>
        </w:tc>
        <w:tc>
          <w:tcPr>
            <w:tcW w:w="2087" w:type="dxa"/>
            <w:vAlign w:val="bottom"/>
          </w:tcPr>
          <w:p w14:paraId="1A85ACC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Epoxide hydrolase 2</w:t>
            </w:r>
          </w:p>
        </w:tc>
      </w:tr>
      <w:tr w:rsidR="00516116" w:rsidRPr="00516116" w14:paraId="1D2976E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39D3E8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OleurPic101Chr04-_g5396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74F4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15,14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BE006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695F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72C5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093A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02F0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7BF61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0D9D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8,23</w:t>
            </w:r>
          </w:p>
        </w:tc>
        <w:tc>
          <w:tcPr>
            <w:tcW w:w="2087" w:type="dxa"/>
            <w:vAlign w:val="bottom"/>
          </w:tcPr>
          <w:p w14:paraId="09625A2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Chaperone protein dnaJ 20, chloroplastic</w:t>
            </w:r>
          </w:p>
        </w:tc>
      </w:tr>
      <w:tr w:rsidR="00516116" w:rsidRPr="00516116" w14:paraId="3947C41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AC2D1C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OleurPic101Chr04-_g5471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EF7C8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1920,26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2E2B2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EFC3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24DF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96AA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12B0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3,4E-23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09A2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2166,45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9F48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1674,07</w:t>
            </w:r>
          </w:p>
        </w:tc>
        <w:tc>
          <w:tcPr>
            <w:tcW w:w="2087" w:type="dxa"/>
            <w:vAlign w:val="bottom"/>
          </w:tcPr>
          <w:p w14:paraId="339A15E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uL4</w:t>
            </w:r>
          </w:p>
        </w:tc>
      </w:tr>
      <w:tr w:rsidR="00516116" w:rsidRPr="00516116" w14:paraId="4789763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13BAB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OleurPic101Chr04-_g5528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92AAB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61,00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4FFC3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FDC6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AA55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AEF0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5555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CF31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108,44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A44C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13,55</w:t>
            </w:r>
          </w:p>
        </w:tc>
        <w:tc>
          <w:tcPr>
            <w:tcW w:w="2087" w:type="dxa"/>
            <w:vAlign w:val="bottom"/>
          </w:tcPr>
          <w:p w14:paraId="7017439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Cellulose synthase-like protein G2</w:t>
            </w:r>
          </w:p>
        </w:tc>
      </w:tr>
      <w:tr w:rsidR="00516116" w:rsidRPr="00516116" w14:paraId="1F09E96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F89CF6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OleurPic101Chr04-_g5635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E6D3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106,05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648CB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AFA5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6468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0959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AD19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A644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117,63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90D2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94,48</w:t>
            </w:r>
          </w:p>
        </w:tc>
        <w:tc>
          <w:tcPr>
            <w:tcW w:w="2087" w:type="dxa"/>
            <w:vAlign w:val="bottom"/>
          </w:tcPr>
          <w:p w14:paraId="50EFEAA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31DAB9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A4BDB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OleurPic101Chr04-_g5698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B1D6C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70,70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2E70A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95EE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F62A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D2D5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4804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F47D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104,51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8299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36,89</w:t>
            </w:r>
          </w:p>
        </w:tc>
        <w:tc>
          <w:tcPr>
            <w:tcW w:w="2087" w:type="dxa"/>
            <w:vAlign w:val="bottom"/>
          </w:tcPr>
          <w:p w14:paraId="7B59749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Inorganic phosphate transporter 1-1</w:t>
            </w:r>
          </w:p>
        </w:tc>
      </w:tr>
      <w:tr w:rsidR="00516116" w:rsidRPr="00516116" w14:paraId="1C9C346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F0076A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OleurPic101Chr04-_g5729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FD3DD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DF0B6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9F9C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50F4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AF21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99FE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D633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80,16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8E07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38,36</w:t>
            </w:r>
          </w:p>
        </w:tc>
        <w:tc>
          <w:tcPr>
            <w:tcW w:w="2087" w:type="dxa"/>
            <w:vAlign w:val="bottom"/>
          </w:tcPr>
          <w:p w14:paraId="12C4A28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E23C68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F93AD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OleurPic101Chr04-_g5733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F7DD0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644,73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8C232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0BF9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749D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C78B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455C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FDB4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698,12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1362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591,34</w:t>
            </w:r>
          </w:p>
        </w:tc>
        <w:tc>
          <w:tcPr>
            <w:tcW w:w="2087" w:type="dxa"/>
            <w:vAlign w:val="bottom"/>
          </w:tcPr>
          <w:p w14:paraId="1AAB713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ER membrane protein complex subunit 7 homolog</w:t>
            </w:r>
          </w:p>
        </w:tc>
      </w:tr>
      <w:tr w:rsidR="00516116" w:rsidRPr="00516116" w14:paraId="4721202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D8386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OleurPic101Chr04-_g5871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9DA1F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3889,36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0319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F03A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F9AD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7E6C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05E0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783F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4149,93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376B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3628,80</w:t>
            </w:r>
          </w:p>
        </w:tc>
        <w:tc>
          <w:tcPr>
            <w:tcW w:w="2087" w:type="dxa"/>
            <w:vAlign w:val="bottom"/>
          </w:tcPr>
          <w:p w14:paraId="762A12D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Alpha-glucosidase</w:t>
            </w:r>
          </w:p>
        </w:tc>
      </w:tr>
      <w:tr w:rsidR="00516116" w:rsidRPr="00516116" w14:paraId="0585B56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CDBBA4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OleurPic101Chr04+_g5343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48734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22,24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1F132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217F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3701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4EA7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7D49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8A9E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E8FF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10,99</w:t>
            </w:r>
          </w:p>
        </w:tc>
        <w:tc>
          <w:tcPr>
            <w:tcW w:w="2087" w:type="dxa"/>
            <w:vAlign w:val="bottom"/>
          </w:tcPr>
          <w:p w14:paraId="209B6BD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C7E9FE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58D327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OleurPic101Chr04+_g5420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D6F2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51674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6F1B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846B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2195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6093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7,6E-05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F461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4AB1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2087" w:type="dxa"/>
            <w:vAlign w:val="bottom"/>
          </w:tcPr>
          <w:p w14:paraId="29891F3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6E60279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0C82A2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OleurPic101Chr04+_g5511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A051C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317,90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12AE6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C877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9F85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-15,40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E20B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E4BE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7BC2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487,87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D0BC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147,94</w:t>
            </w:r>
          </w:p>
        </w:tc>
        <w:tc>
          <w:tcPr>
            <w:tcW w:w="2087" w:type="dxa"/>
            <w:vAlign w:val="bottom"/>
          </w:tcPr>
          <w:p w14:paraId="04E2082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1-aminocyclopropane-1-carboxylate oxidase homolog 1</w:t>
            </w:r>
          </w:p>
        </w:tc>
      </w:tr>
      <w:tr w:rsidR="00516116" w:rsidRPr="00516116" w14:paraId="193B750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DCDBF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OleurPic101Chr04+_g5512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8EFB7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136,44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F6AEC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10BF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935F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D3A6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6,4E-34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A9ED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0D20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204,81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A6F2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68,07</w:t>
            </w:r>
          </w:p>
        </w:tc>
        <w:tc>
          <w:tcPr>
            <w:tcW w:w="2087" w:type="dxa"/>
            <w:vAlign w:val="bottom"/>
          </w:tcPr>
          <w:p w14:paraId="62A9700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1-aminocyclopropane-1-carboxylate oxidase homolog 1</w:t>
            </w:r>
          </w:p>
        </w:tc>
      </w:tr>
      <w:tr w:rsidR="00516116" w:rsidRPr="00516116" w14:paraId="06D91B5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05D8D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OleurPic101Chr04+_g5679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05BE8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27,39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0F251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-1,75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2523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CFD8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-5,26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AC53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FC2A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FD94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2482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15,50</w:t>
            </w:r>
          </w:p>
        </w:tc>
        <w:tc>
          <w:tcPr>
            <w:tcW w:w="2087" w:type="dxa"/>
            <w:vAlign w:val="bottom"/>
          </w:tcPr>
          <w:p w14:paraId="79C1474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4B39A9C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1FA54E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OleurPic101Chr04+_g5714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B9932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F329A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6ACA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F1EF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74B5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5C54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26FE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06EA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3,48</w:t>
            </w:r>
          </w:p>
        </w:tc>
        <w:tc>
          <w:tcPr>
            <w:tcW w:w="2087" w:type="dxa"/>
            <w:vAlign w:val="bottom"/>
          </w:tcPr>
          <w:p w14:paraId="225C551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C86708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E33F1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OleurPic101Chr04+_g5786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9CED3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41,69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8D2E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4861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C425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ED12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F477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95CB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9C0F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33,00</w:t>
            </w:r>
          </w:p>
        </w:tc>
        <w:tc>
          <w:tcPr>
            <w:tcW w:w="2087" w:type="dxa"/>
            <w:vAlign w:val="bottom"/>
          </w:tcPr>
          <w:p w14:paraId="4809015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640170D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C96DA4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OleurPic101Chr04+_g5821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240D8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713,01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CC5E4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E499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D232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-18,31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EDA0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6,5E-75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29E6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3,1E-72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771D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894,91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C12A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531,12</w:t>
            </w:r>
          </w:p>
        </w:tc>
        <w:tc>
          <w:tcPr>
            <w:tcW w:w="2087" w:type="dxa"/>
            <w:vAlign w:val="bottom"/>
          </w:tcPr>
          <w:p w14:paraId="7A888FC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Casein kinase II subunit beta</w:t>
            </w:r>
          </w:p>
        </w:tc>
      </w:tr>
      <w:tr w:rsidR="00516116" w:rsidRPr="00516116" w14:paraId="534E128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653633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OleurPic101Chr05-_g6620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8111C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20,21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76A2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4849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3F75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85A8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A5E5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F5966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40,42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CB8A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128A00D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10FA7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5291B7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OleurPic101Chr05-_g6762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50F38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102,31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FBA2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8662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7856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8D5A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C571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93C9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112,44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9B95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92,18</w:t>
            </w:r>
          </w:p>
        </w:tc>
        <w:tc>
          <w:tcPr>
            <w:tcW w:w="2087" w:type="dxa"/>
            <w:vAlign w:val="bottom"/>
          </w:tcPr>
          <w:p w14:paraId="49D2A4F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Golgi SNAP receptor complex member 1-2</w:t>
            </w:r>
          </w:p>
        </w:tc>
      </w:tr>
      <w:tr w:rsidR="00516116" w:rsidRPr="00516116" w14:paraId="2441629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8EE31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OleurPic101Chr05-_g6905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ABAC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2501,48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8FAD4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BC21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4E72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-26,66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7F2E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1831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2,4E-153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2918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3644,41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9D5D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1358,56</w:t>
            </w:r>
          </w:p>
        </w:tc>
        <w:tc>
          <w:tcPr>
            <w:tcW w:w="2087" w:type="dxa"/>
            <w:vAlign w:val="bottom"/>
          </w:tcPr>
          <w:p w14:paraId="1513661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P2</w:t>
            </w:r>
          </w:p>
        </w:tc>
      </w:tr>
      <w:tr w:rsidR="00516116" w:rsidRPr="00516116" w14:paraId="6368B13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B71197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OleurPic101Chr05+_g6503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CEA00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10079,29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819AA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A6B4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6552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09B8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F249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00A0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12678,15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21D7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7480,42</w:t>
            </w:r>
          </w:p>
        </w:tc>
        <w:tc>
          <w:tcPr>
            <w:tcW w:w="2087" w:type="dxa"/>
            <w:vAlign w:val="bottom"/>
          </w:tcPr>
          <w:p w14:paraId="1460DF7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6-phosphogluconolactonase</w:t>
            </w:r>
          </w:p>
        </w:tc>
      </w:tr>
      <w:tr w:rsidR="00516116" w:rsidRPr="00516116" w14:paraId="7EB72C1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263698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OleurPic101Chr05+_g7065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D4B5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374,54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D4FCE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C000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DF1C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50FA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A7CA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0FCE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440,58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7CE9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308,49</w:t>
            </w:r>
          </w:p>
        </w:tc>
        <w:tc>
          <w:tcPr>
            <w:tcW w:w="2087" w:type="dxa"/>
            <w:vAlign w:val="bottom"/>
          </w:tcPr>
          <w:p w14:paraId="2423711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F-box/kelch-repeat protein OR23</w:t>
            </w:r>
          </w:p>
        </w:tc>
      </w:tr>
      <w:tr w:rsidR="00516116" w:rsidRPr="00516116" w14:paraId="2FE7C5E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42458C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OleurPic101Chr06-_g7558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16EE1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392,02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5CAD4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3CE0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6F46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E228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30A9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F4AD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547,17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C0AD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236,88</w:t>
            </w:r>
          </w:p>
        </w:tc>
        <w:tc>
          <w:tcPr>
            <w:tcW w:w="2087" w:type="dxa"/>
            <w:vAlign w:val="bottom"/>
          </w:tcPr>
          <w:p w14:paraId="45C4F49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Xylan glycosyltransferase MUCI21</w:t>
            </w:r>
          </w:p>
        </w:tc>
      </w:tr>
      <w:tr w:rsidR="00516116" w:rsidRPr="00516116" w14:paraId="3F242CE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9A01D9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OleurPic101Chr06-_g7596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E9BE8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410,22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27A4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EA0F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6B63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E0F0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7101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632C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451,90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A947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368,54</w:t>
            </w:r>
          </w:p>
        </w:tc>
        <w:tc>
          <w:tcPr>
            <w:tcW w:w="2087" w:type="dxa"/>
            <w:vAlign w:val="bottom"/>
          </w:tcPr>
          <w:p w14:paraId="6F3AD5A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uS10</w:t>
            </w:r>
          </w:p>
        </w:tc>
      </w:tr>
      <w:tr w:rsidR="00516116" w:rsidRPr="00516116" w14:paraId="5054B50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9DC93A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OleurPic101Chr06-_g7835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E187A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411,41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C17DA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17B9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3115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1CB6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84C7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EABC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457,49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5D04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365,34</w:t>
            </w:r>
          </w:p>
        </w:tc>
        <w:tc>
          <w:tcPr>
            <w:tcW w:w="2087" w:type="dxa"/>
            <w:vAlign w:val="bottom"/>
          </w:tcPr>
          <w:p w14:paraId="5089C4E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Adenosine deaminase-like protein</w:t>
            </w:r>
          </w:p>
        </w:tc>
      </w:tr>
      <w:tr w:rsidR="00516116" w:rsidRPr="00516116" w14:paraId="6E346F0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CB0B95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OleurPic101Chr06-_g7836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2C2E7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42,45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2A34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20BC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E5B7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B9AD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8,3E-19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39E1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8607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84,33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CCCF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0,56</w:t>
            </w:r>
          </w:p>
        </w:tc>
        <w:tc>
          <w:tcPr>
            <w:tcW w:w="2087" w:type="dxa"/>
            <w:vAlign w:val="bottom"/>
          </w:tcPr>
          <w:p w14:paraId="424864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77A3</w:t>
            </w:r>
          </w:p>
        </w:tc>
      </w:tr>
      <w:tr w:rsidR="00516116" w:rsidRPr="00516116" w14:paraId="78B75BF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C94C4A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OleurPic101Chr06-_g8029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249E6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176,05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809A7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6707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8892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7AE6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F5DF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7905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191,85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D8AF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160,26</w:t>
            </w:r>
          </w:p>
        </w:tc>
        <w:tc>
          <w:tcPr>
            <w:tcW w:w="2087" w:type="dxa"/>
            <w:vAlign w:val="bottom"/>
          </w:tcPr>
          <w:p w14:paraId="6ED1911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E9B967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D51143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OleurPic101Chr06-_g8254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A8230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721,50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F8A29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7794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8736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3554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F1E6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133E1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758,34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6153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684,65</w:t>
            </w:r>
          </w:p>
        </w:tc>
        <w:tc>
          <w:tcPr>
            <w:tcW w:w="2087" w:type="dxa"/>
            <w:vAlign w:val="bottom"/>
          </w:tcPr>
          <w:p w14:paraId="16D1830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5EDE741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1E7B8D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OleurPic101Chr06-_g8379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AB85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1263,07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C38AD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6842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CA83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138A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BFDF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EEA2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1360,14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CA76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1166,01</w:t>
            </w:r>
          </w:p>
        </w:tc>
        <w:tc>
          <w:tcPr>
            <w:tcW w:w="2087" w:type="dxa"/>
            <w:vAlign w:val="bottom"/>
          </w:tcPr>
          <w:p w14:paraId="6925814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Zinc finger protein BRUTUS</w:t>
            </w:r>
          </w:p>
        </w:tc>
      </w:tr>
      <w:tr w:rsidR="00516116" w:rsidRPr="00516116" w14:paraId="4F46304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71764C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OleurPic101Chr06-_g8385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781ED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346,65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E7D4A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9A58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5179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B1C6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0DB5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0704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386,93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55CF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306,37</w:t>
            </w:r>
          </w:p>
        </w:tc>
        <w:tc>
          <w:tcPr>
            <w:tcW w:w="2087" w:type="dxa"/>
            <w:vAlign w:val="bottom"/>
          </w:tcPr>
          <w:p w14:paraId="2606004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AFC262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B64D3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OleurPic101Chr06-_g8386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6BCE6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40,99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7E023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B1AD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5F4C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175D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62D2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2D75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49,08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FB0A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32,90</w:t>
            </w:r>
          </w:p>
        </w:tc>
        <w:tc>
          <w:tcPr>
            <w:tcW w:w="2087" w:type="dxa"/>
            <w:vAlign w:val="bottom"/>
          </w:tcPr>
          <w:p w14:paraId="4AC176E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B82EA4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64FBD7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OleurPic101Chr06-_g8414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C256E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241,17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3019C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D067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11F4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E24D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B4DA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2A7F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286,44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6457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195,91</w:t>
            </w:r>
          </w:p>
        </w:tc>
        <w:tc>
          <w:tcPr>
            <w:tcW w:w="2087" w:type="dxa"/>
            <w:vAlign w:val="bottom"/>
          </w:tcPr>
          <w:p w14:paraId="6A7B694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Sulfhydryl oxidase 1</w:t>
            </w:r>
          </w:p>
        </w:tc>
      </w:tr>
      <w:tr w:rsidR="00516116" w:rsidRPr="00516116" w14:paraId="5B994FF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61F6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OleurPic101Chr06-_g8641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14947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34A7A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-2,96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4E87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B957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601D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6145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A7E3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BD84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2087" w:type="dxa"/>
            <w:vAlign w:val="bottom"/>
          </w:tcPr>
          <w:p w14:paraId="678B070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73C8AD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39D87F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OleurPic101Chr06-_g8700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D7571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D9348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4117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2714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-19,80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3EC9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CD15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5B117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176,99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5F12B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5,93</w:t>
            </w:r>
          </w:p>
        </w:tc>
        <w:tc>
          <w:tcPr>
            <w:tcW w:w="2087" w:type="dxa"/>
            <w:vAlign w:val="bottom"/>
          </w:tcPr>
          <w:p w14:paraId="2017419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F-box protein PP2-A12</w:t>
            </w:r>
          </w:p>
        </w:tc>
      </w:tr>
      <w:tr w:rsidR="00516116" w:rsidRPr="00516116" w14:paraId="503514E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8A7F29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OleurPic101Chr06-_g8701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E1153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3498,67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9C049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D953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584F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-20,41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01A6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1,4E-92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4B43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1,1E-89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758A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4655,51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5454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2341,84</w:t>
            </w:r>
          </w:p>
        </w:tc>
        <w:tc>
          <w:tcPr>
            <w:tcW w:w="2087" w:type="dxa"/>
            <w:vAlign w:val="bottom"/>
          </w:tcPr>
          <w:p w14:paraId="3D35B38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uL10</w:t>
            </w:r>
          </w:p>
        </w:tc>
      </w:tr>
      <w:tr w:rsidR="00516116" w:rsidRPr="00516116" w14:paraId="6921B68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F702AC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OleurPic101Chr06-_g8704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D26D3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522,87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58C34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B9C2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766E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-49,87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8A92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0,0E+00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3463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0,0E+00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CA82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1006,74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F7D9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39,00</w:t>
            </w:r>
          </w:p>
        </w:tc>
        <w:tc>
          <w:tcPr>
            <w:tcW w:w="2087" w:type="dxa"/>
            <w:vAlign w:val="bottom"/>
          </w:tcPr>
          <w:p w14:paraId="0A6BEAF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eL24</w:t>
            </w:r>
          </w:p>
        </w:tc>
      </w:tr>
      <w:tr w:rsidR="00516116" w:rsidRPr="00516116" w14:paraId="5A7E317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D637C9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OleurPic101Chr06+_g7766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CAF34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120,30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87AFA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E28C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3BEE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3728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2768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1E1A6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143,01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AB7A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97,59</w:t>
            </w:r>
          </w:p>
        </w:tc>
        <w:tc>
          <w:tcPr>
            <w:tcW w:w="2087" w:type="dxa"/>
            <w:vAlign w:val="bottom"/>
          </w:tcPr>
          <w:p w14:paraId="5587EC3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Inositol transporter 4</w:t>
            </w:r>
          </w:p>
        </w:tc>
      </w:tr>
      <w:tr w:rsidR="00516116" w:rsidRPr="00516116" w14:paraId="6E1E357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63D0F4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OleurPic101Chr06+_g7824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F80F2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130,53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0D40C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E356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75F7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A678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711F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CE8A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183,52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B6B3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77,54</w:t>
            </w:r>
          </w:p>
        </w:tc>
        <w:tc>
          <w:tcPr>
            <w:tcW w:w="2087" w:type="dxa"/>
            <w:vAlign w:val="bottom"/>
          </w:tcPr>
          <w:p w14:paraId="7E1E5E8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MYB-like transcription factor ETC1</w:t>
            </w:r>
          </w:p>
        </w:tc>
      </w:tr>
      <w:tr w:rsidR="00516116" w:rsidRPr="00516116" w14:paraId="12E7169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7F511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OleurPic101Chr06+_g7910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FA8B4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2359,46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626E1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B24B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FC8F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0766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05FB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97F5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2496,56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BCA4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2222,35</w:t>
            </w:r>
          </w:p>
        </w:tc>
        <w:tc>
          <w:tcPr>
            <w:tcW w:w="2087" w:type="dxa"/>
            <w:vAlign w:val="bottom"/>
          </w:tcPr>
          <w:p w14:paraId="5D0E913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Quinone oxidoreductase PIG3</w:t>
            </w:r>
          </w:p>
        </w:tc>
      </w:tr>
      <w:tr w:rsidR="00516116" w:rsidRPr="00516116" w14:paraId="507A33C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65AB6F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OleurPic101Chr06+_g8303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29CA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1096,00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B5875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AAFF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1B91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AF99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94F1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0A28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1152,07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CF6E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1039,93</w:t>
            </w:r>
          </w:p>
        </w:tc>
        <w:tc>
          <w:tcPr>
            <w:tcW w:w="2087" w:type="dxa"/>
            <w:vAlign w:val="bottom"/>
          </w:tcPr>
          <w:p w14:paraId="0AD9616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Choline/ethanolaminephosphotransferase 1</w:t>
            </w:r>
          </w:p>
        </w:tc>
      </w:tr>
      <w:tr w:rsidR="00516116" w:rsidRPr="00516116" w14:paraId="51BD069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B20920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OleurPic101Chr06+_g8408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B8F47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2996,75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2A67B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E237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70F8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EB5A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00DA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CA94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3318,96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B0AB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2674,55</w:t>
            </w:r>
          </w:p>
        </w:tc>
        <w:tc>
          <w:tcPr>
            <w:tcW w:w="2087" w:type="dxa"/>
            <w:vAlign w:val="bottom"/>
          </w:tcPr>
          <w:p w14:paraId="79AF362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ATP synthase subunit beta, mitochondrial</w:t>
            </w:r>
          </w:p>
        </w:tc>
      </w:tr>
      <w:tr w:rsidR="00516116" w:rsidRPr="00516116" w14:paraId="1C2E77B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BB22D3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OleurPic101Chr06+_g8619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D7D5B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442,19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D2ABE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E748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E535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5223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3B23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BDC0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552,15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97B9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332,23</w:t>
            </w:r>
          </w:p>
        </w:tc>
        <w:tc>
          <w:tcPr>
            <w:tcW w:w="2087" w:type="dxa"/>
            <w:vAlign w:val="bottom"/>
          </w:tcPr>
          <w:p w14:paraId="18B6141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Pentatricopeptide repeat-containing protein At1g05600</w:t>
            </w:r>
          </w:p>
        </w:tc>
      </w:tr>
      <w:tr w:rsidR="00516116" w:rsidRPr="00516116" w14:paraId="2EFE071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DB3D03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OleurPic101Chr06+_g8699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647D0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71,79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C0E2F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32B7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BEC0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-13,85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E2FA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A815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58AF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143,58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4C59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79117D3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Transcriptional corepressor SEUSS</w:t>
            </w:r>
          </w:p>
        </w:tc>
      </w:tr>
      <w:tr w:rsidR="00516116" w:rsidRPr="00516116" w14:paraId="36D4592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262E24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OleurPic101Chr06+_g8702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68FD7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1959,12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752A4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8EDD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D79F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-16,00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0094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4BC2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843B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2906,94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DD24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1011,30</w:t>
            </w:r>
          </w:p>
        </w:tc>
        <w:tc>
          <w:tcPr>
            <w:tcW w:w="2087" w:type="dxa"/>
            <w:vAlign w:val="bottom"/>
          </w:tcPr>
          <w:p w14:paraId="69DF4E8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76M5</w:t>
            </w:r>
          </w:p>
        </w:tc>
      </w:tr>
      <w:tr w:rsidR="00516116" w:rsidRPr="00516116" w14:paraId="439CE42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B6BF06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OleurPic101Chr06+_g8705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6F34A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2175,87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73A1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191C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70EF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-35,55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A2F3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8,5E-277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626C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3,3E-273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FA8E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3688,57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4817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663,17</w:t>
            </w:r>
          </w:p>
        </w:tc>
        <w:tc>
          <w:tcPr>
            <w:tcW w:w="2087" w:type="dxa"/>
            <w:vAlign w:val="bottom"/>
          </w:tcPr>
          <w:p w14:paraId="45AAC6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Phytyl ester synthase 1, chloroplastic</w:t>
            </w:r>
          </w:p>
        </w:tc>
      </w:tr>
      <w:tr w:rsidR="00516116" w:rsidRPr="00516116" w14:paraId="06AFF97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4E8C05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OleurPic101Chr06+_g8740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027E1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182,54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50512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B1F2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BA34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8D09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B8A6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EADE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211,92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63BD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153,15</w:t>
            </w:r>
          </w:p>
        </w:tc>
        <w:tc>
          <w:tcPr>
            <w:tcW w:w="2087" w:type="dxa"/>
            <w:vAlign w:val="bottom"/>
          </w:tcPr>
          <w:p w14:paraId="1E56E58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Ubiquitin-conjugating enzyme E2 5</w:t>
            </w:r>
          </w:p>
        </w:tc>
      </w:tr>
      <w:tr w:rsidR="00516116" w:rsidRPr="00516116" w14:paraId="3F88F09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801C4B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OleurPic101Chr06+_g8796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6E35C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173,96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B6D9A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C12D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080A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-12,35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8DDD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8769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DB81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303,75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00F9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44,17</w:t>
            </w:r>
          </w:p>
        </w:tc>
        <w:tc>
          <w:tcPr>
            <w:tcW w:w="2087" w:type="dxa"/>
            <w:vAlign w:val="bottom"/>
          </w:tcPr>
          <w:p w14:paraId="596CD73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ED1D53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38266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OleurPic101Chr06+_g8881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C9AD6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440,68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B2056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A197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4F30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F616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BF06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6D65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470,69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5D0C0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410,68</w:t>
            </w:r>
          </w:p>
        </w:tc>
        <w:tc>
          <w:tcPr>
            <w:tcW w:w="2087" w:type="dxa"/>
            <w:vAlign w:val="bottom"/>
          </w:tcPr>
          <w:p w14:paraId="14871F8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phosphatase 2C homolog 2</w:t>
            </w:r>
          </w:p>
        </w:tc>
      </w:tr>
      <w:tr w:rsidR="00516116" w:rsidRPr="00516116" w14:paraId="6C02E74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2EE526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OleurPic101Chr06+_g9021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BDC6A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188,28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1EAA6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FE34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285B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4AA0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F0C3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986D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206,29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9B85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170,28</w:t>
            </w:r>
          </w:p>
        </w:tc>
        <w:tc>
          <w:tcPr>
            <w:tcW w:w="2087" w:type="dxa"/>
            <w:vAlign w:val="bottom"/>
          </w:tcPr>
          <w:p w14:paraId="3E6CB90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4852D7E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6708A2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OleurPic101Chr07-_g10041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670EC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290,04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53C77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BFD0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A0F2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9580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7C77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0C8F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308,67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F831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271,41</w:t>
            </w:r>
          </w:p>
        </w:tc>
        <w:tc>
          <w:tcPr>
            <w:tcW w:w="2087" w:type="dxa"/>
            <w:vAlign w:val="bottom"/>
          </w:tcPr>
          <w:p w14:paraId="759AA25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UPF0235 protein C15orf40 homolog</w:t>
            </w:r>
          </w:p>
        </w:tc>
      </w:tr>
      <w:tr w:rsidR="00516116" w:rsidRPr="00516116" w14:paraId="21BE3C0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D31426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OleurPic101Chr07-_g10377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CE78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CFC96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22D0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9351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AB1E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CD57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A6F7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7E59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062A59A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Auxin response factor 5</w:t>
            </w:r>
          </w:p>
        </w:tc>
      </w:tr>
      <w:tr w:rsidR="00516116" w:rsidRPr="00516116" w14:paraId="2A4977B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A11A2A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OleurPic101Chr07-_g10680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19986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608,67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9C718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0E7C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DBB3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-31,31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772F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3,6E-215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6173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9,8E-212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9433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869,65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8C22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347,68</w:t>
            </w:r>
          </w:p>
        </w:tc>
        <w:tc>
          <w:tcPr>
            <w:tcW w:w="2087" w:type="dxa"/>
            <w:vAlign w:val="bottom"/>
          </w:tcPr>
          <w:p w14:paraId="4614E2B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510CCC7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F838CE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OleurPic101Chr07-_g10683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C0CA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78,55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32AB7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DA96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C41B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-16,18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5947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2529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2,3E-56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A737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157,10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1AF7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4193756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Glucuronoxylan 4-O-methyltransferase 3</w:t>
            </w:r>
          </w:p>
        </w:tc>
      </w:tr>
      <w:tr w:rsidR="00516116" w:rsidRPr="00516116" w14:paraId="6E50D5F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30C99F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OleurPic101Chr07-_g10685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57C77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86,20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31159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AAEE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79B5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-17,51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384D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1,1E-68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F4AF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F236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157,30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1475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15,10</w:t>
            </w:r>
          </w:p>
        </w:tc>
        <w:tc>
          <w:tcPr>
            <w:tcW w:w="2087" w:type="dxa"/>
            <w:vAlign w:val="bottom"/>
          </w:tcPr>
          <w:p w14:paraId="08E5ADF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Dynamin-2A</w:t>
            </w:r>
          </w:p>
        </w:tc>
      </w:tr>
      <w:tr w:rsidR="00516116" w:rsidRPr="00516116" w14:paraId="58ED2E3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E2E6C1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OleurPic101Chr07-_g10686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5F6A0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80,51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16F94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9D91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E10A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-17,46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5D56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2,7E-68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D8B3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1,1E-65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66DB6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135,72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FEBA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25,29</w:t>
            </w:r>
          </w:p>
        </w:tc>
        <w:tc>
          <w:tcPr>
            <w:tcW w:w="2087" w:type="dxa"/>
            <w:vAlign w:val="bottom"/>
          </w:tcPr>
          <w:p w14:paraId="3C35042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Dynamin-2B</w:t>
            </w:r>
          </w:p>
        </w:tc>
      </w:tr>
      <w:tr w:rsidR="00516116" w:rsidRPr="00516116" w14:paraId="41CBC88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E141E2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OleurPic101Chr07-_g10687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4D65E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65,61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EF0FF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97AE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1E5C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D1EF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DB37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DE19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87,39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82EF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43,83</w:t>
            </w:r>
          </w:p>
        </w:tc>
        <w:tc>
          <w:tcPr>
            <w:tcW w:w="2087" w:type="dxa"/>
            <w:vAlign w:val="bottom"/>
          </w:tcPr>
          <w:p w14:paraId="483C065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Cyclin-dependent kinase C-2 C</w:t>
            </w:r>
          </w:p>
        </w:tc>
      </w:tr>
      <w:tr w:rsidR="00516116" w:rsidRPr="00516116" w14:paraId="6565A66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D931E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OleurPic101Chr07-_g9513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5CF1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36,49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CB3CD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E0D8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E787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4906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7B8B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A683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1C6A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30,81</w:t>
            </w:r>
          </w:p>
        </w:tc>
        <w:tc>
          <w:tcPr>
            <w:tcW w:w="2087" w:type="dxa"/>
            <w:vAlign w:val="bottom"/>
          </w:tcPr>
          <w:p w14:paraId="6B2429D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5995E8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7AD5E9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OleurPic101Chr07-_g9596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1372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201,95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21954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C5E6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2C56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03F6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2171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0146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237,81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F624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166,10</w:t>
            </w:r>
          </w:p>
        </w:tc>
        <w:tc>
          <w:tcPr>
            <w:tcW w:w="2087" w:type="dxa"/>
            <w:vAlign w:val="bottom"/>
          </w:tcPr>
          <w:p w14:paraId="30D0CEC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637C2C4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7CCC17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OleurPic101Chr07-_g9715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52659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821,29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B4486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D95D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F515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4E74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DF0C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EBB9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955,76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34E3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686,82</w:t>
            </w:r>
          </w:p>
        </w:tc>
        <w:tc>
          <w:tcPr>
            <w:tcW w:w="2087" w:type="dxa"/>
            <w:vAlign w:val="bottom"/>
          </w:tcPr>
          <w:p w14:paraId="25164C5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eS27</w:t>
            </w:r>
          </w:p>
        </w:tc>
      </w:tr>
      <w:tr w:rsidR="00516116" w:rsidRPr="00516116" w14:paraId="401773F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DBC7FB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OleurPic101Chr07-_g9797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37D09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459,08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ED48C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-11,95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2311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519A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-19,70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A8BE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A925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0AFA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918,16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43CB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3FF549A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LOW PHOTOSYNTHETIC EFFICIENCY 1, chloroplastic</w:t>
            </w:r>
          </w:p>
        </w:tc>
      </w:tr>
      <w:tr w:rsidR="00516116" w:rsidRPr="00516116" w14:paraId="180F816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EC8C4F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OleurPic101Chr07-_g9818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7380E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C9E3E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C7DA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04D7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-3,81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FC46F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02DD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EBD3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82DF7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8,67</w:t>
            </w:r>
          </w:p>
        </w:tc>
        <w:tc>
          <w:tcPr>
            <w:tcW w:w="2087" w:type="dxa"/>
            <w:vAlign w:val="bottom"/>
          </w:tcPr>
          <w:p w14:paraId="266F54A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Cyclin-dependent protein kinase inhibitor SMR6</w:t>
            </w:r>
          </w:p>
        </w:tc>
      </w:tr>
      <w:tr w:rsidR="00516116" w:rsidRPr="00516116" w14:paraId="664DE3E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E52EF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OleurPic101Chr07-_g9955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481A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144,52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D36B0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1A67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F85B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D134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DA46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CE08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156,32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1931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132,72</w:t>
            </w:r>
          </w:p>
        </w:tc>
        <w:tc>
          <w:tcPr>
            <w:tcW w:w="2087" w:type="dxa"/>
            <w:vAlign w:val="bottom"/>
          </w:tcPr>
          <w:p w14:paraId="7F89D8C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Pentatricopeptide repeat-containing protein At2g01390</w:t>
            </w:r>
          </w:p>
        </w:tc>
      </w:tr>
      <w:tr w:rsidR="00516116" w:rsidRPr="00516116" w14:paraId="4B81AB6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52D8D0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OleurPic101Chr07+_g10060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F8749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195,57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408D6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1121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4414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CF71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2F3F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A03E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213,15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9A71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177,99</w:t>
            </w:r>
          </w:p>
        </w:tc>
        <w:tc>
          <w:tcPr>
            <w:tcW w:w="2087" w:type="dxa"/>
            <w:vAlign w:val="bottom"/>
          </w:tcPr>
          <w:p w14:paraId="4DFF057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CPR-5</w:t>
            </w:r>
          </w:p>
        </w:tc>
      </w:tr>
      <w:tr w:rsidR="00516116" w:rsidRPr="00516116" w14:paraId="59197CB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898797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OleurPic101Chr07+_g10117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C7879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34,32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4E5E1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FB5E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6BCD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BB03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79AA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8F36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39,71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534A2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28,94</w:t>
            </w:r>
          </w:p>
        </w:tc>
        <w:tc>
          <w:tcPr>
            <w:tcW w:w="2087" w:type="dxa"/>
            <w:vAlign w:val="bottom"/>
          </w:tcPr>
          <w:p w14:paraId="2F3D2DF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3687D2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D1D7A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OleurPic101Chr07+_g10291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A4B59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4909,99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A89A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320B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E752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-13,12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588D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28F5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6,2E-37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5B79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6704,90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3E46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3115,08</w:t>
            </w:r>
          </w:p>
        </w:tc>
        <w:tc>
          <w:tcPr>
            <w:tcW w:w="2087" w:type="dxa"/>
            <w:vAlign w:val="bottom"/>
          </w:tcPr>
          <w:p w14:paraId="6F34B09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Pathogenesis-related thaumatin-like protein 3.5</w:t>
            </w:r>
          </w:p>
        </w:tc>
      </w:tr>
      <w:tr w:rsidR="00516116" w:rsidRPr="00516116" w14:paraId="742D301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A9646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OleurPic101Chr07+_g10436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225A1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894,34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8BFCB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F249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E978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CD0F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CDA5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587D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964,13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D9AA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824,54</w:t>
            </w:r>
          </w:p>
        </w:tc>
        <w:tc>
          <w:tcPr>
            <w:tcW w:w="2087" w:type="dxa"/>
            <w:vAlign w:val="bottom"/>
          </w:tcPr>
          <w:p w14:paraId="03732A5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Alcohol dehydrogenase-like 7</w:t>
            </w:r>
          </w:p>
        </w:tc>
      </w:tr>
      <w:tr w:rsidR="00516116" w:rsidRPr="00516116" w14:paraId="73BB9F7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49BABD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OleurPic101Chr07+_g10682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31B3E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2231,85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32E8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084A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2ECF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E58D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70B9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7,9E-24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9BFB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2454,89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15AA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2008,80</w:t>
            </w:r>
          </w:p>
        </w:tc>
        <w:tc>
          <w:tcPr>
            <w:tcW w:w="2087" w:type="dxa"/>
            <w:vAlign w:val="bottom"/>
          </w:tcPr>
          <w:p w14:paraId="3731274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WD40 repeat-containing protein SMU1</w:t>
            </w:r>
          </w:p>
        </w:tc>
      </w:tr>
      <w:tr w:rsidR="00516116" w:rsidRPr="00516116" w14:paraId="7F9603D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FE155A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OleurPic101Chr07+_g10688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2A07F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455,11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23DA2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90A8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AF55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6D82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3925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5786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529,89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C382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380,32</w:t>
            </w:r>
          </w:p>
        </w:tc>
        <w:tc>
          <w:tcPr>
            <w:tcW w:w="2087" w:type="dxa"/>
            <w:vAlign w:val="bottom"/>
          </w:tcPr>
          <w:p w14:paraId="7880C86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Phospholipase SGR2</w:t>
            </w:r>
          </w:p>
        </w:tc>
      </w:tr>
      <w:tr w:rsidR="00516116" w:rsidRPr="00516116" w14:paraId="2117F3F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91F48A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OleurPic101Chr07+_g9364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033AD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10,48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98298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308C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9801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89EC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3BBD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F16F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13,63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A49DC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7,33</w:t>
            </w:r>
          </w:p>
        </w:tc>
        <w:tc>
          <w:tcPr>
            <w:tcW w:w="2087" w:type="dxa"/>
            <w:vAlign w:val="bottom"/>
          </w:tcPr>
          <w:p w14:paraId="0E9C669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3EDB81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EF7070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OleurPic101Chr07+_g9439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D639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308,32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66F14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7592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8470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DD0F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967D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5F17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328,75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1C48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287,90</w:t>
            </w:r>
          </w:p>
        </w:tc>
        <w:tc>
          <w:tcPr>
            <w:tcW w:w="2087" w:type="dxa"/>
            <w:vAlign w:val="bottom"/>
          </w:tcPr>
          <w:p w14:paraId="2C04EC6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FE6B79" w14:paraId="517E08F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1BBCBD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OleurPic101Chr07+_g9719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C885C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2561,74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64A35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E1A1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03D9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B0E0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9CDB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9ADD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2632,18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3FEA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2491,29</w:t>
            </w:r>
          </w:p>
        </w:tc>
        <w:tc>
          <w:tcPr>
            <w:tcW w:w="2087" w:type="dxa"/>
            <w:vAlign w:val="bottom"/>
          </w:tcPr>
          <w:p w14:paraId="43027C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E3 ubiquitin-protein ligase RNF10</w:t>
            </w:r>
          </w:p>
        </w:tc>
      </w:tr>
      <w:tr w:rsidR="00516116" w:rsidRPr="00516116" w14:paraId="541E597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B2A2F1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OleurPic101Chr07+_g9764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C5E47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7E5E2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23D0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F0DF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C3E9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DF6C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4298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E81B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9,58</w:t>
            </w:r>
          </w:p>
        </w:tc>
        <w:tc>
          <w:tcPr>
            <w:tcW w:w="2087" w:type="dxa"/>
            <w:vAlign w:val="bottom"/>
          </w:tcPr>
          <w:p w14:paraId="546F7D1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Ribonucleoside-diphosphate reductase small chain</w:t>
            </w:r>
          </w:p>
        </w:tc>
      </w:tr>
      <w:tr w:rsidR="00516116" w:rsidRPr="00516116" w14:paraId="7010A49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B5BAF2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OleurPic101Chr07+_g9796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75A70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576,39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3AC5D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879E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E686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-20,60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CE9D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6CAE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7710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1152,69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8B542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2087" w:type="dxa"/>
            <w:vAlign w:val="bottom"/>
          </w:tcPr>
          <w:p w14:paraId="6CB4D30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Very-long-chain 3-oxoacyl-CoA reductase 1</w:t>
            </w:r>
          </w:p>
        </w:tc>
      </w:tr>
      <w:tr w:rsidR="00516116" w:rsidRPr="00516116" w14:paraId="52B481F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987D24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OleurPic101Chr08-_g10764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9A02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2661,26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16CF7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51B0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E0FD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624C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7,0E-04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1B3A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8E1A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3014,40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9D5E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2308,12</w:t>
            </w:r>
          </w:p>
        </w:tc>
        <w:tc>
          <w:tcPr>
            <w:tcW w:w="2087" w:type="dxa"/>
            <w:vAlign w:val="bottom"/>
          </w:tcPr>
          <w:p w14:paraId="293789F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SPX domain-containing membrane protein At4g22990</w:t>
            </w:r>
          </w:p>
        </w:tc>
      </w:tr>
      <w:tr w:rsidR="00516116" w:rsidRPr="00516116" w14:paraId="2B3DE70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1EB24F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OleurPic101Chr08-_g10951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F60D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130,87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E6030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2D90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FED1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BDA5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8B6A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843E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159,31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44B73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102,43</w:t>
            </w:r>
          </w:p>
        </w:tc>
        <w:tc>
          <w:tcPr>
            <w:tcW w:w="2087" w:type="dxa"/>
            <w:vAlign w:val="bottom"/>
          </w:tcPr>
          <w:p w14:paraId="1D99AAE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Ribosomal RNA large subunit methyltransferase H</w:t>
            </w:r>
          </w:p>
        </w:tc>
      </w:tr>
      <w:tr w:rsidR="00516116" w:rsidRPr="00516116" w14:paraId="72F853E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0D527E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OleurPic101Chr08-_g10959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C6978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33,88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5500C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FDC8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F699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5B8F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A959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D311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6175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23,76</w:t>
            </w:r>
          </w:p>
        </w:tc>
        <w:tc>
          <w:tcPr>
            <w:tcW w:w="2087" w:type="dxa"/>
            <w:vAlign w:val="bottom"/>
          </w:tcPr>
          <w:p w14:paraId="06E0A3C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UDP-glucosyltransferase 74AE2</w:t>
            </w:r>
          </w:p>
        </w:tc>
      </w:tr>
      <w:tr w:rsidR="00516116" w:rsidRPr="00516116" w14:paraId="4E90E4D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BB77E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OleurPic101Chr08-_g10970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97882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2844,46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F239C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2FF7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3DD9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DF36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3193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EB52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3476,43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D81F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2212,48</w:t>
            </w:r>
          </w:p>
        </w:tc>
        <w:tc>
          <w:tcPr>
            <w:tcW w:w="2087" w:type="dxa"/>
            <w:vAlign w:val="bottom"/>
          </w:tcPr>
          <w:p w14:paraId="542C9D0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phosphatase 1L</w:t>
            </w:r>
          </w:p>
        </w:tc>
      </w:tr>
      <w:tr w:rsidR="00516116" w:rsidRPr="00516116" w14:paraId="655688C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7A7068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OleurPic101Chr08-_g11078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DB188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121,43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EC44B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A18C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9EB0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F633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10D0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136F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139,07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ABC8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103,80</w:t>
            </w:r>
          </w:p>
        </w:tc>
        <w:tc>
          <w:tcPr>
            <w:tcW w:w="2087" w:type="dxa"/>
            <w:vAlign w:val="bottom"/>
          </w:tcPr>
          <w:p w14:paraId="42377A2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K(+) efflux antiporter 6</w:t>
            </w:r>
          </w:p>
        </w:tc>
      </w:tr>
      <w:tr w:rsidR="00516116" w:rsidRPr="00516116" w14:paraId="0A0362D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3CA2D3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OleurPic101Chr08-_g11079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E3622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58,25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DDE06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BD24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2241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271E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BC13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3D9B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71,07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80D4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45,43</w:t>
            </w:r>
          </w:p>
        </w:tc>
        <w:tc>
          <w:tcPr>
            <w:tcW w:w="2087" w:type="dxa"/>
            <w:vAlign w:val="bottom"/>
          </w:tcPr>
          <w:p w14:paraId="3954EC8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01B275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EF3C3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OleurPic101Chr08-_g11080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8AD2B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37,07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6642B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D298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1E6B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213B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E8E4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8850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88DB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26,87</w:t>
            </w:r>
          </w:p>
        </w:tc>
        <w:tc>
          <w:tcPr>
            <w:tcW w:w="2087" w:type="dxa"/>
            <w:vAlign w:val="bottom"/>
          </w:tcPr>
          <w:p w14:paraId="064715C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K(+) efflux antiporter 4</w:t>
            </w:r>
          </w:p>
        </w:tc>
      </w:tr>
      <w:tr w:rsidR="00516116" w:rsidRPr="00516116" w14:paraId="2679E05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CC224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OleurPic101Chr08-_g11089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EF3BD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7C626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CBC7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A83D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43A91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EB13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620D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89,11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99F8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59,70</w:t>
            </w:r>
          </w:p>
        </w:tc>
        <w:tc>
          <w:tcPr>
            <w:tcW w:w="2087" w:type="dxa"/>
            <w:vAlign w:val="bottom"/>
          </w:tcPr>
          <w:p w14:paraId="5FDFC44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6C9636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C9F34F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OleurPic101Chr08-_g11090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2BF50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09172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D2A0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7412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F90B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2EE0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7A3E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34,66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C51F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17,60</w:t>
            </w:r>
          </w:p>
        </w:tc>
        <w:tc>
          <w:tcPr>
            <w:tcW w:w="2087" w:type="dxa"/>
            <w:vAlign w:val="bottom"/>
          </w:tcPr>
          <w:p w14:paraId="4F6452C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8A3B70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F84E7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OleurPic101Chr08-_g11093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EE663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361,77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77C4C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8CC8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E6DF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-10,81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07C4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0EEB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5,7E-25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7B87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427,26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1984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296,27</w:t>
            </w:r>
          </w:p>
        </w:tc>
        <w:tc>
          <w:tcPr>
            <w:tcW w:w="2087" w:type="dxa"/>
            <w:vAlign w:val="bottom"/>
          </w:tcPr>
          <w:p w14:paraId="5CF39B8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11AB36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BB09D7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OleurPic101Chr08-_g11096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194F0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890,33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9D9B4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F770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9B47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1DA4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3856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6B06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969,50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EC19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811,15</w:t>
            </w:r>
          </w:p>
        </w:tc>
        <w:tc>
          <w:tcPr>
            <w:tcW w:w="2087" w:type="dxa"/>
            <w:vAlign w:val="bottom"/>
          </w:tcPr>
          <w:p w14:paraId="529A361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DnaJ homolog subfamily B member 12</w:t>
            </w:r>
          </w:p>
        </w:tc>
      </w:tr>
      <w:tr w:rsidR="00516116" w:rsidRPr="00516116" w14:paraId="607BA04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860569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OleurPic101Chr08+_g10690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2E6F4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1411A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A425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39EC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2925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800A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7,9E-19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2DAC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99,39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5448F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023C5AF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8A4ADE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1C1CEF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OleurPic101Chr08+_g10781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32DC9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338,95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E98F3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CE9D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7BE3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C6E9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0416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E582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373,78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BDB2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304,12</w:t>
            </w:r>
          </w:p>
        </w:tc>
        <w:tc>
          <w:tcPr>
            <w:tcW w:w="2087" w:type="dxa"/>
            <w:vAlign w:val="bottom"/>
          </w:tcPr>
          <w:p w14:paraId="0075F78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614E32D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0B0974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OleurPic101Chr08+_g10915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1A7E5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571,96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12C36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3477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D7E0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-9,81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C5D7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D9B9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9E8D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640,98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FA697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502,93</w:t>
            </w:r>
          </w:p>
        </w:tc>
        <w:tc>
          <w:tcPr>
            <w:tcW w:w="2087" w:type="dxa"/>
            <w:vAlign w:val="bottom"/>
          </w:tcPr>
          <w:p w14:paraId="0513BD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Carbon catabolite repressor protein 4 homolog 4</w:t>
            </w:r>
          </w:p>
        </w:tc>
      </w:tr>
      <w:tr w:rsidR="00516116" w:rsidRPr="00516116" w14:paraId="4E04777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000DF0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OleurPic101Chr08+_g10920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C7924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E8B5F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D9FB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A16B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AE18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DDC3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9C2D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97,01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8E92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12,73</w:t>
            </w:r>
          </w:p>
        </w:tc>
        <w:tc>
          <w:tcPr>
            <w:tcW w:w="2087" w:type="dxa"/>
            <w:vAlign w:val="bottom"/>
          </w:tcPr>
          <w:p w14:paraId="748FDC5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NUCLEAR FUSION DEFECTIVE 4</w:t>
            </w:r>
          </w:p>
        </w:tc>
      </w:tr>
      <w:tr w:rsidR="00516116" w:rsidRPr="00516116" w14:paraId="7E502A5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C6871F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OleurPic101Chr08+_g10922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DE9DB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13,88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F9AF4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A92D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509C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9561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D76C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6618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D0C1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3,08</w:t>
            </w:r>
          </w:p>
        </w:tc>
        <w:tc>
          <w:tcPr>
            <w:tcW w:w="2087" w:type="dxa"/>
            <w:vAlign w:val="bottom"/>
          </w:tcPr>
          <w:p w14:paraId="70AED5E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NUCLEAR FUSION DEFECTIVE 4</w:t>
            </w:r>
          </w:p>
        </w:tc>
      </w:tr>
      <w:tr w:rsidR="00516116" w:rsidRPr="00516116" w14:paraId="0CB33FD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474894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OleurPic101Chr08+_g10923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5C3E5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13,96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4EF9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B78A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3BD1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F385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6451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965A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27,65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0BC5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0,27</w:t>
            </w:r>
          </w:p>
        </w:tc>
        <w:tc>
          <w:tcPr>
            <w:tcW w:w="2087" w:type="dxa"/>
            <w:vAlign w:val="bottom"/>
          </w:tcPr>
          <w:p w14:paraId="7D965E7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Carbon catabolite repressor protein 4 homolog 4</w:t>
            </w:r>
          </w:p>
        </w:tc>
      </w:tr>
      <w:tr w:rsidR="00516116" w:rsidRPr="00516116" w14:paraId="78BC66F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3A50CE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OleurPic101Chr08+_g10924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DED90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DC1E5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9D55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DDBC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8A7C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EA15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47F2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1C82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0,68</w:t>
            </w:r>
          </w:p>
        </w:tc>
        <w:tc>
          <w:tcPr>
            <w:tcW w:w="2087" w:type="dxa"/>
            <w:vAlign w:val="bottom"/>
          </w:tcPr>
          <w:p w14:paraId="62D3F7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Carbon catabolite repressor protein 4 homolog 4</w:t>
            </w:r>
          </w:p>
        </w:tc>
      </w:tr>
      <w:tr w:rsidR="00516116" w:rsidRPr="00516116" w14:paraId="3E9B63A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EC79BA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OleurPic101Chr08+_g11091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AB21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762,20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23F37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416B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D0FD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AD02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4FFE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F4CA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879,77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FA44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644,63</w:t>
            </w:r>
          </w:p>
        </w:tc>
        <w:tc>
          <w:tcPr>
            <w:tcW w:w="2087" w:type="dxa"/>
            <w:vAlign w:val="bottom"/>
          </w:tcPr>
          <w:p w14:paraId="3A147A0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mL102 (rPPR5)</w:t>
            </w:r>
          </w:p>
        </w:tc>
      </w:tr>
      <w:tr w:rsidR="00516116" w:rsidRPr="00516116" w14:paraId="735F4CA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A4A94B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OleurPic101Chr09-_g11840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A393B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141,10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09E2F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8BDC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95F8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5A12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8CEA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061E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206,77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D02F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75,43</w:t>
            </w:r>
          </w:p>
        </w:tc>
        <w:tc>
          <w:tcPr>
            <w:tcW w:w="2087" w:type="dxa"/>
            <w:vAlign w:val="bottom"/>
          </w:tcPr>
          <w:p w14:paraId="0CB4139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Wall-associated receptor kinase 2</w:t>
            </w:r>
          </w:p>
        </w:tc>
      </w:tr>
      <w:tr w:rsidR="00516116" w:rsidRPr="00516116" w14:paraId="2F73FE5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0DB97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OleurPic101Chr09-_g11889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B9075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73,54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08D6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12DD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D135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-14,78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0D0E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0421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7A8A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139,00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A317B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8,08</w:t>
            </w:r>
          </w:p>
        </w:tc>
        <w:tc>
          <w:tcPr>
            <w:tcW w:w="2087" w:type="dxa"/>
            <w:vAlign w:val="bottom"/>
          </w:tcPr>
          <w:p w14:paraId="676BD9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25C83F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FF1A8F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OleurPic101Chr09-_g12088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EC2F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65,55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3F943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9753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7BE0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-18,25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6BDE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3F1B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1,0E-71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00D6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109,68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3C21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21,42</w:t>
            </w:r>
          </w:p>
        </w:tc>
        <w:tc>
          <w:tcPr>
            <w:tcW w:w="2087" w:type="dxa"/>
            <w:vAlign w:val="bottom"/>
          </w:tcPr>
          <w:p w14:paraId="54D389D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Pentatricopeptide repeat-containing protein At5g50390, chloroplastic</w:t>
            </w:r>
          </w:p>
        </w:tc>
      </w:tr>
      <w:tr w:rsidR="00516116" w:rsidRPr="00516116" w14:paraId="7845BC1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23F08F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OleurPic101Chr09-_g12093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74810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143,77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2AAE2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C0AF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1122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52CA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302C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2FCD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163,53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FA1E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124,01</w:t>
            </w:r>
          </w:p>
        </w:tc>
        <w:tc>
          <w:tcPr>
            <w:tcW w:w="2087" w:type="dxa"/>
            <w:vAlign w:val="bottom"/>
          </w:tcPr>
          <w:p w14:paraId="6F6E5F2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Late blight resistance protein R1-A</w:t>
            </w:r>
          </w:p>
        </w:tc>
      </w:tr>
      <w:tr w:rsidR="00516116" w:rsidRPr="00516116" w14:paraId="573F782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64E166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OleurPic101Chr09-_g12115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CBD2E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380,64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9F65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1443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7EB7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-7,79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4389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EFCC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775A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485,34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CAFC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275,93</w:t>
            </w:r>
          </w:p>
        </w:tc>
        <w:tc>
          <w:tcPr>
            <w:tcW w:w="2087" w:type="dxa"/>
            <w:vAlign w:val="bottom"/>
          </w:tcPr>
          <w:p w14:paraId="403F4B7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E925A9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8F1C2D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OleurPic101Chr09-_g12668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DCD8F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21254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3094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C586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C680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4D9B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566A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41E7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2087" w:type="dxa"/>
            <w:vAlign w:val="bottom"/>
          </w:tcPr>
          <w:p w14:paraId="515E027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E7D929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FA9286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OleurPic101Chr09+_g11891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77F7B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B616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88CA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D3CA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FE28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5C39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1050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E4FB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36,55</w:t>
            </w:r>
          </w:p>
        </w:tc>
        <w:tc>
          <w:tcPr>
            <w:tcW w:w="2087" w:type="dxa"/>
            <w:vAlign w:val="bottom"/>
          </w:tcPr>
          <w:p w14:paraId="2E9613A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Flavonol synthase 1</w:t>
            </w:r>
          </w:p>
        </w:tc>
      </w:tr>
      <w:tr w:rsidR="00516116" w:rsidRPr="00516116" w14:paraId="5204EAD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26C796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OleurPic101Chr09+_g11949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67B1F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C79B6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605F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4864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5046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AE36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748D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5D7F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15,54</w:t>
            </w:r>
          </w:p>
        </w:tc>
        <w:tc>
          <w:tcPr>
            <w:tcW w:w="2087" w:type="dxa"/>
            <w:vAlign w:val="bottom"/>
          </w:tcPr>
          <w:p w14:paraId="5BF49BA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MAPK kinase substrate protein At1g80180</w:t>
            </w:r>
          </w:p>
        </w:tc>
      </w:tr>
      <w:tr w:rsidR="00516116" w:rsidRPr="00516116" w14:paraId="0D0DBE3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1B19C9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OleurPic101Chr09+_g11993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D0EA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230672,45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AC4F4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D39C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20CA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03CE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05E4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2873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322138,49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ED8B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139206,40</w:t>
            </w:r>
          </w:p>
        </w:tc>
        <w:tc>
          <w:tcPr>
            <w:tcW w:w="2087" w:type="dxa"/>
            <w:vAlign w:val="bottom"/>
          </w:tcPr>
          <w:p w14:paraId="6E1740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5'-methylthioadenosine/S-adenosylhomocysteine nucleosidase</w:t>
            </w:r>
          </w:p>
        </w:tc>
      </w:tr>
      <w:tr w:rsidR="00516116" w:rsidRPr="00516116" w14:paraId="0045D7A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346B01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OleurPic101Chr09+_g12066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9DF90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21,60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AF70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8837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D380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-11,66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0634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267B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3,7E-29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69CF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42,34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497C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0,86</w:t>
            </w:r>
          </w:p>
        </w:tc>
        <w:tc>
          <w:tcPr>
            <w:tcW w:w="2087" w:type="dxa"/>
            <w:vAlign w:val="bottom"/>
          </w:tcPr>
          <w:p w14:paraId="2E39F3A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ERAD-associated E3 ubiquitin-protein ligase component HRD3B</w:t>
            </w:r>
          </w:p>
        </w:tc>
      </w:tr>
      <w:tr w:rsidR="00516116" w:rsidRPr="00516116" w14:paraId="658992B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26F67D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OleurPic101Chr09+_g12152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6F000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384,60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05F2C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2FE9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1FF9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-16,82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C2DC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94BC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6,9E-61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0052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518,75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75BF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250,44</w:t>
            </w:r>
          </w:p>
        </w:tc>
        <w:tc>
          <w:tcPr>
            <w:tcW w:w="2087" w:type="dxa"/>
            <w:vAlign w:val="bottom"/>
          </w:tcPr>
          <w:p w14:paraId="0646CF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Ectonucleotide pyrophosphatase/phosphodiesterase family member 3</w:t>
            </w:r>
          </w:p>
        </w:tc>
      </w:tr>
      <w:tr w:rsidR="00516116" w:rsidRPr="00516116" w14:paraId="627E1E1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9CDF60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OleurPic101Chr09+_g12249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D6467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489,14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FDBB9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5558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3F20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BB9A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2906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DD1D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586,94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CCCD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391,33</w:t>
            </w:r>
          </w:p>
        </w:tc>
        <w:tc>
          <w:tcPr>
            <w:tcW w:w="2087" w:type="dxa"/>
            <w:vAlign w:val="bottom"/>
          </w:tcPr>
          <w:p w14:paraId="00F8C3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Serine/threonine-protein kinase Nek5</w:t>
            </w:r>
          </w:p>
        </w:tc>
      </w:tr>
      <w:tr w:rsidR="00516116" w:rsidRPr="00516116" w14:paraId="39ACFF0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B5461E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OleurPic101Chr10-_g14131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F3C6C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55,16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C27C4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A29C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4D90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B64C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AEDE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97BA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79,55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EA69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30,76</w:t>
            </w:r>
          </w:p>
        </w:tc>
        <w:tc>
          <w:tcPr>
            <w:tcW w:w="2087" w:type="dxa"/>
            <w:vAlign w:val="bottom"/>
          </w:tcPr>
          <w:p w14:paraId="34D0648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Proteinase inhibitor PSI-1.2</w:t>
            </w:r>
          </w:p>
        </w:tc>
      </w:tr>
      <w:tr w:rsidR="00516116" w:rsidRPr="00516116" w14:paraId="358946C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CBFCE8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OleurPic101Chr10-_g14207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56248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40,32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69029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9520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18BB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DB4C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0211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6A0A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75,08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19FF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5,56</w:t>
            </w:r>
          </w:p>
        </w:tc>
        <w:tc>
          <w:tcPr>
            <w:tcW w:w="2087" w:type="dxa"/>
            <w:vAlign w:val="bottom"/>
          </w:tcPr>
          <w:p w14:paraId="0360D99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Ribulose-phosphate 3-epimerase</w:t>
            </w:r>
          </w:p>
        </w:tc>
      </w:tr>
      <w:tr w:rsidR="00516116" w:rsidRPr="00516116" w14:paraId="21A86C3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E6E46D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OleurPic101Chr10-_g14736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79FB5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153,86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4F116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076B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C0D0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FD3E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4938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13C7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197,71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D9E6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110,00</w:t>
            </w:r>
          </w:p>
        </w:tc>
        <w:tc>
          <w:tcPr>
            <w:tcW w:w="2087" w:type="dxa"/>
            <w:vAlign w:val="bottom"/>
          </w:tcPr>
          <w:p w14:paraId="1372440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Wall-associated receptor kinase-like 1</w:t>
            </w:r>
          </w:p>
        </w:tc>
      </w:tr>
      <w:tr w:rsidR="00516116" w:rsidRPr="00516116" w14:paraId="4C47757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54CC2F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OleurPic101Chr10-_g15039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CDF51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155,60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E39D2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518B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5DDB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-17,60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B55C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B0FC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E278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239,49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344B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71,70</w:t>
            </w:r>
          </w:p>
        </w:tc>
        <w:tc>
          <w:tcPr>
            <w:tcW w:w="2087" w:type="dxa"/>
            <w:vAlign w:val="bottom"/>
          </w:tcPr>
          <w:p w14:paraId="1D43C77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bL21</w:t>
            </w:r>
          </w:p>
        </w:tc>
      </w:tr>
      <w:tr w:rsidR="00516116" w:rsidRPr="00516116" w14:paraId="6EC2582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C717B1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OleurPic101Chr10-_g15671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88D0C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39,71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626A7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E682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1B81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36D2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427C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A9A6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49,88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651E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29,54</w:t>
            </w:r>
          </w:p>
        </w:tc>
        <w:tc>
          <w:tcPr>
            <w:tcW w:w="2087" w:type="dxa"/>
            <w:vAlign w:val="bottom"/>
          </w:tcPr>
          <w:p w14:paraId="13423A4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Regulation of nuclear pre-mRNA domain-containing protein 1A</w:t>
            </w:r>
          </w:p>
        </w:tc>
      </w:tr>
      <w:tr w:rsidR="00516116" w:rsidRPr="00516116" w14:paraId="5922A0C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0BDEB3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OleurPic101Chr10+_g13037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0F5D6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495,92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22483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D406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112B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FB477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5A9B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40600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540,18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4FA7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451,67</w:t>
            </w:r>
          </w:p>
        </w:tc>
        <w:tc>
          <w:tcPr>
            <w:tcW w:w="2087" w:type="dxa"/>
            <w:vAlign w:val="bottom"/>
          </w:tcPr>
          <w:p w14:paraId="4BCED73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Glutamine synthetase cytosolic isozyme 1</w:t>
            </w:r>
          </w:p>
        </w:tc>
      </w:tr>
      <w:tr w:rsidR="00516116" w:rsidRPr="00516116" w14:paraId="4A524A5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07F100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OleurPic101Chr10+_g13200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59650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792,49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2A8AE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3B9F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74D8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-14,00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ACB1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2AA3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4,4E-42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CF66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895,16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9D1A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689,83</w:t>
            </w:r>
          </w:p>
        </w:tc>
        <w:tc>
          <w:tcPr>
            <w:tcW w:w="2087" w:type="dxa"/>
            <w:vAlign w:val="bottom"/>
          </w:tcPr>
          <w:p w14:paraId="2E13D8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ACCUMULATION AND REPLICATION OF CHLOROPLASTS 6, chloroplastic</w:t>
            </w:r>
          </w:p>
        </w:tc>
      </w:tr>
      <w:tr w:rsidR="00516116" w:rsidRPr="00516116" w14:paraId="7F4768B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1FB03B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OleurPic101Chr10+_g13429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5CA2C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11,88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81E78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027F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DB7A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F3A6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52B0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2,0E-23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52E0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23,60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8913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2087" w:type="dxa"/>
            <w:vAlign w:val="bottom"/>
          </w:tcPr>
          <w:p w14:paraId="74AF2C6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Agamous-like MADS-box protein AGL62</w:t>
            </w:r>
          </w:p>
        </w:tc>
      </w:tr>
      <w:tr w:rsidR="00516116" w:rsidRPr="00516116" w14:paraId="5CA580E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188697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OleurPic101Chr10+_g13503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9434E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29,17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61635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189E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93E3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9C9C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25D4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5E9C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A190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17,94</w:t>
            </w:r>
          </w:p>
        </w:tc>
        <w:tc>
          <w:tcPr>
            <w:tcW w:w="2087" w:type="dxa"/>
            <w:vAlign w:val="bottom"/>
          </w:tcPr>
          <w:p w14:paraId="561E1F5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2B8DDC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44E38F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OleurPic101Chr10+_g13822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7ED28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2045,45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03430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37FE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1DB8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4063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41D0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F998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2198,14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4CDC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1892,75</w:t>
            </w:r>
          </w:p>
        </w:tc>
        <w:tc>
          <w:tcPr>
            <w:tcW w:w="2087" w:type="dxa"/>
            <w:vAlign w:val="bottom"/>
          </w:tcPr>
          <w:p w14:paraId="44A6EC0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26S proteasome non-ATPase regulatory subunit 6 homolog</w:t>
            </w:r>
          </w:p>
        </w:tc>
      </w:tr>
      <w:tr w:rsidR="00516116" w:rsidRPr="00516116" w14:paraId="2E7C827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20AEA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OleurPic101Chr10+_g13863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5D804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135,17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B39E3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D7C6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E577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1BEE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9A47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AE06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171,88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3C38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98,47</w:t>
            </w:r>
          </w:p>
        </w:tc>
        <w:tc>
          <w:tcPr>
            <w:tcW w:w="2087" w:type="dxa"/>
            <w:vAlign w:val="bottom"/>
          </w:tcPr>
          <w:p w14:paraId="1B5F34E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indeterminate-domain 14</w:t>
            </w:r>
          </w:p>
        </w:tc>
      </w:tr>
      <w:tr w:rsidR="00516116" w:rsidRPr="00516116" w14:paraId="34A3637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A5EA3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OleurPic101Chr10+_g14948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D1647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199,34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B90A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D26B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83BC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EA98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E3D4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6B16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218,85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3DC2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179,84</w:t>
            </w:r>
          </w:p>
        </w:tc>
        <w:tc>
          <w:tcPr>
            <w:tcW w:w="2087" w:type="dxa"/>
            <w:vAlign w:val="bottom"/>
          </w:tcPr>
          <w:p w14:paraId="265C0E7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Thiosulfate/3-mercaptopyruvate sulfurtransferase 2</w:t>
            </w:r>
          </w:p>
        </w:tc>
      </w:tr>
      <w:tr w:rsidR="00516116" w:rsidRPr="00516116" w14:paraId="3DF78C0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B2A9DB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OleurPic101Chr10+_g15066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CF19A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BBFEC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EFFE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FCE7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447E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A86D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89C7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C9FF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22,07</w:t>
            </w:r>
          </w:p>
        </w:tc>
        <w:tc>
          <w:tcPr>
            <w:tcW w:w="2087" w:type="dxa"/>
            <w:vAlign w:val="bottom"/>
          </w:tcPr>
          <w:p w14:paraId="5854882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repressor OFP5</w:t>
            </w:r>
          </w:p>
        </w:tc>
      </w:tr>
      <w:tr w:rsidR="00516116" w:rsidRPr="00516116" w14:paraId="1A502E5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CC3657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OleurPic101Chr10+_g15086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F189B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212,48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179D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FE1C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883D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-18,62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9ECD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4AC4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1,1E-74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542E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295,22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8FEE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129,75</w:t>
            </w:r>
          </w:p>
        </w:tc>
        <w:tc>
          <w:tcPr>
            <w:tcW w:w="2087" w:type="dxa"/>
            <w:vAlign w:val="bottom"/>
          </w:tcPr>
          <w:p w14:paraId="00CED86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ALA-interacting subunit 1</w:t>
            </w:r>
          </w:p>
        </w:tc>
      </w:tr>
      <w:tr w:rsidR="00516116" w:rsidRPr="00516116" w14:paraId="7C49951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10DF04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OleurPic101Chr10+_g15448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EC6EB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3953,36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04970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6A5F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D45A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A5F0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19ED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C1C2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4277,30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5632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3629,42</w:t>
            </w:r>
          </w:p>
        </w:tc>
        <w:tc>
          <w:tcPr>
            <w:tcW w:w="2087" w:type="dxa"/>
            <w:vAlign w:val="bottom"/>
          </w:tcPr>
          <w:p w14:paraId="53EE694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Formamidase</w:t>
            </w:r>
          </w:p>
        </w:tc>
      </w:tr>
      <w:tr w:rsidR="00516116" w:rsidRPr="00516116" w14:paraId="47204DB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DE8A9E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OleurPic101Chr10+_g15581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1CBF9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1087,37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94023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AF67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117F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4685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7B82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4B10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1384,90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CC31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789,84</w:t>
            </w:r>
          </w:p>
        </w:tc>
        <w:tc>
          <w:tcPr>
            <w:tcW w:w="2087" w:type="dxa"/>
            <w:vAlign w:val="bottom"/>
          </w:tcPr>
          <w:p w14:paraId="6185051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Ultraviolet-B receptor UVR8</w:t>
            </w:r>
          </w:p>
        </w:tc>
      </w:tr>
      <w:tr w:rsidR="00516116" w:rsidRPr="00516116" w14:paraId="6ACED20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D525EF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OleurPic101Chr10+_g15582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C1107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536,34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4685C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A2BD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5704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4F16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1C98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4,7E-36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A10BA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792,15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D695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280,52</w:t>
            </w:r>
          </w:p>
        </w:tc>
        <w:tc>
          <w:tcPr>
            <w:tcW w:w="2087" w:type="dxa"/>
            <w:vAlign w:val="bottom"/>
          </w:tcPr>
          <w:p w14:paraId="0939005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NAC domain-containing protein 48</w:t>
            </w:r>
          </w:p>
        </w:tc>
      </w:tr>
      <w:tr w:rsidR="00516116" w:rsidRPr="00516116" w14:paraId="2415F61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B5D7C1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OleurPic101Chr11-_g16152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C6E54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84,43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FBBCD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C883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59FB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0E3D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4973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ECED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94,31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4FA4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74,56</w:t>
            </w:r>
          </w:p>
        </w:tc>
        <w:tc>
          <w:tcPr>
            <w:tcW w:w="2087" w:type="dxa"/>
            <w:vAlign w:val="bottom"/>
          </w:tcPr>
          <w:p w14:paraId="376E789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8CFB1C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8F1FD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OleurPic101Chr11-_g16310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2C506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1620,23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BA280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277C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F047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0108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B7B6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D320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1682,56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4A1FC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1557,90</w:t>
            </w:r>
          </w:p>
        </w:tc>
        <w:tc>
          <w:tcPr>
            <w:tcW w:w="2087" w:type="dxa"/>
            <w:vAlign w:val="bottom"/>
          </w:tcPr>
          <w:p w14:paraId="1565ADF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Hydroxyacylglutathione hydrolase</w:t>
            </w:r>
          </w:p>
        </w:tc>
      </w:tr>
      <w:tr w:rsidR="00516116" w:rsidRPr="00516116" w14:paraId="0D8FF14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E3D8F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OleurPic101Chr11-_g16666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A0836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7154,72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8258F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F416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FF18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6101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78EA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B623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7625,88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843C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6683,55</w:t>
            </w:r>
          </w:p>
        </w:tc>
        <w:tc>
          <w:tcPr>
            <w:tcW w:w="2087" w:type="dxa"/>
            <w:vAlign w:val="bottom"/>
          </w:tcPr>
          <w:p w14:paraId="051B90D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Auxin-induced protein PCNT115</w:t>
            </w:r>
          </w:p>
        </w:tc>
      </w:tr>
      <w:tr w:rsidR="00516116" w:rsidRPr="00516116" w14:paraId="170D2B2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627151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OleurPic101Chr11-_g16994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46102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1109,58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8A304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EB58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A746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5250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E9F7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D87D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1181,11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5A8C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1038,04</w:t>
            </w:r>
          </w:p>
        </w:tc>
        <w:tc>
          <w:tcPr>
            <w:tcW w:w="2087" w:type="dxa"/>
            <w:vAlign w:val="bottom"/>
          </w:tcPr>
          <w:p w14:paraId="51D943D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398110A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F3D8E5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OleurPic101Chr11-_g17034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78BC1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78A65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76D6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12AC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6DC8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AF27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83EB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87,07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EE53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52,83</w:t>
            </w:r>
          </w:p>
        </w:tc>
        <w:tc>
          <w:tcPr>
            <w:tcW w:w="2087" w:type="dxa"/>
            <w:vAlign w:val="bottom"/>
          </w:tcPr>
          <w:p w14:paraId="18FCE8F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625CF2D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76801B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OleurPic101Chr11-_g17093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C160A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4A21A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CD55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45FE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5318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E4BC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23E0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0673F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12,66</w:t>
            </w:r>
          </w:p>
        </w:tc>
        <w:tc>
          <w:tcPr>
            <w:tcW w:w="2087" w:type="dxa"/>
            <w:vAlign w:val="bottom"/>
          </w:tcPr>
          <w:p w14:paraId="3409430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00EB1B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2DC8AF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OleurPic101Chr11-_g17135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1CB87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81E44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40C5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E7CB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8625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51C0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24A64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04DE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2087" w:type="dxa"/>
            <w:vAlign w:val="bottom"/>
          </w:tcPr>
          <w:p w14:paraId="74CB231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Beta-glucosidase 12</w:t>
            </w:r>
          </w:p>
        </w:tc>
      </w:tr>
      <w:tr w:rsidR="00516116" w:rsidRPr="00516116" w14:paraId="03AB3CB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EC419A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OleurPic101Chr11+_g16039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41854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46E03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9562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0053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8C1F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B1F0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5BFF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752F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2087" w:type="dxa"/>
            <w:vAlign w:val="bottom"/>
          </w:tcPr>
          <w:p w14:paraId="2D99E32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F-box protein CPR1</w:t>
            </w:r>
          </w:p>
        </w:tc>
      </w:tr>
      <w:tr w:rsidR="00516116" w:rsidRPr="00516116" w14:paraId="39736BF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B43DB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OleurPic101Chr11+_g16313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409E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489,27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B0579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042D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5314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-15,03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5742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96B1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1510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594,15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2057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384,40</w:t>
            </w:r>
          </w:p>
        </w:tc>
        <w:tc>
          <w:tcPr>
            <w:tcW w:w="2087" w:type="dxa"/>
            <w:vAlign w:val="bottom"/>
          </w:tcPr>
          <w:p w14:paraId="19BE6D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Chaperone protein dnaJ 15</w:t>
            </w:r>
          </w:p>
        </w:tc>
      </w:tr>
      <w:tr w:rsidR="00516116" w:rsidRPr="00FE6B79" w14:paraId="1CD28B2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C02233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OleurPic101Chr11+_g16490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90E0D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591,60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B2A13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4330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9E8F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-17,85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F0CD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1B66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1,3E-68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291C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768,11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02553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415,09</w:t>
            </w:r>
          </w:p>
        </w:tc>
        <w:tc>
          <w:tcPr>
            <w:tcW w:w="2087" w:type="dxa"/>
            <w:vAlign w:val="bottom"/>
          </w:tcPr>
          <w:p w14:paraId="52F85B4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Peptidyl-prolyl cis-trans isomerase E</w:t>
            </w:r>
          </w:p>
        </w:tc>
      </w:tr>
      <w:tr w:rsidR="00516116" w:rsidRPr="00516116" w14:paraId="45B0383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430771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OleurPic101Chr11+_g16545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2564C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40,39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3B846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7D79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ADE4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-13,95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3161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67F1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8,6E-42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BAC6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4FD6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14,34</w:t>
            </w:r>
          </w:p>
        </w:tc>
        <w:tc>
          <w:tcPr>
            <w:tcW w:w="2087" w:type="dxa"/>
            <w:vAlign w:val="bottom"/>
          </w:tcPr>
          <w:p w14:paraId="55EB79E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RNA-binding motif protein 25</w:t>
            </w:r>
          </w:p>
        </w:tc>
      </w:tr>
      <w:tr w:rsidR="00516116" w:rsidRPr="00516116" w14:paraId="1FFAB9C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46A1AC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OleurPic101Chr11+_g16701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59335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217,48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B854D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F169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65E7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631A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0C74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D39A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237,49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CDB6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197,47</w:t>
            </w:r>
          </w:p>
        </w:tc>
        <w:tc>
          <w:tcPr>
            <w:tcW w:w="2087" w:type="dxa"/>
            <w:vAlign w:val="bottom"/>
          </w:tcPr>
          <w:p w14:paraId="52D712D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Ubiquitin-conjugating enzyme E2 20</w:t>
            </w:r>
          </w:p>
        </w:tc>
      </w:tr>
      <w:tr w:rsidR="00516116" w:rsidRPr="00516116" w14:paraId="335089B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0B5711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OleurPic101Chr11+_g16777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BC148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10208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FDB2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A55A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905A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EAA5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D445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737C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2087" w:type="dxa"/>
            <w:vAlign w:val="bottom"/>
          </w:tcPr>
          <w:p w14:paraId="2D6914D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283D6E9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3BF172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OleurPic101Chr11+_g17405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E71F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880,82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1C0F0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DA7F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55CB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5FC7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7CF5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ED54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989,27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E07B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772,37</w:t>
            </w:r>
          </w:p>
        </w:tc>
        <w:tc>
          <w:tcPr>
            <w:tcW w:w="2087" w:type="dxa"/>
            <w:vAlign w:val="bottom"/>
          </w:tcPr>
          <w:p w14:paraId="7EE4BD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OVARIAN TUMOR DOMAIN-containing deubiquitinating enzyme 9</w:t>
            </w:r>
          </w:p>
        </w:tc>
      </w:tr>
      <w:tr w:rsidR="00516116" w:rsidRPr="00516116" w14:paraId="2D17849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7C9243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OleurPic101Chr11+_g17448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A7F78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73D84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1724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EFA6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C535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A71B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DECD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31,04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38897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5,81</w:t>
            </w:r>
          </w:p>
        </w:tc>
        <w:tc>
          <w:tcPr>
            <w:tcW w:w="2087" w:type="dxa"/>
            <w:vAlign w:val="bottom"/>
          </w:tcPr>
          <w:p w14:paraId="2A3ACEA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76A2</w:t>
            </w:r>
          </w:p>
        </w:tc>
      </w:tr>
      <w:tr w:rsidR="00516116" w:rsidRPr="00516116" w14:paraId="182BF28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A45474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OleurPic101Chr12-_g17834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ECB52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340,56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91FE9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5A05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8F85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-13,24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12F3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5,2E-40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23AD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D612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432,90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9521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248,22</w:t>
            </w:r>
          </w:p>
        </w:tc>
        <w:tc>
          <w:tcPr>
            <w:tcW w:w="2087" w:type="dxa"/>
            <w:vAlign w:val="bottom"/>
          </w:tcPr>
          <w:p w14:paraId="3941461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Adenylate kinase 4</w:t>
            </w:r>
          </w:p>
        </w:tc>
      </w:tr>
      <w:tr w:rsidR="00516116" w:rsidRPr="00516116" w14:paraId="5800450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902C6C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OleurPic101Chr12-_g17907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A91B0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740,71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229BB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12E9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945F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-4,83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1A5A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1E49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E373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811,11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C80C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670,31</w:t>
            </w:r>
          </w:p>
        </w:tc>
        <w:tc>
          <w:tcPr>
            <w:tcW w:w="2087" w:type="dxa"/>
            <w:vAlign w:val="bottom"/>
          </w:tcPr>
          <w:p w14:paraId="5C9840F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Acyl carrier protein 2, mitochondrial</w:t>
            </w:r>
          </w:p>
        </w:tc>
      </w:tr>
      <w:tr w:rsidR="00516116" w:rsidRPr="00516116" w14:paraId="11D23F9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D64F17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OleurPic101Chr12-_g17919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9026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381,35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92175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A3E0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E83D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8E4D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3184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B964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409,71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63EB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352,99</w:t>
            </w:r>
          </w:p>
        </w:tc>
        <w:tc>
          <w:tcPr>
            <w:tcW w:w="2087" w:type="dxa"/>
            <w:vAlign w:val="bottom"/>
          </w:tcPr>
          <w:p w14:paraId="4F447F3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649595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9DD99E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OleurPic101Chr12-_g18101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6639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321,51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DAFB3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7F7E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1B23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3A80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577B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1AA2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351,44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E79D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291,57</w:t>
            </w:r>
          </w:p>
        </w:tc>
        <w:tc>
          <w:tcPr>
            <w:tcW w:w="2087" w:type="dxa"/>
            <w:vAlign w:val="bottom"/>
          </w:tcPr>
          <w:p w14:paraId="248E687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F-box protein SKIP23</w:t>
            </w:r>
          </w:p>
        </w:tc>
      </w:tr>
      <w:tr w:rsidR="00516116" w:rsidRPr="00516116" w14:paraId="54291D2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6F64C5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OleurPic101Chr12-_g18102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1DB22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D709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9FF0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D9BE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6885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E29E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DB43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105,85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ADB2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62,46</w:t>
            </w:r>
          </w:p>
        </w:tc>
        <w:tc>
          <w:tcPr>
            <w:tcW w:w="2087" w:type="dxa"/>
            <w:vAlign w:val="bottom"/>
          </w:tcPr>
          <w:p w14:paraId="149285F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F-box protein SKIP23</w:t>
            </w:r>
          </w:p>
        </w:tc>
      </w:tr>
      <w:tr w:rsidR="00516116" w:rsidRPr="00FE6B79" w14:paraId="77F31BF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850609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OleurPic101Chr12-_g18175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E978C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1162,51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6F500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2338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389C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DB40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5538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E77D0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1316,97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98A7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1008,06</w:t>
            </w:r>
          </w:p>
        </w:tc>
        <w:tc>
          <w:tcPr>
            <w:tcW w:w="2087" w:type="dxa"/>
            <w:vAlign w:val="bottom"/>
          </w:tcPr>
          <w:p w14:paraId="6C5E47B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rRNA 2'-O-methyltransferase fibrillarin 2</w:t>
            </w:r>
          </w:p>
        </w:tc>
      </w:tr>
      <w:tr w:rsidR="00516116" w:rsidRPr="00516116" w14:paraId="4F8772B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4859C5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OleurPic101Chr12-_g18289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CB90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128,06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8457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1D9D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245C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0C1C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A0B3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19AD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146,64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20A2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109,48</w:t>
            </w:r>
          </w:p>
        </w:tc>
        <w:tc>
          <w:tcPr>
            <w:tcW w:w="2087" w:type="dxa"/>
            <w:vAlign w:val="bottom"/>
          </w:tcPr>
          <w:p w14:paraId="16FEFEF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Aluminum-activated malate transporter 9</w:t>
            </w:r>
          </w:p>
        </w:tc>
      </w:tr>
      <w:tr w:rsidR="00516116" w:rsidRPr="00516116" w14:paraId="5024929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A499AE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OleurPic101Chr12-_g18426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4C916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92,12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1729E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47A8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074F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93C0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4C40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41CE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107,69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9CAD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76,55</w:t>
            </w:r>
          </w:p>
        </w:tc>
        <w:tc>
          <w:tcPr>
            <w:tcW w:w="2087" w:type="dxa"/>
            <w:vAlign w:val="bottom"/>
          </w:tcPr>
          <w:p w14:paraId="0BA83C7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Double-stranded RNA-binding protein 1</w:t>
            </w:r>
          </w:p>
        </w:tc>
      </w:tr>
      <w:tr w:rsidR="00516116" w:rsidRPr="00516116" w14:paraId="287A109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618CA9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OleurPic101Chr12-_g18634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02159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13,47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A7A12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-2,97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2930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2D2D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2F5D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22ED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0737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DFE9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1,50</w:t>
            </w:r>
          </w:p>
        </w:tc>
        <w:tc>
          <w:tcPr>
            <w:tcW w:w="2087" w:type="dxa"/>
            <w:vAlign w:val="bottom"/>
          </w:tcPr>
          <w:p w14:paraId="6217072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Dehydrodolichyl diphosphate synthase CPT5, chloroplastic</w:t>
            </w:r>
          </w:p>
        </w:tc>
      </w:tr>
      <w:tr w:rsidR="00516116" w:rsidRPr="00516116" w14:paraId="2D12BA6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DDAB4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OleurPic101Chr12-_g18706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3BA4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286,59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D1A34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5909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D1CC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93EB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C78D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875B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378,37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DEEB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194,81</w:t>
            </w:r>
          </w:p>
        </w:tc>
        <w:tc>
          <w:tcPr>
            <w:tcW w:w="2087" w:type="dxa"/>
            <w:vAlign w:val="bottom"/>
          </w:tcPr>
          <w:p w14:paraId="5302CA2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Telomere repeat-binding protein 1</w:t>
            </w:r>
          </w:p>
        </w:tc>
      </w:tr>
      <w:tr w:rsidR="00516116" w:rsidRPr="00516116" w14:paraId="1CFD7B4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286A32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OleurPic101Chr12-_g18731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2E6B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43,82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9E301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CFF0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586A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-11,94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E9B3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97AD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F2B6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68,59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55645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19,05</w:t>
            </w:r>
          </w:p>
        </w:tc>
        <w:tc>
          <w:tcPr>
            <w:tcW w:w="2087" w:type="dxa"/>
            <w:vAlign w:val="bottom"/>
          </w:tcPr>
          <w:p w14:paraId="69B6984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UPF0481 protein At3g47200</w:t>
            </w:r>
          </w:p>
        </w:tc>
      </w:tr>
      <w:tr w:rsidR="00516116" w:rsidRPr="00516116" w14:paraId="5323180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36FC45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OleurPic101Chr12-_g18802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1CCEE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530,68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DEBCE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6415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9487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-26,20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127C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2,6E-151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3FFC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3,7E-148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D68D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697,80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0CAC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363,56</w:t>
            </w:r>
          </w:p>
        </w:tc>
        <w:tc>
          <w:tcPr>
            <w:tcW w:w="2087" w:type="dxa"/>
            <w:vAlign w:val="bottom"/>
          </w:tcPr>
          <w:p w14:paraId="3D53CE6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4B1FB3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45D4B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OleurPic101Chr12-_g18804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A1E16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2851,75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F5989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EC72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F70E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-27,60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DF3B6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ACB4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2,0E-164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964D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4494,40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E3092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1209,09</w:t>
            </w:r>
          </w:p>
        </w:tc>
        <w:tc>
          <w:tcPr>
            <w:tcW w:w="2087" w:type="dxa"/>
            <w:vAlign w:val="bottom"/>
          </w:tcPr>
          <w:p w14:paraId="78680F4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Pyruvate kinase, cytosolic isozyme</w:t>
            </w:r>
          </w:p>
        </w:tc>
      </w:tr>
      <w:tr w:rsidR="00516116" w:rsidRPr="00516116" w14:paraId="281CADB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A2B58A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OleurPic101Chr12-_g18806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BF54C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169,37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C761D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50C2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386F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0779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C121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41FB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229,59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5152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109,15</w:t>
            </w:r>
          </w:p>
        </w:tc>
        <w:tc>
          <w:tcPr>
            <w:tcW w:w="2087" w:type="dxa"/>
            <w:vAlign w:val="bottom"/>
          </w:tcPr>
          <w:p w14:paraId="64D3B03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839F4E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F40F6A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OleurPic101Chr12-_g18807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A4284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248,68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4E913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A5A9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7677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-31,91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C691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2,1E-223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D8FA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6,5E-220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1886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448,45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F7FA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48,90</w:t>
            </w:r>
          </w:p>
        </w:tc>
        <w:tc>
          <w:tcPr>
            <w:tcW w:w="2087" w:type="dxa"/>
            <w:vAlign w:val="bottom"/>
          </w:tcPr>
          <w:p w14:paraId="7F62469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Phytosulfokine receptor 1</w:t>
            </w:r>
          </w:p>
        </w:tc>
      </w:tr>
      <w:tr w:rsidR="00516116" w:rsidRPr="00516116" w14:paraId="2B36922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2742B3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OleurPic101Chr12-_g18819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DAB92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8783,79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A1AAD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6D15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DACF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-11,23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6305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CF31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A2C7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13022,81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C523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4544,76</w:t>
            </w:r>
          </w:p>
        </w:tc>
        <w:tc>
          <w:tcPr>
            <w:tcW w:w="2087" w:type="dxa"/>
            <w:vAlign w:val="bottom"/>
          </w:tcPr>
          <w:p w14:paraId="74E90A2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Glyceraldehyde-3-phosphate dehydrogenase</w:t>
            </w:r>
          </w:p>
        </w:tc>
      </w:tr>
      <w:tr w:rsidR="00516116" w:rsidRPr="00516116" w14:paraId="787F022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79250F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OleurPic101Chr12-_g18820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338E9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1958,44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95AF3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2C4A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3EF3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1A76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4A87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47C9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2148,77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1AE4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1768,11</w:t>
            </w:r>
          </w:p>
        </w:tc>
        <w:tc>
          <w:tcPr>
            <w:tcW w:w="2087" w:type="dxa"/>
            <w:vAlign w:val="bottom"/>
          </w:tcPr>
          <w:p w14:paraId="44BF43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Biotin carboxylase, chloroplastic</w:t>
            </w:r>
          </w:p>
        </w:tc>
      </w:tr>
      <w:tr w:rsidR="00516116" w:rsidRPr="00516116" w14:paraId="6F4819C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B82A91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OleurPic101Chr12-_g18853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E9D11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357,90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A7B1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4110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2990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981A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3778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08B7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401,28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7C8C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314,51</w:t>
            </w:r>
          </w:p>
        </w:tc>
        <w:tc>
          <w:tcPr>
            <w:tcW w:w="2087" w:type="dxa"/>
            <w:vAlign w:val="bottom"/>
          </w:tcPr>
          <w:p w14:paraId="3D3682E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PRIMEXINE AND PLASMA MEMBRANE UNDULATION</w:t>
            </w:r>
          </w:p>
        </w:tc>
      </w:tr>
      <w:tr w:rsidR="00516116" w:rsidRPr="00516116" w14:paraId="70723F6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C12B76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OleurPic101Chr12-_g19038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137E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21,43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D8A8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D52F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8D97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0379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6046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6D51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33,46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E5D6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9,40</w:t>
            </w:r>
          </w:p>
        </w:tc>
        <w:tc>
          <w:tcPr>
            <w:tcW w:w="2087" w:type="dxa"/>
            <w:vAlign w:val="bottom"/>
          </w:tcPr>
          <w:p w14:paraId="61540C8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65ED15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9F67B5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OleurPic101Chr12-_g19300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FE703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202,89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C702E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B7CD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6458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AF06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A253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76DD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287,47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234B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118,31</w:t>
            </w:r>
          </w:p>
        </w:tc>
        <w:tc>
          <w:tcPr>
            <w:tcW w:w="2087" w:type="dxa"/>
            <w:vAlign w:val="bottom"/>
          </w:tcPr>
          <w:p w14:paraId="73051E0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67299EE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E927AF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OleurPic101Chr12-_g19325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484D0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648CF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4E6B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7AFD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5AE7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6FB3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37B1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981A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01424A5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E547D6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2C1D47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OleurPic101Chr12-_g19423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00C8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2744,97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61E65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3A90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C705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-3,81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2508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CA39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1551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2880,76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E3F5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2609,18</w:t>
            </w:r>
          </w:p>
        </w:tc>
        <w:tc>
          <w:tcPr>
            <w:tcW w:w="2087" w:type="dxa"/>
            <w:vAlign w:val="bottom"/>
          </w:tcPr>
          <w:p w14:paraId="1E57188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uS2</w:t>
            </w:r>
          </w:p>
        </w:tc>
      </w:tr>
      <w:tr w:rsidR="00516116" w:rsidRPr="00516116" w14:paraId="00AC54B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A5AF4F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OleurPic101Chr12-_g19467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E7566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15,56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8E364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A1E6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1F2E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42B0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735A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6F9E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21,74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18C7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9,38</w:t>
            </w:r>
          </w:p>
        </w:tc>
        <w:tc>
          <w:tcPr>
            <w:tcW w:w="2087" w:type="dxa"/>
            <w:vAlign w:val="bottom"/>
          </w:tcPr>
          <w:p w14:paraId="76A7065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Homeobox protein knotted-1-like 1</w:t>
            </w:r>
          </w:p>
        </w:tc>
      </w:tr>
      <w:tr w:rsidR="00516116" w:rsidRPr="00516116" w14:paraId="1431F26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E39A63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OleurPic101Chr12-_g19501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4ABB5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283,42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A61A2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B6B4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46D8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EAF8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591F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074D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311,81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33D8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255,03</w:t>
            </w:r>
          </w:p>
        </w:tc>
        <w:tc>
          <w:tcPr>
            <w:tcW w:w="2087" w:type="dxa"/>
            <w:vAlign w:val="bottom"/>
          </w:tcPr>
          <w:p w14:paraId="44127C2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Zinc finger BED domain-containing protein RICESLEEPER 4</w:t>
            </w:r>
          </w:p>
        </w:tc>
      </w:tr>
      <w:tr w:rsidR="00516116" w:rsidRPr="00516116" w14:paraId="7D97285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B2C6A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OleurPic101Chr12+_g17715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1EB58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C9C7F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CF4B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8704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-6,85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C2E2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748A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FE68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F97B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3,80</w:t>
            </w:r>
          </w:p>
        </w:tc>
        <w:tc>
          <w:tcPr>
            <w:tcW w:w="2087" w:type="dxa"/>
            <w:vAlign w:val="bottom"/>
          </w:tcPr>
          <w:p w14:paraId="131090F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Nudix hydrolase 4</w:t>
            </w:r>
          </w:p>
        </w:tc>
      </w:tr>
      <w:tr w:rsidR="00516116" w:rsidRPr="00516116" w14:paraId="0CEAD4E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F3FAD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OleurPic101Chr12+_g17901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CEB8E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317,24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3CBA5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AB72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606D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-26,28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4B37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3,4E-152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AA10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5,2E-149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57CA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468,08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094D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166,40</w:t>
            </w:r>
          </w:p>
        </w:tc>
        <w:tc>
          <w:tcPr>
            <w:tcW w:w="2087" w:type="dxa"/>
            <w:vAlign w:val="bottom"/>
          </w:tcPr>
          <w:p w14:paraId="75DF271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5C80C79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7F6630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OleurPic101Chr12+_g18096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241FD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570,90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8B372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33D3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44C6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78C0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7D0B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2449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611,26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2EF0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530,55</w:t>
            </w:r>
          </w:p>
        </w:tc>
        <w:tc>
          <w:tcPr>
            <w:tcW w:w="2087" w:type="dxa"/>
            <w:vAlign w:val="bottom"/>
          </w:tcPr>
          <w:p w14:paraId="14BAC76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8-amino-7-oxononanoate synthase</w:t>
            </w:r>
          </w:p>
        </w:tc>
      </w:tr>
      <w:tr w:rsidR="00516116" w:rsidRPr="00516116" w14:paraId="06F5202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375810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OleurPic101Chr12+_g18467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DE505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276,36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61C4B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942E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C2B5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A74C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3149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FCAFF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314,25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B25A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238,47</w:t>
            </w:r>
          </w:p>
        </w:tc>
        <w:tc>
          <w:tcPr>
            <w:tcW w:w="2087" w:type="dxa"/>
            <w:vAlign w:val="bottom"/>
          </w:tcPr>
          <w:p w14:paraId="7A50C07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C9964A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4DE45C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OleurPic101Chr12+_g18703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E2737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75,48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18499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0FCF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A143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-11,27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A0B3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2161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A0B6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124,03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8FC3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26,93</w:t>
            </w:r>
          </w:p>
        </w:tc>
        <w:tc>
          <w:tcPr>
            <w:tcW w:w="2087" w:type="dxa"/>
            <w:vAlign w:val="bottom"/>
          </w:tcPr>
          <w:p w14:paraId="3251F10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Zinc transporter 2</w:t>
            </w:r>
          </w:p>
        </w:tc>
      </w:tr>
      <w:tr w:rsidR="00516116" w:rsidRPr="00516116" w14:paraId="498BAB1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3B727D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OleurPic101Chr12+_g18800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8066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696,27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CF2D9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8EBF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5EB7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-14,30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AD2E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DBA6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6,2E-44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7F1F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823,01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D596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569,54</w:t>
            </w:r>
          </w:p>
        </w:tc>
        <w:tc>
          <w:tcPr>
            <w:tcW w:w="2087" w:type="dxa"/>
            <w:vAlign w:val="bottom"/>
          </w:tcPr>
          <w:p w14:paraId="0CFC63C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ADP-ribosylation factor GTPase-activating protein AGD2</w:t>
            </w:r>
          </w:p>
        </w:tc>
      </w:tr>
      <w:tr w:rsidR="00516116" w:rsidRPr="00516116" w14:paraId="1DAE3F0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E308D1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OleurPic101Chr12+_g18801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7A19A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1807,09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DAFFC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6784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489E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04EB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BBD6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1284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2323,68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7AE4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1290,49</w:t>
            </w:r>
          </w:p>
        </w:tc>
        <w:tc>
          <w:tcPr>
            <w:tcW w:w="2087" w:type="dxa"/>
            <w:vAlign w:val="bottom"/>
          </w:tcPr>
          <w:p w14:paraId="4C9C27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SHORT ROOT IN SALT MEDIUM 1</w:t>
            </w:r>
          </w:p>
        </w:tc>
      </w:tr>
      <w:tr w:rsidR="00516116" w:rsidRPr="00516116" w14:paraId="2FB3306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B4CB8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OleurPic101Chr12+_g18818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2F1E2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338,77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48C03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74D0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714B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-38,24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5CC4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7E-307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F6B7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3E-302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F515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616,49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5312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61,06</w:t>
            </w:r>
          </w:p>
        </w:tc>
        <w:tc>
          <w:tcPr>
            <w:tcW w:w="2087" w:type="dxa"/>
            <w:vAlign w:val="bottom"/>
          </w:tcPr>
          <w:p w14:paraId="2A08D3D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factor SRM1</w:t>
            </w:r>
          </w:p>
        </w:tc>
      </w:tr>
      <w:tr w:rsidR="00516116" w:rsidRPr="00516116" w14:paraId="566E275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55993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OleurPic101Chr12+_g18821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6E3C8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424,74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B8016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FAD7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3BB5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B1FE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7997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A77B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538,29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2930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311,19</w:t>
            </w:r>
          </w:p>
        </w:tc>
        <w:tc>
          <w:tcPr>
            <w:tcW w:w="2087" w:type="dxa"/>
            <w:vAlign w:val="bottom"/>
          </w:tcPr>
          <w:p w14:paraId="232B7D2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ENHANCER OF AG-4 protein 2</w:t>
            </w:r>
          </w:p>
        </w:tc>
      </w:tr>
      <w:tr w:rsidR="00516116" w:rsidRPr="00516116" w14:paraId="68CF272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AE77E4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OleurPic101Chr12+_g18871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DE475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114,84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08C38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69CD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0835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009E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CB38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3FC2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126,88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0551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102,79</w:t>
            </w:r>
          </w:p>
        </w:tc>
        <w:tc>
          <w:tcPr>
            <w:tcW w:w="2087" w:type="dxa"/>
            <w:vAlign w:val="bottom"/>
          </w:tcPr>
          <w:p w14:paraId="2F01881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E698C2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E1D2D7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OleurPic101Chr12+_g19443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06576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301,30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F7C67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A2F1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17B3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-18,24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5248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A225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1,1E-71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72B0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469,18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4DF1C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133,42</w:t>
            </w:r>
          </w:p>
        </w:tc>
        <w:tc>
          <w:tcPr>
            <w:tcW w:w="2087" w:type="dxa"/>
            <w:vAlign w:val="bottom"/>
          </w:tcPr>
          <w:p w14:paraId="3E60B0C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mRNA export factor GLE1</w:t>
            </w:r>
          </w:p>
        </w:tc>
      </w:tr>
      <w:tr w:rsidR="00516116" w:rsidRPr="00516116" w14:paraId="793CF3D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322B7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OleurPic101Chr13-_g19673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9BABE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336,98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C2998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C197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CAC2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8536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977B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660F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385,16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6FC5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288,80</w:t>
            </w:r>
          </w:p>
        </w:tc>
        <w:tc>
          <w:tcPr>
            <w:tcW w:w="2087" w:type="dxa"/>
            <w:vAlign w:val="bottom"/>
          </w:tcPr>
          <w:p w14:paraId="33F5D6C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Fimbrin-1</w:t>
            </w:r>
          </w:p>
        </w:tc>
      </w:tr>
      <w:tr w:rsidR="00516116" w:rsidRPr="00516116" w14:paraId="338BE09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262983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OleurPic101Chr13-_g20025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B76DA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444,73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9A10D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A1A8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D1D1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-30,30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5BA9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1,2E-201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710D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3,1E-198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2371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877,19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B552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12,27</w:t>
            </w:r>
          </w:p>
        </w:tc>
        <w:tc>
          <w:tcPr>
            <w:tcW w:w="2087" w:type="dxa"/>
            <w:vAlign w:val="bottom"/>
          </w:tcPr>
          <w:p w14:paraId="0A27CA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Cysteine-rich receptor-like protein kinase 25</w:t>
            </w:r>
          </w:p>
        </w:tc>
      </w:tr>
      <w:tr w:rsidR="00516116" w:rsidRPr="00516116" w14:paraId="7FEF21A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833527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OleurPic101Chr13-_g20039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3EFDB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426,10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3C2AF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D000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AE03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BCFF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B44A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A26F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485,40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A3E2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366,79</w:t>
            </w:r>
          </w:p>
        </w:tc>
        <w:tc>
          <w:tcPr>
            <w:tcW w:w="2087" w:type="dxa"/>
            <w:vAlign w:val="bottom"/>
          </w:tcPr>
          <w:p w14:paraId="36268CA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E48545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3EB2A5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OleurPic101Chr13-_g20040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FC2F1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121,44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4B16B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843E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70C5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-16,21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4461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5BA8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1,6E-56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52D5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242,77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CBDA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2087" w:type="dxa"/>
            <w:vAlign w:val="bottom"/>
          </w:tcPr>
          <w:p w14:paraId="0678405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FE6B79" w14:paraId="0F95EFE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7D8838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OleurPic101Chr13-_g20043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83B41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340,76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4500C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-11,46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F7CC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7B1C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-19,02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F653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E7A6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7,1E-78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DF76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681,51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C378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78F9509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E3 ubiquitin-protein ligase BOI</w:t>
            </w:r>
          </w:p>
        </w:tc>
      </w:tr>
      <w:tr w:rsidR="00516116" w:rsidRPr="00516116" w14:paraId="402C8AB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2211C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OleurPic101Chr13-_g20331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106E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57216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E15B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90D9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E6CA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E48F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5F41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509F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22,30</w:t>
            </w:r>
          </w:p>
        </w:tc>
        <w:tc>
          <w:tcPr>
            <w:tcW w:w="2087" w:type="dxa"/>
            <w:vAlign w:val="bottom"/>
          </w:tcPr>
          <w:p w14:paraId="7302741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Glucomannan 4-beta-mannosyltransferase 9</w:t>
            </w:r>
          </w:p>
        </w:tc>
      </w:tr>
      <w:tr w:rsidR="00516116" w:rsidRPr="00516116" w14:paraId="4EB0CE1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7D2922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OleurPic101Chr13-_g20562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43CDB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569,00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DB5CE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B626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E9E7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-29,61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6496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1,2E-192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F6AE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2,8E-189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38F00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777,62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1BAF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360,39</w:t>
            </w:r>
          </w:p>
        </w:tc>
        <w:tc>
          <w:tcPr>
            <w:tcW w:w="2087" w:type="dxa"/>
            <w:vAlign w:val="bottom"/>
          </w:tcPr>
          <w:p w14:paraId="3120B44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E3 ubiquitin-protein ligase At4g11680</w:t>
            </w:r>
          </w:p>
        </w:tc>
      </w:tr>
      <w:tr w:rsidR="00516116" w:rsidRPr="00516116" w14:paraId="7AD570D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FDE974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OleurPic101Chr13-_g20595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95E59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41,76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3A06E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C91E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A999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6EC8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1B40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9,8E-09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8B7B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66,18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1F88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17,35</w:t>
            </w:r>
          </w:p>
        </w:tc>
        <w:tc>
          <w:tcPr>
            <w:tcW w:w="2087" w:type="dxa"/>
            <w:vAlign w:val="bottom"/>
          </w:tcPr>
          <w:p w14:paraId="5ED3B50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Glutamate receptor 2.2</w:t>
            </w:r>
          </w:p>
        </w:tc>
      </w:tr>
      <w:tr w:rsidR="00516116" w:rsidRPr="00516116" w14:paraId="43805D3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957B08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OleurPic101Chr13-_g20995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1B96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250,45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17861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4604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33FA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1837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16C7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F33F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270,92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DAB6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229,98</w:t>
            </w:r>
          </w:p>
        </w:tc>
        <w:tc>
          <w:tcPr>
            <w:tcW w:w="2087" w:type="dxa"/>
            <w:vAlign w:val="bottom"/>
          </w:tcPr>
          <w:p w14:paraId="63A4C75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Beta-glucosidase BoGH3B</w:t>
            </w:r>
          </w:p>
        </w:tc>
      </w:tr>
      <w:tr w:rsidR="00516116" w:rsidRPr="00516116" w14:paraId="5D3984B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E844C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OleurPic101Chr13-_g21007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4734A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313,14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5F0B2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F70E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E1C2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E571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4514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3C5B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348,54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9EC6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277,74</w:t>
            </w:r>
          </w:p>
        </w:tc>
        <w:tc>
          <w:tcPr>
            <w:tcW w:w="2087" w:type="dxa"/>
            <w:vAlign w:val="bottom"/>
          </w:tcPr>
          <w:p w14:paraId="262464B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Glutathione gamma-glutamylcysteinyltransferase 1</w:t>
            </w:r>
          </w:p>
        </w:tc>
      </w:tr>
      <w:tr w:rsidR="00516116" w:rsidRPr="00516116" w14:paraId="1D9FBBF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2A478E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OleurPic101Chr13-_g21066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C01B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107,97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6E249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28EA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C9E6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9A03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8D8A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F5F7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119,21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1B4C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96,73</w:t>
            </w:r>
          </w:p>
        </w:tc>
        <w:tc>
          <w:tcPr>
            <w:tcW w:w="2087" w:type="dxa"/>
            <w:vAlign w:val="bottom"/>
          </w:tcPr>
          <w:p w14:paraId="226527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FE6B79" w14:paraId="6C4A30C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3F9991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OleurPic101Chr13-_g21073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971E1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455,85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0E366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D58A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276D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A1F8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B928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57D6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476,21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DEB5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435,49</w:t>
            </w:r>
          </w:p>
        </w:tc>
        <w:tc>
          <w:tcPr>
            <w:tcW w:w="2087" w:type="dxa"/>
            <w:vAlign w:val="bottom"/>
          </w:tcPr>
          <w:p w14:paraId="38E2B51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IAA-amino acid hydrolase ILR1-like 1</w:t>
            </w:r>
          </w:p>
        </w:tc>
      </w:tr>
      <w:tr w:rsidR="00516116" w:rsidRPr="00516116" w14:paraId="7D6C7A0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53E6B6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OleurPic101Chr13-_g21102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6AB4D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16,14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4C03D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-2,96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1118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EAA2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750C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7EF5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9E5D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28,87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6AD5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3,41</w:t>
            </w:r>
          </w:p>
        </w:tc>
        <w:tc>
          <w:tcPr>
            <w:tcW w:w="2087" w:type="dxa"/>
            <w:vAlign w:val="bottom"/>
          </w:tcPr>
          <w:p w14:paraId="31935D3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IQ-domain 26</w:t>
            </w:r>
          </w:p>
        </w:tc>
      </w:tr>
      <w:tr w:rsidR="00516116" w:rsidRPr="00516116" w14:paraId="169DB53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593017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OleurPic101Chr13-_g21205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3ACFE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198,38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EA23E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3A2F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4217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-22,57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846F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7,6E-113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C916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7,8E-110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7C05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349,35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E7CE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47,42</w:t>
            </w:r>
          </w:p>
        </w:tc>
        <w:tc>
          <w:tcPr>
            <w:tcW w:w="2087" w:type="dxa"/>
            <w:vAlign w:val="bottom"/>
          </w:tcPr>
          <w:p w14:paraId="7DEA0A6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1-aminocyclopropane-1-carboxylate oxidase 1</w:t>
            </w:r>
          </w:p>
        </w:tc>
      </w:tr>
      <w:tr w:rsidR="00516116" w:rsidRPr="00516116" w14:paraId="43A0566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B3E920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OleurPic101Chr13+_g20041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A7582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141,13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91355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C2FC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6E78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-17,41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09F8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7,1E-68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8152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2,8E-65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498E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282,26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F12C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3548C45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O-fucosyltransferase 23</w:t>
            </w:r>
          </w:p>
        </w:tc>
      </w:tr>
      <w:tr w:rsidR="00516116" w:rsidRPr="00516116" w14:paraId="4B48B56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208F3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OleurPic101Chr13+_g20046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12399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35,32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DB2B6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-7,85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130A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7A6C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-13,13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9CFE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DACF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4FC6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70,57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7AC9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2087" w:type="dxa"/>
            <w:vAlign w:val="bottom"/>
          </w:tcPr>
          <w:p w14:paraId="06822E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Transcription initiation factor TFIID subunit 8</w:t>
            </w:r>
          </w:p>
        </w:tc>
      </w:tr>
      <w:tr w:rsidR="00516116" w:rsidRPr="00516116" w14:paraId="1C76BF2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F64CE1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OleurPic101Chr13+_g20047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94445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793,84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B2E92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-13,06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C5F0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B85B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-22,09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92D9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3,7E-108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A970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3,3E-105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3E22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1587,69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AF5A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1A2BC6C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Zinc finger protein ZPR1</w:t>
            </w:r>
          </w:p>
        </w:tc>
      </w:tr>
      <w:tr w:rsidR="00516116" w:rsidRPr="00516116" w14:paraId="3A49D30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291023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OleurPic101Chr13+_g20048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00F65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260,69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9C717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D516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D0C5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3851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A3FE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6081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284,25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41EE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237,13</w:t>
            </w:r>
          </w:p>
        </w:tc>
        <w:tc>
          <w:tcPr>
            <w:tcW w:w="2087" w:type="dxa"/>
            <w:vAlign w:val="bottom"/>
          </w:tcPr>
          <w:p w14:paraId="6473672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6112DA4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D30CD4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OleurPic101Chr13+_g20081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43F85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339,64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3FF59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0C46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FE1B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75B4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9EEA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A215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373,26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23CD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306,02</w:t>
            </w:r>
          </w:p>
        </w:tc>
        <w:tc>
          <w:tcPr>
            <w:tcW w:w="2087" w:type="dxa"/>
            <w:vAlign w:val="bottom"/>
          </w:tcPr>
          <w:p w14:paraId="448C9A9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ENHANCED SILENCING PHENOTYPE 1</w:t>
            </w:r>
          </w:p>
        </w:tc>
      </w:tr>
      <w:tr w:rsidR="00516116" w:rsidRPr="00516116" w14:paraId="74C5488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B4CF70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OleurPic101Chr13+_g20667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AE10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21022,01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AB33E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-1,75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7FCB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9B9E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2097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6D22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CB2F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31014,21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AE1C8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11029,82</w:t>
            </w:r>
          </w:p>
        </w:tc>
        <w:tc>
          <w:tcPr>
            <w:tcW w:w="2087" w:type="dxa"/>
            <w:vAlign w:val="bottom"/>
          </w:tcPr>
          <w:p w14:paraId="32D6C80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Expansin-like B1</w:t>
            </w:r>
          </w:p>
        </w:tc>
      </w:tr>
      <w:tr w:rsidR="00516116" w:rsidRPr="00516116" w14:paraId="1DF3E5C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F7B560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OleurPic101Chr13+_g20669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9A02A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813,05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868A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8C8F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5991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38BE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E684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6F22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1626,10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579DB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7EDA762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Expansin-like B1</w:t>
            </w:r>
          </w:p>
        </w:tc>
      </w:tr>
      <w:tr w:rsidR="00516116" w:rsidRPr="00516116" w14:paraId="76C19E0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0C3BA5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OleurPic101Chr13+_g20672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FCFB5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52316,45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E6953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C0F3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56FE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7729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7808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EBD4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75756,48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3861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28876,42</w:t>
            </w:r>
          </w:p>
        </w:tc>
        <w:tc>
          <w:tcPr>
            <w:tcW w:w="2087" w:type="dxa"/>
            <w:vAlign w:val="bottom"/>
          </w:tcPr>
          <w:p w14:paraId="1B1459B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Expansin-like B1</w:t>
            </w:r>
          </w:p>
        </w:tc>
      </w:tr>
      <w:tr w:rsidR="00516116" w:rsidRPr="00516116" w14:paraId="3A172F7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CD99F9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OleurPic101Chr13+_g20676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3CBF3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279200,30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25B26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E743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05A2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35DF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BDEE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7456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362619,84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192C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195780,75</w:t>
            </w:r>
          </w:p>
        </w:tc>
        <w:tc>
          <w:tcPr>
            <w:tcW w:w="2087" w:type="dxa"/>
            <w:vAlign w:val="bottom"/>
          </w:tcPr>
          <w:p w14:paraId="5BD94AC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Expansin-like B1</w:t>
            </w:r>
          </w:p>
        </w:tc>
      </w:tr>
      <w:tr w:rsidR="00516116" w:rsidRPr="00516116" w14:paraId="0B79C8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684499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OleurPic101Chr13+_g20677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C07CE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40,81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27D16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E14F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C334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B096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7BA3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417A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58,42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A0696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23,20</w:t>
            </w:r>
          </w:p>
        </w:tc>
        <w:tc>
          <w:tcPr>
            <w:tcW w:w="2087" w:type="dxa"/>
            <w:vAlign w:val="bottom"/>
          </w:tcPr>
          <w:p w14:paraId="79D56B1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267C7D7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A02B9D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OleurPic101Chr13+_g20819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9FB7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460,22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B481B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53FA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BD19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-26,14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8CD9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9057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75AD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916,82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98C7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3,63</w:t>
            </w:r>
          </w:p>
        </w:tc>
        <w:tc>
          <w:tcPr>
            <w:tcW w:w="2087" w:type="dxa"/>
            <w:vAlign w:val="bottom"/>
          </w:tcPr>
          <w:p w14:paraId="6C30C82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Nucleotide pyrophosphatase/phosphodiesterase (Fragments)</w:t>
            </w:r>
          </w:p>
        </w:tc>
      </w:tr>
      <w:tr w:rsidR="00516116" w:rsidRPr="00516116" w14:paraId="6C01973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0E6996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OleurPic101Chr13+_g20949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9979C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1178,70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86EAC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D482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8C22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06F8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67DC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8,5E-04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914D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1220,86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55FB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1136,53</w:t>
            </w:r>
          </w:p>
        </w:tc>
        <w:tc>
          <w:tcPr>
            <w:tcW w:w="2087" w:type="dxa"/>
            <w:vAlign w:val="bottom"/>
          </w:tcPr>
          <w:p w14:paraId="559FBC2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293E45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41295D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OleurPic101Chr13+_g21096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80AF4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162,45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56AB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-1,78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F211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A3A1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7C51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4664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9C01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248,87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E873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76,02</w:t>
            </w:r>
          </w:p>
        </w:tc>
        <w:tc>
          <w:tcPr>
            <w:tcW w:w="2087" w:type="dxa"/>
            <w:vAlign w:val="bottom"/>
          </w:tcPr>
          <w:p w14:paraId="699B36D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Oleuropein beta-glucosidase</w:t>
            </w:r>
          </w:p>
        </w:tc>
      </w:tr>
      <w:tr w:rsidR="00516116" w:rsidRPr="00516116" w14:paraId="07F706C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EAAEE2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OleurPic101Chr13+_g21103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E807D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34,06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259D0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92B8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BA85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AD6B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F5E1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D366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58,65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1DB0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9,46</w:t>
            </w:r>
          </w:p>
        </w:tc>
        <w:tc>
          <w:tcPr>
            <w:tcW w:w="2087" w:type="dxa"/>
            <w:vAlign w:val="bottom"/>
          </w:tcPr>
          <w:p w14:paraId="640DFED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Hexokinase-1</w:t>
            </w:r>
          </w:p>
        </w:tc>
      </w:tr>
      <w:tr w:rsidR="00516116" w:rsidRPr="00516116" w14:paraId="6A96B08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CAE2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OleurPic101Chr13+_g21104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6E46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80,56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59EEC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DF31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6CD4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2B67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23F7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1E879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131,62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9B66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29,50</w:t>
            </w:r>
          </w:p>
        </w:tc>
        <w:tc>
          <w:tcPr>
            <w:tcW w:w="2087" w:type="dxa"/>
            <w:vAlign w:val="bottom"/>
          </w:tcPr>
          <w:p w14:paraId="6ACA366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Hexokinase-1</w:t>
            </w:r>
          </w:p>
        </w:tc>
      </w:tr>
      <w:tr w:rsidR="00516116" w:rsidRPr="00516116" w14:paraId="44AD111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1FE85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OleurPic101Chr14-_g21416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C4EBF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149,81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4243A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E1AA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665B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-28,88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C49F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2,4E-183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269B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4,3E-180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F25A6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263,21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7DBA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36,40</w:t>
            </w:r>
          </w:p>
        </w:tc>
        <w:tc>
          <w:tcPr>
            <w:tcW w:w="2087" w:type="dxa"/>
            <w:vAlign w:val="bottom"/>
          </w:tcPr>
          <w:p w14:paraId="4C6E75E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54EE46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E750C0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OleurPic101Chr14-_g21838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B5B21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1017,63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217F4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0932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D59D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1715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A4DD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0C25F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1130,81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D84D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904,45</w:t>
            </w:r>
          </w:p>
        </w:tc>
        <w:tc>
          <w:tcPr>
            <w:tcW w:w="2087" w:type="dxa"/>
            <w:vAlign w:val="bottom"/>
          </w:tcPr>
          <w:p w14:paraId="141F716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THO complex subunit 4</w:t>
            </w:r>
          </w:p>
        </w:tc>
      </w:tr>
      <w:tr w:rsidR="00516116" w:rsidRPr="00516116" w14:paraId="77D2725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E9CDE5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OleurPic101Chr14-_g21908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309AB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549,83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4FCCB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1933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DC11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9CF9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2402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714A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605,07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36A8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494,60</w:t>
            </w:r>
          </w:p>
        </w:tc>
        <w:tc>
          <w:tcPr>
            <w:tcW w:w="2087" w:type="dxa"/>
            <w:vAlign w:val="bottom"/>
          </w:tcPr>
          <w:p w14:paraId="5CEC7F0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O-fucosyltransferase 38</w:t>
            </w:r>
          </w:p>
        </w:tc>
      </w:tr>
      <w:tr w:rsidR="00516116" w:rsidRPr="00516116" w14:paraId="23CBB03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F79F1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OleurPic101Chr14-_g21945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22C5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369,38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507C6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5573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3F14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-11,29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1002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3FCC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99B5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715,83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E6CC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22,93</w:t>
            </w:r>
          </w:p>
        </w:tc>
        <w:tc>
          <w:tcPr>
            <w:tcW w:w="2087" w:type="dxa"/>
            <w:vAlign w:val="bottom"/>
          </w:tcPr>
          <w:p w14:paraId="2143096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AAA-ATPase At3g28580</w:t>
            </w:r>
          </w:p>
        </w:tc>
      </w:tr>
      <w:tr w:rsidR="00516116" w:rsidRPr="00516116" w14:paraId="6F21455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8352AD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OleurPic101Chr14-_g21946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AB95E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50,16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4714A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3446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77BC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-18,96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8083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2FC3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7230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CD56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8,83</w:t>
            </w:r>
          </w:p>
        </w:tc>
        <w:tc>
          <w:tcPr>
            <w:tcW w:w="2087" w:type="dxa"/>
            <w:vAlign w:val="bottom"/>
          </w:tcPr>
          <w:p w14:paraId="24731CB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Lipid scramblase CLPTM1L</w:t>
            </w:r>
          </w:p>
        </w:tc>
      </w:tr>
      <w:tr w:rsidR="00516116" w:rsidRPr="00516116" w14:paraId="6844AE0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A6D631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OleurPic101Chr14-_g21952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18075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2291,84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839D5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BBA5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C945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6F4D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F926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481F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2658,91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ED41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1924,77</w:t>
            </w:r>
          </w:p>
        </w:tc>
        <w:tc>
          <w:tcPr>
            <w:tcW w:w="2087" w:type="dxa"/>
            <w:vAlign w:val="bottom"/>
          </w:tcPr>
          <w:p w14:paraId="0CE92BD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Lipid scramblase CLPTM1L</w:t>
            </w:r>
          </w:p>
        </w:tc>
      </w:tr>
      <w:tr w:rsidR="00516116" w:rsidRPr="00516116" w14:paraId="2F595E1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DD610B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OleurPic101Chr14-_g22158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84C67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574,35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62D0D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62FE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D357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-15,29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C059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368F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2,9E-50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27CD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792,52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1260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356,18</w:t>
            </w:r>
          </w:p>
        </w:tc>
        <w:tc>
          <w:tcPr>
            <w:tcW w:w="2087" w:type="dxa"/>
            <w:vAlign w:val="bottom"/>
          </w:tcPr>
          <w:p w14:paraId="7AFF4DD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transport protein Sec61 subunit gamma</w:t>
            </w:r>
          </w:p>
        </w:tc>
      </w:tr>
      <w:tr w:rsidR="00516116" w:rsidRPr="00516116" w14:paraId="0D2EAF6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27B41F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OleurPic101Chr14-_g22166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D9D8D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03BBE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09C3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B0DD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3D15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706B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DEF7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B7B0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46,48</w:t>
            </w:r>
          </w:p>
        </w:tc>
        <w:tc>
          <w:tcPr>
            <w:tcW w:w="2087" w:type="dxa"/>
            <w:vAlign w:val="bottom"/>
          </w:tcPr>
          <w:p w14:paraId="7AEA64E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6767248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30B5A5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OleurPic101Chr14-_g22414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59541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856,02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A0DF8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FAD9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71C4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9370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4058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A17B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887,61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176E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824,43</w:t>
            </w:r>
          </w:p>
        </w:tc>
        <w:tc>
          <w:tcPr>
            <w:tcW w:w="2087" w:type="dxa"/>
            <w:vAlign w:val="bottom"/>
          </w:tcPr>
          <w:p w14:paraId="6EFC7D7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eEF1A lysine and N-terminal methyltransferase</w:t>
            </w:r>
          </w:p>
        </w:tc>
      </w:tr>
      <w:tr w:rsidR="00516116" w:rsidRPr="00516116" w14:paraId="4C3DE15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AF18CF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OleurPic101Chr14-_g22581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FBA8A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2731E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61E6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DA65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8691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9,2E-05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8E23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8F13D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14,78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BEEC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2,40</w:t>
            </w:r>
          </w:p>
        </w:tc>
        <w:tc>
          <w:tcPr>
            <w:tcW w:w="2087" w:type="dxa"/>
            <w:vAlign w:val="bottom"/>
          </w:tcPr>
          <w:p w14:paraId="5C8DF00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Calcium-transporting ATPase 12, plasma membrane-type</w:t>
            </w:r>
          </w:p>
        </w:tc>
      </w:tr>
      <w:tr w:rsidR="00516116" w:rsidRPr="00516116" w14:paraId="1E7236B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CFA5AD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OleurPic101Chr14+_g21888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B7B9F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365,25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0986C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7541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5805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E5BA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36DB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8642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466,49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A2B2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264,01</w:t>
            </w:r>
          </w:p>
        </w:tc>
        <w:tc>
          <w:tcPr>
            <w:tcW w:w="2087" w:type="dxa"/>
            <w:vAlign w:val="bottom"/>
          </w:tcPr>
          <w:p w14:paraId="4A97039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Ethylene-responsive transcription factor ABR1</w:t>
            </w:r>
          </w:p>
        </w:tc>
      </w:tr>
      <w:tr w:rsidR="00516116" w:rsidRPr="00516116" w14:paraId="084DC72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EA8CE9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OleurPic101Chr14+_g22023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D092E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591,49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45802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6761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160E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54496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55C1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EDCE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639,14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0A88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543,83</w:t>
            </w:r>
          </w:p>
        </w:tc>
        <w:tc>
          <w:tcPr>
            <w:tcW w:w="2087" w:type="dxa"/>
            <w:vAlign w:val="bottom"/>
          </w:tcPr>
          <w:p w14:paraId="683304D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tRNA (guanine(26)-N(2))-dimethyltransferase 2</w:t>
            </w:r>
          </w:p>
        </w:tc>
      </w:tr>
      <w:tr w:rsidR="00516116" w:rsidRPr="00516116" w14:paraId="4280DF5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DD361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OleurPic101Chr14+_g22028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3703E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447,70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42479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5EF2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820E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78C3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E783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A725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570,25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5F51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325,14</w:t>
            </w:r>
          </w:p>
        </w:tc>
        <w:tc>
          <w:tcPr>
            <w:tcW w:w="2087" w:type="dxa"/>
            <w:vAlign w:val="bottom"/>
          </w:tcPr>
          <w:p w14:paraId="18C46C7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Ninja-family protein AFP3</w:t>
            </w:r>
          </w:p>
        </w:tc>
      </w:tr>
      <w:tr w:rsidR="00516116" w:rsidRPr="00516116" w14:paraId="2019D05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50551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OleurPic101Chr14+_g22121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80C7C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484,57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2177E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5B8C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3BFB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3DB5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5A85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C57F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519,49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A9ED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449,64</w:t>
            </w:r>
          </w:p>
        </w:tc>
        <w:tc>
          <w:tcPr>
            <w:tcW w:w="2087" w:type="dxa"/>
            <w:vAlign w:val="bottom"/>
          </w:tcPr>
          <w:p w14:paraId="4715884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rRNA-processing protein FCF1 homolog</w:t>
            </w:r>
          </w:p>
        </w:tc>
      </w:tr>
      <w:tr w:rsidR="00516116" w:rsidRPr="00516116" w14:paraId="28618B0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5AEE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OleurPic101Chr14+_g22178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072FA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20,94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5F24E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AE09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A24A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12E9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892B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5AD0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0137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14,84</w:t>
            </w:r>
          </w:p>
        </w:tc>
        <w:tc>
          <w:tcPr>
            <w:tcW w:w="2087" w:type="dxa"/>
            <w:vAlign w:val="bottom"/>
          </w:tcPr>
          <w:p w14:paraId="48C0D2B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Hydroxyproline O-arabinosyltransferase 3</w:t>
            </w:r>
          </w:p>
        </w:tc>
      </w:tr>
      <w:tr w:rsidR="00516116" w:rsidRPr="00516116" w14:paraId="244CFA1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1F7AB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OleurPic101Chr14+_g22395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FB46D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47,47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7D663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BA10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1605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E4F8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9,9E-11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2965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14A8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73,17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9178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21,77</w:t>
            </w:r>
          </w:p>
        </w:tc>
        <w:tc>
          <w:tcPr>
            <w:tcW w:w="2087" w:type="dxa"/>
            <w:vAlign w:val="bottom"/>
          </w:tcPr>
          <w:p w14:paraId="62CB176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75C1</w:t>
            </w:r>
          </w:p>
        </w:tc>
      </w:tr>
      <w:tr w:rsidR="00516116" w:rsidRPr="00516116" w14:paraId="57F8375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8234F5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OleurPic101Chr14+_g22576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DA7E1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13,05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C6F84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3767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8DF5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1313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F000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4E33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24,73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09CD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1,37</w:t>
            </w:r>
          </w:p>
        </w:tc>
        <w:tc>
          <w:tcPr>
            <w:tcW w:w="2087" w:type="dxa"/>
            <w:vAlign w:val="bottom"/>
          </w:tcPr>
          <w:p w14:paraId="6813BAF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C2 domain-containing protein At1g53590</w:t>
            </w:r>
          </w:p>
        </w:tc>
      </w:tr>
      <w:tr w:rsidR="00516116" w:rsidRPr="00516116" w14:paraId="3C5F374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87126B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OleurPic101Chr15-_g22828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7E6B6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893,68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8F481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142C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EE73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CB99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D2C6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04E2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945,31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8072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842,04</w:t>
            </w:r>
          </w:p>
        </w:tc>
        <w:tc>
          <w:tcPr>
            <w:tcW w:w="2087" w:type="dxa"/>
            <w:vAlign w:val="bottom"/>
          </w:tcPr>
          <w:p w14:paraId="07B4C11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Translation initiation factor IF-3</w:t>
            </w:r>
          </w:p>
        </w:tc>
      </w:tr>
      <w:tr w:rsidR="00516116" w:rsidRPr="00516116" w14:paraId="004197F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BD7E4E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OleurPic101Chr15-_g22996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4742F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8512D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-2,78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5256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DCF5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BB37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4F1F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726E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10,78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FB79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1,47</w:t>
            </w:r>
          </w:p>
        </w:tc>
        <w:tc>
          <w:tcPr>
            <w:tcW w:w="2087" w:type="dxa"/>
            <w:vAlign w:val="bottom"/>
          </w:tcPr>
          <w:p w14:paraId="2668098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696684C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F6FD37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OleurPic101Chr15-_g23049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0107C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273,64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37CCE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1326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B096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8156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E884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234F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301,41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B627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245,88</w:t>
            </w:r>
          </w:p>
        </w:tc>
        <w:tc>
          <w:tcPr>
            <w:tcW w:w="2087" w:type="dxa"/>
            <w:vAlign w:val="bottom"/>
          </w:tcPr>
          <w:p w14:paraId="2B1540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D91038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D0091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OleurPic101Chr15-_g23441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9C764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313,97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159D3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19A3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9AC7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F461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48AC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095B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355,87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10D6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272,06</w:t>
            </w:r>
          </w:p>
        </w:tc>
        <w:tc>
          <w:tcPr>
            <w:tcW w:w="2087" w:type="dxa"/>
            <w:vAlign w:val="bottom"/>
          </w:tcPr>
          <w:p w14:paraId="78075D3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factor bHLH91</w:t>
            </w:r>
          </w:p>
        </w:tc>
      </w:tr>
      <w:tr w:rsidR="00516116" w:rsidRPr="00516116" w14:paraId="7B24DDF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F41B44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OleurPic101Chr15-_g23966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6ACE3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400,41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19CAC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8BD8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EC33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8B36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C821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B75D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455,41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582C2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345,41</w:t>
            </w:r>
          </w:p>
        </w:tc>
        <w:tc>
          <w:tcPr>
            <w:tcW w:w="2087" w:type="dxa"/>
            <w:vAlign w:val="bottom"/>
          </w:tcPr>
          <w:p w14:paraId="145AD18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746A48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0652AB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OleurPic101Chr15-_g24186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24BF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8250,51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DDA3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E036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91CB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2F24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9FC7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BC6A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8990,46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5085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7510,56</w:t>
            </w:r>
          </w:p>
        </w:tc>
        <w:tc>
          <w:tcPr>
            <w:tcW w:w="2087" w:type="dxa"/>
            <w:vAlign w:val="bottom"/>
          </w:tcPr>
          <w:p w14:paraId="6B13F2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Perakine reductase</w:t>
            </w:r>
          </w:p>
        </w:tc>
      </w:tr>
      <w:tr w:rsidR="00516116" w:rsidRPr="00516116" w14:paraId="276C05E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C22532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OleurPic101Chr15+_g23233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BDD4B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425,65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B1AD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53F9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A649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4FBA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B660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B3A8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455,73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6145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395,57</w:t>
            </w:r>
          </w:p>
        </w:tc>
        <w:tc>
          <w:tcPr>
            <w:tcW w:w="2087" w:type="dxa"/>
            <w:vAlign w:val="bottom"/>
          </w:tcPr>
          <w:p w14:paraId="29BBDF2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818191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62B2DA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OleurPic101Chr15+_g23352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1827A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310,44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5B42A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D9CE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C317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6496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E95B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6754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346,18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2286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274,69</w:t>
            </w:r>
          </w:p>
        </w:tc>
        <w:tc>
          <w:tcPr>
            <w:tcW w:w="2087" w:type="dxa"/>
            <w:vAlign w:val="bottom"/>
          </w:tcPr>
          <w:p w14:paraId="3E8FA77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6B70969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F88065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OleurPic101Chr15+_g23562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067EF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168,34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E676E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F9B0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F3F7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75AE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A47A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0416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187,60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EA53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149,08</w:t>
            </w:r>
          </w:p>
        </w:tc>
        <w:tc>
          <w:tcPr>
            <w:tcW w:w="2087" w:type="dxa"/>
            <w:vAlign w:val="bottom"/>
          </w:tcPr>
          <w:p w14:paraId="0881824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Flavin-containing monooxygenase 2</w:t>
            </w:r>
          </w:p>
        </w:tc>
      </w:tr>
      <w:tr w:rsidR="00516116" w:rsidRPr="00516116" w14:paraId="5B1E8E1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94F12A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OleurPic101Chr15+_g24094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98B4F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827C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FFE5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2257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951C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8538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E5A5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1D45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2087" w:type="dxa"/>
            <w:vAlign w:val="bottom"/>
          </w:tcPr>
          <w:p w14:paraId="72FC7B9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91F9B2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E3E361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OleurPic101Chr15+_g24227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3AED8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208,66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5C755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2E99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CD34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6A36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B5BC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068A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226,35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05D6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190,97</w:t>
            </w:r>
          </w:p>
        </w:tc>
        <w:tc>
          <w:tcPr>
            <w:tcW w:w="2087" w:type="dxa"/>
            <w:vAlign w:val="bottom"/>
          </w:tcPr>
          <w:p w14:paraId="2CFCCBB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Cilia- and flagella-associated protein 20</w:t>
            </w:r>
          </w:p>
        </w:tc>
      </w:tr>
      <w:tr w:rsidR="00516116" w:rsidRPr="00516116" w14:paraId="5DA2001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C8FC3B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OleurPic101Chr16-_g24289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5425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697,59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12656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DAF4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E913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A569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D706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0E15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765,51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607C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629,67</w:t>
            </w:r>
          </w:p>
        </w:tc>
        <w:tc>
          <w:tcPr>
            <w:tcW w:w="2087" w:type="dxa"/>
            <w:vAlign w:val="bottom"/>
          </w:tcPr>
          <w:p w14:paraId="53A78B9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579685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EB021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OleurPic101Chr16-_g24304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4BD31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38,45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92D98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4674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FF45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E17C8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6590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57EC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65,72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245D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11,17</w:t>
            </w:r>
          </w:p>
        </w:tc>
        <w:tc>
          <w:tcPr>
            <w:tcW w:w="2087" w:type="dxa"/>
            <w:vAlign w:val="bottom"/>
          </w:tcPr>
          <w:p w14:paraId="661096E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2FAC8E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DA5B93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OleurPic101Chr16-_g24305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9BE34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0F169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737E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D3C5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3F44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3C92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CA27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472F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0,26</w:t>
            </w:r>
          </w:p>
        </w:tc>
        <w:tc>
          <w:tcPr>
            <w:tcW w:w="2087" w:type="dxa"/>
            <w:vAlign w:val="bottom"/>
          </w:tcPr>
          <w:p w14:paraId="13E994B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FB94D3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9FA4E5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OleurPic101Chr16-_g24307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9D16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231,94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F7D15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A2C0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CB8E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-17,89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1491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24E8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FA08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424,21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2F33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39,66</w:t>
            </w:r>
          </w:p>
        </w:tc>
        <w:tc>
          <w:tcPr>
            <w:tcW w:w="2087" w:type="dxa"/>
            <w:vAlign w:val="bottom"/>
          </w:tcPr>
          <w:p w14:paraId="74C8357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3F5BC8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2D4D9A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OleurPic101Chr16-_g24309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ADBF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1461,14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69356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733F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4C0D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-20,03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9B76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1BA4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8DCE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2082,45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2954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839,82</w:t>
            </w:r>
          </w:p>
        </w:tc>
        <w:tc>
          <w:tcPr>
            <w:tcW w:w="2087" w:type="dxa"/>
            <w:vAlign w:val="bottom"/>
          </w:tcPr>
          <w:p w14:paraId="7AACD85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Disease resistance protein RGA2</w:t>
            </w:r>
          </w:p>
        </w:tc>
      </w:tr>
      <w:tr w:rsidR="00516116" w:rsidRPr="00516116" w14:paraId="14CA66F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54D94C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OleurPic101Chr16-_g24311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C5170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323,47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B44BA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A647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18AC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8DB1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CF79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77DB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392,50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6293C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254,44</w:t>
            </w:r>
          </w:p>
        </w:tc>
        <w:tc>
          <w:tcPr>
            <w:tcW w:w="2087" w:type="dxa"/>
            <w:vAlign w:val="bottom"/>
          </w:tcPr>
          <w:p w14:paraId="370D503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F54786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3DC81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OleurPic101Chr16-_g24366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D6E28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195,11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608A8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3FD7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3551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7D5E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8DF9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A7C4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209,51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1A5D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180,71</w:t>
            </w:r>
          </w:p>
        </w:tc>
        <w:tc>
          <w:tcPr>
            <w:tcW w:w="2087" w:type="dxa"/>
            <w:vAlign w:val="bottom"/>
          </w:tcPr>
          <w:p w14:paraId="1F90568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DELAYED PALE-GREENING1,embryo defective 1273</w:t>
            </w:r>
          </w:p>
        </w:tc>
      </w:tr>
      <w:tr w:rsidR="00516116" w:rsidRPr="00516116" w14:paraId="7240A48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69C98F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OleurPic101Chr16-_g24393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0A5B5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40,85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0353F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D0CC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53E8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0DA5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8265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760D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EDD4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0,39</w:t>
            </w:r>
          </w:p>
        </w:tc>
        <w:tc>
          <w:tcPr>
            <w:tcW w:w="2087" w:type="dxa"/>
            <w:vAlign w:val="bottom"/>
          </w:tcPr>
          <w:p w14:paraId="34EFE56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1FB04D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4F43EB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OleurPic101Chr16-_g24399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9168F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17FA0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4FFC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95A3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-14,66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B79E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4A11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851E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53,01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E50C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1,86</w:t>
            </w:r>
          </w:p>
        </w:tc>
        <w:tc>
          <w:tcPr>
            <w:tcW w:w="2087" w:type="dxa"/>
            <w:vAlign w:val="bottom"/>
          </w:tcPr>
          <w:p w14:paraId="402BF8F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6EC83E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5F6195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OleurPic101Chr16-_g24552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D3688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19C0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FCFB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5A76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807F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A99A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A120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5CDD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319B1E7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S40-3</w:t>
            </w:r>
          </w:p>
        </w:tc>
      </w:tr>
      <w:tr w:rsidR="00516116" w:rsidRPr="00516116" w14:paraId="70CC44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A8D62D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OleurPic101Chr16-_g24604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D1529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3046,51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FD476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D398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A034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1CBD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9F96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64FC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3300,03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3428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2792,99</w:t>
            </w:r>
          </w:p>
        </w:tc>
        <w:tc>
          <w:tcPr>
            <w:tcW w:w="2087" w:type="dxa"/>
            <w:vAlign w:val="bottom"/>
          </w:tcPr>
          <w:p w14:paraId="3002A6F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Glycolate oxidase</w:t>
            </w:r>
          </w:p>
        </w:tc>
      </w:tr>
      <w:tr w:rsidR="00516116" w:rsidRPr="00516116" w14:paraId="2C403AA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762072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OleurPic101Chr16-_g24650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6B9A2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81,17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A018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C6D1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53CF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4FB3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AD4D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724E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95,45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442A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66,88</w:t>
            </w:r>
          </w:p>
        </w:tc>
        <w:tc>
          <w:tcPr>
            <w:tcW w:w="2087" w:type="dxa"/>
            <w:vAlign w:val="bottom"/>
          </w:tcPr>
          <w:p w14:paraId="271358B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Ubiquitin-conjugating enzyme E2 27</w:t>
            </w:r>
          </w:p>
        </w:tc>
      </w:tr>
      <w:tr w:rsidR="00516116" w:rsidRPr="00516116" w14:paraId="6CFE772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717ED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OleurPic101Chr16-_g24920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C0E25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1048,78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5AEAE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5AA0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C91B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3CC6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969D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1A4C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1102,82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06FD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994,75</w:t>
            </w:r>
          </w:p>
        </w:tc>
        <w:tc>
          <w:tcPr>
            <w:tcW w:w="2087" w:type="dxa"/>
            <w:vAlign w:val="bottom"/>
          </w:tcPr>
          <w:p w14:paraId="6842FD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Flowering locus K homology domain</w:t>
            </w:r>
          </w:p>
        </w:tc>
      </w:tr>
      <w:tr w:rsidR="00516116" w:rsidRPr="00516116" w14:paraId="36F434A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2D1C7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OleurPic101Chr16-_g24993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2AA7F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48,14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1E2F7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4968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2FB9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EA8F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838A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6E42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56,89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08CA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39,40</w:t>
            </w:r>
          </w:p>
        </w:tc>
        <w:tc>
          <w:tcPr>
            <w:tcW w:w="2087" w:type="dxa"/>
            <w:vAlign w:val="bottom"/>
          </w:tcPr>
          <w:p w14:paraId="0A42925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CBB044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1957F0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OleurPic101Chr16-_g25192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F361F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32,01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505A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B86A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ECC0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8EAF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E6B9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725E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9CCE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14,24</w:t>
            </w:r>
          </w:p>
        </w:tc>
        <w:tc>
          <w:tcPr>
            <w:tcW w:w="2087" w:type="dxa"/>
            <w:vAlign w:val="bottom"/>
          </w:tcPr>
          <w:p w14:paraId="37B603C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Fatty acyl-CoA reductase 1</w:t>
            </w:r>
          </w:p>
        </w:tc>
      </w:tr>
      <w:tr w:rsidR="00516116" w:rsidRPr="00516116" w14:paraId="631EA25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DA06A6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OleurPic101Chr16+_g24398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E1F55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388,09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0EA6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228A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2CE8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EAED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993A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54DD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464,94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CB6D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311,24</w:t>
            </w:r>
          </w:p>
        </w:tc>
        <w:tc>
          <w:tcPr>
            <w:tcW w:w="2087" w:type="dxa"/>
            <w:vAlign w:val="bottom"/>
          </w:tcPr>
          <w:p w14:paraId="46310F2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C4D60E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94670F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OleurPic101Chr16+_g24400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E67B4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80,84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B7623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2A1F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12E3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-6,81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9C38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1FCA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B21B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161,68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CAE3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5F7EBE0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40EEA9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F8B2B2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OleurPic101Chr16+_g24401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9042C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32,24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01C91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FD19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D731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89FE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E43E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4603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63,91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0D11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0,57</w:t>
            </w:r>
          </w:p>
        </w:tc>
        <w:tc>
          <w:tcPr>
            <w:tcW w:w="2087" w:type="dxa"/>
            <w:vAlign w:val="bottom"/>
          </w:tcPr>
          <w:p w14:paraId="78669FD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Cyclin-dependent kinase inhibitor 7</w:t>
            </w:r>
          </w:p>
        </w:tc>
      </w:tr>
      <w:tr w:rsidR="00516116" w:rsidRPr="00516116" w14:paraId="64837D0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B4AD43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OleurPic101Chr16+_g24403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0BBF3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510,17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570FE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F0A7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6659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-17,89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7160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908A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5,9E-69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0C4C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949,26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D3D4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71,08</w:t>
            </w:r>
          </w:p>
        </w:tc>
        <w:tc>
          <w:tcPr>
            <w:tcW w:w="2087" w:type="dxa"/>
            <w:vAlign w:val="bottom"/>
          </w:tcPr>
          <w:p w14:paraId="5981D2D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Disease resistance protein RGA2</w:t>
            </w:r>
          </w:p>
        </w:tc>
      </w:tr>
      <w:tr w:rsidR="00516116" w:rsidRPr="00516116" w14:paraId="5874FF2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35FFD1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OleurPic101Chr16+_g24548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47E02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177,83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12A0E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8959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49D0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D273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A43F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1A40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202,24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37C3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153,41</w:t>
            </w:r>
          </w:p>
        </w:tc>
        <w:tc>
          <w:tcPr>
            <w:tcW w:w="2087" w:type="dxa"/>
            <w:vAlign w:val="bottom"/>
          </w:tcPr>
          <w:p w14:paraId="1B42459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Alpha,alpha-trehalose-phosphate synthase [UDP-forming] 1</w:t>
            </w:r>
          </w:p>
        </w:tc>
      </w:tr>
      <w:tr w:rsidR="00516116" w:rsidRPr="00516116" w14:paraId="3575D7F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B6D960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OleurPic101Chr16+_g24578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6220F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535,23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ABCE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1F64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64BF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17FA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F77B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4A15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616,99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3413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453,47</w:t>
            </w:r>
          </w:p>
        </w:tc>
        <w:tc>
          <w:tcPr>
            <w:tcW w:w="2087" w:type="dxa"/>
            <w:vAlign w:val="bottom"/>
          </w:tcPr>
          <w:p w14:paraId="6CD1534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Chlorophyll a-b binding protein, chloroplastic</w:t>
            </w:r>
          </w:p>
        </w:tc>
      </w:tr>
      <w:tr w:rsidR="00516116" w:rsidRPr="00516116" w14:paraId="047C846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4EBDA1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OleurPic101Chr16+_g24632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71B05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19,48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2AC8C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9328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9040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09F8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914A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F40E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CE21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13,41</w:t>
            </w:r>
          </w:p>
        </w:tc>
        <w:tc>
          <w:tcPr>
            <w:tcW w:w="2087" w:type="dxa"/>
            <w:vAlign w:val="bottom"/>
          </w:tcPr>
          <w:p w14:paraId="45F5DF1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ADP-ribosylation factor GTPase-activating protein AGD12</w:t>
            </w:r>
          </w:p>
        </w:tc>
      </w:tr>
      <w:tr w:rsidR="00516116" w:rsidRPr="00516116" w14:paraId="2C3D833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7EFE70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OleurPic101Chr16+_g24783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97E53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9,27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E5647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0364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338D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D651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0CB1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1217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1B89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5,68</w:t>
            </w:r>
          </w:p>
        </w:tc>
        <w:tc>
          <w:tcPr>
            <w:tcW w:w="2087" w:type="dxa"/>
            <w:vAlign w:val="bottom"/>
          </w:tcPr>
          <w:p w14:paraId="0B71EA7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Dynamin-like protein ARC5</w:t>
            </w:r>
          </w:p>
        </w:tc>
      </w:tr>
      <w:tr w:rsidR="00516116" w:rsidRPr="00516116" w14:paraId="6C90DFE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EE0C67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OleurPic101Chr17-_g25829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02A1D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2377,18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B389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B6EA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4C33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5664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50FB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C137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2589,64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80EB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2164,72</w:t>
            </w:r>
          </w:p>
        </w:tc>
        <w:tc>
          <w:tcPr>
            <w:tcW w:w="2087" w:type="dxa"/>
            <w:vAlign w:val="bottom"/>
          </w:tcPr>
          <w:p w14:paraId="23EA3F7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Ubiquitin-conjugating enzyme E2 32</w:t>
            </w:r>
          </w:p>
        </w:tc>
      </w:tr>
      <w:tr w:rsidR="00516116" w:rsidRPr="00516116" w14:paraId="062FE9E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CEA01C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OleurPic101Chr17-_g25836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851E7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192,65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91823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2139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B7E8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51FC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586B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1,4E-25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2A36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240,53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7FB4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144,76</w:t>
            </w:r>
          </w:p>
        </w:tc>
        <w:tc>
          <w:tcPr>
            <w:tcW w:w="2087" w:type="dxa"/>
            <w:vAlign w:val="bottom"/>
          </w:tcPr>
          <w:p w14:paraId="6443556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eL29</w:t>
            </w:r>
          </w:p>
        </w:tc>
      </w:tr>
      <w:tr w:rsidR="00516116" w:rsidRPr="00516116" w14:paraId="1FD5FF3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72CC6B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OleurPic101Chr17-_g26129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BD124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17680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3A72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41DF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2464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2348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9D19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19,63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1F719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10,68</w:t>
            </w:r>
          </w:p>
        </w:tc>
        <w:tc>
          <w:tcPr>
            <w:tcW w:w="2087" w:type="dxa"/>
            <w:vAlign w:val="bottom"/>
          </w:tcPr>
          <w:p w14:paraId="6F9AC7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Mitogen-activated protein kinase kinase kinase 20</w:t>
            </w:r>
          </w:p>
        </w:tc>
      </w:tr>
      <w:tr w:rsidR="00516116" w:rsidRPr="00516116" w14:paraId="5F3098A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FAD1D6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OleurPic101Chr17-_g26213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F4EB1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19,79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9069E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E8FC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2347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7BB2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8360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23C3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0640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12,47</w:t>
            </w:r>
          </w:p>
        </w:tc>
        <w:tc>
          <w:tcPr>
            <w:tcW w:w="2087" w:type="dxa"/>
            <w:vAlign w:val="bottom"/>
          </w:tcPr>
          <w:p w14:paraId="16EEB8B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At1g34300</w:t>
            </w:r>
          </w:p>
        </w:tc>
      </w:tr>
      <w:tr w:rsidR="00516116" w:rsidRPr="00516116" w14:paraId="52CC9FB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65CE82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OleurPic101Chr17-_g26297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543F8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505,97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B99F9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0433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32FD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436A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5C53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F6AE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654,46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958D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357,47</w:t>
            </w:r>
          </w:p>
        </w:tc>
        <w:tc>
          <w:tcPr>
            <w:tcW w:w="2087" w:type="dxa"/>
            <w:vAlign w:val="bottom"/>
          </w:tcPr>
          <w:p w14:paraId="4770F0A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Zinc-finger homeodomain protein 7</w:t>
            </w:r>
          </w:p>
        </w:tc>
      </w:tr>
      <w:tr w:rsidR="00516116" w:rsidRPr="00516116" w14:paraId="2B963E2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F18FF8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OleurPic101Chr17-_g26300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D0FF7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421,88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8969C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10F4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805F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D55C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3FE0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9780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479,01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3A0B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364,74</w:t>
            </w:r>
          </w:p>
        </w:tc>
        <w:tc>
          <w:tcPr>
            <w:tcW w:w="2087" w:type="dxa"/>
            <w:vAlign w:val="bottom"/>
          </w:tcPr>
          <w:p w14:paraId="3ECF239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94C1</w:t>
            </w:r>
          </w:p>
        </w:tc>
      </w:tr>
      <w:tr w:rsidR="00516116" w:rsidRPr="00516116" w14:paraId="49C5482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DDB9BF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OleurPic101Chr17-_g26372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CFB09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362,86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5B6CA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86D2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381C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ACEC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E86E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E37B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429,19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F503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296,52</w:t>
            </w:r>
          </w:p>
        </w:tc>
        <w:tc>
          <w:tcPr>
            <w:tcW w:w="2087" w:type="dxa"/>
            <w:vAlign w:val="bottom"/>
          </w:tcPr>
          <w:p w14:paraId="30A1C9B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Oxysterol-binding protein-related protein 4C</w:t>
            </w:r>
          </w:p>
        </w:tc>
      </w:tr>
      <w:tr w:rsidR="00516116" w:rsidRPr="00516116" w14:paraId="2F61E51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06CE61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OleurPic101Chr17-_g26391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CC4D5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2419,53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639D0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FA49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E7B6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478C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E1BB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E9FC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2590,54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96CE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2248,52</w:t>
            </w:r>
          </w:p>
        </w:tc>
        <w:tc>
          <w:tcPr>
            <w:tcW w:w="2087" w:type="dxa"/>
            <w:vAlign w:val="bottom"/>
          </w:tcPr>
          <w:p w14:paraId="7286907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Proteasome subunit beta type-6</w:t>
            </w:r>
          </w:p>
        </w:tc>
      </w:tr>
      <w:tr w:rsidR="00516116" w:rsidRPr="00516116" w14:paraId="1AAF2EE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99EDA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OleurPic101Chr17-_g26428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E27D8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1134,31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99E7F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87D9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AC82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232E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AF01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E63C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1216,30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BAE1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1052,32</w:t>
            </w:r>
          </w:p>
        </w:tc>
        <w:tc>
          <w:tcPr>
            <w:tcW w:w="2087" w:type="dxa"/>
            <w:vAlign w:val="bottom"/>
          </w:tcPr>
          <w:p w14:paraId="727C03E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RNA polymerase I-specific transcription initiation factor RRN3</w:t>
            </w:r>
          </w:p>
        </w:tc>
      </w:tr>
      <w:tr w:rsidR="00516116" w:rsidRPr="00516116" w14:paraId="642DE13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DA645C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OleurPic101Chr17-_g26564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ECFCD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620,28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50D16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2CBC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4FF9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250D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7692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3D359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729,22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2760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511,34</w:t>
            </w:r>
          </w:p>
        </w:tc>
        <w:tc>
          <w:tcPr>
            <w:tcW w:w="2087" w:type="dxa"/>
            <w:vAlign w:val="bottom"/>
          </w:tcPr>
          <w:p w14:paraId="27A79C8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BC9A6F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F257E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OleurPic101Chr17-_g26623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C6483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7191C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5DF9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2A2E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3BD0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C0FE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DEE8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8E38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3E16CD2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89493C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16277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OleurPic101Chr17-_g26721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6F5F2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710,18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468D2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4DB5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3E85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855A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FD91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BF36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736,38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985E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683,98</w:t>
            </w:r>
          </w:p>
        </w:tc>
        <w:tc>
          <w:tcPr>
            <w:tcW w:w="2087" w:type="dxa"/>
            <w:vAlign w:val="bottom"/>
          </w:tcPr>
          <w:p w14:paraId="3F76B89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U3 small nucleolar RNA-associated protein 21 homolog</w:t>
            </w:r>
          </w:p>
        </w:tc>
      </w:tr>
      <w:tr w:rsidR="00516116" w:rsidRPr="00516116" w14:paraId="2A2B68B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F737F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OleurPic101Chr17-_g26771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2A57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47029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EC83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8459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6A01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D8C2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996E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33CE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2087" w:type="dxa"/>
            <w:vAlign w:val="bottom"/>
          </w:tcPr>
          <w:p w14:paraId="5B96258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Omega-3 fatty acid desaturase, chloroplastic</w:t>
            </w:r>
          </w:p>
        </w:tc>
      </w:tr>
      <w:tr w:rsidR="00516116" w:rsidRPr="00516116" w14:paraId="4A33166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E5C194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OleurPic101Chr17-_g26847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E4398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14125,46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238BE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FC1C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D0FD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87CE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1795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C2D5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19174,13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88A7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9076,79</w:t>
            </w:r>
          </w:p>
        </w:tc>
        <w:tc>
          <w:tcPr>
            <w:tcW w:w="2087" w:type="dxa"/>
            <w:vAlign w:val="bottom"/>
          </w:tcPr>
          <w:p w14:paraId="157F28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Methylesterase 1</w:t>
            </w:r>
          </w:p>
        </w:tc>
      </w:tr>
      <w:tr w:rsidR="00516116" w:rsidRPr="00516116" w14:paraId="14145A1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4EEB33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OleurPic101Chr17+_g25615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45EF0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92DA6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6312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C7CB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E8F5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1F65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7A41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383B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43,43</w:t>
            </w:r>
          </w:p>
        </w:tc>
        <w:tc>
          <w:tcPr>
            <w:tcW w:w="2087" w:type="dxa"/>
            <w:vAlign w:val="bottom"/>
          </w:tcPr>
          <w:p w14:paraId="3D417A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C3925A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BD1E9D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OleurPic101Chr17+_g25686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F04DF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788,81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8EFEE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9770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B914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-11,29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5EB0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9848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20F2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905,79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1506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671,82</w:t>
            </w:r>
          </w:p>
        </w:tc>
        <w:tc>
          <w:tcPr>
            <w:tcW w:w="2087" w:type="dxa"/>
            <w:vAlign w:val="bottom"/>
          </w:tcPr>
          <w:p w14:paraId="6E97AF9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Pentatricopeptide repeat-containing protein At1g15480, mitochondrial</w:t>
            </w:r>
          </w:p>
        </w:tc>
      </w:tr>
      <w:tr w:rsidR="00516116" w:rsidRPr="00516116" w14:paraId="0635F66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765544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OleurPic101Chr17+_g25979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55DEF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FA76F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6D75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4C9C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2182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9B93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9,0E-22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84DA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D1AA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1,16</w:t>
            </w:r>
          </w:p>
        </w:tc>
        <w:tc>
          <w:tcPr>
            <w:tcW w:w="2087" w:type="dxa"/>
            <w:vAlign w:val="bottom"/>
          </w:tcPr>
          <w:p w14:paraId="6D879A4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BB1928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F3A7C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OleurPic101Chr17+_g26078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1D469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216,19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CED7B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AABD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263E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4158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DC26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B4F1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232,44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59E73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199,93</w:t>
            </w:r>
          </w:p>
        </w:tc>
        <w:tc>
          <w:tcPr>
            <w:tcW w:w="2087" w:type="dxa"/>
            <w:vAlign w:val="bottom"/>
          </w:tcPr>
          <w:p w14:paraId="7ABA649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Cytochrome c-type biogenesis CcmH-like mitochondrial protein</w:t>
            </w:r>
          </w:p>
        </w:tc>
      </w:tr>
      <w:tr w:rsidR="00516116" w:rsidRPr="00516116" w14:paraId="3BA0A60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64F1C2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OleurPic101Chr17+_g26298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3F91A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524,61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677C2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641E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FB29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841B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23A6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C6E2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547,34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EA63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501,87</w:t>
            </w:r>
          </w:p>
        </w:tc>
        <w:tc>
          <w:tcPr>
            <w:tcW w:w="2087" w:type="dxa"/>
            <w:vAlign w:val="bottom"/>
          </w:tcPr>
          <w:p w14:paraId="47FC785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Monodehydroascorbate reductase</w:t>
            </w:r>
          </w:p>
        </w:tc>
      </w:tr>
      <w:tr w:rsidR="00516116" w:rsidRPr="00516116" w14:paraId="10DDC32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D0F066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OleurPic101Chr17+_g26460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759A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43,80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EBF73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B8F9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56A0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-4,26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44FE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E3B6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E716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51,03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6681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36,57</w:t>
            </w:r>
          </w:p>
        </w:tc>
        <w:tc>
          <w:tcPr>
            <w:tcW w:w="2087" w:type="dxa"/>
            <w:vAlign w:val="bottom"/>
          </w:tcPr>
          <w:p w14:paraId="4880D0F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Sodium/pyruvate cotransporter BASS2, chloroplastic</w:t>
            </w:r>
          </w:p>
        </w:tc>
      </w:tr>
      <w:tr w:rsidR="00516116" w:rsidRPr="00516116" w14:paraId="27AE9FC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693F80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OleurPic101Chr17+_g26493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59EBD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393,47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5DE37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F140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3C14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DE48B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D79E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EAFA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440,95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93AB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345,99</w:t>
            </w:r>
          </w:p>
        </w:tc>
        <w:tc>
          <w:tcPr>
            <w:tcW w:w="2087" w:type="dxa"/>
            <w:vAlign w:val="bottom"/>
          </w:tcPr>
          <w:p w14:paraId="4235DEB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Acyl-protein thioesterase 1</w:t>
            </w:r>
          </w:p>
        </w:tc>
      </w:tr>
      <w:tr w:rsidR="00516116" w:rsidRPr="00516116" w14:paraId="5569E12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13441B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OleurPic101Chr17+_g26524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CCA4B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7BB3E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661C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95EC5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D6B7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5B5F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5A99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BA79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2,19</w:t>
            </w:r>
          </w:p>
        </w:tc>
        <w:tc>
          <w:tcPr>
            <w:tcW w:w="2087" w:type="dxa"/>
            <w:vAlign w:val="bottom"/>
          </w:tcPr>
          <w:p w14:paraId="29D7C33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37B91B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9EEDDB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OleurPic101Chr17+_g26701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BBCCC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7992,46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4F125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367D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787C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5A6E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4513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1B24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8745,20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5ABA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7239,72</w:t>
            </w:r>
          </w:p>
        </w:tc>
        <w:tc>
          <w:tcPr>
            <w:tcW w:w="2087" w:type="dxa"/>
            <w:vAlign w:val="bottom"/>
          </w:tcPr>
          <w:p w14:paraId="20B8FAD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eL8</w:t>
            </w:r>
          </w:p>
        </w:tc>
      </w:tr>
      <w:tr w:rsidR="00516116" w:rsidRPr="00516116" w14:paraId="0ACE564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6933A7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OleurPic101Chr17+_g26793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9366D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4810,44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822F0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7B4B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074F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9338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9,8E-05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F51A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AFE11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5200,11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FDB0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4420,76</w:t>
            </w:r>
          </w:p>
        </w:tc>
        <w:tc>
          <w:tcPr>
            <w:tcW w:w="2087" w:type="dxa"/>
            <w:vAlign w:val="bottom"/>
          </w:tcPr>
          <w:p w14:paraId="726AEB3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Alpha-glucan phosphorylase 1</w:t>
            </w:r>
          </w:p>
        </w:tc>
      </w:tr>
      <w:tr w:rsidR="00516116" w:rsidRPr="00516116" w14:paraId="7276F35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8D1A02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OleurPic101Chr17+_g26876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CFA3D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77,89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7060F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9100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C197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DF82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9925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5167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117,76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FEF7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38,02</w:t>
            </w:r>
          </w:p>
        </w:tc>
        <w:tc>
          <w:tcPr>
            <w:tcW w:w="2087" w:type="dxa"/>
            <w:vAlign w:val="bottom"/>
          </w:tcPr>
          <w:p w14:paraId="3066CA9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maternal effect embryo arrest 59</w:t>
            </w:r>
          </w:p>
        </w:tc>
      </w:tr>
      <w:tr w:rsidR="00516116" w:rsidRPr="00516116" w14:paraId="5C643CE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861834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OleurPic101Chr18-_g27740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FF629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1257,56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1A738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282B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17EB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-47,25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B3E4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0,0E+00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4934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0,0E+00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7AD7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2083,60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5A2FF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431,51</w:t>
            </w:r>
          </w:p>
        </w:tc>
        <w:tc>
          <w:tcPr>
            <w:tcW w:w="2087" w:type="dxa"/>
            <w:vAlign w:val="bottom"/>
          </w:tcPr>
          <w:p w14:paraId="2923C5B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Serpin-ZX</w:t>
            </w:r>
          </w:p>
        </w:tc>
      </w:tr>
      <w:tr w:rsidR="00516116" w:rsidRPr="00516116" w14:paraId="4B194D9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C80E10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OleurPic101Chr18-_g27817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744A5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321,89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F91CE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A433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4ADD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29B0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74FA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4BF51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342,48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AFD7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301,31</w:t>
            </w:r>
          </w:p>
        </w:tc>
        <w:tc>
          <w:tcPr>
            <w:tcW w:w="2087" w:type="dxa"/>
            <w:vAlign w:val="bottom"/>
          </w:tcPr>
          <w:p w14:paraId="46F549B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DNA-directed RNA polymerase I subunit RPA12</w:t>
            </w:r>
          </w:p>
        </w:tc>
      </w:tr>
      <w:tr w:rsidR="00516116" w:rsidRPr="00516116" w14:paraId="7E4CA9D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4C2737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OleurPic101Chr18-_g27830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2D4A5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2659,47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2E68F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2D9D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FEDA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2100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0CB4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6892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3082,12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BF05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2236,83</w:t>
            </w:r>
          </w:p>
        </w:tc>
        <w:tc>
          <w:tcPr>
            <w:tcW w:w="2087" w:type="dxa"/>
            <w:vAlign w:val="bottom"/>
          </w:tcPr>
          <w:p w14:paraId="0A551D2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Plastocyanin</w:t>
            </w:r>
          </w:p>
        </w:tc>
      </w:tr>
      <w:tr w:rsidR="00516116" w:rsidRPr="00516116" w14:paraId="0EC9234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E1BEE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OleurPic101Chr18-_g28005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08B1F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59,79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4502E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10F5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B8E8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C367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5CEE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3FEF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67,10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E054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52,48</w:t>
            </w:r>
          </w:p>
        </w:tc>
        <w:tc>
          <w:tcPr>
            <w:tcW w:w="2087" w:type="dxa"/>
            <w:vAlign w:val="bottom"/>
          </w:tcPr>
          <w:p w14:paraId="0F21626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2CB4A10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559FE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OleurPic101Chr18-_g28186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879F4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99EC9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93DA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3FC3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2991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B616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87F7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26D6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2,71</w:t>
            </w:r>
          </w:p>
        </w:tc>
        <w:tc>
          <w:tcPr>
            <w:tcW w:w="2087" w:type="dxa"/>
            <w:vAlign w:val="bottom"/>
          </w:tcPr>
          <w:p w14:paraId="2C113F4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Germin-like protein subfamily 1 member 8</w:t>
            </w:r>
          </w:p>
        </w:tc>
      </w:tr>
      <w:tr w:rsidR="00516116" w:rsidRPr="00516116" w14:paraId="09C97B6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892E33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OleurPic101Chr18+_g27746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6235B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94,68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57F98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0236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EF1B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F3CD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13C4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5A5B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152,97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F67A8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36,40</w:t>
            </w:r>
          </w:p>
        </w:tc>
        <w:tc>
          <w:tcPr>
            <w:tcW w:w="2087" w:type="dxa"/>
            <w:vAlign w:val="bottom"/>
          </w:tcPr>
          <w:p w14:paraId="06B285F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DnaJ-related protein spj1</w:t>
            </w:r>
          </w:p>
        </w:tc>
      </w:tr>
      <w:tr w:rsidR="00516116" w:rsidRPr="00516116" w14:paraId="4E0B8B2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1907DE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OleurPic101Chr18+_g27832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F3BE6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127,18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8171F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258E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E044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B9ED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C94A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73CAE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155,81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0DAA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98,54</w:t>
            </w:r>
          </w:p>
        </w:tc>
        <w:tc>
          <w:tcPr>
            <w:tcW w:w="2087" w:type="dxa"/>
            <w:vAlign w:val="bottom"/>
          </w:tcPr>
          <w:p w14:paraId="2D41BD6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Mechanosensitive ion channel protein 8</w:t>
            </w:r>
          </w:p>
        </w:tc>
      </w:tr>
      <w:tr w:rsidR="00516116" w:rsidRPr="00516116" w14:paraId="0202886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BE6519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OleurPic101Chr18+_g27900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DD553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75,74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BE36F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4808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8814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947C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6BF4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9,5E-22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94A6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134,34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B5C0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17,14</w:t>
            </w:r>
          </w:p>
        </w:tc>
        <w:tc>
          <w:tcPr>
            <w:tcW w:w="2087" w:type="dxa"/>
            <w:vAlign w:val="bottom"/>
          </w:tcPr>
          <w:p w14:paraId="07AFE57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P450 736A117</w:t>
            </w:r>
          </w:p>
        </w:tc>
      </w:tr>
      <w:tr w:rsidR="00516116" w:rsidRPr="00516116" w14:paraId="15CEDAA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637BB8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OleurPic101Chr18+_g28033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321D0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1633,30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35935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6EA5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E1D1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3183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9013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3ADC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1769,15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62C58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1497,44</w:t>
            </w:r>
          </w:p>
        </w:tc>
        <w:tc>
          <w:tcPr>
            <w:tcW w:w="2087" w:type="dxa"/>
            <w:vAlign w:val="bottom"/>
          </w:tcPr>
          <w:p w14:paraId="2E51DE6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DNA-directed RNA polymerase III subunit RPC6</w:t>
            </w:r>
          </w:p>
        </w:tc>
      </w:tr>
      <w:tr w:rsidR="00516116" w:rsidRPr="00516116" w14:paraId="7A6A78E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BA8324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OleurPic101Chr18+_g28327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E9EC6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371,63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C24D4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0B82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AC19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5504A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54F2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D8A5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426,37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61CD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316,90</w:t>
            </w:r>
          </w:p>
        </w:tc>
        <w:tc>
          <w:tcPr>
            <w:tcW w:w="2087" w:type="dxa"/>
            <w:vAlign w:val="bottom"/>
          </w:tcPr>
          <w:p w14:paraId="6E02BF1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Receptor-like protein kinase HERK 1</w:t>
            </w:r>
          </w:p>
        </w:tc>
      </w:tr>
      <w:tr w:rsidR="00516116" w:rsidRPr="00516116" w14:paraId="097B22B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1AD06C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OleurPic101Chr19-_g28802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5E966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288,24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61763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44EB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1C96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B37E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6,2E-23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FD62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9,4E-21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3BDE7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350,43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6C9C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226,04</w:t>
            </w:r>
          </w:p>
        </w:tc>
        <w:tc>
          <w:tcPr>
            <w:tcW w:w="2087" w:type="dxa"/>
            <w:vAlign w:val="bottom"/>
          </w:tcPr>
          <w:p w14:paraId="0CB7FD3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Pyridine nucleotide-disulfide oxidoreductase domain-containing protein 2</w:t>
            </w:r>
          </w:p>
        </w:tc>
      </w:tr>
      <w:tr w:rsidR="00516116" w:rsidRPr="00516116" w14:paraId="0AC0A0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3EFB59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OleurPic101Chr19-_g28879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E1696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159,86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3A170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5A66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261C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1DD2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1B7C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F7578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178,33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94B6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141,39</w:t>
            </w:r>
          </w:p>
        </w:tc>
        <w:tc>
          <w:tcPr>
            <w:tcW w:w="2087" w:type="dxa"/>
            <w:vAlign w:val="bottom"/>
          </w:tcPr>
          <w:p w14:paraId="1C2D23B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DNA replication licensing factor MCM3</w:t>
            </w:r>
          </w:p>
        </w:tc>
      </w:tr>
      <w:tr w:rsidR="00516116" w:rsidRPr="00516116" w14:paraId="3DCE75F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ACF2B4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OleurPic101Chr19-_g28890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8BD3A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985,03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E7C57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2310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49E0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-13,97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3735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FAC1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6,2E-42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EFC1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1723,94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DE27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246,12</w:t>
            </w:r>
          </w:p>
        </w:tc>
        <w:tc>
          <w:tcPr>
            <w:tcW w:w="2087" w:type="dxa"/>
            <w:vAlign w:val="bottom"/>
          </w:tcPr>
          <w:p w14:paraId="6F94E2D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Cold-responsive protein kinase 1</w:t>
            </w:r>
          </w:p>
        </w:tc>
      </w:tr>
      <w:tr w:rsidR="00516116" w:rsidRPr="00516116" w14:paraId="51A8640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48F8E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OleurPic101Chr19-_g29266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268BF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326,35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77BFE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E2B2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E24E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-11,52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D85D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9353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2,0E-28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FACB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479,19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4CB3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173,52</w:t>
            </w:r>
          </w:p>
        </w:tc>
        <w:tc>
          <w:tcPr>
            <w:tcW w:w="2087" w:type="dxa"/>
            <w:vAlign w:val="bottom"/>
          </w:tcPr>
          <w:p w14:paraId="4FA03F4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55893C0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41152B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OleurPic101Chr19-_g29743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79EA3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909,59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BE5C7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323C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4A25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97DF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537E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1E9F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1233,37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CEA5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585,81</w:t>
            </w:r>
          </w:p>
        </w:tc>
        <w:tc>
          <w:tcPr>
            <w:tcW w:w="2087" w:type="dxa"/>
            <w:vAlign w:val="bottom"/>
          </w:tcPr>
          <w:p w14:paraId="40A3588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Pleiotropic drug resistance protein 1</w:t>
            </w:r>
          </w:p>
        </w:tc>
      </w:tr>
      <w:tr w:rsidR="00516116" w:rsidRPr="00516116" w14:paraId="2B3E07C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CD1408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OleurPic101Chr19-_g30016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2A515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53,74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247A0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E198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9749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F2DB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D1F8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4370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64,95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427A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42,53</w:t>
            </w:r>
          </w:p>
        </w:tc>
        <w:tc>
          <w:tcPr>
            <w:tcW w:w="2087" w:type="dxa"/>
            <w:vAlign w:val="bottom"/>
          </w:tcPr>
          <w:p w14:paraId="5763D0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CANDIDATE G-PROTEIN COUPLED RECEPTOR 7</w:t>
            </w:r>
          </w:p>
        </w:tc>
      </w:tr>
      <w:tr w:rsidR="00516116" w:rsidRPr="00516116" w14:paraId="0F259D1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5BC743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OleurPic101Chr19-_g30144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9C455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268,22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C0D12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9CFF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10D0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260F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5,6E-17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3522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6,4E-15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8194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422,12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2730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114,32</w:t>
            </w:r>
          </w:p>
        </w:tc>
        <w:tc>
          <w:tcPr>
            <w:tcW w:w="2087" w:type="dxa"/>
            <w:vAlign w:val="bottom"/>
          </w:tcPr>
          <w:p w14:paraId="126A32A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PR5-like receptor kinase</w:t>
            </w:r>
          </w:p>
        </w:tc>
      </w:tr>
      <w:tr w:rsidR="00516116" w:rsidRPr="00516116" w14:paraId="1CDD268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1092BB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OleurPic101Chr19+_g28716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7DEDE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52,81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C0D98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90EA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7193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45CD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E6F4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387F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73,32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7A80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32,31</w:t>
            </w:r>
          </w:p>
        </w:tc>
        <w:tc>
          <w:tcPr>
            <w:tcW w:w="2087" w:type="dxa"/>
            <w:vAlign w:val="bottom"/>
          </w:tcPr>
          <w:p w14:paraId="498F633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2329CA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B1C70D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OleurPic101Chr19+_g28718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D22F4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11261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27CA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821D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AC97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40D8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C21D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EEDE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2,96</w:t>
            </w:r>
          </w:p>
        </w:tc>
        <w:tc>
          <w:tcPr>
            <w:tcW w:w="2087" w:type="dxa"/>
            <w:vAlign w:val="bottom"/>
          </w:tcPr>
          <w:p w14:paraId="75DF4A4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FB3F32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AB0987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OleurPic101Chr19+_g28721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3D714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D2F07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3DAA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C5ED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4352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BC79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93E5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E271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4,98</w:t>
            </w:r>
          </w:p>
        </w:tc>
        <w:tc>
          <w:tcPr>
            <w:tcW w:w="2087" w:type="dxa"/>
            <w:vAlign w:val="bottom"/>
          </w:tcPr>
          <w:p w14:paraId="7035EC3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316F36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5837AF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OleurPic101Chr19+_g28839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011AC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558,19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123CD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89B3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BE3C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28A4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4E2F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78A37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598,60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7F51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517,79</w:t>
            </w:r>
          </w:p>
        </w:tc>
        <w:tc>
          <w:tcPr>
            <w:tcW w:w="2087" w:type="dxa"/>
            <w:vAlign w:val="bottom"/>
          </w:tcPr>
          <w:p w14:paraId="1B53A61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Twinkle homolog protein, chloroplastic/mitochondrial</w:t>
            </w:r>
          </w:p>
        </w:tc>
      </w:tr>
      <w:tr w:rsidR="00516116" w:rsidRPr="00516116" w14:paraId="01E693D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84A1B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OleurPic101Chr19+_g29265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53CC7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109,20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BEEB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529C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3CA7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F4DF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27B9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F0B3C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178,33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1151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40,06</w:t>
            </w:r>
          </w:p>
        </w:tc>
        <w:tc>
          <w:tcPr>
            <w:tcW w:w="2087" w:type="dxa"/>
            <w:vAlign w:val="bottom"/>
          </w:tcPr>
          <w:p w14:paraId="5C674C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Gibberellin 2-beta-dioxygenase 8</w:t>
            </w:r>
          </w:p>
        </w:tc>
      </w:tr>
      <w:tr w:rsidR="00516116" w:rsidRPr="00516116" w14:paraId="4E81CEF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5C27A9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OleurPic101Chr19+_g29481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0E5EA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F6B5D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EDA9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7D77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5F66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EC7B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530A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BEF8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0A4685A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Metal-nicotianamine transporter YSL1</w:t>
            </w:r>
          </w:p>
        </w:tc>
      </w:tr>
      <w:tr w:rsidR="00516116" w:rsidRPr="00516116" w14:paraId="7AF46F5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4EE23F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OleurPic101Chr19+_g29680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EE677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583,79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8BC8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97BD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5194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B672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6019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B8EE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678,17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AD2F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489,42</w:t>
            </w:r>
          </w:p>
        </w:tc>
        <w:tc>
          <w:tcPr>
            <w:tcW w:w="2087" w:type="dxa"/>
            <w:vAlign w:val="bottom"/>
          </w:tcPr>
          <w:p w14:paraId="22142C4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CES101</w:t>
            </w:r>
          </w:p>
        </w:tc>
      </w:tr>
      <w:tr w:rsidR="00516116" w:rsidRPr="00516116" w14:paraId="21F2C46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E5F857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OleurPic101Chr19+_g29785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18FF6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268,12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F554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B7C6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51DD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0BAD7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D8D9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1069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504,70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B841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31,54</w:t>
            </w:r>
          </w:p>
        </w:tc>
        <w:tc>
          <w:tcPr>
            <w:tcW w:w="2087" w:type="dxa"/>
            <w:vAlign w:val="bottom"/>
          </w:tcPr>
          <w:p w14:paraId="43C61A7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F-box protein PP2-B1</w:t>
            </w:r>
          </w:p>
        </w:tc>
      </w:tr>
      <w:tr w:rsidR="00516116" w:rsidRPr="00516116" w14:paraId="4F8A0E4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65E74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OleurPic101Chr19+_g30076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6687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69,34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96EEB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3C6C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21F4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B183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1ED5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F5E2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94,10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0F27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44,57</w:t>
            </w:r>
          </w:p>
        </w:tc>
        <w:tc>
          <w:tcPr>
            <w:tcW w:w="2087" w:type="dxa"/>
            <w:vAlign w:val="bottom"/>
          </w:tcPr>
          <w:p w14:paraId="3B588F9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Late embryogenesis abundant protein At5g17165</w:t>
            </w:r>
          </w:p>
        </w:tc>
      </w:tr>
      <w:tr w:rsidR="00516116" w:rsidRPr="00516116" w14:paraId="0BB50EC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E52223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OleurPic101Chr19+_g30160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FF683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F18D2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545A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2B4F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8DE9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48A9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909A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7543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26,16</w:t>
            </w:r>
          </w:p>
        </w:tc>
        <w:tc>
          <w:tcPr>
            <w:tcW w:w="2087" w:type="dxa"/>
            <w:vAlign w:val="bottom"/>
          </w:tcPr>
          <w:p w14:paraId="75AD12B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Plasma membrane ATPase</w:t>
            </w:r>
          </w:p>
        </w:tc>
      </w:tr>
      <w:tr w:rsidR="00516116" w:rsidRPr="00516116" w14:paraId="76E4FF8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C0445E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OleurPic101Chr19+_g30170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AFA7A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246,71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63844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B626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DFA0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2353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8,0E-14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4DFD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FD0F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295,41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4B8F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198,01</w:t>
            </w:r>
          </w:p>
        </w:tc>
        <w:tc>
          <w:tcPr>
            <w:tcW w:w="2087" w:type="dxa"/>
            <w:vAlign w:val="bottom"/>
          </w:tcPr>
          <w:p w14:paraId="1BC1DA6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MEMBRANE-ASSOCIATED KINASE REGULATOR 6</w:t>
            </w:r>
          </w:p>
        </w:tc>
      </w:tr>
      <w:tr w:rsidR="00516116" w:rsidRPr="00516116" w14:paraId="49EDF2B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A2AE0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OleurPic101Chr20-_g30401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9EF1E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217,30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57D09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E7C5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9A23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4459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3124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41F2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238,61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F28D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195,99</w:t>
            </w:r>
          </w:p>
        </w:tc>
        <w:tc>
          <w:tcPr>
            <w:tcW w:w="2087" w:type="dxa"/>
            <w:vAlign w:val="bottom"/>
          </w:tcPr>
          <w:p w14:paraId="3F375CB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CBE1F8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8851C7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OleurPic101Chr20-_g30533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A1CD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2776,48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B5E6A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1E37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42CE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06A6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3677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8F51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3642,01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31E1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1910,94</w:t>
            </w:r>
          </w:p>
        </w:tc>
        <w:tc>
          <w:tcPr>
            <w:tcW w:w="2087" w:type="dxa"/>
            <w:vAlign w:val="bottom"/>
          </w:tcPr>
          <w:p w14:paraId="23A359F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Defensin-like protein</w:t>
            </w:r>
          </w:p>
        </w:tc>
      </w:tr>
      <w:tr w:rsidR="00516116" w:rsidRPr="00516116" w14:paraId="4FDBDF7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4CB977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OleurPic101Chr20-_g30869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17E96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06F30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94FA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539C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9ACD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D043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5C227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736F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7,11</w:t>
            </w:r>
          </w:p>
        </w:tc>
        <w:tc>
          <w:tcPr>
            <w:tcW w:w="2087" w:type="dxa"/>
            <w:vAlign w:val="bottom"/>
          </w:tcPr>
          <w:p w14:paraId="2B93602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Chitinase 1</w:t>
            </w:r>
          </w:p>
        </w:tc>
      </w:tr>
      <w:tr w:rsidR="00516116" w:rsidRPr="00516116" w14:paraId="024690C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183C9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OleurPic101Chr20-_g30952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9D8F8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15,64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D512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3188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3BCA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E03A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2C19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E72F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26,71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174E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4,57</w:t>
            </w:r>
          </w:p>
        </w:tc>
        <w:tc>
          <w:tcPr>
            <w:tcW w:w="2087" w:type="dxa"/>
            <w:vAlign w:val="bottom"/>
          </w:tcPr>
          <w:p w14:paraId="232FF7E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NRT1/ PTR FAMILY 5.2</w:t>
            </w:r>
          </w:p>
        </w:tc>
      </w:tr>
      <w:tr w:rsidR="00516116" w:rsidRPr="00516116" w14:paraId="3D5B1FB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82D8BD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OleurPic101Chr20-_g30954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65ABD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1549,73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2370E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4215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3E66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F3CD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1736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8608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2252,43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0E8F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847,03</w:t>
            </w:r>
          </w:p>
        </w:tc>
        <w:tc>
          <w:tcPr>
            <w:tcW w:w="2087" w:type="dxa"/>
            <w:vAlign w:val="bottom"/>
          </w:tcPr>
          <w:p w14:paraId="729E48C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NRT1/ PTR FAMILY 5.2</w:t>
            </w:r>
          </w:p>
        </w:tc>
      </w:tr>
      <w:tr w:rsidR="00516116" w:rsidRPr="00516116" w14:paraId="25E8EF4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BDD4B8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OleurPic101Chr20-_g31008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3A791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E7C0D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0BC7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F1D9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-13,66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1F1B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7124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83BE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58,82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1E34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28BE41A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miRNA action deficient 4,HYDRA1</w:t>
            </w:r>
          </w:p>
        </w:tc>
      </w:tr>
      <w:tr w:rsidR="00516116" w:rsidRPr="00516116" w14:paraId="4F9E450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430EB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OleurPic101Chr20-_g31213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3C1FD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4259E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3931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26FB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9794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3B75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31362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A78B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1,39</w:t>
            </w:r>
          </w:p>
        </w:tc>
        <w:tc>
          <w:tcPr>
            <w:tcW w:w="2087" w:type="dxa"/>
            <w:vAlign w:val="bottom"/>
          </w:tcPr>
          <w:p w14:paraId="1B9C20A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Importin subunit alpha</w:t>
            </w:r>
          </w:p>
        </w:tc>
      </w:tr>
      <w:tr w:rsidR="00516116" w:rsidRPr="00516116" w14:paraId="4D6D480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5CB99A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OleurPic101Chr20-_g31215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ED364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EB611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DD37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B1CC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E0B73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6CEF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2FA5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E39A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1,18</w:t>
            </w:r>
          </w:p>
        </w:tc>
        <w:tc>
          <w:tcPr>
            <w:tcW w:w="2087" w:type="dxa"/>
            <w:vAlign w:val="bottom"/>
          </w:tcPr>
          <w:p w14:paraId="629A1D9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Importin subunit alpha</w:t>
            </w:r>
          </w:p>
        </w:tc>
      </w:tr>
      <w:tr w:rsidR="00516116" w:rsidRPr="00516116" w14:paraId="441D7E5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46FF94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OleurPic101Chr20-_g31219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6BBB5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96,97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A2F92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0685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4368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FFC1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B754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5,2E-15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536AB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131,38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69FF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62,57</w:t>
            </w:r>
          </w:p>
        </w:tc>
        <w:tc>
          <w:tcPr>
            <w:tcW w:w="2087" w:type="dxa"/>
            <w:vAlign w:val="bottom"/>
          </w:tcPr>
          <w:p w14:paraId="6682D47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Importin subunit alpha</w:t>
            </w:r>
          </w:p>
        </w:tc>
      </w:tr>
      <w:tr w:rsidR="00516116" w:rsidRPr="00516116" w14:paraId="04B422F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A83E64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OleurPic101Chr20-_g31221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1253C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447,59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CA13C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8F7A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5FF6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-14,81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81B8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86E2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9C80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692,13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0B8F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203,05</w:t>
            </w:r>
          </w:p>
        </w:tc>
        <w:tc>
          <w:tcPr>
            <w:tcW w:w="2087" w:type="dxa"/>
            <w:vAlign w:val="bottom"/>
          </w:tcPr>
          <w:p w14:paraId="64935F1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Late blight resistance protein R1-A</w:t>
            </w:r>
          </w:p>
        </w:tc>
      </w:tr>
      <w:tr w:rsidR="00516116" w:rsidRPr="00516116" w14:paraId="3585308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DAE32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OleurPic101Chr20-_g31239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ECA96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D0B9A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2A23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956F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E3C4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9,9E-09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F7B4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DF1D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74,88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7D42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30,52</w:t>
            </w:r>
          </w:p>
        </w:tc>
        <w:tc>
          <w:tcPr>
            <w:tcW w:w="2087" w:type="dxa"/>
            <w:vAlign w:val="bottom"/>
          </w:tcPr>
          <w:p w14:paraId="367B5C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Importin subunit alpha</w:t>
            </w:r>
          </w:p>
        </w:tc>
      </w:tr>
      <w:tr w:rsidR="00516116" w:rsidRPr="00516116" w14:paraId="7A54FA9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1A4BF8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OleurPic101Chr20+_g30402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853A4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BE397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2CE7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B747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463E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CED4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C57A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F017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2,53</w:t>
            </w:r>
          </w:p>
        </w:tc>
        <w:tc>
          <w:tcPr>
            <w:tcW w:w="2087" w:type="dxa"/>
            <w:vAlign w:val="bottom"/>
          </w:tcPr>
          <w:p w14:paraId="45AF8A2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Phosphatidylinositol 4-kinase gamma 7</w:t>
            </w:r>
          </w:p>
        </w:tc>
      </w:tr>
      <w:tr w:rsidR="00516116" w:rsidRPr="00516116" w14:paraId="07ECB28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91FA5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OleurPic101Chr20+_g30565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E2BE6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440,86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53D8C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49F5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48F7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476A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CDB3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59D7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498,94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A1C0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382,79</w:t>
            </w:r>
          </w:p>
        </w:tc>
        <w:tc>
          <w:tcPr>
            <w:tcW w:w="2087" w:type="dxa"/>
            <w:vAlign w:val="bottom"/>
          </w:tcPr>
          <w:p w14:paraId="1064D93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3B3A549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E88847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OleurPic101Chr20+_g30819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64F54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345,23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C66A9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71F3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8EEA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D16A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F714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8,3E-04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D719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376,33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0C3B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314,13</w:t>
            </w:r>
          </w:p>
        </w:tc>
        <w:tc>
          <w:tcPr>
            <w:tcW w:w="2087" w:type="dxa"/>
            <w:vAlign w:val="bottom"/>
          </w:tcPr>
          <w:p w14:paraId="4C60DE3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FE6B79" w14:paraId="49CB76B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7CB6EC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OleurPic101Chr20+_g30835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264DC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1940,42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27658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346F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A8C0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E168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739E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A746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2058,08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4C2A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1822,77</w:t>
            </w:r>
          </w:p>
        </w:tc>
        <w:tc>
          <w:tcPr>
            <w:tcW w:w="2087" w:type="dxa"/>
            <w:vAlign w:val="bottom"/>
          </w:tcPr>
          <w:p w14:paraId="640C5FF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Ubiquitin-ribosomal protein eS31 fusion protein</w:t>
            </w:r>
          </w:p>
        </w:tc>
      </w:tr>
      <w:tr w:rsidR="00516116" w:rsidRPr="00516116" w14:paraId="7E867E2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D95B2A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OleurPic101Chr20+_g30969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2F393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696,63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5741F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DABD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A8B8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C953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A849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1F95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762,01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BF70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631,25</w:t>
            </w:r>
          </w:p>
        </w:tc>
        <w:tc>
          <w:tcPr>
            <w:tcW w:w="2087" w:type="dxa"/>
            <w:vAlign w:val="bottom"/>
          </w:tcPr>
          <w:p w14:paraId="4158963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Actin-related protein 2/3 complex subunit 5A</w:t>
            </w:r>
          </w:p>
        </w:tc>
      </w:tr>
      <w:tr w:rsidR="00516116" w:rsidRPr="00516116" w14:paraId="2C9AD5C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A3CD9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OleurPic101Chr20+_g31072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F1388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57,37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B79C3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5643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7522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A897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D950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EAF8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4C7F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42,60</w:t>
            </w:r>
          </w:p>
        </w:tc>
        <w:tc>
          <w:tcPr>
            <w:tcW w:w="2087" w:type="dxa"/>
            <w:vAlign w:val="bottom"/>
          </w:tcPr>
          <w:p w14:paraId="08B8978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PHOTOSYSTEM I ASSEMBLY 2, chloroplastic</w:t>
            </w:r>
          </w:p>
        </w:tc>
      </w:tr>
      <w:tr w:rsidR="00516116" w:rsidRPr="00516116" w14:paraId="0607AE6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B0776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OleurPic101Chr20+_g31085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846C7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11,32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E6EA9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5A24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2ED6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DBEF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73F9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6,4E-21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254D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20,96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1328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1,68</w:t>
            </w:r>
          </w:p>
        </w:tc>
        <w:tc>
          <w:tcPr>
            <w:tcW w:w="2087" w:type="dxa"/>
            <w:vAlign w:val="bottom"/>
          </w:tcPr>
          <w:p w14:paraId="0E08E3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21B9EE6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FBA2E5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OleurPic101Chr20+_g31306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9064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24,88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26577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B6AC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09FE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829A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701D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2D0A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F267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12,08</w:t>
            </w:r>
          </w:p>
        </w:tc>
        <w:tc>
          <w:tcPr>
            <w:tcW w:w="2087" w:type="dxa"/>
            <w:vAlign w:val="bottom"/>
          </w:tcPr>
          <w:p w14:paraId="638C8AE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Mitochondrial import inner membrane translocase subunit TIM17-2</w:t>
            </w:r>
          </w:p>
        </w:tc>
      </w:tr>
      <w:tr w:rsidR="00516116" w:rsidRPr="00516116" w14:paraId="435FBFB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4FCA70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OleurPic101Chr20+_g31308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B9FE8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37,10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0ACD1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F16A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9F83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-3,83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8F2A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6ECA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66C1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57,04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28E9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17,16</w:t>
            </w:r>
          </w:p>
        </w:tc>
        <w:tc>
          <w:tcPr>
            <w:tcW w:w="2087" w:type="dxa"/>
            <w:vAlign w:val="bottom"/>
          </w:tcPr>
          <w:p w14:paraId="2B9D0F4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Lysosomal Pro-X carboxypeptidase</w:t>
            </w:r>
          </w:p>
        </w:tc>
      </w:tr>
      <w:tr w:rsidR="00516116" w:rsidRPr="00516116" w14:paraId="22B2818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B4A3CF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OleurPic101Chr21-_g31464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11FB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EE8EA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7395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2AE8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376D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6122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6677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0AB4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4,02</w:t>
            </w:r>
          </w:p>
        </w:tc>
        <w:tc>
          <w:tcPr>
            <w:tcW w:w="2087" w:type="dxa"/>
            <w:vAlign w:val="bottom"/>
          </w:tcPr>
          <w:p w14:paraId="3BB17A6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78969D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51F573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OleurPic101Chr21-_g31466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E6247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30,99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B6592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C4E2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324C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-10,70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B16C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9608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D191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3CDD4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9,47</w:t>
            </w:r>
          </w:p>
        </w:tc>
        <w:tc>
          <w:tcPr>
            <w:tcW w:w="2087" w:type="dxa"/>
            <w:vAlign w:val="bottom"/>
          </w:tcPr>
          <w:p w14:paraId="1A6B0AC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STOREKEEPER protein</w:t>
            </w:r>
          </w:p>
        </w:tc>
      </w:tr>
      <w:tr w:rsidR="00516116" w:rsidRPr="00516116" w14:paraId="1A1D8BA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DAED02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OleurPic101Chr21-_g31480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6750B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142,14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3383D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940C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C2F5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-18,62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5F02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F801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1,1E-74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67B9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220,76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3133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63,52</w:t>
            </w:r>
          </w:p>
        </w:tc>
        <w:tc>
          <w:tcPr>
            <w:tcW w:w="2087" w:type="dxa"/>
            <w:vAlign w:val="bottom"/>
          </w:tcPr>
          <w:p w14:paraId="3385410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6B5ADD1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A83702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OleurPic101Chr21-_g31529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F71F3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18B57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AF36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BD59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2E9D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5672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8,5E-09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60B6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455A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19,05</w:t>
            </w:r>
          </w:p>
        </w:tc>
        <w:tc>
          <w:tcPr>
            <w:tcW w:w="2087" w:type="dxa"/>
            <w:vAlign w:val="bottom"/>
          </w:tcPr>
          <w:p w14:paraId="46BD686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83B1</w:t>
            </w:r>
          </w:p>
        </w:tc>
      </w:tr>
      <w:tr w:rsidR="00516116" w:rsidRPr="00516116" w14:paraId="29255C2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7E13CA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OleurPic101Chr21-_g31530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6E0EF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25,45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E61D4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-2,83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223E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C620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E17A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30C3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3B75C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34,86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5738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16,04</w:t>
            </w:r>
          </w:p>
        </w:tc>
        <w:tc>
          <w:tcPr>
            <w:tcW w:w="2087" w:type="dxa"/>
            <w:vAlign w:val="bottom"/>
          </w:tcPr>
          <w:p w14:paraId="2915172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83B1</w:t>
            </w:r>
          </w:p>
        </w:tc>
      </w:tr>
      <w:tr w:rsidR="00516116" w:rsidRPr="00516116" w14:paraId="20F215E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4E089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OleurPic101Chr21-_g31744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1AD0F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117,24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37AE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1F4C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C6AC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DA80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90BA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53E2F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211,61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BCDC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22,86</w:t>
            </w:r>
          </w:p>
        </w:tc>
        <w:tc>
          <w:tcPr>
            <w:tcW w:w="2087" w:type="dxa"/>
            <w:vAlign w:val="bottom"/>
          </w:tcPr>
          <w:p w14:paraId="216B002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Oxoglutarate-dependent flavonoid 7-O-demethylase 1</w:t>
            </w:r>
          </w:p>
        </w:tc>
      </w:tr>
      <w:tr w:rsidR="00516116" w:rsidRPr="00516116" w14:paraId="3A659EF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23E7C0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OleurPic101Chr21-_g32328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2282A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327,20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9FAE3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06F6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2013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9694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D5FE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38A3E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353,62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8B61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300,78</w:t>
            </w:r>
          </w:p>
        </w:tc>
        <w:tc>
          <w:tcPr>
            <w:tcW w:w="2087" w:type="dxa"/>
            <w:vAlign w:val="bottom"/>
          </w:tcPr>
          <w:p w14:paraId="232E184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Uroporphyrinogen decarboxylase</w:t>
            </w:r>
          </w:p>
        </w:tc>
      </w:tr>
      <w:tr w:rsidR="00516116" w:rsidRPr="00516116" w14:paraId="7900F0B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78FBD9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OleurPic101Chr21+_g31564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06970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108,00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81ED0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1E72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2AFF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8A6E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BC2D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2403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125,27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B574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90,74</w:t>
            </w:r>
          </w:p>
        </w:tc>
        <w:tc>
          <w:tcPr>
            <w:tcW w:w="2087" w:type="dxa"/>
            <w:vAlign w:val="bottom"/>
          </w:tcPr>
          <w:p w14:paraId="0B4BE0E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917948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4205A2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OleurPic101Chr21+_g31998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83050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14,16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080DA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5553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7D3E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DD7D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20CB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63D53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B6DC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10,92</w:t>
            </w:r>
          </w:p>
        </w:tc>
        <w:tc>
          <w:tcPr>
            <w:tcW w:w="2087" w:type="dxa"/>
            <w:vAlign w:val="bottom"/>
          </w:tcPr>
          <w:p w14:paraId="3746903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Serine/threonine/tyrosine-protein kinase HT1</w:t>
            </w:r>
          </w:p>
        </w:tc>
      </w:tr>
      <w:tr w:rsidR="00516116" w:rsidRPr="00516116" w14:paraId="5373485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AAC7C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OleurPic101Chr21+_g32266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ABE0B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7CB5B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8BCE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7B51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F4E7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73C2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0224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4AA5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2087" w:type="dxa"/>
            <w:vAlign w:val="bottom"/>
          </w:tcPr>
          <w:p w14:paraId="1FA9E2E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4DB849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ABB5F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OleurPic101Chr21+_g32429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E713F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11,58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9A722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E492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CE48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C41C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8A25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ADDB0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5D232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3BFA856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CYP72A219</w:t>
            </w:r>
          </w:p>
        </w:tc>
      </w:tr>
      <w:tr w:rsidR="00516116" w:rsidRPr="00516116" w14:paraId="4786331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479C6E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OleurPic101Chr21+_g32431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ED175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4A4BF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50FF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56A8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97FC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B5DD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0AC9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32,95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D4BD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3,28</w:t>
            </w:r>
          </w:p>
        </w:tc>
        <w:tc>
          <w:tcPr>
            <w:tcW w:w="2087" w:type="dxa"/>
            <w:vAlign w:val="bottom"/>
          </w:tcPr>
          <w:p w14:paraId="1964B52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CYP72A219</w:t>
            </w:r>
          </w:p>
        </w:tc>
      </w:tr>
      <w:tr w:rsidR="00516116" w:rsidRPr="00516116" w14:paraId="422DA47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262F3B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OleurPic101Chr22-_g32711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92C7E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110,71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B05CD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B07A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5B6E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-11,85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BC9C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BE39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AD5D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143,95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E597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77,46</w:t>
            </w:r>
          </w:p>
        </w:tc>
        <w:tc>
          <w:tcPr>
            <w:tcW w:w="2087" w:type="dxa"/>
            <w:vAlign w:val="bottom"/>
          </w:tcPr>
          <w:p w14:paraId="04EE39D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Ubiquitin-like-conjugating enzyme ATG10</w:t>
            </w:r>
          </w:p>
        </w:tc>
      </w:tr>
      <w:tr w:rsidR="00516116" w:rsidRPr="00516116" w14:paraId="13ED322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C0BBF1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OleurPic101Chr22-_g32718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9AE25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570,08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8D511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FEFA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D90B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AD1F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8C4C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4C6A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605,44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9F7E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534,71</w:t>
            </w:r>
          </w:p>
        </w:tc>
        <w:tc>
          <w:tcPr>
            <w:tcW w:w="2087" w:type="dxa"/>
            <w:vAlign w:val="bottom"/>
          </w:tcPr>
          <w:p w14:paraId="6DBD583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3C49404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DAAFB9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OleurPic101Chr22-_g33170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3825A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AC54C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2081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2574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F277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E0AF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5B37E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11,78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F618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3,15</w:t>
            </w:r>
          </w:p>
        </w:tc>
        <w:tc>
          <w:tcPr>
            <w:tcW w:w="2087" w:type="dxa"/>
            <w:vAlign w:val="bottom"/>
          </w:tcPr>
          <w:p w14:paraId="79047D5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E65F99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134D81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OleurPic101Chr22-_g33563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35399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26,99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94672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B19C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C1F3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9C89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40C7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24EA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36,89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3987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17,09</w:t>
            </w:r>
          </w:p>
        </w:tc>
        <w:tc>
          <w:tcPr>
            <w:tcW w:w="2087" w:type="dxa"/>
            <w:vAlign w:val="bottom"/>
          </w:tcPr>
          <w:p w14:paraId="721DDAF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7-deoxyloganetic acid glucosyl transferase</w:t>
            </w:r>
          </w:p>
        </w:tc>
      </w:tr>
      <w:tr w:rsidR="00516116" w:rsidRPr="00516116" w14:paraId="1E98F5F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925EBC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OleurPic101Chr22+_g33055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ED21E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2635,35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DE381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F34E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0702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F89D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BC5B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00D6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2916,91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3110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2353,80</w:t>
            </w:r>
          </w:p>
        </w:tc>
        <w:tc>
          <w:tcPr>
            <w:tcW w:w="2087" w:type="dxa"/>
            <w:vAlign w:val="bottom"/>
          </w:tcPr>
          <w:p w14:paraId="3446E3A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Two-component response regulator ARR1</w:t>
            </w:r>
          </w:p>
        </w:tc>
      </w:tr>
      <w:tr w:rsidR="00516116" w:rsidRPr="00516116" w14:paraId="099B117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D21765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OleurPic101Chr22+_g33085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7C712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161,12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B251D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FC5F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DF33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-19,94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CC7A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7EF1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F8A3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310,47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B83F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11,76</w:t>
            </w:r>
          </w:p>
        </w:tc>
        <w:tc>
          <w:tcPr>
            <w:tcW w:w="2087" w:type="dxa"/>
            <w:vAlign w:val="bottom"/>
          </w:tcPr>
          <w:p w14:paraId="556472F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B630A6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CFA1B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OleurPic101Chr22+_g33220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1EDE3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2735,29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E3B7F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8612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7FBC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77B5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8D67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D7DD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4094,97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4E47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1375,61</w:t>
            </w:r>
          </w:p>
        </w:tc>
        <w:tc>
          <w:tcPr>
            <w:tcW w:w="2087" w:type="dxa"/>
            <w:vAlign w:val="bottom"/>
          </w:tcPr>
          <w:p w14:paraId="002235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Major strawberry allergen Fra a 1-A</w:t>
            </w:r>
          </w:p>
        </w:tc>
      </w:tr>
      <w:tr w:rsidR="00516116" w:rsidRPr="00516116" w14:paraId="797E9CE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1923BC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OleurPic101Chr22+_g33223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0C11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41828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E714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F7CA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19A9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77E5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BEFB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C5CF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5,40</w:t>
            </w:r>
          </w:p>
        </w:tc>
        <w:tc>
          <w:tcPr>
            <w:tcW w:w="2087" w:type="dxa"/>
            <w:vAlign w:val="bottom"/>
          </w:tcPr>
          <w:p w14:paraId="06BC1BA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Glutathione S-transferase</w:t>
            </w:r>
          </w:p>
        </w:tc>
      </w:tr>
      <w:tr w:rsidR="00516116" w:rsidRPr="00516116" w14:paraId="54CA5D5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955463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OleurPic101Chr22+_g33263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772B9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462,85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74B7B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C3EA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0B80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-9,47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4B43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778D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6F65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649,98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8ACA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275,72</w:t>
            </w:r>
          </w:p>
        </w:tc>
        <w:tc>
          <w:tcPr>
            <w:tcW w:w="2087" w:type="dxa"/>
            <w:vAlign w:val="bottom"/>
          </w:tcPr>
          <w:p w14:paraId="36862F1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Disease resistance protein RPP8</w:t>
            </w:r>
          </w:p>
        </w:tc>
      </w:tr>
      <w:tr w:rsidR="00516116" w:rsidRPr="00516116" w14:paraId="4999858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26C1C2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OleurPic101Chr22+_g33265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88142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1D7D7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70A8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EABA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40E50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297D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AEE8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078C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2,15</w:t>
            </w:r>
          </w:p>
        </w:tc>
        <w:tc>
          <w:tcPr>
            <w:tcW w:w="2087" w:type="dxa"/>
            <w:vAlign w:val="bottom"/>
          </w:tcPr>
          <w:p w14:paraId="3FB2CE1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246E0D4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1A53E5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OleurPic101Chr22+_g33628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B55CB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55F63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76E2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E7E3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054B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3F19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EC3BD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54D5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2,21</w:t>
            </w:r>
          </w:p>
        </w:tc>
        <w:tc>
          <w:tcPr>
            <w:tcW w:w="2087" w:type="dxa"/>
            <w:vAlign w:val="bottom"/>
          </w:tcPr>
          <w:p w14:paraId="7F8ECD7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Disease resistance protein ADR1</w:t>
            </w:r>
          </w:p>
        </w:tc>
      </w:tr>
      <w:tr w:rsidR="00516116" w:rsidRPr="00516116" w14:paraId="5358609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D0020C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OleurPic101Chr22+_g33679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8F55C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193,15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7E243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5761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494F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6E7A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4D8B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ADC90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220,35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A8CD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165,95</w:t>
            </w:r>
          </w:p>
        </w:tc>
        <w:tc>
          <w:tcPr>
            <w:tcW w:w="2087" w:type="dxa"/>
            <w:vAlign w:val="bottom"/>
          </w:tcPr>
          <w:p w14:paraId="08E4FA0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Vesicle-associated protein 1-4</w:t>
            </w:r>
          </w:p>
        </w:tc>
      </w:tr>
      <w:tr w:rsidR="00516116" w:rsidRPr="00516116" w14:paraId="5AA2CB2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07D70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OleurPic101Chr23-_g33865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75EE3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1633,86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E5C37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D853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101D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4C3E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F8B0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79960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1941,95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0D26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1325,76</w:t>
            </w:r>
          </w:p>
        </w:tc>
        <w:tc>
          <w:tcPr>
            <w:tcW w:w="2087" w:type="dxa"/>
            <w:vAlign w:val="bottom"/>
          </w:tcPr>
          <w:p w14:paraId="6D7C750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TIC 62, chloroplastic</w:t>
            </w:r>
          </w:p>
        </w:tc>
      </w:tr>
      <w:tr w:rsidR="00516116" w:rsidRPr="00516116" w14:paraId="56E75D1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259C0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OleurPic101Chr23-_g33866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82AE9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1367,92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13B88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F00B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F299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F6D1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CE64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EB90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1713,74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1382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1022,10</w:t>
            </w:r>
          </w:p>
        </w:tc>
        <w:tc>
          <w:tcPr>
            <w:tcW w:w="2087" w:type="dxa"/>
            <w:vAlign w:val="bottom"/>
          </w:tcPr>
          <w:p w14:paraId="3177AAF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3-oxoacyl-[acyl-carrier-protein] synthase 2</w:t>
            </w:r>
          </w:p>
        </w:tc>
      </w:tr>
      <w:tr w:rsidR="00516116" w:rsidRPr="00FE6B79" w14:paraId="584CE71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4EA0EA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OleurPic101Chr23-_g33873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240B5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60,69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92BA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FFEF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83DD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D784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F49D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3A35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73,32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12AC1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48,05</w:t>
            </w:r>
          </w:p>
        </w:tc>
        <w:tc>
          <w:tcPr>
            <w:tcW w:w="2087" w:type="dxa"/>
            <w:vAlign w:val="bottom"/>
          </w:tcPr>
          <w:p w14:paraId="503D3CA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Pterin-4-alpha-carbinolamine dehydratase 2, mitochondrial</w:t>
            </w:r>
          </w:p>
        </w:tc>
      </w:tr>
      <w:tr w:rsidR="00516116" w:rsidRPr="00516116" w14:paraId="273C7BF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4933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OleurPic101Chr23-_g34329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857AA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1839,22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63235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3D11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E0CC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-3,97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0F3B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5B35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224B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1954,96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BCE8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1723,49</w:t>
            </w:r>
          </w:p>
        </w:tc>
        <w:tc>
          <w:tcPr>
            <w:tcW w:w="2087" w:type="dxa"/>
            <w:vAlign w:val="bottom"/>
          </w:tcPr>
          <w:p w14:paraId="34366E9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EARLY RESPONSIVE TO DEHYDRATION 15</w:t>
            </w:r>
          </w:p>
        </w:tc>
      </w:tr>
      <w:tr w:rsidR="00516116" w:rsidRPr="00516116" w14:paraId="6F5B1C3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66D14B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OleurPic101Chr23-_g34380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1C083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18A48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-2,67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194A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5A6D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2231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C53B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7DFC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4DCC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1,51</w:t>
            </w:r>
          </w:p>
        </w:tc>
        <w:tc>
          <w:tcPr>
            <w:tcW w:w="2087" w:type="dxa"/>
            <w:vAlign w:val="bottom"/>
          </w:tcPr>
          <w:p w14:paraId="54B643F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Cysteine-rich receptor-like protein kinase 2</w:t>
            </w:r>
          </w:p>
        </w:tc>
      </w:tr>
      <w:tr w:rsidR="00516116" w:rsidRPr="00516116" w14:paraId="4691A48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55786D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OleurPic101Chr23-_g34666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9DC93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48,39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16C5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960C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6E93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1836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F711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605B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56,59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A88F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40,19</w:t>
            </w:r>
          </w:p>
        </w:tc>
        <w:tc>
          <w:tcPr>
            <w:tcW w:w="2087" w:type="dxa"/>
            <w:vAlign w:val="bottom"/>
          </w:tcPr>
          <w:p w14:paraId="2E88863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63AAF3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C6294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OleurPic101Chr23-_g34760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CE341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678,29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54D0E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38C5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F645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E6B5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C14B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87AF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787,08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5663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569,49</w:t>
            </w:r>
          </w:p>
        </w:tc>
        <w:tc>
          <w:tcPr>
            <w:tcW w:w="2087" w:type="dxa"/>
            <w:vAlign w:val="bottom"/>
          </w:tcPr>
          <w:p w14:paraId="4621B57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Zinc finger protein CONSTANS-LIKE 9</w:t>
            </w:r>
          </w:p>
        </w:tc>
      </w:tr>
      <w:tr w:rsidR="00516116" w:rsidRPr="00516116" w14:paraId="451B1D4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460411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OleurPic101Chr23+_g34121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BAE22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13,86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26C12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FC93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B734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-7,00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658C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C93C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2EE4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27,57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F2CD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2087" w:type="dxa"/>
            <w:vAlign w:val="bottom"/>
          </w:tcPr>
          <w:p w14:paraId="28CC6A6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Squamosa promoter-binding protein 1</w:t>
            </w:r>
          </w:p>
        </w:tc>
      </w:tr>
      <w:tr w:rsidR="00516116" w:rsidRPr="00516116" w14:paraId="6F6839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C40070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OleurPic101Chr23+_g34180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F5ACB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94FD1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3502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B5A7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-4,77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E8D4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352E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520C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C6A3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2876C4C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7F8C2D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C68104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OleurPic101Chr23+_g34439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F4471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38,84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FC88D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DEAC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7C7C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BEDA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D476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D977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62,87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CD53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14,81</w:t>
            </w:r>
          </w:p>
        </w:tc>
        <w:tc>
          <w:tcPr>
            <w:tcW w:w="2087" w:type="dxa"/>
            <w:vAlign w:val="bottom"/>
          </w:tcPr>
          <w:p w14:paraId="340AA8C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Cysteine-rich receptor-like protein kinase 34</w:t>
            </w:r>
          </w:p>
        </w:tc>
      </w:tr>
      <w:tr w:rsidR="00516116" w:rsidRPr="00516116" w14:paraId="1ACB980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D586E7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OleurPic101Chr23+_g34645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4922D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1001,22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6ED83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-1,63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D51C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AB21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-19,19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3D2E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4,8E-82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1DCF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B5A1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1541,64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F145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460,81</w:t>
            </w:r>
          </w:p>
        </w:tc>
        <w:tc>
          <w:tcPr>
            <w:tcW w:w="2087" w:type="dxa"/>
            <w:vAlign w:val="bottom"/>
          </w:tcPr>
          <w:p w14:paraId="1F0B97C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648972C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F93820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OleurPic101Chr23+_g35153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8F0C5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7C6B4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-0,63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18B4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CF33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-5,38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EE4D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2048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8DDD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67,77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6F4A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44,13</w:t>
            </w:r>
          </w:p>
        </w:tc>
        <w:tc>
          <w:tcPr>
            <w:tcW w:w="2087" w:type="dxa"/>
            <w:vAlign w:val="bottom"/>
          </w:tcPr>
          <w:p w14:paraId="017E477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28E76C8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0448F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OleurPic101Ctg355+_g35261_16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77095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82,04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5274B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-8,23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7AB8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FF8D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-12,38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D78C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2C67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7,3E-33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7BB0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164,08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52196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54AA6B6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291ECDD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13AE7D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OleurPic101Scf13+_g35278_2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BDCB5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D1BFD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-4,54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DD23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B0C9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-6,43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3D63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1E15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30F1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B322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2087" w:type="dxa"/>
            <w:vAlign w:val="bottom"/>
          </w:tcPr>
          <w:p w14:paraId="2A3407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66E0687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DCB135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OleurPic101Chr01-_g1057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2B285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5CB25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65FE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E96B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C830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F443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C930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4591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5,36</w:t>
            </w:r>
          </w:p>
        </w:tc>
        <w:tc>
          <w:tcPr>
            <w:tcW w:w="2087" w:type="dxa"/>
            <w:vAlign w:val="bottom"/>
          </w:tcPr>
          <w:p w14:paraId="04DE7FF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3D2FD0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A159F5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OleurPic101Chr01-_g1383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A8E7F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264,51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7CBD7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1E60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7033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70CC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6B2B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7959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235,32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7823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293,70</w:t>
            </w:r>
          </w:p>
        </w:tc>
        <w:tc>
          <w:tcPr>
            <w:tcW w:w="2087" w:type="dxa"/>
            <w:vAlign w:val="bottom"/>
          </w:tcPr>
          <w:p w14:paraId="46F1583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Actin-depolymerizing factor</w:t>
            </w:r>
          </w:p>
        </w:tc>
      </w:tr>
      <w:tr w:rsidR="00516116" w:rsidRPr="00516116" w14:paraId="4701786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40F39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OleurPic101Chr01-_g1463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6CECF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68,40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6FE89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EDF5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FB8E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945E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EC63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C01E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59,16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6C7D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77,64</w:t>
            </w:r>
          </w:p>
        </w:tc>
        <w:tc>
          <w:tcPr>
            <w:tcW w:w="2087" w:type="dxa"/>
            <w:vAlign w:val="bottom"/>
          </w:tcPr>
          <w:p w14:paraId="142769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factor E2FB</w:t>
            </w:r>
          </w:p>
        </w:tc>
      </w:tr>
      <w:tr w:rsidR="00516116" w:rsidRPr="00516116" w14:paraId="1C318B6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E744DE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OleurPic101Chr01-_g1560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EDC51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307,50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51D84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7AF3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D0B4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A9B5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B4D8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DA08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193,52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90F8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421,48</w:t>
            </w:r>
          </w:p>
        </w:tc>
        <w:tc>
          <w:tcPr>
            <w:tcW w:w="2087" w:type="dxa"/>
            <w:vAlign w:val="bottom"/>
          </w:tcPr>
          <w:p w14:paraId="3496E73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79A6</w:t>
            </w:r>
          </w:p>
        </w:tc>
      </w:tr>
      <w:tr w:rsidR="00516116" w:rsidRPr="00516116" w14:paraId="084CC95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3BE383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OleurPic101Chr01-_g287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37EDC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274,66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4DB7B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17C3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C03B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C548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74B4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3B9C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248,91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E578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300,41</w:t>
            </w:r>
          </w:p>
        </w:tc>
        <w:tc>
          <w:tcPr>
            <w:tcW w:w="2087" w:type="dxa"/>
            <w:vAlign w:val="bottom"/>
          </w:tcPr>
          <w:p w14:paraId="5845C96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Heme chaperone HemW</w:t>
            </w:r>
          </w:p>
        </w:tc>
      </w:tr>
      <w:tr w:rsidR="00516116" w:rsidRPr="00516116" w14:paraId="4F548D2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4D5D72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OleurPic101Chr01-_g315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AAC53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359,43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FFB10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A2FB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A447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538A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F3C7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3881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327,46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D70C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391,39</w:t>
            </w:r>
          </w:p>
        </w:tc>
        <w:tc>
          <w:tcPr>
            <w:tcW w:w="2087" w:type="dxa"/>
            <w:vAlign w:val="bottom"/>
          </w:tcPr>
          <w:p w14:paraId="6DF446F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GDT1-like protein 2, chloroplastic</w:t>
            </w:r>
          </w:p>
        </w:tc>
      </w:tr>
      <w:tr w:rsidR="00516116" w:rsidRPr="00516116" w14:paraId="3AF732A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B846B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OleurPic101Chr01-_g486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D7DDF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166,40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0E4D5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E99A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DB88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1A83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3FE7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91CC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67,29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51C9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265,52</w:t>
            </w:r>
          </w:p>
        </w:tc>
        <w:tc>
          <w:tcPr>
            <w:tcW w:w="2087" w:type="dxa"/>
            <w:vAlign w:val="bottom"/>
          </w:tcPr>
          <w:p w14:paraId="2CB51BC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83A1</w:t>
            </w:r>
          </w:p>
        </w:tc>
      </w:tr>
      <w:tr w:rsidR="00516116" w:rsidRPr="00516116" w14:paraId="14CB5E6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85FF61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OleurPic101Chr01-_g631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7058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2729,93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4F83F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9CFD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BB30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51D9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0974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C448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2238,22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1294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3221,65</w:t>
            </w:r>
          </w:p>
        </w:tc>
        <w:tc>
          <w:tcPr>
            <w:tcW w:w="2087" w:type="dxa"/>
            <w:vAlign w:val="bottom"/>
          </w:tcPr>
          <w:p w14:paraId="53E1B43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Glutamate synthase [NADH], amyloplastic</w:t>
            </w:r>
          </w:p>
        </w:tc>
      </w:tr>
      <w:tr w:rsidR="00516116" w:rsidRPr="00FE6B79" w14:paraId="1737190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8F04BC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OleurPic101Chr01-_g666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5983F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CD197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9B43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6B18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8BC3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C6AC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E20C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1793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17,24</w:t>
            </w:r>
          </w:p>
        </w:tc>
        <w:tc>
          <w:tcPr>
            <w:tcW w:w="2087" w:type="dxa"/>
            <w:vAlign w:val="bottom"/>
          </w:tcPr>
          <w:p w14:paraId="7F7DC68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E3 ubiquitin-protein ligase ATL41</w:t>
            </w:r>
          </w:p>
        </w:tc>
      </w:tr>
      <w:tr w:rsidR="00516116" w:rsidRPr="00516116" w14:paraId="76BA6D8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7C789C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OleurPic101Chr01+_g1187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CFDF4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252,14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59334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54C1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8474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69DA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EE9A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B7DA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210,35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41FA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293,93</w:t>
            </w:r>
          </w:p>
        </w:tc>
        <w:tc>
          <w:tcPr>
            <w:tcW w:w="2087" w:type="dxa"/>
            <w:vAlign w:val="bottom"/>
          </w:tcPr>
          <w:p w14:paraId="723502D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4BAA0D0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908F79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OleurPic101Chr01+_g1418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81009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1734,69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A4CD1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11E2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2855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64EA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867E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A49B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1657,85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EBC5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1811,54</w:t>
            </w:r>
          </w:p>
        </w:tc>
        <w:tc>
          <w:tcPr>
            <w:tcW w:w="2087" w:type="dxa"/>
            <w:vAlign w:val="bottom"/>
          </w:tcPr>
          <w:p w14:paraId="400645A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Ubiquitin-like protein 5</w:t>
            </w:r>
          </w:p>
        </w:tc>
      </w:tr>
      <w:tr w:rsidR="00516116" w:rsidRPr="00516116" w14:paraId="1D8080C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5C3843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OleurPic101Chr01+_g1688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8B3F9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173,46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B7048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A9B3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6224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23A7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CA90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A1769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159,99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3B1B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186,94</w:t>
            </w:r>
          </w:p>
        </w:tc>
        <w:tc>
          <w:tcPr>
            <w:tcW w:w="2087" w:type="dxa"/>
            <w:vAlign w:val="bottom"/>
          </w:tcPr>
          <w:p w14:paraId="199FAB6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Cytochrome b-c1 complex subunit Rieske, mitochondrial</w:t>
            </w:r>
          </w:p>
        </w:tc>
      </w:tr>
      <w:tr w:rsidR="00516116" w:rsidRPr="00516116" w14:paraId="336EEEB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5D9997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OleurPic101Chr01+_g271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7E0C9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4411,60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598CC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D8C0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4E73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BE18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D118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B5D1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2682,27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1FE0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6140,93</w:t>
            </w:r>
          </w:p>
        </w:tc>
        <w:tc>
          <w:tcPr>
            <w:tcW w:w="2087" w:type="dxa"/>
            <w:vAlign w:val="bottom"/>
          </w:tcPr>
          <w:p w14:paraId="4A016AE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71A8</w:t>
            </w:r>
          </w:p>
        </w:tc>
      </w:tr>
      <w:tr w:rsidR="00516116" w:rsidRPr="00516116" w14:paraId="3218953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C9CC2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OleurPic101Chr01+_g548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5AA12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10,63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88B9E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4F98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AA1A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BD1F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698C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4F4A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E89B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16,04</w:t>
            </w:r>
          </w:p>
        </w:tc>
        <w:tc>
          <w:tcPr>
            <w:tcW w:w="2087" w:type="dxa"/>
            <w:vAlign w:val="bottom"/>
          </w:tcPr>
          <w:p w14:paraId="2F963FC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factor bHLH120</w:t>
            </w:r>
          </w:p>
        </w:tc>
      </w:tr>
      <w:tr w:rsidR="00516116" w:rsidRPr="00516116" w14:paraId="01C79BC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4226C5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OleurPic101Chr01+_g574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7A28F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830,03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25CC3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B8E7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99A6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8CFF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405D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4B56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657,56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5023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1002,50</w:t>
            </w:r>
          </w:p>
        </w:tc>
        <w:tc>
          <w:tcPr>
            <w:tcW w:w="2087" w:type="dxa"/>
            <w:vAlign w:val="bottom"/>
          </w:tcPr>
          <w:p w14:paraId="5E5F1C2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Cleavage and polyadenylation specificity factor subunit 5</w:t>
            </w:r>
          </w:p>
        </w:tc>
      </w:tr>
      <w:tr w:rsidR="00516116" w:rsidRPr="00516116" w14:paraId="4CA9B71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1AFB6B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OleurPic101Chr01+_g711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D01AF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624,19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4A745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1E22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1BE7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9FFC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9927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99CA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545,69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0146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702,68</w:t>
            </w:r>
          </w:p>
        </w:tc>
        <w:tc>
          <w:tcPr>
            <w:tcW w:w="2087" w:type="dxa"/>
            <w:vAlign w:val="bottom"/>
          </w:tcPr>
          <w:p w14:paraId="3506459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U6 snRNA-associated Sm-like protein LSm4</w:t>
            </w:r>
          </w:p>
        </w:tc>
      </w:tr>
      <w:tr w:rsidR="00516116" w:rsidRPr="00516116" w14:paraId="71416CF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E2788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OleurPic101Chr01+_g775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C3788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94,69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984F0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04BF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345F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2D95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D813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7089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62,34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5B1D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127,04</w:t>
            </w:r>
          </w:p>
        </w:tc>
        <w:tc>
          <w:tcPr>
            <w:tcW w:w="2087" w:type="dxa"/>
            <w:vAlign w:val="bottom"/>
          </w:tcPr>
          <w:p w14:paraId="2E96FBA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Cell division cycle protein 48 homolog</w:t>
            </w:r>
          </w:p>
        </w:tc>
      </w:tr>
      <w:tr w:rsidR="00516116" w:rsidRPr="00516116" w14:paraId="4CF4240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5FD3EA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OleurPic101Chr01+_g976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F5881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40,51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173A5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B1A4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096A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5254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71FE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3B96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20,23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FB89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60,79</w:t>
            </w:r>
          </w:p>
        </w:tc>
        <w:tc>
          <w:tcPr>
            <w:tcW w:w="2087" w:type="dxa"/>
            <w:vAlign w:val="bottom"/>
          </w:tcPr>
          <w:p w14:paraId="0BC62E8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Peroxygenase</w:t>
            </w:r>
          </w:p>
        </w:tc>
      </w:tr>
      <w:tr w:rsidR="00516116" w:rsidRPr="00516116" w14:paraId="40420BB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D17B7E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OleurPic101Chr02-_g1859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F5EC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14,98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27393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E700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03C2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5B8F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AFCC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3E90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2DEA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25,29</w:t>
            </w:r>
          </w:p>
        </w:tc>
        <w:tc>
          <w:tcPr>
            <w:tcW w:w="2087" w:type="dxa"/>
            <w:vAlign w:val="bottom"/>
          </w:tcPr>
          <w:p w14:paraId="5B7C07B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LOB domain-containing protein 41</w:t>
            </w:r>
          </w:p>
        </w:tc>
      </w:tr>
      <w:tr w:rsidR="00516116" w:rsidRPr="00516116" w14:paraId="61F2E17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C869C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OleurPic101Chr02-_g1864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3900D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861F5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0138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F299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F1A1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C7F8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9420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B6B4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10,53</w:t>
            </w:r>
          </w:p>
        </w:tc>
        <w:tc>
          <w:tcPr>
            <w:tcW w:w="2087" w:type="dxa"/>
            <w:vAlign w:val="bottom"/>
          </w:tcPr>
          <w:p w14:paraId="2A38D93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C6330C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DC03FB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OleurPic101Chr02-_g1881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3590C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A4BD1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B9EF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35BC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9E81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C9DA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D2B6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AF63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5,53</w:t>
            </w:r>
          </w:p>
        </w:tc>
        <w:tc>
          <w:tcPr>
            <w:tcW w:w="2087" w:type="dxa"/>
            <w:vAlign w:val="bottom"/>
          </w:tcPr>
          <w:p w14:paraId="4B8159E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B3 domain-containing protein REM21</w:t>
            </w:r>
          </w:p>
        </w:tc>
      </w:tr>
      <w:tr w:rsidR="00516116" w:rsidRPr="00516116" w14:paraId="54805FD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453738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OleurPic101Chr02-_g2020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082BF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498,68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2EF0A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62A4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54E4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D6B5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F99B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D596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470,36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FCCE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527,00</w:t>
            </w:r>
          </w:p>
        </w:tc>
        <w:tc>
          <w:tcPr>
            <w:tcW w:w="2087" w:type="dxa"/>
            <w:vAlign w:val="bottom"/>
          </w:tcPr>
          <w:p w14:paraId="177A93A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Deoxynucleoside triphosphate triphosphohydrolase SAMHD1 homolog</w:t>
            </w:r>
          </w:p>
        </w:tc>
      </w:tr>
      <w:tr w:rsidR="00516116" w:rsidRPr="00516116" w14:paraId="49EF3F0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BE8941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OleurPic101Chr02-_g2033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48614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1000,07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6DD37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AE3D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7059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20A5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8422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9,9E-104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2886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666,67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CA7D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1333,46</w:t>
            </w:r>
          </w:p>
        </w:tc>
        <w:tc>
          <w:tcPr>
            <w:tcW w:w="2087" w:type="dxa"/>
            <w:vAlign w:val="bottom"/>
          </w:tcPr>
          <w:p w14:paraId="1243B12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F-box protein PP2-B10</w:t>
            </w:r>
          </w:p>
        </w:tc>
      </w:tr>
      <w:tr w:rsidR="00516116" w:rsidRPr="00516116" w14:paraId="51804B9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A524CB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OleurPic101Chr02-_g2034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5683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57,23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C021F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74CD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0955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1FD3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11F8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8851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AD6E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105,11</w:t>
            </w:r>
          </w:p>
        </w:tc>
        <w:tc>
          <w:tcPr>
            <w:tcW w:w="2087" w:type="dxa"/>
            <w:vAlign w:val="bottom"/>
          </w:tcPr>
          <w:p w14:paraId="5180B3D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SKP1-like protein 1A</w:t>
            </w:r>
          </w:p>
        </w:tc>
      </w:tr>
      <w:tr w:rsidR="00516116" w:rsidRPr="00516116" w14:paraId="5DCBE7E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E0F62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OleurPic101Chr02-_g2327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E506A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E2491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EABF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C971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1F80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8F47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A727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A72E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15,15</w:t>
            </w:r>
          </w:p>
        </w:tc>
        <w:tc>
          <w:tcPr>
            <w:tcW w:w="2087" w:type="dxa"/>
            <w:vAlign w:val="bottom"/>
          </w:tcPr>
          <w:p w14:paraId="43B04EC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Plant intracellular Ras-group-related LRR protein 6</w:t>
            </w:r>
          </w:p>
        </w:tc>
      </w:tr>
      <w:tr w:rsidR="00516116" w:rsidRPr="00516116" w14:paraId="658833F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28DB7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OleurPic101Chr02-_g2429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1C0F2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1091,55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219B4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20F3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1D78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A5F7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0C8B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4AE1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1017,99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C345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1165,10</w:t>
            </w:r>
          </w:p>
        </w:tc>
        <w:tc>
          <w:tcPr>
            <w:tcW w:w="2087" w:type="dxa"/>
            <w:vAlign w:val="bottom"/>
          </w:tcPr>
          <w:p w14:paraId="3E4E866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Peroxiredoxin-2E, chloroplastic</w:t>
            </w:r>
          </w:p>
        </w:tc>
      </w:tr>
      <w:tr w:rsidR="00516116" w:rsidRPr="00516116" w14:paraId="0DE972C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53EEDF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OleurPic101Chr02-_g2483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A3CD9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27,11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B71E8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03D6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4212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3D19A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26F5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AABA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B7CD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53,47</w:t>
            </w:r>
          </w:p>
        </w:tc>
        <w:tc>
          <w:tcPr>
            <w:tcW w:w="2087" w:type="dxa"/>
            <w:vAlign w:val="bottom"/>
          </w:tcPr>
          <w:p w14:paraId="665CB71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D982C7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FE532A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OleurPic101Chr02-_g2760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6D616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30,60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339F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8A97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E396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02DD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0036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3028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8218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51,02</w:t>
            </w:r>
          </w:p>
        </w:tc>
        <w:tc>
          <w:tcPr>
            <w:tcW w:w="2087" w:type="dxa"/>
            <w:vAlign w:val="bottom"/>
          </w:tcPr>
          <w:p w14:paraId="69E051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NAC domain-containing protein 68</w:t>
            </w:r>
          </w:p>
        </w:tc>
      </w:tr>
      <w:tr w:rsidR="00516116" w:rsidRPr="00516116" w14:paraId="25AC3AA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1EF367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OleurPic101Chr02-_g2928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10832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392,89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28C84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C95C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DF00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2BAA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3E7C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3328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361,43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B32A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424,35</w:t>
            </w:r>
          </w:p>
        </w:tc>
        <w:tc>
          <w:tcPr>
            <w:tcW w:w="2087" w:type="dxa"/>
            <w:vAlign w:val="bottom"/>
          </w:tcPr>
          <w:p w14:paraId="777A30B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Methyl-CpG-binding domain-containing protein 2</w:t>
            </w:r>
          </w:p>
        </w:tc>
      </w:tr>
      <w:tr w:rsidR="00516116" w:rsidRPr="00516116" w14:paraId="30916AC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B52952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OleurPic101Chr02-_g2973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A3098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196,24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5458B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F92B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D065B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E049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8116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4889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117,87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DE80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274,61</w:t>
            </w:r>
          </w:p>
        </w:tc>
        <w:tc>
          <w:tcPr>
            <w:tcW w:w="2087" w:type="dxa"/>
            <w:vAlign w:val="bottom"/>
          </w:tcPr>
          <w:p w14:paraId="3CE4CCC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MLP-like protein 28</w:t>
            </w:r>
          </w:p>
        </w:tc>
      </w:tr>
      <w:tr w:rsidR="00516116" w:rsidRPr="00516116" w14:paraId="6845C86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5BB194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OleurPic101Chr02-_g3202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5C4CA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1049,28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98DDC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4FCE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B39A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35C2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4,5E-107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82A5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4,0E-104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0A95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215,09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0A45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1883,46</w:t>
            </w:r>
          </w:p>
        </w:tc>
        <w:tc>
          <w:tcPr>
            <w:tcW w:w="2087" w:type="dxa"/>
            <w:vAlign w:val="bottom"/>
          </w:tcPr>
          <w:p w14:paraId="3D25A55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Heme-binding-like protein At3g10130, chloroplastic</w:t>
            </w:r>
          </w:p>
        </w:tc>
      </w:tr>
      <w:tr w:rsidR="00516116" w:rsidRPr="00516116" w14:paraId="253F1ED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82646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OleurPic101Chr02+_g1861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F5850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1101,90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1086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F2D7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3751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4E5E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8426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C14D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920,82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1D46C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1282,98</w:t>
            </w:r>
          </w:p>
        </w:tc>
        <w:tc>
          <w:tcPr>
            <w:tcW w:w="2087" w:type="dxa"/>
            <w:vAlign w:val="bottom"/>
          </w:tcPr>
          <w:p w14:paraId="2D4AAF9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eS7</w:t>
            </w:r>
          </w:p>
        </w:tc>
      </w:tr>
      <w:tr w:rsidR="00516116" w:rsidRPr="00516116" w14:paraId="1BD66C2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18F79B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OleurPic101Chr02+_g1863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83D70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580,90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8154E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71CE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FDC0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C7FF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8,8E-80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9079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A167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411,93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FE89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749,86</w:t>
            </w:r>
          </w:p>
        </w:tc>
        <w:tc>
          <w:tcPr>
            <w:tcW w:w="2087" w:type="dxa"/>
            <w:vAlign w:val="bottom"/>
          </w:tcPr>
          <w:p w14:paraId="76FB256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Elongator complex protein 5</w:t>
            </w:r>
          </w:p>
        </w:tc>
      </w:tr>
      <w:tr w:rsidR="00516116" w:rsidRPr="00516116" w14:paraId="00F3412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C010E7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OleurPic101Chr02+_g2039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F9562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469,90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0F065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729E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2F5E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5AFA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4EB9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1FEB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446,89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9B15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492,92</w:t>
            </w:r>
          </w:p>
        </w:tc>
        <w:tc>
          <w:tcPr>
            <w:tcW w:w="2087" w:type="dxa"/>
            <w:vAlign w:val="bottom"/>
          </w:tcPr>
          <w:p w14:paraId="748DDA0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Pre-rRNA-processing protein ESF2</w:t>
            </w:r>
          </w:p>
        </w:tc>
      </w:tr>
      <w:tr w:rsidR="00516116" w:rsidRPr="00516116" w14:paraId="374C5B1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F18190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OleurPic101Chr02+_g2117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A8474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475,72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67F44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6735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7A36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82D4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2AEE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FFB55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444,47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03FF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506,97</w:t>
            </w:r>
          </w:p>
        </w:tc>
        <w:tc>
          <w:tcPr>
            <w:tcW w:w="2087" w:type="dxa"/>
            <w:vAlign w:val="bottom"/>
          </w:tcPr>
          <w:p w14:paraId="3C73889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Pyridine nucleotide-disulfide oxidoreductase domain-containing protein 2</w:t>
            </w:r>
          </w:p>
        </w:tc>
      </w:tr>
      <w:tr w:rsidR="00516116" w:rsidRPr="00516116" w14:paraId="6306322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74FE88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OleurPic101Chr02+_g2154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F97AA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418,42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8852E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65F1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018A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2903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8533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130B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387,50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AF25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449,34</w:t>
            </w:r>
          </w:p>
        </w:tc>
        <w:tc>
          <w:tcPr>
            <w:tcW w:w="2087" w:type="dxa"/>
            <w:vAlign w:val="bottom"/>
          </w:tcPr>
          <w:p w14:paraId="6C3C5E9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MACPF domain-containing protein At4g24290</w:t>
            </w:r>
          </w:p>
        </w:tc>
      </w:tr>
      <w:tr w:rsidR="00516116" w:rsidRPr="00516116" w14:paraId="4E0F8C0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FBE035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OleurPic101Chr02+_g2563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79200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72688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5ACC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768F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95DA5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A5E8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CC80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360E1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54,26</w:t>
            </w:r>
          </w:p>
        </w:tc>
        <w:tc>
          <w:tcPr>
            <w:tcW w:w="2087" w:type="dxa"/>
            <w:vAlign w:val="bottom"/>
          </w:tcPr>
          <w:p w14:paraId="46AF4C5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RING-H2 finger protein ATL79</w:t>
            </w:r>
          </w:p>
        </w:tc>
      </w:tr>
      <w:tr w:rsidR="00516116" w:rsidRPr="00516116" w14:paraId="6A9E4D0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57ACE4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OleurPic101Chr02+_g2672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347E0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1805,80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80E6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05E2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DE86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DB64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AD2C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94A5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1716,85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B02A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1894,76</w:t>
            </w:r>
          </w:p>
        </w:tc>
        <w:tc>
          <w:tcPr>
            <w:tcW w:w="2087" w:type="dxa"/>
            <w:vAlign w:val="bottom"/>
          </w:tcPr>
          <w:p w14:paraId="316429A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uL16</w:t>
            </w:r>
          </w:p>
        </w:tc>
      </w:tr>
      <w:tr w:rsidR="00516116" w:rsidRPr="00516116" w14:paraId="49E1EB4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5FDADD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OleurPic101Chr02+_g2715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00379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407,19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62E1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6212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6C12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1351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8,2E-20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32A3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B90D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305,15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4ED0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509,22</w:t>
            </w:r>
          </w:p>
        </w:tc>
        <w:tc>
          <w:tcPr>
            <w:tcW w:w="2087" w:type="dxa"/>
            <w:vAlign w:val="bottom"/>
          </w:tcPr>
          <w:p w14:paraId="7398D9A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2824D6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B0BCAF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OleurPic101Chr02+_g3201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E75A3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1FCC4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F8EA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4EE5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CD21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89BE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5860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10,43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80DE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61,14</w:t>
            </w:r>
          </w:p>
        </w:tc>
        <w:tc>
          <w:tcPr>
            <w:tcW w:w="2087" w:type="dxa"/>
            <w:vAlign w:val="bottom"/>
          </w:tcPr>
          <w:p w14:paraId="5BDE196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O-fucosyltransferase 19</w:t>
            </w:r>
          </w:p>
        </w:tc>
      </w:tr>
      <w:tr w:rsidR="00516116" w:rsidRPr="00FE6B79" w14:paraId="1F3095E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BE13ED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OleurPic101Chr03-_g3321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B349B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257,30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C4B69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2906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DF8D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5278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E3EF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1,5E-73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5E66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29,85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99DC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484,75</w:t>
            </w:r>
          </w:p>
        </w:tc>
        <w:tc>
          <w:tcPr>
            <w:tcW w:w="2087" w:type="dxa"/>
            <w:vAlign w:val="bottom"/>
          </w:tcPr>
          <w:p w14:paraId="419F814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Glutamyl-tRNA(Gln) amidotransferase subunit A, mitochondrial</w:t>
            </w:r>
          </w:p>
        </w:tc>
      </w:tr>
      <w:tr w:rsidR="00516116" w:rsidRPr="00516116" w14:paraId="5D867CF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F4AA5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OleurPic101Chr03-_g3370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636E3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2328,85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2D4E6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889B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C99B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59EB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BE50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317B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2277,53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61FD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2380,17</w:t>
            </w:r>
          </w:p>
        </w:tc>
        <w:tc>
          <w:tcPr>
            <w:tcW w:w="2087" w:type="dxa"/>
            <w:vAlign w:val="bottom"/>
          </w:tcPr>
          <w:p w14:paraId="6355616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Phenylalanine--tRNA ligase alpha subunit</w:t>
            </w:r>
          </w:p>
        </w:tc>
      </w:tr>
      <w:tr w:rsidR="00516116" w:rsidRPr="00516116" w14:paraId="52DD235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B74F3B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OleurPic101Chr03-_g3426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0B566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186,49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A2091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8426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D24F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548B1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D58C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6C68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158,12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FCA8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214,86</w:t>
            </w:r>
          </w:p>
        </w:tc>
        <w:tc>
          <w:tcPr>
            <w:tcW w:w="2087" w:type="dxa"/>
            <w:vAlign w:val="bottom"/>
          </w:tcPr>
          <w:p w14:paraId="5FD393E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16F9CE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A26D9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OleurPic101Chr03-_g3549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A532C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60,01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3E49A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FF2B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2A01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8C26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BCF0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9,5E-45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6888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38A8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101,89</w:t>
            </w:r>
          </w:p>
        </w:tc>
        <w:tc>
          <w:tcPr>
            <w:tcW w:w="2087" w:type="dxa"/>
            <w:vAlign w:val="bottom"/>
          </w:tcPr>
          <w:p w14:paraId="6CA1420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9D2984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1E31BF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OleurPic101Chr03-_g3655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0B4A8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18,98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DB4E1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2B25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4CDD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E30F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CEB1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7F1B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4F32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32,29</w:t>
            </w:r>
          </w:p>
        </w:tc>
        <w:tc>
          <w:tcPr>
            <w:tcW w:w="2087" w:type="dxa"/>
            <w:vAlign w:val="bottom"/>
          </w:tcPr>
          <w:p w14:paraId="5D524FF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Kiwellin</w:t>
            </w:r>
          </w:p>
        </w:tc>
      </w:tr>
      <w:tr w:rsidR="00516116" w:rsidRPr="00516116" w14:paraId="3DD1B9E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F29156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OleurPic101Chr03-_g3842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62674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1138,44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C4663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5DBA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D7EF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0D16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21AA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9555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1089,67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FAE1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1187,21</w:t>
            </w:r>
          </w:p>
        </w:tc>
        <w:tc>
          <w:tcPr>
            <w:tcW w:w="2087" w:type="dxa"/>
            <w:vAlign w:val="bottom"/>
          </w:tcPr>
          <w:p w14:paraId="6D99BC1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ERI1 exoribonuclease 3</w:t>
            </w:r>
          </w:p>
        </w:tc>
      </w:tr>
      <w:tr w:rsidR="00516116" w:rsidRPr="00516116" w14:paraId="2D6F432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1D624A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OleurPic101Chr03-_g4309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F4891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549,77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DF83C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2C6F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CD55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4FF0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D5CE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60D3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497,82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A499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601,72</w:t>
            </w:r>
          </w:p>
        </w:tc>
        <w:tc>
          <w:tcPr>
            <w:tcW w:w="2087" w:type="dxa"/>
            <w:vAlign w:val="bottom"/>
          </w:tcPr>
          <w:p w14:paraId="2AAF983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Enhancer of polycomb homolog 1</w:t>
            </w:r>
          </w:p>
        </w:tc>
      </w:tr>
      <w:tr w:rsidR="00516116" w:rsidRPr="00516116" w14:paraId="18CCB7D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07032D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OleurPic101Chr03-_g4328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B5A5B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100,71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46AE8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63C9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40E7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F399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7,0E-07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5A5F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1373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86,53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4902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114,88</w:t>
            </w:r>
          </w:p>
        </w:tc>
        <w:tc>
          <w:tcPr>
            <w:tcW w:w="2087" w:type="dxa"/>
            <w:vAlign w:val="bottom"/>
          </w:tcPr>
          <w:p w14:paraId="49DF5BA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6ECDFA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0B686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OleurPic101Chr03-_g4383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542A3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88A37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79CA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49B0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FBDC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386C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ADF3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5F85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4,66</w:t>
            </w:r>
          </w:p>
        </w:tc>
        <w:tc>
          <w:tcPr>
            <w:tcW w:w="2087" w:type="dxa"/>
            <w:vAlign w:val="bottom"/>
          </w:tcPr>
          <w:p w14:paraId="40A4375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Agamous-like MADS-box protein AGL62</w:t>
            </w:r>
          </w:p>
        </w:tc>
      </w:tr>
      <w:tr w:rsidR="00516116" w:rsidRPr="00516116" w14:paraId="1DEBBC4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84DB11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OleurPic101Chr03-_g4393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79061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224,96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8EA0B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D633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7A90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045B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2BA2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F47D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200,26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711B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249,65</w:t>
            </w:r>
          </w:p>
        </w:tc>
        <w:tc>
          <w:tcPr>
            <w:tcW w:w="2087" w:type="dxa"/>
            <w:vAlign w:val="bottom"/>
          </w:tcPr>
          <w:p w14:paraId="2C38E66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FAD-linked sulfhydryl oxidase ERV1</w:t>
            </w:r>
          </w:p>
        </w:tc>
      </w:tr>
      <w:tr w:rsidR="00516116" w:rsidRPr="00516116" w14:paraId="1C04F03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7A2FF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OleurPic101Chr03-_g4545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32561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309,10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C0936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88E9C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1B08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28C6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4BDF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B7B0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289,20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F5A8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328,99</w:t>
            </w:r>
          </w:p>
        </w:tc>
        <w:tc>
          <w:tcPr>
            <w:tcW w:w="2087" w:type="dxa"/>
            <w:vAlign w:val="bottom"/>
          </w:tcPr>
          <w:p w14:paraId="2E555E0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Pentatricopeptide repeat-containing protein At1g73710</w:t>
            </w:r>
          </w:p>
        </w:tc>
      </w:tr>
      <w:tr w:rsidR="00516116" w:rsidRPr="00516116" w14:paraId="64B22B9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4800DE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OleurPic101Chr03-_g4664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FA218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189,41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8A33D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7285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8A1E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D0A3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2674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4D99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164,41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17A7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214,41</w:t>
            </w:r>
          </w:p>
        </w:tc>
        <w:tc>
          <w:tcPr>
            <w:tcW w:w="2087" w:type="dxa"/>
            <w:vAlign w:val="bottom"/>
          </w:tcPr>
          <w:p w14:paraId="7D87FAE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SPA1-RELATED 2</w:t>
            </w:r>
          </w:p>
        </w:tc>
      </w:tr>
      <w:tr w:rsidR="00516116" w:rsidRPr="00516116" w14:paraId="327D178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23F237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OleurPic101Chr03+_g3749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B3F42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638,83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4E7E9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F286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1F24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D8BA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7658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3498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589,33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CA39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688,32</w:t>
            </w:r>
          </w:p>
        </w:tc>
        <w:tc>
          <w:tcPr>
            <w:tcW w:w="2087" w:type="dxa"/>
            <w:vAlign w:val="bottom"/>
          </w:tcPr>
          <w:p w14:paraId="601220B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Dol-P-Man:Man(7)GlcNAc(2)-PP-Dol alpha-1,6-mannosyltransferase</w:t>
            </w:r>
          </w:p>
        </w:tc>
      </w:tr>
      <w:tr w:rsidR="00516116" w:rsidRPr="00516116" w14:paraId="619D5F8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3FC0E6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OleurPic101Chr03+_g3816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7C14B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213,16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D681B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F663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4911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237B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570C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1,8E-125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824B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75,61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1A9FA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350,71</w:t>
            </w:r>
          </w:p>
        </w:tc>
        <w:tc>
          <w:tcPr>
            <w:tcW w:w="2087" w:type="dxa"/>
            <w:vAlign w:val="bottom"/>
          </w:tcPr>
          <w:p w14:paraId="50FEFF8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Mediator of RNA polymerase II transcription subunit 15a</w:t>
            </w:r>
          </w:p>
        </w:tc>
      </w:tr>
      <w:tr w:rsidR="00516116" w:rsidRPr="00516116" w14:paraId="5209180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D67233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OleurPic101Chr03+_g3818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8C01A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CBB04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993B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9BDA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1907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3C1F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82EC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A9C8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25,28</w:t>
            </w:r>
          </w:p>
        </w:tc>
        <w:tc>
          <w:tcPr>
            <w:tcW w:w="2087" w:type="dxa"/>
            <w:vAlign w:val="bottom"/>
          </w:tcPr>
          <w:p w14:paraId="758031F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Proline-rich receptor-like protein kinase PERK2</w:t>
            </w:r>
          </w:p>
        </w:tc>
      </w:tr>
      <w:tr w:rsidR="00516116" w:rsidRPr="00516116" w14:paraId="22BCE5C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EAF1B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OleurPic101Chr03+_g3821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D4911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1527,67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273D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7810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1A98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55CF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FA0C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B0F1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1244,64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4024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1810,69</w:t>
            </w:r>
          </w:p>
        </w:tc>
        <w:tc>
          <w:tcPr>
            <w:tcW w:w="2087" w:type="dxa"/>
            <w:vAlign w:val="bottom"/>
          </w:tcPr>
          <w:p w14:paraId="6ECF535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Mediator of RNA polymerase II transcription subunit 15a</w:t>
            </w:r>
          </w:p>
        </w:tc>
      </w:tr>
      <w:tr w:rsidR="00516116" w:rsidRPr="00516116" w14:paraId="565CC9B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3C8E87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OleurPic101Chr03+_g3902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D8B65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1027,90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7C520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7AF0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723A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2927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E367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40CEC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789,31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E655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1266,48</w:t>
            </w:r>
          </w:p>
        </w:tc>
        <w:tc>
          <w:tcPr>
            <w:tcW w:w="2087" w:type="dxa"/>
            <w:vAlign w:val="bottom"/>
          </w:tcPr>
          <w:p w14:paraId="25695E8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Phenylacetaldehyde reductase</w:t>
            </w:r>
          </w:p>
        </w:tc>
      </w:tr>
      <w:tr w:rsidR="00516116" w:rsidRPr="00516116" w14:paraId="7CE8C21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B28B4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OleurPic101Chr03+_g3922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C9605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14,55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26E14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14CC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F693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950E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6237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F647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10,80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1211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18,31</w:t>
            </w:r>
          </w:p>
        </w:tc>
        <w:tc>
          <w:tcPr>
            <w:tcW w:w="2087" w:type="dxa"/>
            <w:vAlign w:val="bottom"/>
          </w:tcPr>
          <w:p w14:paraId="3824F57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Cellulose synthase A catalytic subunit 3 [UDP-forming]</w:t>
            </w:r>
          </w:p>
        </w:tc>
      </w:tr>
      <w:tr w:rsidR="00516116" w:rsidRPr="00516116" w14:paraId="7C00A72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6B0EF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OleurPic101Chr03+_g4042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E2960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648,96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46477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5133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27BF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DF9E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6,4E-18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C45E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7A42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547,82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44891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750,10</w:t>
            </w:r>
          </w:p>
        </w:tc>
        <w:tc>
          <w:tcPr>
            <w:tcW w:w="2087" w:type="dxa"/>
            <w:vAlign w:val="bottom"/>
          </w:tcPr>
          <w:p w14:paraId="2F02082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B97166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193FD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OleurPic101Chr03+_g4059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3B3B9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798,03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0EDE5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9291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E669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5E8B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2D52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CDB5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730,14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C23A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865,91</w:t>
            </w:r>
          </w:p>
        </w:tc>
        <w:tc>
          <w:tcPr>
            <w:tcW w:w="2087" w:type="dxa"/>
            <w:vAlign w:val="bottom"/>
          </w:tcPr>
          <w:p w14:paraId="6F4094B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Polygalacturonate 4-alpha-galacturonosyltransferase</w:t>
            </w:r>
          </w:p>
        </w:tc>
      </w:tr>
      <w:tr w:rsidR="00516116" w:rsidRPr="00516116" w14:paraId="63DC262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E43AED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OleurPic101Chr03+_g4410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960D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840,31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8A0DE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8828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77B1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E855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26C6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AA87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812,79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2E97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867,84</w:t>
            </w:r>
          </w:p>
        </w:tc>
        <w:tc>
          <w:tcPr>
            <w:tcW w:w="2087" w:type="dxa"/>
            <w:vAlign w:val="bottom"/>
          </w:tcPr>
          <w:p w14:paraId="736E270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Translation initiation factor eIF2 assembly protein</w:t>
            </w:r>
          </w:p>
        </w:tc>
      </w:tr>
      <w:tr w:rsidR="00516116" w:rsidRPr="00516116" w14:paraId="06F3C8A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FAFF5F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OleurPic101Chr03+_g4565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C7CCC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1113,43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C29D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2E36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E2D8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98EF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18DC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C4C6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977,84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FE2A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1249,01</w:t>
            </w:r>
          </w:p>
        </w:tc>
        <w:tc>
          <w:tcPr>
            <w:tcW w:w="2087" w:type="dxa"/>
            <w:vAlign w:val="bottom"/>
          </w:tcPr>
          <w:p w14:paraId="11BFD24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Dormancy-associated protein 1</w:t>
            </w:r>
          </w:p>
        </w:tc>
      </w:tr>
      <w:tr w:rsidR="00516116" w:rsidRPr="00516116" w14:paraId="2DBB569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164E7E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OleurPic101Chr03+_g4588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722AA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19,40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7E249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2113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FA2F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EF98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C2DB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7840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3E93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26,54</w:t>
            </w:r>
          </w:p>
        </w:tc>
        <w:tc>
          <w:tcPr>
            <w:tcW w:w="2087" w:type="dxa"/>
            <w:vAlign w:val="bottom"/>
          </w:tcPr>
          <w:p w14:paraId="05B9388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43C0B53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F5786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OleurPic101Chr04-_g5137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21905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35,76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4ED14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3619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6DE3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BA6C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D38C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1,5E-39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D41B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8,50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3E3E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63,02</w:t>
            </w:r>
          </w:p>
        </w:tc>
        <w:tc>
          <w:tcPr>
            <w:tcW w:w="2087" w:type="dxa"/>
            <w:vAlign w:val="bottom"/>
          </w:tcPr>
          <w:p w14:paraId="68DEBB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03E6B7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F524C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OleurPic101Chr04-_g5138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917E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5BB40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B535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CAE0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0BEA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31F1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5,8E-21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05B4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58,87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F367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229,42</w:t>
            </w:r>
          </w:p>
        </w:tc>
        <w:tc>
          <w:tcPr>
            <w:tcW w:w="2087" w:type="dxa"/>
            <w:vAlign w:val="bottom"/>
          </w:tcPr>
          <w:p w14:paraId="37D1372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TPR and ankyrin repeat-containing protein 1</w:t>
            </w:r>
          </w:p>
        </w:tc>
      </w:tr>
      <w:tr w:rsidR="00516116" w:rsidRPr="00516116" w14:paraId="28E8CF2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ADEEA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OleurPic101Chr04-_g5529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CA953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27,93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6F590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A4E7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4AF4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8096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0A0F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F214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135F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51,70</w:t>
            </w:r>
          </w:p>
        </w:tc>
        <w:tc>
          <w:tcPr>
            <w:tcW w:w="2087" w:type="dxa"/>
            <w:vAlign w:val="bottom"/>
          </w:tcPr>
          <w:p w14:paraId="5835F44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Cellulose synthase-like protein G2</w:t>
            </w:r>
          </w:p>
        </w:tc>
      </w:tr>
      <w:tr w:rsidR="00516116" w:rsidRPr="00516116" w14:paraId="2E4B9B7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5F43E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OleurPic101Chr04-_g5532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FBD25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49,06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65284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B2B0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314F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ED687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0639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D34B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1389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85,75</w:t>
            </w:r>
          </w:p>
        </w:tc>
        <w:tc>
          <w:tcPr>
            <w:tcW w:w="2087" w:type="dxa"/>
            <w:vAlign w:val="bottom"/>
          </w:tcPr>
          <w:p w14:paraId="1D89108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Cellulose synthase-like protein G2</w:t>
            </w:r>
          </w:p>
        </w:tc>
      </w:tr>
      <w:tr w:rsidR="00516116" w:rsidRPr="00516116" w14:paraId="4515431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97828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OleurPic101Chr04-_g5556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076BF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69C3D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E8A3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D8B1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2E6A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C9B9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D6B4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DE85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7,69</w:t>
            </w:r>
          </w:p>
        </w:tc>
        <w:tc>
          <w:tcPr>
            <w:tcW w:w="2087" w:type="dxa"/>
            <w:vAlign w:val="bottom"/>
          </w:tcPr>
          <w:p w14:paraId="47A5F78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Pectin acetylesterase 8</w:t>
            </w:r>
          </w:p>
        </w:tc>
      </w:tr>
      <w:tr w:rsidR="00516116" w:rsidRPr="00516116" w14:paraId="35EFE9D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BBBB5C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OleurPic101Chr04-_g5581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B3966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4282E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7A2D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3E4C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6F793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D2BE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E083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51F34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5,96</w:t>
            </w:r>
          </w:p>
        </w:tc>
        <w:tc>
          <w:tcPr>
            <w:tcW w:w="2087" w:type="dxa"/>
            <w:vAlign w:val="bottom"/>
          </w:tcPr>
          <w:p w14:paraId="2936C9F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Patatin-like protein 2</w:t>
            </w:r>
          </w:p>
        </w:tc>
      </w:tr>
      <w:tr w:rsidR="00516116" w:rsidRPr="00516116" w14:paraId="74D0673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FEBC64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OleurPic101Chr04-_g5656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321BF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0B4A0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904C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D553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ED67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9F75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65EC7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2464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13,36</w:t>
            </w:r>
          </w:p>
        </w:tc>
        <w:tc>
          <w:tcPr>
            <w:tcW w:w="2087" w:type="dxa"/>
            <w:vAlign w:val="bottom"/>
          </w:tcPr>
          <w:p w14:paraId="38356E2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EAF421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A14DC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OleurPic101Chr04-_g5658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D5689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BE858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A7EF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A1FA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0F99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82C4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B9AC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2D04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7,20</w:t>
            </w:r>
          </w:p>
        </w:tc>
        <w:tc>
          <w:tcPr>
            <w:tcW w:w="2087" w:type="dxa"/>
            <w:vAlign w:val="bottom"/>
          </w:tcPr>
          <w:p w14:paraId="5521D9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8F074D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486065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OleurPic101Chr04-_g5737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AD85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210,15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FF7C4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4C18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61B3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2341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A6E6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1,0E-23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4F869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163,58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F71B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256,71</w:t>
            </w:r>
          </w:p>
        </w:tc>
        <w:tc>
          <w:tcPr>
            <w:tcW w:w="2087" w:type="dxa"/>
            <w:vAlign w:val="bottom"/>
          </w:tcPr>
          <w:p w14:paraId="0ADF05D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154628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BBED3C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OleurPic101Chr04-_g5801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2CFC0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39,72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705B5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01EF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55A1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303E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DEAE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C633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A73F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51,95</w:t>
            </w:r>
          </w:p>
        </w:tc>
        <w:tc>
          <w:tcPr>
            <w:tcW w:w="2087" w:type="dxa"/>
            <w:vAlign w:val="bottom"/>
          </w:tcPr>
          <w:p w14:paraId="3544F41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Azadirone synthase LFS</w:t>
            </w:r>
          </w:p>
        </w:tc>
      </w:tr>
      <w:tr w:rsidR="00516116" w:rsidRPr="00516116" w14:paraId="64AC990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D53D46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OleurPic101Chr04+_g5069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07DE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808,14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CFE8D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79A6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FED3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F9B9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3FD9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92FA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750,69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95F6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865,58</w:t>
            </w:r>
          </w:p>
        </w:tc>
        <w:tc>
          <w:tcPr>
            <w:tcW w:w="2087" w:type="dxa"/>
            <w:vAlign w:val="bottom"/>
          </w:tcPr>
          <w:p w14:paraId="670C79E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Arogenate dehydratase 2</w:t>
            </w:r>
          </w:p>
        </w:tc>
      </w:tr>
      <w:tr w:rsidR="00516116" w:rsidRPr="00516116" w14:paraId="4818F08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C76CD9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OleurPic101Chr04+_g5159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4BB3C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170,74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E008E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62AE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C587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ED912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AF0E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D119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157,94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D667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183,55</w:t>
            </w:r>
          </w:p>
        </w:tc>
        <w:tc>
          <w:tcPr>
            <w:tcW w:w="2087" w:type="dxa"/>
            <w:vAlign w:val="bottom"/>
          </w:tcPr>
          <w:p w14:paraId="4A5F60F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4525FE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FD129D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OleurPic101Chr04+_g5212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63FD8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14,03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A638E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584F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EB44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B504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82E9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345C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D77D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28,05</w:t>
            </w:r>
          </w:p>
        </w:tc>
        <w:tc>
          <w:tcPr>
            <w:tcW w:w="2087" w:type="dxa"/>
            <w:vAlign w:val="bottom"/>
          </w:tcPr>
          <w:p w14:paraId="56E46DB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Tuliposide A-converting enzyme 2, chloroplastic</w:t>
            </w:r>
          </w:p>
        </w:tc>
      </w:tr>
      <w:tr w:rsidR="00516116" w:rsidRPr="00516116" w14:paraId="552424B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735C08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OleurPic101Chr04+_g5339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4283A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591,08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65E44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6943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5C67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F680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A4ED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A2BC4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528,24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0DAF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653,91</w:t>
            </w:r>
          </w:p>
        </w:tc>
        <w:tc>
          <w:tcPr>
            <w:tcW w:w="2087" w:type="dxa"/>
            <w:vAlign w:val="bottom"/>
          </w:tcPr>
          <w:p w14:paraId="6413580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Prefoldin subunit 3</w:t>
            </w:r>
          </w:p>
        </w:tc>
      </w:tr>
      <w:tr w:rsidR="00516116" w:rsidRPr="00516116" w14:paraId="067D349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6A127B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OleurPic101Chr04+_g5508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F7E84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3B7CD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4296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8E2B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2A61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6,6E-35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DAD2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B9D0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9042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88,10</w:t>
            </w:r>
          </w:p>
        </w:tc>
        <w:tc>
          <w:tcPr>
            <w:tcW w:w="2087" w:type="dxa"/>
            <w:vAlign w:val="bottom"/>
          </w:tcPr>
          <w:p w14:paraId="704E4A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1-aminocyclopropane-1-carboxylate oxidase homolog 1</w:t>
            </w:r>
          </w:p>
        </w:tc>
      </w:tr>
      <w:tr w:rsidR="00516116" w:rsidRPr="00516116" w14:paraId="54B4054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C565A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OleurPic101Chr04+_g5509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7E7E4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71,83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642D3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C4A5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1CA8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72F8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AAD0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8,0E-33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5FF0E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D94B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139,66</w:t>
            </w:r>
          </w:p>
        </w:tc>
        <w:tc>
          <w:tcPr>
            <w:tcW w:w="2087" w:type="dxa"/>
            <w:vAlign w:val="bottom"/>
          </w:tcPr>
          <w:p w14:paraId="0F29E14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1-aminocyclopropane-1-carboxylate oxidase homolog 1</w:t>
            </w:r>
          </w:p>
        </w:tc>
      </w:tr>
      <w:tr w:rsidR="00516116" w:rsidRPr="00516116" w14:paraId="629F1FD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3B869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OleurPic101Chr04+_g5591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BA7AD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613,19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C7E0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F85C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F71F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83F4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3809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CF34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491,32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1473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735,07</w:t>
            </w:r>
          </w:p>
        </w:tc>
        <w:tc>
          <w:tcPr>
            <w:tcW w:w="2087" w:type="dxa"/>
            <w:vAlign w:val="bottom"/>
          </w:tcPr>
          <w:p w14:paraId="459790E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5A5ECBC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D96971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OleurPic101Chr04+_g5750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52E0D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260,22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2CD20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71CC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ACB5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BEDF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9DE2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162F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211,84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3B59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308,60</w:t>
            </w:r>
          </w:p>
        </w:tc>
        <w:tc>
          <w:tcPr>
            <w:tcW w:w="2087" w:type="dxa"/>
            <w:vAlign w:val="bottom"/>
          </w:tcPr>
          <w:p w14:paraId="58F56CE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518BF9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1BC7B8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OleurPic101Chr05-_g6522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6DC4C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587,44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C775A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DC96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8D29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8054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33AE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BFA9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480,30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DE86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694,58</w:t>
            </w:r>
          </w:p>
        </w:tc>
        <w:tc>
          <w:tcPr>
            <w:tcW w:w="2087" w:type="dxa"/>
            <w:vAlign w:val="bottom"/>
          </w:tcPr>
          <w:p w14:paraId="21E4799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Magnesium-dependent phosphatase 1</w:t>
            </w:r>
          </w:p>
        </w:tc>
      </w:tr>
      <w:tr w:rsidR="00516116" w:rsidRPr="00516116" w14:paraId="17209E6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17BC1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OleurPic101Chr05-_g6545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3B19E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18,35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1D3D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D018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636A6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9A87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596B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75D4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5B36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32,88</w:t>
            </w:r>
          </w:p>
        </w:tc>
        <w:tc>
          <w:tcPr>
            <w:tcW w:w="2087" w:type="dxa"/>
            <w:vAlign w:val="bottom"/>
          </w:tcPr>
          <w:p w14:paraId="0E380B9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Somatic embryogenesis receptor kinase 2</w:t>
            </w:r>
          </w:p>
        </w:tc>
      </w:tr>
      <w:tr w:rsidR="00516116" w:rsidRPr="00516116" w14:paraId="4E8B2AB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968CD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OleurPic101Chr05-_g6548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4AECD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1090,57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114AA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E0D5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7D5B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3186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05D5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5,2E-43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CA5C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945,47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5D27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1235,66</w:t>
            </w:r>
          </w:p>
        </w:tc>
        <w:tc>
          <w:tcPr>
            <w:tcW w:w="2087" w:type="dxa"/>
            <w:vAlign w:val="bottom"/>
          </w:tcPr>
          <w:p w14:paraId="63AF137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Somatic embryogenesis receptor kinase 1</w:t>
            </w:r>
          </w:p>
        </w:tc>
      </w:tr>
      <w:tr w:rsidR="00516116" w:rsidRPr="00516116" w14:paraId="32F4AF2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BF301A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OleurPic101Chr05-_g7021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9252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10,32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C63CC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9F2D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A0A2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7582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1A32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0944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9AFA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19,32</w:t>
            </w:r>
          </w:p>
        </w:tc>
        <w:tc>
          <w:tcPr>
            <w:tcW w:w="2087" w:type="dxa"/>
            <w:vAlign w:val="bottom"/>
          </w:tcPr>
          <w:p w14:paraId="668FBA8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8775AF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FF055A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OleurPic101Chr05+_g6540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21252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3FB09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9BB1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FE17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13,87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C9BE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B057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2A40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0764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89,02</w:t>
            </w:r>
          </w:p>
        </w:tc>
        <w:tc>
          <w:tcPr>
            <w:tcW w:w="2087" w:type="dxa"/>
            <w:vAlign w:val="bottom"/>
          </w:tcPr>
          <w:p w14:paraId="3DAF485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F-box protein SKIP23</w:t>
            </w:r>
          </w:p>
        </w:tc>
      </w:tr>
      <w:tr w:rsidR="00516116" w:rsidRPr="00516116" w14:paraId="6163F65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5E8BCD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OleurPic101Chr05+_g6925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CA291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832,42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AFEB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FC1F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4891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FA2A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33FB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378E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641,85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670F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1022,99</w:t>
            </w:r>
          </w:p>
        </w:tc>
        <w:tc>
          <w:tcPr>
            <w:tcW w:w="2087" w:type="dxa"/>
            <w:vAlign w:val="bottom"/>
          </w:tcPr>
          <w:p w14:paraId="16D4163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0810F4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ED7B2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OleurPic101Chr05+_g6957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B9B9A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105,17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B7A9E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269A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FD70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C922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5043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493E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82,91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F332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127,43</w:t>
            </w:r>
          </w:p>
        </w:tc>
        <w:tc>
          <w:tcPr>
            <w:tcW w:w="2087" w:type="dxa"/>
            <w:vAlign w:val="bottom"/>
          </w:tcPr>
          <w:p w14:paraId="43F7478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STRICTOSIDINE SYNTHASE-LIKE 3</w:t>
            </w:r>
          </w:p>
        </w:tc>
      </w:tr>
      <w:tr w:rsidR="00516116" w:rsidRPr="00516116" w14:paraId="0569BA6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233872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OleurPic101Chr05+_g7138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DD3FE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1054,17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8DBBB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B70D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881C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BCF6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36BD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087E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1016,33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E7CE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1092,00</w:t>
            </w:r>
          </w:p>
        </w:tc>
        <w:tc>
          <w:tcPr>
            <w:tcW w:w="2087" w:type="dxa"/>
            <w:vAlign w:val="bottom"/>
          </w:tcPr>
          <w:p w14:paraId="1FFB43E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23B8A6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421036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OleurPic101Chr06-_g7325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18CFF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997,83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92C23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4B00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61CB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C37E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EA64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1D96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748,76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2A5C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1246,89</w:t>
            </w:r>
          </w:p>
        </w:tc>
        <w:tc>
          <w:tcPr>
            <w:tcW w:w="2087" w:type="dxa"/>
            <w:vAlign w:val="bottom"/>
          </w:tcPr>
          <w:p w14:paraId="06291C9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CYP72A219</w:t>
            </w:r>
          </w:p>
        </w:tc>
      </w:tr>
      <w:tr w:rsidR="00516116" w:rsidRPr="00516116" w14:paraId="748C096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139635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OleurPic101Chr06-_g7461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1A3E2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24,88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3285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2DF8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95FA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BA2C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8,3E-09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508B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032A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927F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38,45</w:t>
            </w:r>
          </w:p>
        </w:tc>
        <w:tc>
          <w:tcPr>
            <w:tcW w:w="2087" w:type="dxa"/>
            <w:vAlign w:val="bottom"/>
          </w:tcPr>
          <w:p w14:paraId="5F37A39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GDSL esterase/lipase At5g55050</w:t>
            </w:r>
          </w:p>
        </w:tc>
      </w:tr>
      <w:tr w:rsidR="00516116" w:rsidRPr="00516116" w14:paraId="6D01CC1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B52D3E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OleurPic101Chr06-_g7634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397D9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303,20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38681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1E8E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3A8A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DDCF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5BAE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467A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276,91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C432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329,49</w:t>
            </w:r>
          </w:p>
        </w:tc>
        <w:tc>
          <w:tcPr>
            <w:tcW w:w="2087" w:type="dxa"/>
            <w:vAlign w:val="bottom"/>
          </w:tcPr>
          <w:p w14:paraId="60DF2E5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5D0FF7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8FFA4A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OleurPic101Chr06-_g7808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25CCF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58,83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D95D3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E7DB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EA89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AD84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AEEB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8935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42,28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E643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75,37</w:t>
            </w:r>
          </w:p>
        </w:tc>
        <w:tc>
          <w:tcPr>
            <w:tcW w:w="2087" w:type="dxa"/>
            <w:vAlign w:val="bottom"/>
          </w:tcPr>
          <w:p w14:paraId="02A52D8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67E120D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DE56D8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OleurPic101Chr06-_g7891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A675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319,90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E0523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278C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49A4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4015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8DA0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5F20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263,70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673A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376,09</w:t>
            </w:r>
          </w:p>
        </w:tc>
        <w:tc>
          <w:tcPr>
            <w:tcW w:w="2087" w:type="dxa"/>
            <w:vAlign w:val="bottom"/>
          </w:tcPr>
          <w:p w14:paraId="0E4AD52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At1g11330</w:t>
            </w:r>
          </w:p>
        </w:tc>
      </w:tr>
      <w:tr w:rsidR="00516116" w:rsidRPr="00516116" w14:paraId="6F23B01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2B513B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OleurPic101Chr06-_g7893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7C173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112,99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38154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9F19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9227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136F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AEC2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6ED6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82,13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2E08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143,85</w:t>
            </w:r>
          </w:p>
        </w:tc>
        <w:tc>
          <w:tcPr>
            <w:tcW w:w="2087" w:type="dxa"/>
            <w:vAlign w:val="bottom"/>
          </w:tcPr>
          <w:p w14:paraId="4A0CFBC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At1g11330</w:t>
            </w:r>
          </w:p>
        </w:tc>
      </w:tr>
      <w:tr w:rsidR="00516116" w:rsidRPr="00516116" w14:paraId="42326B0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728834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OleurPic101Chr06-_g8157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84047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130,31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4FD3E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61FD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5286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0F09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F38B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44B3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105,23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AA91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155,39</w:t>
            </w:r>
          </w:p>
        </w:tc>
        <w:tc>
          <w:tcPr>
            <w:tcW w:w="2087" w:type="dxa"/>
            <w:vAlign w:val="bottom"/>
          </w:tcPr>
          <w:p w14:paraId="7691609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PLASTID REDOX INSENSITIVE 2, chloroplastic</w:t>
            </w:r>
          </w:p>
        </w:tc>
      </w:tr>
      <w:tr w:rsidR="00516116" w:rsidRPr="00516116" w14:paraId="42B3EA2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33FAE0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OleurPic101Chr06-_g8198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D04F4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20,21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220D8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1BB2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9F92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AB455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41AF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E92A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1DFC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24,34</w:t>
            </w:r>
          </w:p>
        </w:tc>
        <w:tc>
          <w:tcPr>
            <w:tcW w:w="2087" w:type="dxa"/>
            <w:vAlign w:val="bottom"/>
          </w:tcPr>
          <w:p w14:paraId="066DF09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173EC9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B2AF2C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OleurPic101Chr06-_g8387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9B156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74,38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3DFC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18D9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5F11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36D6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C411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E63D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47,04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D393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101,71</w:t>
            </w:r>
          </w:p>
        </w:tc>
        <w:tc>
          <w:tcPr>
            <w:tcW w:w="2087" w:type="dxa"/>
            <w:vAlign w:val="bottom"/>
          </w:tcPr>
          <w:p w14:paraId="1EBB45D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4CC1314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749238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OleurPic101Chr06-_g8487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BE3F3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45,80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30534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AB85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3C05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B71C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D31F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7387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2D3C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51,75</w:t>
            </w:r>
          </w:p>
        </w:tc>
        <w:tc>
          <w:tcPr>
            <w:tcW w:w="2087" w:type="dxa"/>
            <w:vAlign w:val="bottom"/>
          </w:tcPr>
          <w:p w14:paraId="73883E0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Elongation factor Ts, mitochondrial</w:t>
            </w:r>
          </w:p>
        </w:tc>
      </w:tr>
      <w:tr w:rsidR="00516116" w:rsidRPr="00516116" w14:paraId="73C4D91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8CE97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OleurPic101Chr06-_g8866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E5E8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113,98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10FA8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B76E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1ED1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4880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7789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EB27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45AA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188,70</w:t>
            </w:r>
          </w:p>
        </w:tc>
        <w:tc>
          <w:tcPr>
            <w:tcW w:w="2087" w:type="dxa"/>
            <w:vAlign w:val="bottom"/>
          </w:tcPr>
          <w:p w14:paraId="70B1E5A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Aspartyl protease family protein At5g10770</w:t>
            </w:r>
          </w:p>
        </w:tc>
      </w:tr>
      <w:tr w:rsidR="00516116" w:rsidRPr="00516116" w14:paraId="2C293BE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1CA217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OleurPic101Chr06-_g8868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27212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92,10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D4109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05D0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2D08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B313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0739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2D39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66,98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0A76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117,23</w:t>
            </w:r>
          </w:p>
        </w:tc>
        <w:tc>
          <w:tcPr>
            <w:tcW w:w="2087" w:type="dxa"/>
            <w:vAlign w:val="bottom"/>
          </w:tcPr>
          <w:p w14:paraId="726BC9C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71D13</w:t>
            </w:r>
          </w:p>
        </w:tc>
      </w:tr>
      <w:tr w:rsidR="00516116" w:rsidRPr="00516116" w14:paraId="1870229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4EBC79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OleurPic101Chr06-_g8871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454A7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39,29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EBBE2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F3F9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A5C7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E655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6BF1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0CB9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23FC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77,54</w:t>
            </w:r>
          </w:p>
        </w:tc>
        <w:tc>
          <w:tcPr>
            <w:tcW w:w="2087" w:type="dxa"/>
            <w:vAlign w:val="bottom"/>
          </w:tcPr>
          <w:p w14:paraId="55938C0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71D7</w:t>
            </w:r>
          </w:p>
        </w:tc>
      </w:tr>
      <w:tr w:rsidR="00516116" w:rsidRPr="00516116" w14:paraId="15D4EFF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0EBD53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OleurPic101Chr06+_g7393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25FA1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11,64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9C0DB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BFA4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1675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AD4A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FFF8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EC02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2B28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20,07</w:t>
            </w:r>
          </w:p>
        </w:tc>
        <w:tc>
          <w:tcPr>
            <w:tcW w:w="2087" w:type="dxa"/>
            <w:vAlign w:val="bottom"/>
          </w:tcPr>
          <w:p w14:paraId="5CBE913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(-)-germacrene D synthase</w:t>
            </w:r>
          </w:p>
        </w:tc>
      </w:tr>
      <w:tr w:rsidR="00516116" w:rsidRPr="00516116" w14:paraId="62E0BA5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060D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OleurPic101Chr06+_g7401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43BFC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83,95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C4E13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5464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AFC2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B5D3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8C66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3D5C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51,91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082F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115,99</w:t>
            </w:r>
          </w:p>
        </w:tc>
        <w:tc>
          <w:tcPr>
            <w:tcW w:w="2087" w:type="dxa"/>
            <w:vAlign w:val="bottom"/>
          </w:tcPr>
          <w:p w14:paraId="281258A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Pathogen-related protein</w:t>
            </w:r>
          </w:p>
        </w:tc>
      </w:tr>
      <w:tr w:rsidR="00516116" w:rsidRPr="00516116" w14:paraId="185F866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2597F1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OleurPic101Chr06+_g7528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E6E37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523,57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55049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1800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EA95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711E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AAF4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6B20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450,04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D79D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597,11</w:t>
            </w:r>
          </w:p>
        </w:tc>
        <w:tc>
          <w:tcPr>
            <w:tcW w:w="2087" w:type="dxa"/>
            <w:vAlign w:val="bottom"/>
          </w:tcPr>
          <w:p w14:paraId="66B066A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At4g27290</w:t>
            </w:r>
          </w:p>
        </w:tc>
      </w:tr>
      <w:tr w:rsidR="00516116" w:rsidRPr="00516116" w14:paraId="5B26B33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3B35CC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OleurPic101Chr06+_g7649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2FA3B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101,69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4C27F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949D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75FE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B96C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74EF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5,3E-59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0466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D452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183,29</w:t>
            </w:r>
          </w:p>
        </w:tc>
        <w:tc>
          <w:tcPr>
            <w:tcW w:w="2087" w:type="dxa"/>
            <w:vAlign w:val="bottom"/>
          </w:tcPr>
          <w:p w14:paraId="6D5B1AF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Amino acid permease 3</w:t>
            </w:r>
          </w:p>
        </w:tc>
      </w:tr>
      <w:tr w:rsidR="00516116" w:rsidRPr="00516116" w14:paraId="3CC75A6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6B679C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OleurPic101Chr06+_g7821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16AD2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126,55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A2BF1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CA3B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6748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45FD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27E6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B98B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74,24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2115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178,86</w:t>
            </w:r>
          </w:p>
        </w:tc>
        <w:tc>
          <w:tcPr>
            <w:tcW w:w="2087" w:type="dxa"/>
            <w:vAlign w:val="bottom"/>
          </w:tcPr>
          <w:p w14:paraId="0631BA5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MYB-like transcription factor ETC1</w:t>
            </w:r>
          </w:p>
        </w:tc>
      </w:tr>
      <w:tr w:rsidR="00516116" w:rsidRPr="00516116" w14:paraId="45C4DC6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6E4DCD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OleurPic101Chr06+_g8178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F9FF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760,98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5C202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E606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9119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90F8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9642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8C07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736,52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4004A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785,44</w:t>
            </w:r>
          </w:p>
        </w:tc>
        <w:tc>
          <w:tcPr>
            <w:tcW w:w="2087" w:type="dxa"/>
            <w:vAlign w:val="bottom"/>
          </w:tcPr>
          <w:p w14:paraId="5A2B2F5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Histidinol-phosphate aminotransferase, chloroplastic</w:t>
            </w:r>
          </w:p>
        </w:tc>
      </w:tr>
      <w:tr w:rsidR="00516116" w:rsidRPr="00516116" w14:paraId="742BE28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C48183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OleurPic101Chr06+_g8886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D4A8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178,59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D5D9A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EE47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2EEC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3053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FC9F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89D3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139,77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89A9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217,41</w:t>
            </w:r>
          </w:p>
        </w:tc>
        <w:tc>
          <w:tcPr>
            <w:tcW w:w="2087" w:type="dxa"/>
            <w:vAlign w:val="bottom"/>
          </w:tcPr>
          <w:p w14:paraId="41339D7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76T24</w:t>
            </w:r>
          </w:p>
        </w:tc>
      </w:tr>
      <w:tr w:rsidR="00516116" w:rsidRPr="00516116" w14:paraId="011F84E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9E0CC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OleurPic101Chr07-_g10101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45D80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43,67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21C02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8829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B6BA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1669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E5B6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884B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D0EC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53,95</w:t>
            </w:r>
          </w:p>
        </w:tc>
        <w:tc>
          <w:tcPr>
            <w:tcW w:w="2087" w:type="dxa"/>
            <w:vAlign w:val="bottom"/>
          </w:tcPr>
          <w:p w14:paraId="38110CA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02EA64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139DBF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OleurPic101Chr07-_g10629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3B89B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546,91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C2BA9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12ED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2B67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22BD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C3E8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CD30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499,98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DC10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593,85</w:t>
            </w:r>
          </w:p>
        </w:tc>
        <w:tc>
          <w:tcPr>
            <w:tcW w:w="2087" w:type="dxa"/>
            <w:vAlign w:val="bottom"/>
          </w:tcPr>
          <w:p w14:paraId="4360B5E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Beta-1,3-galactosyltransferase 7</w:t>
            </w:r>
          </w:p>
        </w:tc>
      </w:tr>
      <w:tr w:rsidR="00516116" w:rsidRPr="00516116" w14:paraId="7AAB5A9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8AD98F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OleurPic101Chr07-_g9422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6D2AF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1453,36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B914A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F166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F956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809C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0465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B8FF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1388,73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3B62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1517,99</w:t>
            </w:r>
          </w:p>
        </w:tc>
        <w:tc>
          <w:tcPr>
            <w:tcW w:w="2087" w:type="dxa"/>
            <w:vAlign w:val="bottom"/>
          </w:tcPr>
          <w:p w14:paraId="4F4DE73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Valine--tRNA ligase</w:t>
            </w:r>
          </w:p>
        </w:tc>
      </w:tr>
      <w:tr w:rsidR="00516116" w:rsidRPr="00516116" w14:paraId="2139E0A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ABFC64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OleurPic101Chr07-_g9514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A2731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121,92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C9AE2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EAD4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EC5C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ABAB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DA05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0542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D5EA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243,46</w:t>
            </w:r>
          </w:p>
        </w:tc>
        <w:tc>
          <w:tcPr>
            <w:tcW w:w="2087" w:type="dxa"/>
            <w:vAlign w:val="bottom"/>
          </w:tcPr>
          <w:p w14:paraId="119F242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IQ-DOMAIN 33</w:t>
            </w:r>
          </w:p>
        </w:tc>
      </w:tr>
      <w:tr w:rsidR="00516116" w:rsidRPr="00516116" w14:paraId="14B137C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46C384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OleurPic101Chr07-_g9516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6B75B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325,21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32FAC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0B97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CCBC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5E65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5,4E-86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6E63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FD48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D728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650,42</w:t>
            </w:r>
          </w:p>
        </w:tc>
        <w:tc>
          <w:tcPr>
            <w:tcW w:w="2087" w:type="dxa"/>
            <w:vAlign w:val="bottom"/>
          </w:tcPr>
          <w:p w14:paraId="7C3191B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THYLAKOID ASSEMBLY 8-like, chloroplastic</w:t>
            </w:r>
          </w:p>
        </w:tc>
      </w:tr>
      <w:tr w:rsidR="00516116" w:rsidRPr="00516116" w14:paraId="4DE2852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DB4F28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OleurPic101Chr07-_g9537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1CA0C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94,87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F5604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E706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F4F0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AECA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8,0E-08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AD06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D878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79,04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971B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110,69</w:t>
            </w:r>
          </w:p>
        </w:tc>
        <w:tc>
          <w:tcPr>
            <w:tcW w:w="2087" w:type="dxa"/>
            <w:vAlign w:val="bottom"/>
          </w:tcPr>
          <w:p w14:paraId="1016986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1C6E0E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1C320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OleurPic101Chr07-_g9906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2B7AA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1322,53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B1121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36CE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A1D0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CA97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2E60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38DD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1174,45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A3B5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1470,61</w:t>
            </w:r>
          </w:p>
        </w:tc>
        <w:tc>
          <w:tcPr>
            <w:tcW w:w="2087" w:type="dxa"/>
            <w:vAlign w:val="bottom"/>
          </w:tcPr>
          <w:p w14:paraId="4E724B7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83A1</w:t>
            </w:r>
          </w:p>
        </w:tc>
      </w:tr>
      <w:tr w:rsidR="00516116" w:rsidRPr="00516116" w14:paraId="1388DC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5AF371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OleurPic101Chr07-_g9959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DE05A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400,36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30253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3B84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5527F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EB06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64CE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60CB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377,67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7A37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423,06</w:t>
            </w:r>
          </w:p>
        </w:tc>
        <w:tc>
          <w:tcPr>
            <w:tcW w:w="2087" w:type="dxa"/>
            <w:vAlign w:val="bottom"/>
          </w:tcPr>
          <w:p w14:paraId="04A39B4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Transmembrane ascorbate ferrireductase 2</w:t>
            </w:r>
          </w:p>
        </w:tc>
      </w:tr>
      <w:tr w:rsidR="00516116" w:rsidRPr="00516116" w14:paraId="3BF1362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47519A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OleurPic101Chr07+_g10170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B64DB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557,26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73EF4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4789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7ABB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78C4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0B74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18BBC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473,58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BCFC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640,93</w:t>
            </w:r>
          </w:p>
        </w:tc>
        <w:tc>
          <w:tcPr>
            <w:tcW w:w="2087" w:type="dxa"/>
            <w:vAlign w:val="bottom"/>
          </w:tcPr>
          <w:p w14:paraId="6531A0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GTPase ERA-like, chloroplastic</w:t>
            </w:r>
          </w:p>
        </w:tc>
      </w:tr>
      <w:tr w:rsidR="00516116" w:rsidRPr="00516116" w14:paraId="523BB74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FB648E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OleurPic101Chr07+_g10379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F18D4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444,09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69B92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94963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896D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3E95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0D24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3BBD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425,40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E45E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462,77</w:t>
            </w:r>
          </w:p>
        </w:tc>
        <w:tc>
          <w:tcPr>
            <w:tcW w:w="2087" w:type="dxa"/>
            <w:vAlign w:val="bottom"/>
          </w:tcPr>
          <w:p w14:paraId="170C699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4F5DD88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7F3B89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OleurPic101Chr07+_g10478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BFDA5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CB719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6B4E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A5D8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68B1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6,2E-25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65FB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7925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A798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67,42</w:t>
            </w:r>
          </w:p>
        </w:tc>
        <w:tc>
          <w:tcPr>
            <w:tcW w:w="2087" w:type="dxa"/>
            <w:vAlign w:val="bottom"/>
          </w:tcPr>
          <w:p w14:paraId="7B8C45C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Factor of DNA methylation 5</w:t>
            </w:r>
          </w:p>
        </w:tc>
      </w:tr>
      <w:tr w:rsidR="00516116" w:rsidRPr="00516116" w14:paraId="30068E3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E4833D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OleurPic101Chr07+_g10677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2FAA5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170,58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4A89E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CA5B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16CE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09DD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7EB2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9F01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153,68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01A6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187,48</w:t>
            </w:r>
          </w:p>
        </w:tc>
        <w:tc>
          <w:tcPr>
            <w:tcW w:w="2087" w:type="dxa"/>
            <w:vAlign w:val="bottom"/>
          </w:tcPr>
          <w:p w14:paraId="6C666A3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DNA mismatch repair protein MLH1</w:t>
            </w:r>
          </w:p>
        </w:tc>
      </w:tr>
      <w:tr w:rsidR="00516116" w:rsidRPr="00516116" w14:paraId="74203A4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8B792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OleurPic101Chr07+_g9515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FB483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400,02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B37AC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CEF7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E6F4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64268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1,6E-92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AFC4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1,2E-89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237E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C97C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800,04</w:t>
            </w:r>
          </w:p>
        </w:tc>
        <w:tc>
          <w:tcPr>
            <w:tcW w:w="2087" w:type="dxa"/>
            <w:vAlign w:val="bottom"/>
          </w:tcPr>
          <w:p w14:paraId="76CB664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TBC1 domain family member 22A</w:t>
            </w:r>
          </w:p>
        </w:tc>
      </w:tr>
      <w:tr w:rsidR="00516116" w:rsidRPr="00516116" w14:paraId="510D94C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3690A3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OleurPic101Chr07+_g9583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FB9B8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313,77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2D582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EB8F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E867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E450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E8EE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18CA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253,02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0C03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374,53</w:t>
            </w:r>
          </w:p>
        </w:tc>
        <w:tc>
          <w:tcPr>
            <w:tcW w:w="2087" w:type="dxa"/>
            <w:vAlign w:val="bottom"/>
          </w:tcPr>
          <w:p w14:paraId="75EE465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Disease resistance protein RGA2</w:t>
            </w:r>
          </w:p>
        </w:tc>
      </w:tr>
      <w:tr w:rsidR="00516116" w:rsidRPr="00516116" w14:paraId="581BF11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1127FF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OleurPic101Chr08-_g10849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DC444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280,70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D915C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A59B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5AB7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B31ED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5FCB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71F83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261,51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F9A4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299,89</w:t>
            </w:r>
          </w:p>
        </w:tc>
        <w:tc>
          <w:tcPr>
            <w:tcW w:w="2087" w:type="dxa"/>
            <w:vAlign w:val="bottom"/>
          </w:tcPr>
          <w:p w14:paraId="0A22121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snowy cotyledon 4</w:t>
            </w:r>
          </w:p>
        </w:tc>
      </w:tr>
      <w:tr w:rsidR="00516116" w:rsidRPr="00516116" w14:paraId="0C80EC4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2FBD95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OleurPic101Chr08-_g10964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2CCBE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857,47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3B46E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00A5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CBC1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6C73A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278E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98A8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811,20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7615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903,75</w:t>
            </w:r>
          </w:p>
        </w:tc>
        <w:tc>
          <w:tcPr>
            <w:tcW w:w="2087" w:type="dxa"/>
            <w:vAlign w:val="bottom"/>
          </w:tcPr>
          <w:p w14:paraId="081E467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Xyloglucan glycosyltransferase 4</w:t>
            </w:r>
          </w:p>
        </w:tc>
      </w:tr>
      <w:tr w:rsidR="00516116" w:rsidRPr="00516116" w14:paraId="064B0E4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8F49B4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OleurPic101Chr08-_g11622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AF6FE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759,36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9964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A1EF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66E7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C30A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7D42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749B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71F8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1503,25</w:t>
            </w:r>
          </w:p>
        </w:tc>
        <w:tc>
          <w:tcPr>
            <w:tcW w:w="2087" w:type="dxa"/>
            <w:vAlign w:val="bottom"/>
          </w:tcPr>
          <w:p w14:paraId="3456F03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factor bHLH75</w:t>
            </w:r>
          </w:p>
        </w:tc>
      </w:tr>
      <w:tr w:rsidR="00516116" w:rsidRPr="00516116" w14:paraId="53C75C2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709E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OleurPic101Chr08-_g11689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378B3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13,81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87C9B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72FF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C4FD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4104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6638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EA2FD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F4ED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20,75</w:t>
            </w:r>
          </w:p>
        </w:tc>
        <w:tc>
          <w:tcPr>
            <w:tcW w:w="2087" w:type="dxa"/>
            <w:vAlign w:val="bottom"/>
          </w:tcPr>
          <w:p w14:paraId="584B173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FAF87A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226E13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OleurPic101Chr08+_g10693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89BCD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16,25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C1F21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464D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0C54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023F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53D9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BF70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5C55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31,03</w:t>
            </w:r>
          </w:p>
        </w:tc>
        <w:tc>
          <w:tcPr>
            <w:tcW w:w="2087" w:type="dxa"/>
            <w:vAlign w:val="bottom"/>
          </w:tcPr>
          <w:p w14:paraId="394E661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603E20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BF4D35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OleurPic101Chr08+_g11102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A5C5B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17,34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43939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65B8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63D1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6914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5305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138D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1AE3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28,40</w:t>
            </w:r>
          </w:p>
        </w:tc>
        <w:tc>
          <w:tcPr>
            <w:tcW w:w="2087" w:type="dxa"/>
            <w:vAlign w:val="bottom"/>
          </w:tcPr>
          <w:p w14:paraId="7C9CCA2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B21EA9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E0318A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OleurPic101Chr08+_g11374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7D5D7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1187,31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1B438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EA0E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4C74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0C95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DC92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F0D4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1049,79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0F08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1324,83</w:t>
            </w:r>
          </w:p>
        </w:tc>
        <w:tc>
          <w:tcPr>
            <w:tcW w:w="2087" w:type="dxa"/>
            <w:vAlign w:val="bottom"/>
          </w:tcPr>
          <w:p w14:paraId="15D3D86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ADP-ribosylation factor 1</w:t>
            </w:r>
          </w:p>
        </w:tc>
      </w:tr>
      <w:tr w:rsidR="00516116" w:rsidRPr="00516116" w14:paraId="40B4686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F32A24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OleurPic101Chr09-_g11841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487CF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24,04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9385E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7F9F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1331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6FF0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6DF5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E779E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1709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43,96</w:t>
            </w:r>
          </w:p>
        </w:tc>
        <w:tc>
          <w:tcPr>
            <w:tcW w:w="2087" w:type="dxa"/>
            <w:vAlign w:val="bottom"/>
          </w:tcPr>
          <w:p w14:paraId="74C83C0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Wall-associated receptor kinase 1</w:t>
            </w:r>
          </w:p>
        </w:tc>
      </w:tr>
      <w:tr w:rsidR="00516116" w:rsidRPr="00516116" w14:paraId="2AFA915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415512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OleurPic101Chr09-_g12019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0D6AE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266,29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6E744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29D9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CE5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1C4A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75CB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1306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231,87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FFBD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300,70</w:t>
            </w:r>
          </w:p>
        </w:tc>
        <w:tc>
          <w:tcPr>
            <w:tcW w:w="2087" w:type="dxa"/>
            <w:vAlign w:val="bottom"/>
          </w:tcPr>
          <w:p w14:paraId="630DFEF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541A22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9A5662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OleurPic101Chr09-_g12068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94CD9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321,91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45171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81E6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78F1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E0F4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FD9C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691D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178,05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AC42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465,78</w:t>
            </w:r>
          </w:p>
        </w:tc>
        <w:tc>
          <w:tcPr>
            <w:tcW w:w="2087" w:type="dxa"/>
            <w:vAlign w:val="bottom"/>
          </w:tcPr>
          <w:p w14:paraId="7591CBB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FAA558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1F63DC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OleurPic101Chr09-_g12207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EAD01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26,18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E1EFE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17BD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D5D7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AD58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19CD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7,8E-36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EC16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37C9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52,36</w:t>
            </w:r>
          </w:p>
        </w:tc>
        <w:tc>
          <w:tcPr>
            <w:tcW w:w="2087" w:type="dxa"/>
            <w:vAlign w:val="bottom"/>
          </w:tcPr>
          <w:p w14:paraId="5546940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eS8</w:t>
            </w:r>
          </w:p>
        </w:tc>
      </w:tr>
      <w:tr w:rsidR="00516116" w:rsidRPr="00516116" w14:paraId="5DBCA00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49F9BE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OleurPic101Chr09-_g12408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A2C6C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163,02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53BAE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A755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8798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E0AC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4FF1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F2AA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273A4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323,40</w:t>
            </w:r>
          </w:p>
        </w:tc>
        <w:tc>
          <w:tcPr>
            <w:tcW w:w="2087" w:type="dxa"/>
            <w:vAlign w:val="bottom"/>
          </w:tcPr>
          <w:p w14:paraId="5984FBC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CAAX prenyl protease 1 homolog</w:t>
            </w:r>
          </w:p>
        </w:tc>
      </w:tr>
      <w:tr w:rsidR="00516116" w:rsidRPr="00516116" w14:paraId="40917A5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854A52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OleurPic101Chr09+_g11892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250BD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95,41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7868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3FC9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15A1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6E884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2D18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2003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36BD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144,40</w:t>
            </w:r>
          </w:p>
        </w:tc>
        <w:tc>
          <w:tcPr>
            <w:tcW w:w="2087" w:type="dxa"/>
            <w:vAlign w:val="bottom"/>
          </w:tcPr>
          <w:p w14:paraId="44064BA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5FF697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80E732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OleurPic101Chr09+_g11896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D6497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8,01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121E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37F9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5A5A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6077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CD4F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740B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FA97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16,01</w:t>
            </w:r>
          </w:p>
        </w:tc>
        <w:tc>
          <w:tcPr>
            <w:tcW w:w="2087" w:type="dxa"/>
            <w:vAlign w:val="bottom"/>
          </w:tcPr>
          <w:p w14:paraId="609CAF5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38FF0C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27E7B7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OleurPic101Chr09+_g11988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95327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42,01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61A48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60BE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856E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DA15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86E3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E037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18,96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BF10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65,05</w:t>
            </w:r>
          </w:p>
        </w:tc>
        <w:tc>
          <w:tcPr>
            <w:tcW w:w="2087" w:type="dxa"/>
            <w:vAlign w:val="bottom"/>
          </w:tcPr>
          <w:p w14:paraId="62DF82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FBA252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414AC0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OleurPic101Chr09+_g11989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81869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8651,93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B82EF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34F6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D199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02AE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E518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DDB1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5313,55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014A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11990,31</w:t>
            </w:r>
          </w:p>
        </w:tc>
        <w:tc>
          <w:tcPr>
            <w:tcW w:w="2087" w:type="dxa"/>
            <w:vAlign w:val="bottom"/>
          </w:tcPr>
          <w:p w14:paraId="438DBDE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5'-methylthioadenosine/S-adenosylhomocysteine nucleosidase</w:t>
            </w:r>
          </w:p>
        </w:tc>
      </w:tr>
      <w:tr w:rsidR="00516116" w:rsidRPr="00516116" w14:paraId="45E5AA7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32FF66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OleurPic101Chr09+_g12053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20D82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179,41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B4E66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BF11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22220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5054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C777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41C1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158,40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A275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200,42</w:t>
            </w:r>
          </w:p>
        </w:tc>
        <w:tc>
          <w:tcPr>
            <w:tcW w:w="2087" w:type="dxa"/>
            <w:vAlign w:val="bottom"/>
          </w:tcPr>
          <w:p w14:paraId="0194D6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Receptor kinase-like protein Xa21</w:t>
            </w:r>
          </w:p>
        </w:tc>
      </w:tr>
      <w:tr w:rsidR="00516116" w:rsidRPr="00516116" w14:paraId="22DEA3D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6C8571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OleurPic101Chr09+_g12179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EC2E3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16,47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597E7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9EDF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E609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1619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D12A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5703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8,57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3C90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24,36</w:t>
            </w:r>
          </w:p>
        </w:tc>
        <w:tc>
          <w:tcPr>
            <w:tcW w:w="2087" w:type="dxa"/>
            <w:vAlign w:val="bottom"/>
          </w:tcPr>
          <w:p w14:paraId="0C89F09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Splicing factor YJU2</w:t>
            </w:r>
          </w:p>
        </w:tc>
      </w:tr>
      <w:tr w:rsidR="00516116" w:rsidRPr="00516116" w14:paraId="3867481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40860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OleurPic101Chr09+_g12215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061F4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8E199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D50D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76E0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C7C35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2885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A05B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E669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8,88</w:t>
            </w:r>
          </w:p>
        </w:tc>
        <w:tc>
          <w:tcPr>
            <w:tcW w:w="2087" w:type="dxa"/>
            <w:vAlign w:val="bottom"/>
          </w:tcPr>
          <w:p w14:paraId="65779A4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1EF68B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D45D5E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OleurPic101Chr09+_g12250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B2BCB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78,62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A1F13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43D8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DE26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76AD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F279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5,9E-05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237D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65,97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8110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91,27</w:t>
            </w:r>
          </w:p>
        </w:tc>
        <w:tc>
          <w:tcPr>
            <w:tcW w:w="2087" w:type="dxa"/>
            <w:vAlign w:val="bottom"/>
          </w:tcPr>
          <w:p w14:paraId="496A669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00F4D8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891A3A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OleurPic101Chr10-_g13127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6400F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256,09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2A7B5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E4F7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F66B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9223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5EA2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8C92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144,33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9E18A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367,86</w:t>
            </w:r>
          </w:p>
        </w:tc>
        <w:tc>
          <w:tcPr>
            <w:tcW w:w="2087" w:type="dxa"/>
            <w:vAlign w:val="bottom"/>
          </w:tcPr>
          <w:p w14:paraId="5C8687A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Glutamate receptor 3.3</w:t>
            </w:r>
          </w:p>
        </w:tc>
      </w:tr>
      <w:tr w:rsidR="00516116" w:rsidRPr="00516116" w14:paraId="21F09E6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61D82B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OleurPic101Chr10-_g13451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52D78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2541,90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C852E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5048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F94E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3451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348E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4700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2297,30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FC18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2786,51</w:t>
            </w:r>
          </w:p>
        </w:tc>
        <w:tc>
          <w:tcPr>
            <w:tcW w:w="2087" w:type="dxa"/>
            <w:vAlign w:val="bottom"/>
          </w:tcPr>
          <w:p w14:paraId="123F501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26S proteasome regulatory subunit 8</w:t>
            </w:r>
          </w:p>
        </w:tc>
      </w:tr>
      <w:tr w:rsidR="00516116" w:rsidRPr="00516116" w14:paraId="314885B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6FAC98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OleurPic101Chr10-_g13493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E1181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4140,75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A10B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4F63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B110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8D63D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F417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3,1E-25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3FBE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3508,67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790C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4772,82</w:t>
            </w:r>
          </w:p>
        </w:tc>
        <w:tc>
          <w:tcPr>
            <w:tcW w:w="2087" w:type="dxa"/>
            <w:vAlign w:val="bottom"/>
          </w:tcPr>
          <w:p w14:paraId="3EDCA23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26S proteasome regulatory subunit 7</w:t>
            </w:r>
          </w:p>
        </w:tc>
      </w:tr>
      <w:tr w:rsidR="00516116" w:rsidRPr="00516116" w14:paraId="641D4A2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63F232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OleurPic101Chr10-_g13512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F33C5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367,50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1EBE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74DA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F48D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D46B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3146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779A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343,38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5C8B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391,61</w:t>
            </w:r>
          </w:p>
        </w:tc>
        <w:tc>
          <w:tcPr>
            <w:tcW w:w="2087" w:type="dxa"/>
            <w:vAlign w:val="bottom"/>
          </w:tcPr>
          <w:p w14:paraId="3863B4D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Zinc finger CCCH domain-containing protein 48</w:t>
            </w:r>
          </w:p>
        </w:tc>
      </w:tr>
      <w:tr w:rsidR="00516116" w:rsidRPr="00516116" w14:paraId="75BBB9D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B3E21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bookmarkStart w:id="0" w:name="_GoBack"/>
            <w:bookmarkEnd w:id="0"/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OleurPic101Chr10-_g13546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9F641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13,64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744A2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2AA7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733C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EBD2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03CC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D8BB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9CC6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22,88</w:t>
            </w:r>
          </w:p>
        </w:tc>
        <w:tc>
          <w:tcPr>
            <w:tcW w:w="2087" w:type="dxa"/>
            <w:vAlign w:val="bottom"/>
          </w:tcPr>
          <w:p w14:paraId="097C044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Glycylpeptide N-tetradecanoyltransferase 1</w:t>
            </w:r>
          </w:p>
        </w:tc>
      </w:tr>
      <w:tr w:rsidR="00516116" w:rsidRPr="00516116" w14:paraId="7FC7901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DD5DFA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OleurPic101Chr10-_g13561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0F1BC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450,51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4C9C7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0795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FD72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1DD5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9D93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330E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350,73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C7A7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550,29</w:t>
            </w:r>
          </w:p>
        </w:tc>
        <w:tc>
          <w:tcPr>
            <w:tcW w:w="2087" w:type="dxa"/>
            <w:vAlign w:val="bottom"/>
          </w:tcPr>
          <w:p w14:paraId="35725F8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uS8mz</w:t>
            </w:r>
          </w:p>
        </w:tc>
      </w:tr>
      <w:tr w:rsidR="00516116" w:rsidRPr="00516116" w14:paraId="1FB70E0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EF983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OleurPic101Chr10-_g13584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3AFA2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125,02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406ED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D891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5CBB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82EF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3547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FAAD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92,76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DEE6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157,29</w:t>
            </w:r>
          </w:p>
        </w:tc>
        <w:tc>
          <w:tcPr>
            <w:tcW w:w="2087" w:type="dxa"/>
            <w:vAlign w:val="bottom"/>
          </w:tcPr>
          <w:p w14:paraId="342F901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Pleiotropic drug resistance protein 1</w:t>
            </w:r>
          </w:p>
        </w:tc>
      </w:tr>
      <w:tr w:rsidR="00516116" w:rsidRPr="00516116" w14:paraId="1E7C65E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CA3112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OleurPic101Chr10-_g13587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6D66F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1594,82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B8207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7706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427D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E004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0B08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4D59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1527,64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6B17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1662,01</w:t>
            </w:r>
          </w:p>
        </w:tc>
        <w:tc>
          <w:tcPr>
            <w:tcW w:w="2087" w:type="dxa"/>
            <w:vAlign w:val="bottom"/>
          </w:tcPr>
          <w:p w14:paraId="2867503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Casein kinase I</w:t>
            </w:r>
          </w:p>
        </w:tc>
      </w:tr>
      <w:tr w:rsidR="00516116" w:rsidRPr="00516116" w14:paraId="029156C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5E43A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OleurPic101Chr10-_g13594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C565D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85645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C610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67A8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B9FC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0BDA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C896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3D62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2,95</w:t>
            </w:r>
          </w:p>
        </w:tc>
        <w:tc>
          <w:tcPr>
            <w:tcW w:w="2087" w:type="dxa"/>
            <w:vAlign w:val="bottom"/>
          </w:tcPr>
          <w:p w14:paraId="32EB290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Homeobox-leucine zipper protein HOX32</w:t>
            </w:r>
          </w:p>
        </w:tc>
      </w:tr>
      <w:tr w:rsidR="00516116" w:rsidRPr="00516116" w14:paraId="4839814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CBB898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OleurPic101Chr10-_g14107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196F8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784,20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7D960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4535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2F88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A382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D128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FE7C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715,30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F6FD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853,11</w:t>
            </w:r>
          </w:p>
        </w:tc>
        <w:tc>
          <w:tcPr>
            <w:tcW w:w="2087" w:type="dxa"/>
            <w:vAlign w:val="bottom"/>
          </w:tcPr>
          <w:p w14:paraId="5D740D9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c</w:t>
            </w:r>
          </w:p>
        </w:tc>
      </w:tr>
      <w:tr w:rsidR="00516116" w:rsidRPr="00516116" w14:paraId="4A4010A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121D94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OleurPic101Chr10-_g14400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A98AF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31,24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A35B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F207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1440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0344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6BDB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BE8A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7E5DD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40,19</w:t>
            </w:r>
          </w:p>
        </w:tc>
        <w:tc>
          <w:tcPr>
            <w:tcW w:w="2087" w:type="dxa"/>
            <w:vAlign w:val="bottom"/>
          </w:tcPr>
          <w:p w14:paraId="185D317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AMSH-like ubiquitin thioesterase 1</w:t>
            </w:r>
          </w:p>
        </w:tc>
      </w:tr>
      <w:tr w:rsidR="00516116" w:rsidRPr="00516116" w14:paraId="41E89C1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6CBAF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OleurPic101Chr10-_g15315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F227E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85,12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94FFA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381C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9B4D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EB38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DB63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3,7E-74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8104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8A37C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157,21</w:t>
            </w:r>
          </w:p>
        </w:tc>
        <w:tc>
          <w:tcPr>
            <w:tcW w:w="2087" w:type="dxa"/>
            <w:vAlign w:val="bottom"/>
          </w:tcPr>
          <w:p w14:paraId="42E0B76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Cytosolic sulfotransferase 5</w:t>
            </w:r>
          </w:p>
        </w:tc>
      </w:tr>
      <w:tr w:rsidR="00516116" w:rsidRPr="00516116" w14:paraId="0D7C807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3B92EF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OleurPic101Chr10-_g15507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4BA9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BAAB4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D028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BA08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DE5F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0CFF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C30E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1011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28,47</w:t>
            </w:r>
          </w:p>
        </w:tc>
        <w:tc>
          <w:tcPr>
            <w:tcW w:w="2087" w:type="dxa"/>
            <w:vAlign w:val="bottom"/>
          </w:tcPr>
          <w:p w14:paraId="417A578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C2-DOMAIN ABA-RELATED 5</w:t>
            </w:r>
          </w:p>
        </w:tc>
      </w:tr>
      <w:tr w:rsidR="00516116" w:rsidRPr="00516116" w14:paraId="592DA9F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C58B4A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OleurPic101Chr10-_g15676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216AA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A98EA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6F4B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B831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491D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FB14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5AB2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8E10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5,18</w:t>
            </w:r>
          </w:p>
        </w:tc>
        <w:tc>
          <w:tcPr>
            <w:tcW w:w="2087" w:type="dxa"/>
            <w:vAlign w:val="bottom"/>
          </w:tcPr>
          <w:p w14:paraId="490B7FA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Germacrene A synthase</w:t>
            </w:r>
          </w:p>
        </w:tc>
      </w:tr>
      <w:tr w:rsidR="00516116" w:rsidRPr="00516116" w14:paraId="318E2A3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7DF848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OleurPic101Chr10+_g13157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EC60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147,31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B51FF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CACF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9066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B7D7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C580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D43B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100,66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0D03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193,96</w:t>
            </w:r>
          </w:p>
        </w:tc>
        <w:tc>
          <w:tcPr>
            <w:tcW w:w="2087" w:type="dxa"/>
            <w:vAlign w:val="bottom"/>
          </w:tcPr>
          <w:p w14:paraId="6D4CACC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FF857F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5F534B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OleurPic101Chr10+_g13505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AF398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8040,58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E3CF8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1573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FC05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70EA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DE11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52DE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7667,35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2CD8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8413,82</w:t>
            </w:r>
          </w:p>
        </w:tc>
        <w:tc>
          <w:tcPr>
            <w:tcW w:w="2087" w:type="dxa"/>
            <w:vAlign w:val="bottom"/>
          </w:tcPr>
          <w:p w14:paraId="51763C6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Ethylene-responsive transcription factor 1</w:t>
            </w:r>
          </w:p>
        </w:tc>
      </w:tr>
      <w:tr w:rsidR="00516116" w:rsidRPr="00516116" w14:paraId="0FD9A06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552A38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OleurPic101Chr10+_g13514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E591A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B560A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D7F5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04B5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C3A5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9EE1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5,4E-05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350B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FB9C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15,02</w:t>
            </w:r>
          </w:p>
        </w:tc>
        <w:tc>
          <w:tcPr>
            <w:tcW w:w="2087" w:type="dxa"/>
            <w:vAlign w:val="bottom"/>
          </w:tcPr>
          <w:p w14:paraId="73AB5B4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Pollen receptor-like kinase 3</w:t>
            </w:r>
          </w:p>
        </w:tc>
      </w:tr>
      <w:tr w:rsidR="00516116" w:rsidRPr="00516116" w14:paraId="16E7418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EBD27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OleurPic101Chr10+_g13630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3F5A5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1219,95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1CAAA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EFB6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3BF5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84BCF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6DC8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1B38D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1148,59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55F3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1291,32</w:t>
            </w:r>
          </w:p>
        </w:tc>
        <w:tc>
          <w:tcPr>
            <w:tcW w:w="2087" w:type="dxa"/>
            <w:vAlign w:val="bottom"/>
          </w:tcPr>
          <w:p w14:paraId="3C5B55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uL30</w:t>
            </w:r>
          </w:p>
        </w:tc>
      </w:tr>
      <w:tr w:rsidR="00516116" w:rsidRPr="00516116" w14:paraId="7D2E997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C9C95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OleurPic101Chr10+_g14120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83DB4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201,41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23A89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AA54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77C8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5B68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D5F7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8AEF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181,37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214A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221,44</w:t>
            </w:r>
          </w:p>
        </w:tc>
        <w:tc>
          <w:tcPr>
            <w:tcW w:w="2087" w:type="dxa"/>
            <w:vAlign w:val="bottom"/>
          </w:tcPr>
          <w:p w14:paraId="4A2B60D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259726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FC1DB5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OleurPic101Chr10+_g14305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B07AD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1504,12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87E5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87EE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CBBB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EA05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E79C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3641E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1448,67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F2D6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1559,56</w:t>
            </w:r>
          </w:p>
        </w:tc>
        <w:tc>
          <w:tcPr>
            <w:tcW w:w="2087" w:type="dxa"/>
            <w:vAlign w:val="bottom"/>
          </w:tcPr>
          <w:p w14:paraId="792A99C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BCCE6D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C86CBD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OleurPic101Chr10+_g14495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A4692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1406,42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06791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5058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52E0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13,83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8341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8776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DED1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518,79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1E0B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2294,05</w:t>
            </w:r>
          </w:p>
        </w:tc>
        <w:tc>
          <w:tcPr>
            <w:tcW w:w="2087" w:type="dxa"/>
            <w:vAlign w:val="bottom"/>
          </w:tcPr>
          <w:p w14:paraId="52B95A6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71A6</w:t>
            </w:r>
          </w:p>
        </w:tc>
      </w:tr>
      <w:tr w:rsidR="00516116" w:rsidRPr="00516116" w14:paraId="6BC2C87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EC0E1B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OleurPic101Chr10+_g14497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8A0A7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54,54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634F7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167D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D6C7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A1A1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CE5E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0C97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26FB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70,58</w:t>
            </w:r>
          </w:p>
        </w:tc>
        <w:tc>
          <w:tcPr>
            <w:tcW w:w="2087" w:type="dxa"/>
            <w:vAlign w:val="bottom"/>
          </w:tcPr>
          <w:p w14:paraId="5F84266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P450 71A6</w:t>
            </w:r>
          </w:p>
        </w:tc>
      </w:tr>
      <w:tr w:rsidR="00516116" w:rsidRPr="00516116" w14:paraId="612E79E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913EC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OleurPic101Chr10+_g14871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22C9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666,60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E8D0F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90E7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005F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74AF2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4039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F8C4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635,56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A88D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697,64</w:t>
            </w:r>
          </w:p>
        </w:tc>
        <w:tc>
          <w:tcPr>
            <w:tcW w:w="2087" w:type="dxa"/>
            <w:vAlign w:val="bottom"/>
          </w:tcPr>
          <w:p w14:paraId="063CAFB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Glycine-rich RNA-binding protein</w:t>
            </w:r>
          </w:p>
        </w:tc>
      </w:tr>
      <w:tr w:rsidR="00516116" w:rsidRPr="00516116" w14:paraId="41BAF95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F06FB5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OleurPic101Chr10+_g15447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9E423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3628,97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43EC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DD98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2C72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2E6C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FBDD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6749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2905,70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87B0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4352,23</w:t>
            </w:r>
          </w:p>
        </w:tc>
        <w:tc>
          <w:tcPr>
            <w:tcW w:w="2087" w:type="dxa"/>
            <w:vAlign w:val="bottom"/>
          </w:tcPr>
          <w:p w14:paraId="7986C18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Formamidase</w:t>
            </w:r>
          </w:p>
        </w:tc>
      </w:tr>
      <w:tr w:rsidR="00516116" w:rsidRPr="00516116" w14:paraId="59D6424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CFB3E6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OleurPic101Chr10+_g15584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D9645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439,56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9033B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1ECA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4FC8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D9D2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77E5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BD63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372,49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B08F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506,64</w:t>
            </w:r>
          </w:p>
        </w:tc>
        <w:tc>
          <w:tcPr>
            <w:tcW w:w="2087" w:type="dxa"/>
            <w:vAlign w:val="bottom"/>
          </w:tcPr>
          <w:p w14:paraId="1C71EE7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NAD-dependent protein deacetylase 2</w:t>
            </w:r>
          </w:p>
        </w:tc>
      </w:tr>
      <w:tr w:rsidR="00516116" w:rsidRPr="00516116" w14:paraId="000C208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BBA02C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OleurPic101Chr11-_g15934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0943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1044,66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06A34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5AEA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E12B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5ED7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6BD6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0908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990,14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A9D25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1099,18</w:t>
            </w:r>
          </w:p>
        </w:tc>
        <w:tc>
          <w:tcPr>
            <w:tcW w:w="2087" w:type="dxa"/>
            <w:vAlign w:val="bottom"/>
          </w:tcPr>
          <w:p w14:paraId="09BBADE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eL15</w:t>
            </w:r>
          </w:p>
        </w:tc>
      </w:tr>
      <w:tr w:rsidR="00516116" w:rsidRPr="00516116" w14:paraId="4331186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C48ED8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OleurPic101Chr11-_g16419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CD32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143,49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F042F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9D15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4F08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1F49C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3092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8382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118,67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3609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168,32</w:t>
            </w:r>
          </w:p>
        </w:tc>
        <w:tc>
          <w:tcPr>
            <w:tcW w:w="2087" w:type="dxa"/>
            <w:vAlign w:val="bottom"/>
          </w:tcPr>
          <w:p w14:paraId="5609709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AD7A32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D8203E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OleurPic101Chr11-_g16761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FDBAE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528,65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9B3BD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87C8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3655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7D9C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F456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B504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431,32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A6FD1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625,99</w:t>
            </w:r>
          </w:p>
        </w:tc>
        <w:tc>
          <w:tcPr>
            <w:tcW w:w="2087" w:type="dxa"/>
            <w:vAlign w:val="bottom"/>
          </w:tcPr>
          <w:p w14:paraId="1EC230D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Glucan endo-1,3-beta-glucosidase 14</w:t>
            </w:r>
          </w:p>
        </w:tc>
      </w:tr>
      <w:tr w:rsidR="00516116" w:rsidRPr="00516116" w14:paraId="376ED51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D9C131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OleurPic101Chr11-_g16829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79480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654,61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236A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B99F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01EF9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4ACD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C14F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21F8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497,46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4DD6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811,76</w:t>
            </w:r>
          </w:p>
        </w:tc>
        <w:tc>
          <w:tcPr>
            <w:tcW w:w="2087" w:type="dxa"/>
            <w:vAlign w:val="bottom"/>
          </w:tcPr>
          <w:p w14:paraId="4928A5D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ATP synthase subunit d, mitochondrial</w:t>
            </w:r>
          </w:p>
        </w:tc>
      </w:tr>
      <w:tr w:rsidR="00516116" w:rsidRPr="00516116" w14:paraId="346A1A0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1F19EB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OleurPic101Chr11-_g16869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D6361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341,15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8AB9E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E236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4F74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2D93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7AB4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6472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305,09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83A1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377,20</w:t>
            </w:r>
          </w:p>
        </w:tc>
        <w:tc>
          <w:tcPr>
            <w:tcW w:w="2087" w:type="dxa"/>
            <w:vAlign w:val="bottom"/>
          </w:tcPr>
          <w:p w14:paraId="7FE94E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Mediator of RNA polymerase II transcription subunit 28</w:t>
            </w:r>
          </w:p>
        </w:tc>
      </w:tr>
      <w:tr w:rsidR="00516116" w:rsidRPr="00516116" w14:paraId="007E5AB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576339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OleurPic101Chr11-_g16874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2A73E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326,42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52397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8736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4E95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C5F0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9F8A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854E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297,79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2E94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355,05</w:t>
            </w:r>
          </w:p>
        </w:tc>
        <w:tc>
          <w:tcPr>
            <w:tcW w:w="2087" w:type="dxa"/>
            <w:vAlign w:val="bottom"/>
          </w:tcPr>
          <w:p w14:paraId="5607B38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Thiamine pyrophosphokinase 2</w:t>
            </w:r>
          </w:p>
        </w:tc>
      </w:tr>
      <w:tr w:rsidR="00516116" w:rsidRPr="00516116" w14:paraId="7F3B0E8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A6B0C2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OleurPic101Chr11-_g16991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7BEF1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251,75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337B7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9267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8806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F764C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59E8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3ABC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218,17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5B16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285,33</w:t>
            </w:r>
          </w:p>
        </w:tc>
        <w:tc>
          <w:tcPr>
            <w:tcW w:w="2087" w:type="dxa"/>
            <w:vAlign w:val="bottom"/>
          </w:tcPr>
          <w:p w14:paraId="3589B6E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A7E62D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7A9B4A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OleurPic101Chr11-_g17038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8524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89,57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2C67E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029A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F4FF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EEEF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76BA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D125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72,83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A58C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106,32</w:t>
            </w:r>
          </w:p>
        </w:tc>
        <w:tc>
          <w:tcPr>
            <w:tcW w:w="2087" w:type="dxa"/>
            <w:vAlign w:val="bottom"/>
          </w:tcPr>
          <w:p w14:paraId="49101EE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Cytochrome c oxidase subunit 6b-2</w:t>
            </w:r>
          </w:p>
        </w:tc>
      </w:tr>
      <w:tr w:rsidR="00516116" w:rsidRPr="00516116" w14:paraId="793B5C1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DA324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OleurPic101Chr11-_g17071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6B684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472,20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30FEE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311D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38FF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A4F1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D923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2F72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272,16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39CA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672,24</w:t>
            </w:r>
          </w:p>
        </w:tc>
        <w:tc>
          <w:tcPr>
            <w:tcW w:w="2087" w:type="dxa"/>
            <w:vAlign w:val="bottom"/>
          </w:tcPr>
          <w:p w14:paraId="532CD02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F-box protein SKIP1</w:t>
            </w:r>
          </w:p>
        </w:tc>
      </w:tr>
      <w:tr w:rsidR="00516116" w:rsidRPr="00516116" w14:paraId="6B2F95A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549917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OleurPic101Chr11-_g17072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25F30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46,51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8E281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7BBA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A941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10,09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4A47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A77F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9,7E-22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5CC9F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1546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70,84</w:t>
            </w:r>
          </w:p>
        </w:tc>
        <w:tc>
          <w:tcPr>
            <w:tcW w:w="2087" w:type="dxa"/>
            <w:vAlign w:val="bottom"/>
          </w:tcPr>
          <w:p w14:paraId="593F446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55A0C9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B8C318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OleurPic101Chr11-_g17083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C5410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44,58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01C55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028A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807F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A8D9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9D6E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A007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5192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72,68</w:t>
            </w:r>
          </w:p>
        </w:tc>
        <w:tc>
          <w:tcPr>
            <w:tcW w:w="2087" w:type="dxa"/>
            <w:vAlign w:val="bottom"/>
          </w:tcPr>
          <w:p w14:paraId="7E6EA26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ToMV resistance protein Tm-2(2)</w:t>
            </w:r>
          </w:p>
        </w:tc>
      </w:tr>
      <w:tr w:rsidR="00516116" w:rsidRPr="00516116" w14:paraId="278AF79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AA19A0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OleurPic101Chr11-_g17085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9DE5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86D5D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9822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57913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EA74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904F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3FA4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9F46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2,96</w:t>
            </w:r>
          </w:p>
        </w:tc>
        <w:tc>
          <w:tcPr>
            <w:tcW w:w="2087" w:type="dxa"/>
            <w:vAlign w:val="bottom"/>
          </w:tcPr>
          <w:p w14:paraId="015B52F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E74D9B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49539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OleurPic101Chr11-_g17087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D18B7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244,82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83A66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6DD7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E586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60CD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BB12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1,4E-63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2C00A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129,04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4FEA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360,60</w:t>
            </w:r>
          </w:p>
        </w:tc>
        <w:tc>
          <w:tcPr>
            <w:tcW w:w="2087" w:type="dxa"/>
            <w:vAlign w:val="bottom"/>
          </w:tcPr>
          <w:p w14:paraId="30DC4CA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ToMV resistance protein Tm-2(GCR236)</w:t>
            </w:r>
          </w:p>
        </w:tc>
      </w:tr>
      <w:tr w:rsidR="00516116" w:rsidRPr="00516116" w14:paraId="58FB1C9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3D011E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OleurPic101Chr11-_g17132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04C74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72,82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1F71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5326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E5C5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DCC1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F390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E995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14FB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134,09</w:t>
            </w:r>
          </w:p>
        </w:tc>
        <w:tc>
          <w:tcPr>
            <w:tcW w:w="2087" w:type="dxa"/>
            <w:vAlign w:val="bottom"/>
          </w:tcPr>
          <w:p w14:paraId="72F9172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Oleuropein beta-glucosidase</w:t>
            </w:r>
          </w:p>
        </w:tc>
      </w:tr>
      <w:tr w:rsidR="00516116" w:rsidRPr="00FE6B79" w14:paraId="1E9871B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485E29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OleurPic101Chr11-_g17235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F52AB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452,70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17ABB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7E63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7CCDF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AEDD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6E7A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6A9B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395,37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E846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510,03</w:t>
            </w:r>
          </w:p>
        </w:tc>
        <w:tc>
          <w:tcPr>
            <w:tcW w:w="2087" w:type="dxa"/>
            <w:vAlign w:val="bottom"/>
          </w:tcPr>
          <w:p w14:paraId="72D2DDE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UDP-N-acetylglucosamine--peptide N-acetylglucosaminyltransferase 110 kDa subunit</w:t>
            </w:r>
          </w:p>
        </w:tc>
      </w:tr>
      <w:tr w:rsidR="00516116" w:rsidRPr="00516116" w14:paraId="638F1FE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95032C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OleurPic101Chr11-_g17380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4B800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1217,79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203F8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5628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6CE8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62E14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E727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F124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1134,18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1F71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1301,39</w:t>
            </w:r>
          </w:p>
        </w:tc>
        <w:tc>
          <w:tcPr>
            <w:tcW w:w="2087" w:type="dxa"/>
            <w:vAlign w:val="bottom"/>
          </w:tcPr>
          <w:p w14:paraId="754B447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uS12</w:t>
            </w:r>
          </w:p>
        </w:tc>
      </w:tr>
      <w:tr w:rsidR="00516116" w:rsidRPr="00516116" w14:paraId="69010B6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4C735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OleurPic101Chr11-_g17476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957DC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1514,51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AAD23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43C8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6E58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3D1D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93D2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F602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1035,83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BF18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1993,18</w:t>
            </w:r>
          </w:p>
        </w:tc>
        <w:tc>
          <w:tcPr>
            <w:tcW w:w="2087" w:type="dxa"/>
            <w:vAlign w:val="bottom"/>
          </w:tcPr>
          <w:p w14:paraId="1013F74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Transmembrane 9 superfamily member 11</w:t>
            </w:r>
          </w:p>
        </w:tc>
      </w:tr>
      <w:tr w:rsidR="00516116" w:rsidRPr="00516116" w14:paraId="62BA20E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81FF86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OleurPic101Chr11+_g15744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D89CD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AA177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77C1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4AB7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D5EC3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7161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C566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0C8E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2,91</w:t>
            </w:r>
          </w:p>
        </w:tc>
        <w:tc>
          <w:tcPr>
            <w:tcW w:w="2087" w:type="dxa"/>
            <w:vAlign w:val="bottom"/>
          </w:tcPr>
          <w:p w14:paraId="57BF58A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5AA4EB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8DAE1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OleurPic101Chr11+_g15867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B5B7B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915,15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FA62E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60B9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AE40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E01B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9800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4DD9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875,14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9B56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955,15</w:t>
            </w:r>
          </w:p>
        </w:tc>
        <w:tc>
          <w:tcPr>
            <w:tcW w:w="2087" w:type="dxa"/>
            <w:vAlign w:val="bottom"/>
          </w:tcPr>
          <w:p w14:paraId="6E5D203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KH domain-containing RNA-binding protein QKI</w:t>
            </w:r>
          </w:p>
        </w:tc>
      </w:tr>
      <w:tr w:rsidR="00516116" w:rsidRPr="00516116" w14:paraId="088150A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19B009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OleurPic101Chr11+_g16081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271DA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25586,50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4D544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C388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588F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8095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FD3A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CA19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15790,05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3751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35382,95</w:t>
            </w:r>
          </w:p>
        </w:tc>
        <w:tc>
          <w:tcPr>
            <w:tcW w:w="2087" w:type="dxa"/>
            <w:vAlign w:val="bottom"/>
          </w:tcPr>
          <w:p w14:paraId="153E0C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Early light-induced protein, chloroplastic</w:t>
            </w:r>
          </w:p>
        </w:tc>
      </w:tr>
      <w:tr w:rsidR="00516116" w:rsidRPr="00516116" w14:paraId="6444BD0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3FF2D7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OleurPic101Chr11+_g16082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F802D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6231,02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35FAB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44FE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DE19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7EC7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8,0E-144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C752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9,9E-141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C3BF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41,64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78C22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12420,39</w:t>
            </w:r>
          </w:p>
        </w:tc>
        <w:tc>
          <w:tcPr>
            <w:tcW w:w="2087" w:type="dxa"/>
            <w:vAlign w:val="bottom"/>
          </w:tcPr>
          <w:p w14:paraId="0614BA8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Early light-induced protein, chloroplastic</w:t>
            </w:r>
          </w:p>
        </w:tc>
      </w:tr>
      <w:tr w:rsidR="00516116" w:rsidRPr="00516116" w14:paraId="40B55DA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C15D77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OleurPic101Chr11+_g16124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CF8DD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3198,73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267CA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BE80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151C8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98722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318D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021C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3042,65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146D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3354,80</w:t>
            </w:r>
          </w:p>
        </w:tc>
        <w:tc>
          <w:tcPr>
            <w:tcW w:w="2087" w:type="dxa"/>
            <w:vAlign w:val="bottom"/>
          </w:tcPr>
          <w:p w14:paraId="1EC32D8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uS11</w:t>
            </w:r>
          </w:p>
        </w:tc>
      </w:tr>
      <w:tr w:rsidR="00516116" w:rsidRPr="00516116" w14:paraId="021499B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D73E9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OleurPic101Chr11+_g16297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489F0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2197,39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ADDC0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298E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5228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E031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E7BD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74E08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1970,24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A70F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2424,55</w:t>
            </w:r>
          </w:p>
        </w:tc>
        <w:tc>
          <w:tcPr>
            <w:tcW w:w="2087" w:type="dxa"/>
            <w:vAlign w:val="bottom"/>
          </w:tcPr>
          <w:p w14:paraId="1F0E490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Late blight resistance protein R1-A</w:t>
            </w:r>
          </w:p>
        </w:tc>
      </w:tr>
      <w:tr w:rsidR="00516116" w:rsidRPr="00516116" w14:paraId="296930C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B58D05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OleurPic101Chr11+_g16309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93DD7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237,33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47798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2ECA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09D7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9732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79F3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73F8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88,15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0FE0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386,52</w:t>
            </w:r>
          </w:p>
        </w:tc>
        <w:tc>
          <w:tcPr>
            <w:tcW w:w="2087" w:type="dxa"/>
            <w:vAlign w:val="bottom"/>
          </w:tcPr>
          <w:p w14:paraId="7D29031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LEAF RUST 10 DISEASE-RESISTANCE LOCUS RECEPTOR-LIKE PROTEIN KINASE-like 1.1</w:t>
            </w:r>
          </w:p>
        </w:tc>
      </w:tr>
      <w:tr w:rsidR="00516116" w:rsidRPr="00516116" w14:paraId="2AEC075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381E40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OleurPic101Chr11+_g16412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9163C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24,45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52E51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0735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89280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6942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3703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9429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F9F2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31,83</w:t>
            </w:r>
          </w:p>
        </w:tc>
        <w:tc>
          <w:tcPr>
            <w:tcW w:w="2087" w:type="dxa"/>
            <w:vAlign w:val="bottom"/>
          </w:tcPr>
          <w:p w14:paraId="52D0AF9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factor bHLH140</w:t>
            </w:r>
          </w:p>
        </w:tc>
      </w:tr>
      <w:tr w:rsidR="00516116" w:rsidRPr="00516116" w14:paraId="6A8E905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BE39C1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OleurPic101Chr11+_g16760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5E894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370,62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692BA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FDC4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5B5B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CC21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3C5F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7,0E-07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1DE7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308,52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3A58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432,73</w:t>
            </w:r>
          </w:p>
        </w:tc>
        <w:tc>
          <w:tcPr>
            <w:tcW w:w="2087" w:type="dxa"/>
            <w:vAlign w:val="bottom"/>
          </w:tcPr>
          <w:p w14:paraId="4255A45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Pentatricopeptide repeat-containing protein At4g01400, mitochondrial</w:t>
            </w:r>
          </w:p>
        </w:tc>
      </w:tr>
      <w:tr w:rsidR="00516116" w:rsidRPr="00516116" w14:paraId="1271C7F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A43772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OleurPic101Chr11+_g16957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93ED3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13,05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A34A4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8CDF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5970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38D5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7141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EE5A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2245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18,15</w:t>
            </w:r>
          </w:p>
        </w:tc>
        <w:tc>
          <w:tcPr>
            <w:tcW w:w="2087" w:type="dxa"/>
            <w:vAlign w:val="bottom"/>
          </w:tcPr>
          <w:p w14:paraId="57CA998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OBP3-responsive gene 4</w:t>
            </w:r>
          </w:p>
        </w:tc>
      </w:tr>
      <w:tr w:rsidR="00516116" w:rsidRPr="00516116" w14:paraId="0F73959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210E70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OleurPic101Chr11+_g17007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D7B0B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1091,71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48343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B4F5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290C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0BF0D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63D7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4983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1115,34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4D12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1068,09</w:t>
            </w:r>
          </w:p>
        </w:tc>
        <w:tc>
          <w:tcPr>
            <w:tcW w:w="2087" w:type="dxa"/>
            <w:vAlign w:val="bottom"/>
          </w:tcPr>
          <w:p w14:paraId="6FCFBC3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DETOXIFICATION 16</w:t>
            </w:r>
          </w:p>
        </w:tc>
      </w:tr>
      <w:tr w:rsidR="00516116" w:rsidRPr="00516116" w14:paraId="05D5E69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03FA4F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OleurPic101Chr11+_g17068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4A783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45,18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96D7A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0463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782F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BA01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DBFF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E214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448B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90,35</w:t>
            </w:r>
          </w:p>
        </w:tc>
        <w:tc>
          <w:tcPr>
            <w:tcW w:w="2087" w:type="dxa"/>
            <w:vAlign w:val="bottom"/>
          </w:tcPr>
          <w:p w14:paraId="4CAF8D8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1E8CD9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FBE1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OleurPic101Chr11+_g17245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EFB8A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1667,30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2FCCE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843C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0214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D74E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E3C7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6D1A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1569,77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9EFC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1764,83</w:t>
            </w:r>
          </w:p>
        </w:tc>
        <w:tc>
          <w:tcPr>
            <w:tcW w:w="2087" w:type="dxa"/>
            <w:vAlign w:val="bottom"/>
          </w:tcPr>
          <w:p w14:paraId="525A6BD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Small nuclear ribonucleoprotein G</w:t>
            </w:r>
          </w:p>
        </w:tc>
      </w:tr>
      <w:tr w:rsidR="00516116" w:rsidRPr="00516116" w14:paraId="16D8002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B24A8B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OleurPic101Chr11+_g17273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8698C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1882,12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45185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7561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37BC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4F8E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0C2C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1BCF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1713,29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EF9B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2050,94</w:t>
            </w:r>
          </w:p>
        </w:tc>
        <w:tc>
          <w:tcPr>
            <w:tcW w:w="2087" w:type="dxa"/>
            <w:vAlign w:val="bottom"/>
          </w:tcPr>
          <w:p w14:paraId="5A3AA4F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BUD31 homolog</w:t>
            </w:r>
          </w:p>
        </w:tc>
      </w:tr>
      <w:tr w:rsidR="00516116" w:rsidRPr="00516116" w14:paraId="49822E3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78AE99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OleurPic101Chr11+_g17372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730A8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137,78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0BAB5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CABC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9EAC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B3E25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2EFD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AE9A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123,25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6A75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152,30</w:t>
            </w:r>
          </w:p>
        </w:tc>
        <w:tc>
          <w:tcPr>
            <w:tcW w:w="2087" w:type="dxa"/>
            <w:vAlign w:val="bottom"/>
          </w:tcPr>
          <w:p w14:paraId="6F31186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Thylakoid membrane protein TERC, chloroplastic</w:t>
            </w:r>
          </w:p>
        </w:tc>
      </w:tr>
      <w:tr w:rsidR="00516116" w:rsidRPr="00516116" w14:paraId="6EAB9A9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233C52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OleurPic101Chr11+_g17464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71E51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85,32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13B35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7DF9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CD3E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DD67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D28F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DFEC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72,86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8454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97,78</w:t>
            </w:r>
          </w:p>
        </w:tc>
        <w:tc>
          <w:tcPr>
            <w:tcW w:w="2087" w:type="dxa"/>
            <w:vAlign w:val="bottom"/>
          </w:tcPr>
          <w:p w14:paraId="3EB9883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Mitochondrial uncoupling protein 1</w:t>
            </w:r>
          </w:p>
        </w:tc>
      </w:tr>
      <w:tr w:rsidR="00516116" w:rsidRPr="00516116" w14:paraId="38400CD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8559EC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OleurPic101Chr12-_g17688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7B99D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682,57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6E782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A97E7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A320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17F2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B5E0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E656D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625,81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20AA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739,34</w:t>
            </w:r>
          </w:p>
        </w:tc>
        <w:tc>
          <w:tcPr>
            <w:tcW w:w="2087" w:type="dxa"/>
            <w:vAlign w:val="bottom"/>
          </w:tcPr>
          <w:p w14:paraId="5443632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eS12</w:t>
            </w:r>
          </w:p>
        </w:tc>
      </w:tr>
      <w:tr w:rsidR="00516116" w:rsidRPr="00516116" w14:paraId="5EF850F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C38572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OleurPic101Chr12-_g17923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873AF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665,94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92C66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6DAE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D903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15DF7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E625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483D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623,45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5F94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708,42</w:t>
            </w:r>
          </w:p>
        </w:tc>
        <w:tc>
          <w:tcPr>
            <w:tcW w:w="2087" w:type="dxa"/>
            <w:vAlign w:val="bottom"/>
          </w:tcPr>
          <w:p w14:paraId="27CC2D7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3EE3B0E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7463F4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OleurPic101Chr12-_g17970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CF6B8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359,70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11C0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1F37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AD2C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9542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221C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B995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325,29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9948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394,12</w:t>
            </w:r>
          </w:p>
        </w:tc>
        <w:tc>
          <w:tcPr>
            <w:tcW w:w="2087" w:type="dxa"/>
            <w:vAlign w:val="bottom"/>
          </w:tcPr>
          <w:p w14:paraId="5B78A87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Small nuclear ribonucleoprotein F</w:t>
            </w:r>
          </w:p>
        </w:tc>
      </w:tr>
      <w:tr w:rsidR="00516116" w:rsidRPr="00516116" w14:paraId="0F344CC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0749D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OleurPic101Chr12-_g18084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2A7A8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1765,12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50A2E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A006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1DFA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90FD0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AFFC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07A2A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1653,09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AC6F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1877,14</w:t>
            </w:r>
          </w:p>
        </w:tc>
        <w:tc>
          <w:tcPr>
            <w:tcW w:w="2087" w:type="dxa"/>
            <w:vAlign w:val="bottom"/>
          </w:tcPr>
          <w:p w14:paraId="4736750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FE6B79" w14:paraId="762766E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4727A2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OleurPic101Chr12-_g18176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6C63B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1334,85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DEA98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EA7B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98DA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17,87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1449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671A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9,4E-69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79CE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914,14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0072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1755,56</w:t>
            </w:r>
          </w:p>
        </w:tc>
        <w:tc>
          <w:tcPr>
            <w:tcW w:w="2087" w:type="dxa"/>
            <w:vAlign w:val="bottom"/>
          </w:tcPr>
          <w:p w14:paraId="6B3F4A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rRNA 2'-O-methyltransferase fibrillarin 2</w:t>
            </w:r>
          </w:p>
        </w:tc>
      </w:tr>
      <w:tr w:rsidR="00516116" w:rsidRPr="00516116" w14:paraId="5B9B8CB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0A2D64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OleurPic101Chr12-_g18278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20324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55,47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D8CF0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E517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BF96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15,79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EE02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D311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1,3E-53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50AA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3A75F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101,12</w:t>
            </w:r>
          </w:p>
        </w:tc>
        <w:tc>
          <w:tcPr>
            <w:tcW w:w="2087" w:type="dxa"/>
            <w:vAlign w:val="bottom"/>
          </w:tcPr>
          <w:p w14:paraId="4710691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2B93556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73072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OleurPic101Chr12-_g19465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CE62A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16,21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4F947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32C2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5A9A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6E81F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8,3E-05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0159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8E537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89D4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24,42</w:t>
            </w:r>
          </w:p>
        </w:tc>
        <w:tc>
          <w:tcPr>
            <w:tcW w:w="2087" w:type="dxa"/>
            <w:vAlign w:val="bottom"/>
          </w:tcPr>
          <w:p w14:paraId="6EA7848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Homeobox protein knotted-1-like 1</w:t>
            </w:r>
          </w:p>
        </w:tc>
      </w:tr>
      <w:tr w:rsidR="00516116" w:rsidRPr="00516116" w14:paraId="37E978D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E412D8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OleurPic101Chr12-_g19480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7BB8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465,03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655A2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E439C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D635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C7D4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2EBE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61AD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422,44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528C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507,61</w:t>
            </w:r>
          </w:p>
        </w:tc>
        <w:tc>
          <w:tcPr>
            <w:tcW w:w="2087" w:type="dxa"/>
            <w:vAlign w:val="bottom"/>
          </w:tcPr>
          <w:p w14:paraId="0AF0188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Carbonic anhydrase</w:t>
            </w:r>
          </w:p>
        </w:tc>
      </w:tr>
      <w:tr w:rsidR="00516116" w:rsidRPr="00516116" w14:paraId="4FB9301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2CC9CE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OleurPic101Chr12+_g18301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EAB2A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371,94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79D48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F395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AF5D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0977D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A3D6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5E25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346,41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CD61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397,46</w:t>
            </w:r>
          </w:p>
        </w:tc>
        <w:tc>
          <w:tcPr>
            <w:tcW w:w="2087" w:type="dxa"/>
            <w:vAlign w:val="bottom"/>
          </w:tcPr>
          <w:p w14:paraId="1E26C0A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Peptidyl-tRNA hydrolase</w:t>
            </w:r>
          </w:p>
        </w:tc>
      </w:tr>
      <w:tr w:rsidR="00516116" w:rsidRPr="00516116" w14:paraId="716CB45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E77AE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OleurPic101Chr12+_g18422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07D18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300,77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A32FD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46B9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40FD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544D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1FA7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623D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247,96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E3A2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353,58</w:t>
            </w:r>
          </w:p>
        </w:tc>
        <w:tc>
          <w:tcPr>
            <w:tcW w:w="2087" w:type="dxa"/>
            <w:vAlign w:val="bottom"/>
          </w:tcPr>
          <w:p w14:paraId="15DA43E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Heat shock factor protein HSF30</w:t>
            </w:r>
          </w:p>
        </w:tc>
      </w:tr>
      <w:tr w:rsidR="00516116" w:rsidRPr="00516116" w14:paraId="125A9E3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24F2D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OleurPic101Chr12+_g18575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2A07E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81,54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21B82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698F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ACAA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0BB1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A10A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2BA4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67,11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46E4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95,97</w:t>
            </w:r>
          </w:p>
        </w:tc>
        <w:tc>
          <w:tcPr>
            <w:tcW w:w="2087" w:type="dxa"/>
            <w:vAlign w:val="bottom"/>
          </w:tcPr>
          <w:p w14:paraId="52A801D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928E7B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973B3E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OleurPic101Chr12+_g18734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6C8EF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122,88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598A1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756E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1341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4CC4F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1511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4FC1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38,01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C856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207,75</w:t>
            </w:r>
          </w:p>
        </w:tc>
        <w:tc>
          <w:tcPr>
            <w:tcW w:w="2087" w:type="dxa"/>
            <w:vAlign w:val="bottom"/>
          </w:tcPr>
          <w:p w14:paraId="72A6EEE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00BF93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14E4DC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OleurPic101Chr12+_g19055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40B37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D55FE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195A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BB7D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B7A4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333B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6BA4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28,97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A5D2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42,93</w:t>
            </w:r>
          </w:p>
        </w:tc>
        <w:tc>
          <w:tcPr>
            <w:tcW w:w="2087" w:type="dxa"/>
            <w:vAlign w:val="bottom"/>
          </w:tcPr>
          <w:p w14:paraId="65913E3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Alpha-soluble NSF attachment protein</w:t>
            </w:r>
          </w:p>
        </w:tc>
      </w:tr>
      <w:tr w:rsidR="00516116" w:rsidRPr="00516116" w14:paraId="4237CE7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6640F1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OleurPic101Chr12+_g19229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7A3BE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FE213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0857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1016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4DFE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25E5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1E513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3043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30,45</w:t>
            </w:r>
          </w:p>
        </w:tc>
        <w:tc>
          <w:tcPr>
            <w:tcW w:w="2087" w:type="dxa"/>
            <w:vAlign w:val="bottom"/>
          </w:tcPr>
          <w:p w14:paraId="52A9413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CCR4-NOT transcription complex subunit 7</w:t>
            </w:r>
          </w:p>
        </w:tc>
      </w:tr>
      <w:tr w:rsidR="00516116" w:rsidRPr="00516116" w14:paraId="4A72A30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1F7C1B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OleurPic101Chr13-_g19741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8D006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4001,32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F90F9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B204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585F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5315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6D7F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C64E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3536,79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7BABC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4465,86</w:t>
            </w:r>
          </w:p>
        </w:tc>
        <w:tc>
          <w:tcPr>
            <w:tcW w:w="2087" w:type="dxa"/>
            <w:vAlign w:val="bottom"/>
          </w:tcPr>
          <w:p w14:paraId="21DD863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Elongation factor 2</w:t>
            </w:r>
          </w:p>
        </w:tc>
      </w:tr>
      <w:tr w:rsidR="00516116" w:rsidRPr="00516116" w14:paraId="00CF7D7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E616F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OleurPic101Chr13-_g19781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80BFB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897,08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EBBCA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58F1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460B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40B2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FCC9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C3DB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822,50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C0FF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971,66</w:t>
            </w:r>
          </w:p>
        </w:tc>
        <w:tc>
          <w:tcPr>
            <w:tcW w:w="2087" w:type="dxa"/>
            <w:vAlign w:val="bottom"/>
          </w:tcPr>
          <w:p w14:paraId="5D1B711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STOREKEEPER protein</w:t>
            </w:r>
          </w:p>
        </w:tc>
      </w:tr>
      <w:tr w:rsidR="00516116" w:rsidRPr="00516116" w14:paraId="16A850A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30E0C5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OleurPic101Chr13-_g20024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CFC16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DFC3C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09955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564B8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05C4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5944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B050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FAC5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12,31</w:t>
            </w:r>
          </w:p>
        </w:tc>
        <w:tc>
          <w:tcPr>
            <w:tcW w:w="2087" w:type="dxa"/>
            <w:vAlign w:val="bottom"/>
          </w:tcPr>
          <w:p w14:paraId="1C84331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Cysteine-rich receptor-like protein kinase 25</w:t>
            </w:r>
          </w:p>
        </w:tc>
      </w:tr>
      <w:tr w:rsidR="00516116" w:rsidRPr="00516116" w14:paraId="2F8B72B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2B981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OleurPic101Chr13-_g20149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D77BB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564AA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E853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E6AB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3B8E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E3DE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E9C1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55,39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BC45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91,79</w:t>
            </w:r>
          </w:p>
        </w:tc>
        <w:tc>
          <w:tcPr>
            <w:tcW w:w="2087" w:type="dxa"/>
            <w:vAlign w:val="bottom"/>
          </w:tcPr>
          <w:p w14:paraId="42CC37F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Glucomannan 4-beta-mannosyltransferase 1</w:t>
            </w:r>
          </w:p>
        </w:tc>
      </w:tr>
      <w:tr w:rsidR="00516116" w:rsidRPr="00516116" w14:paraId="071F235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3BDBA7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OleurPic101Chr13-_g20602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0A740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327,07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B52C2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10B8D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405E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6A26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5355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F42F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200,08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CA05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454,06</w:t>
            </w:r>
          </w:p>
        </w:tc>
        <w:tc>
          <w:tcPr>
            <w:tcW w:w="2087" w:type="dxa"/>
            <w:vAlign w:val="bottom"/>
          </w:tcPr>
          <w:p w14:paraId="3031F20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Glutamate receptor 2.2</w:t>
            </w:r>
          </w:p>
        </w:tc>
      </w:tr>
      <w:tr w:rsidR="00516116" w:rsidRPr="00516116" w14:paraId="2E05CB0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09B221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OleurPic101Chr13-_g20618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A7868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843,41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858AD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172A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BA29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C9EC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9125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4C9E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764,92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5BC7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921,90</w:t>
            </w:r>
          </w:p>
        </w:tc>
        <w:tc>
          <w:tcPr>
            <w:tcW w:w="2087" w:type="dxa"/>
            <w:vAlign w:val="bottom"/>
          </w:tcPr>
          <w:p w14:paraId="59EE823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AP-1 complex subunit gamma</w:t>
            </w:r>
          </w:p>
        </w:tc>
      </w:tr>
      <w:tr w:rsidR="00516116" w:rsidRPr="00516116" w14:paraId="4983FD5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F49C7A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OleurPic101Chr13-_g20684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C7DD0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49,98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1C5CE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89FE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4F664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87B0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9,3E-45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8DC5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2,6E-42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E93D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DB13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95,74</w:t>
            </w:r>
          </w:p>
        </w:tc>
        <w:tc>
          <w:tcPr>
            <w:tcW w:w="2087" w:type="dxa"/>
            <w:vAlign w:val="bottom"/>
          </w:tcPr>
          <w:p w14:paraId="7175A69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EB639A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79AC56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OleurPic101Chr13-_g20941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793CF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C825A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DCD6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2801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7BE61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ABF0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3F0B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B777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17,65</w:t>
            </w:r>
          </w:p>
        </w:tc>
        <w:tc>
          <w:tcPr>
            <w:tcW w:w="2087" w:type="dxa"/>
            <w:vAlign w:val="bottom"/>
          </w:tcPr>
          <w:p w14:paraId="0A6C7AF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9AA97E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FCFD4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OleurPic101Chr13-_g20992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30E87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458,72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F7D64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8CDF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6ACF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FB359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80FF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5E21E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435,11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B197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482,34</w:t>
            </w:r>
          </w:p>
        </w:tc>
        <w:tc>
          <w:tcPr>
            <w:tcW w:w="2087" w:type="dxa"/>
            <w:vAlign w:val="bottom"/>
          </w:tcPr>
          <w:p w14:paraId="6E0B7C4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Beta-glucosidase BoGH3B</w:t>
            </w:r>
          </w:p>
        </w:tc>
      </w:tr>
      <w:tr w:rsidR="00516116" w:rsidRPr="00516116" w14:paraId="1607003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092BEC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OleurPic101Chr13+_g19634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8AEB3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184,56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12F37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722D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530F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79E9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09FB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0D4A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151,21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E939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217,90</w:t>
            </w:r>
          </w:p>
        </w:tc>
        <w:tc>
          <w:tcPr>
            <w:tcW w:w="2087" w:type="dxa"/>
            <w:vAlign w:val="bottom"/>
          </w:tcPr>
          <w:p w14:paraId="1B408A5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577EB41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A13AE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OleurPic101Chr13+_g19778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5E0E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33,85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46043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1CE6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C1A3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B475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7,6E-10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187D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9B7E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4403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46,16</w:t>
            </w:r>
          </w:p>
        </w:tc>
        <w:tc>
          <w:tcPr>
            <w:tcW w:w="2087" w:type="dxa"/>
            <w:vAlign w:val="bottom"/>
          </w:tcPr>
          <w:p w14:paraId="264245D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At1g11300</w:t>
            </w:r>
          </w:p>
        </w:tc>
      </w:tr>
      <w:tr w:rsidR="00516116" w:rsidRPr="00516116" w14:paraId="522EA85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2CF551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OleurPic101Chr13+_g19946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6FFDD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173,18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0D1D3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C9BC6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0844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44FD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B001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2CF6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133,53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06D3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212,84</w:t>
            </w:r>
          </w:p>
        </w:tc>
        <w:tc>
          <w:tcPr>
            <w:tcW w:w="2087" w:type="dxa"/>
            <w:vAlign w:val="bottom"/>
          </w:tcPr>
          <w:p w14:paraId="4BF35C7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Aquaporin NIP1-1</w:t>
            </w:r>
          </w:p>
        </w:tc>
      </w:tr>
      <w:tr w:rsidR="00516116" w:rsidRPr="00516116" w14:paraId="0B0AE2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2FD793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OleurPic101Chr13+_g20132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11FD1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CB12C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05A4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831A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BAC20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68CA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31AE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F760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70,14</w:t>
            </w:r>
          </w:p>
        </w:tc>
        <w:tc>
          <w:tcPr>
            <w:tcW w:w="2087" w:type="dxa"/>
            <w:vAlign w:val="bottom"/>
          </w:tcPr>
          <w:p w14:paraId="49422ED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Frataxin, mitochondrial</w:t>
            </w:r>
          </w:p>
        </w:tc>
      </w:tr>
      <w:tr w:rsidR="00516116" w:rsidRPr="00516116" w14:paraId="0219503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B952D1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OleurPic101Chr13+_g20140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4EFFF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125,70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61AA5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5187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DD878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A2D5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DE3C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B463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97,14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5705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154,25</w:t>
            </w:r>
          </w:p>
        </w:tc>
        <w:tc>
          <w:tcPr>
            <w:tcW w:w="2087" w:type="dxa"/>
            <w:vAlign w:val="bottom"/>
          </w:tcPr>
          <w:p w14:paraId="3D8DC05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Frataxin, mitochondrial</w:t>
            </w:r>
          </w:p>
        </w:tc>
      </w:tr>
      <w:tr w:rsidR="00516116" w:rsidRPr="00516116" w14:paraId="637A3A5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027B3D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OleurPic101Chr13+_g20155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E2BE3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324,87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4BA076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BB15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46A8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B0B0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7BB2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83F5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290,95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6223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358,79</w:t>
            </w:r>
          </w:p>
        </w:tc>
        <w:tc>
          <w:tcPr>
            <w:tcW w:w="2087" w:type="dxa"/>
            <w:vAlign w:val="bottom"/>
          </w:tcPr>
          <w:p w14:paraId="45E7AA3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Frataxin, mitochondrial</w:t>
            </w:r>
          </w:p>
        </w:tc>
      </w:tr>
      <w:tr w:rsidR="00516116" w:rsidRPr="00516116" w14:paraId="2380A58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31C786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OleurPic101Chr13+_g20300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6435F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1238,91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1C411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EE34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5D73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3794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4B48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286D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1084,84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F5FB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1392,99</w:t>
            </w:r>
          </w:p>
        </w:tc>
        <w:tc>
          <w:tcPr>
            <w:tcW w:w="2087" w:type="dxa"/>
            <w:vAlign w:val="bottom"/>
          </w:tcPr>
          <w:p w14:paraId="48CE0AC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eS17</w:t>
            </w:r>
          </w:p>
        </w:tc>
      </w:tr>
      <w:tr w:rsidR="00516116" w:rsidRPr="00516116" w14:paraId="01613B9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59E93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OleurPic101Chr13+_g20665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9554C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28546,38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8549E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58B6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65FF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037D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F8B0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9C1F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16669,66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8267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40423,10</w:t>
            </w:r>
          </w:p>
        </w:tc>
        <w:tc>
          <w:tcPr>
            <w:tcW w:w="2087" w:type="dxa"/>
            <w:vAlign w:val="bottom"/>
          </w:tcPr>
          <w:p w14:paraId="77C9522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Expansin-like B1</w:t>
            </w:r>
          </w:p>
        </w:tc>
      </w:tr>
      <w:tr w:rsidR="00516116" w:rsidRPr="00516116" w14:paraId="3AC1EA4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A3719B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OleurPic101Chr13+_g20671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EE18A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72361,48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D853E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C165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5E1C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8038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0369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EE65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56340,28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BA14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88382,68</w:t>
            </w:r>
          </w:p>
        </w:tc>
        <w:tc>
          <w:tcPr>
            <w:tcW w:w="2087" w:type="dxa"/>
            <w:vAlign w:val="bottom"/>
          </w:tcPr>
          <w:p w14:paraId="76B938B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Expansin-like B1</w:t>
            </w:r>
          </w:p>
        </w:tc>
      </w:tr>
      <w:tr w:rsidR="00516116" w:rsidRPr="00516116" w14:paraId="4B3648D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C463E6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OleurPic101Chr13+_g20951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DD4B2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3C77A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BAEE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4C79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D5E7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2578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8D41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34,83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0E65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58,91</w:t>
            </w:r>
          </w:p>
        </w:tc>
        <w:tc>
          <w:tcPr>
            <w:tcW w:w="2087" w:type="dxa"/>
            <w:vAlign w:val="bottom"/>
          </w:tcPr>
          <w:p w14:paraId="4258295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1317D0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C954B5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OleurPic101Chr13+_g20984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677AC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543,89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824AC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00DC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08FC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1D194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4703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5742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458,45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19077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629,33</w:t>
            </w:r>
          </w:p>
        </w:tc>
        <w:tc>
          <w:tcPr>
            <w:tcW w:w="2087" w:type="dxa"/>
            <w:vAlign w:val="bottom"/>
          </w:tcPr>
          <w:p w14:paraId="0E3ACF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RNA exonuclease 4</w:t>
            </w:r>
          </w:p>
        </w:tc>
      </w:tr>
      <w:tr w:rsidR="00516116" w:rsidRPr="00516116" w14:paraId="60C4442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296140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OleurPic101Chr13+_g21085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28B9A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0BAAC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8704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B688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A85B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D8A5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6,0E-43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62F0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89F48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102,18</w:t>
            </w:r>
          </w:p>
        </w:tc>
        <w:tc>
          <w:tcPr>
            <w:tcW w:w="2087" w:type="dxa"/>
            <w:vAlign w:val="bottom"/>
          </w:tcPr>
          <w:p w14:paraId="41BBE81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E3D2F5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476642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OleurPic101Chr13+_g21112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CEE09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34,53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2EBCC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B17BF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2A87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A18B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828A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20FA8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27,40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D16D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41,66</w:t>
            </w:r>
          </w:p>
        </w:tc>
        <w:tc>
          <w:tcPr>
            <w:tcW w:w="2087" w:type="dxa"/>
            <w:vAlign w:val="bottom"/>
          </w:tcPr>
          <w:p w14:paraId="066C928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3DED2E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C4DD33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OleurPic101Chr13+_g21120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0AD41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86,06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1C4CD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16DC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16F8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A4215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4069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0C15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43,68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9B3B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128,44</w:t>
            </w:r>
          </w:p>
        </w:tc>
        <w:tc>
          <w:tcPr>
            <w:tcW w:w="2087" w:type="dxa"/>
            <w:vAlign w:val="bottom"/>
          </w:tcPr>
          <w:p w14:paraId="7645190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252843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64CBC6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OleurPic101Chr13+_g21193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8E4C4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B4925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32D1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88E25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02F33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E879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87DC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2730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11,38</w:t>
            </w:r>
          </w:p>
        </w:tc>
        <w:tc>
          <w:tcPr>
            <w:tcW w:w="2087" w:type="dxa"/>
            <w:vAlign w:val="bottom"/>
          </w:tcPr>
          <w:p w14:paraId="3F7B901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03245E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2A5FF2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OleurPic101Chr13+_g21246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53958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16,03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40DA9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3987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1E96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7B16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0E6C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A57E9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ABDB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29,42</w:t>
            </w:r>
          </w:p>
        </w:tc>
        <w:tc>
          <w:tcPr>
            <w:tcW w:w="2087" w:type="dxa"/>
            <w:vAlign w:val="bottom"/>
          </w:tcPr>
          <w:p w14:paraId="711FE8C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Wall-associated receptor kinase 1</w:t>
            </w:r>
          </w:p>
        </w:tc>
      </w:tr>
      <w:tr w:rsidR="00516116" w:rsidRPr="00516116" w14:paraId="4EB84DE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3AFA11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OleurPic101Chr14-_g21763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3C35C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398,38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8B111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EB2E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5D12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95C5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BD68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5F6D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374,28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5EE9C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422,49</w:t>
            </w:r>
          </w:p>
        </w:tc>
        <w:tc>
          <w:tcPr>
            <w:tcW w:w="2087" w:type="dxa"/>
            <w:vAlign w:val="bottom"/>
          </w:tcPr>
          <w:p w14:paraId="7DF5833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26S proteasome non-ATPase regulatory subunit 4 homolog</w:t>
            </w:r>
          </w:p>
        </w:tc>
      </w:tr>
      <w:tr w:rsidR="00516116" w:rsidRPr="00516116" w14:paraId="30F25C4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F910D8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OleurPic101Chr14-_g21823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AC1BF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343,64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5D7A7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5332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D58E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15,99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AC9C8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1CDE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97F5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184,15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0A3E2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503,12</w:t>
            </w:r>
          </w:p>
        </w:tc>
        <w:tc>
          <w:tcPr>
            <w:tcW w:w="2087" w:type="dxa"/>
            <w:vAlign w:val="bottom"/>
          </w:tcPr>
          <w:p w14:paraId="4A260DF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SRC2</w:t>
            </w:r>
          </w:p>
        </w:tc>
      </w:tr>
      <w:tr w:rsidR="00516116" w:rsidRPr="00516116" w14:paraId="249BC53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CCAD55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OleurPic101Chr14-_g21824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C66C0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469,28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CF67E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6774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FEFC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3138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5,7E-150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E42AF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7,4E-147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57F6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225,58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8FA5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712,99</w:t>
            </w:r>
          </w:p>
        </w:tc>
        <w:tc>
          <w:tcPr>
            <w:tcW w:w="2087" w:type="dxa"/>
            <w:vAlign w:val="bottom"/>
          </w:tcPr>
          <w:p w14:paraId="4DDCA46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FAA5D0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E9482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OleurPic101Chr14-_g22296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E8238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45,80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4C98C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2B72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C65E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1652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858DD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3675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85329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64,76</w:t>
            </w:r>
          </w:p>
        </w:tc>
        <w:tc>
          <w:tcPr>
            <w:tcW w:w="2087" w:type="dxa"/>
            <w:vAlign w:val="bottom"/>
          </w:tcPr>
          <w:p w14:paraId="396415F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3C6F85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5C06C6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OleurPic101Chr14-_g22388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20C6D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1E434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D0A8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CD7B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0EAF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7C4E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CD2DF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32,59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CA25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65,84</w:t>
            </w:r>
          </w:p>
        </w:tc>
        <w:tc>
          <w:tcPr>
            <w:tcW w:w="2087" w:type="dxa"/>
            <w:vAlign w:val="bottom"/>
          </w:tcPr>
          <w:p w14:paraId="360909B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Kinesin-like protein KIN-12B</w:t>
            </w:r>
          </w:p>
        </w:tc>
      </w:tr>
      <w:tr w:rsidR="00516116" w:rsidRPr="00516116" w14:paraId="091FD8D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331FE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OleurPic101Chr14+_g21342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FF551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137DB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E21C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6D6C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F363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4FBC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F5A6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0E33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12,57</w:t>
            </w:r>
          </w:p>
        </w:tc>
        <w:tc>
          <w:tcPr>
            <w:tcW w:w="2087" w:type="dxa"/>
            <w:vAlign w:val="bottom"/>
          </w:tcPr>
          <w:p w14:paraId="12D8256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Wall-associated receptor kinase 2</w:t>
            </w:r>
          </w:p>
        </w:tc>
      </w:tr>
      <w:tr w:rsidR="00516116" w:rsidRPr="00516116" w14:paraId="7563D5F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CE12E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OleurPic101Chr14+_g21782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DB748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813,00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B5541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C32B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5A7D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9E17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0076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DEA1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441,07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ECA2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1184,94</w:t>
            </w:r>
          </w:p>
        </w:tc>
        <w:tc>
          <w:tcPr>
            <w:tcW w:w="2087" w:type="dxa"/>
            <w:vAlign w:val="bottom"/>
          </w:tcPr>
          <w:p w14:paraId="70151F6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Xyloglucan endotransglucosylase/hydrolase</w:t>
            </w:r>
          </w:p>
        </w:tc>
      </w:tr>
      <w:tr w:rsidR="00516116" w:rsidRPr="00516116" w14:paraId="59E3B8B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21358B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OleurPic101Chr14+_g21825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B3E45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372,70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EFF4E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7FC0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FF62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33,74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62FC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1,5E-249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7B97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5,1E-246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6D0D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160,79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B4B6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584,60</w:t>
            </w:r>
          </w:p>
        </w:tc>
        <w:tc>
          <w:tcPr>
            <w:tcW w:w="2087" w:type="dxa"/>
            <w:vAlign w:val="bottom"/>
          </w:tcPr>
          <w:p w14:paraId="37D0A2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SET DOMAIN GROUP 40</w:t>
            </w:r>
          </w:p>
        </w:tc>
      </w:tr>
      <w:tr w:rsidR="00516116" w:rsidRPr="00516116" w14:paraId="66C36A4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031E86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OleurPic101Chr14+_g22088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5AC5E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237,15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B513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CC51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5453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82612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982F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51B6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165,59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D32F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308,72</w:t>
            </w:r>
          </w:p>
        </w:tc>
        <w:tc>
          <w:tcPr>
            <w:tcW w:w="2087" w:type="dxa"/>
            <w:vAlign w:val="bottom"/>
          </w:tcPr>
          <w:p w14:paraId="09DFB8D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90A1</w:t>
            </w:r>
          </w:p>
        </w:tc>
      </w:tr>
      <w:tr w:rsidR="00516116" w:rsidRPr="00516116" w14:paraId="2C88793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1D1BD0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OleurPic101Chr14+_g22153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64E74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328,21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ADB88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31C8A1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EAC8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1CE9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44D4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2,2E-23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9047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239,48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04FA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416,94</w:t>
            </w:r>
          </w:p>
        </w:tc>
        <w:tc>
          <w:tcPr>
            <w:tcW w:w="2087" w:type="dxa"/>
            <w:vAlign w:val="bottom"/>
          </w:tcPr>
          <w:p w14:paraId="5111A2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bS21c</w:t>
            </w:r>
          </w:p>
        </w:tc>
      </w:tr>
      <w:tr w:rsidR="00516116" w:rsidRPr="00516116" w14:paraId="50AB53E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A9DE72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OleurPic101Chr14+_g22352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6BA80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122,15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BEB9E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22C1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55545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46CD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9,1E-83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364B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5,3E-80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F8D2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C322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217,64</w:t>
            </w:r>
          </w:p>
        </w:tc>
        <w:tc>
          <w:tcPr>
            <w:tcW w:w="2087" w:type="dxa"/>
            <w:vAlign w:val="bottom"/>
          </w:tcPr>
          <w:p w14:paraId="481B0C1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3C52D9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7BE895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OleurPic101Chr14+_g22387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3A72F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273,43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FC820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924B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6635D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0E67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5,9E-14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9650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AC41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192,44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5814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354,42</w:t>
            </w:r>
          </w:p>
        </w:tc>
        <w:tc>
          <w:tcPr>
            <w:tcW w:w="2087" w:type="dxa"/>
            <w:vAlign w:val="bottom"/>
          </w:tcPr>
          <w:p w14:paraId="5221BFB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factor bHLH62</w:t>
            </w:r>
          </w:p>
        </w:tc>
      </w:tr>
      <w:tr w:rsidR="00516116" w:rsidRPr="00516116" w14:paraId="6FBAD97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E71FC3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OleurPic101Chr14+_g22425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5E519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360,34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10A70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78B0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1EF1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3229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6CB2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0FCD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255,84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40E1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464,84</w:t>
            </w:r>
          </w:p>
        </w:tc>
        <w:tc>
          <w:tcPr>
            <w:tcW w:w="2087" w:type="dxa"/>
            <w:vAlign w:val="bottom"/>
          </w:tcPr>
          <w:p w14:paraId="5426CE0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Valine--tRNA ligase</w:t>
            </w:r>
          </w:p>
        </w:tc>
      </w:tr>
      <w:tr w:rsidR="00516116" w:rsidRPr="00516116" w14:paraId="5A6232D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E35297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OleurPic101Chr14+_g22512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88534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121,36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94433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65CE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AE4C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DC236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B044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364C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63,81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208A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178,91</w:t>
            </w:r>
          </w:p>
        </w:tc>
        <w:tc>
          <w:tcPr>
            <w:tcW w:w="2087" w:type="dxa"/>
            <w:vAlign w:val="bottom"/>
          </w:tcPr>
          <w:p w14:paraId="347DD50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EEA99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445AFB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OleurPic101Chr14+_g22513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0729C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1871,06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F558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6280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EC71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24,78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CD7C2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1,6E-135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557A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65453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133C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3742,05</w:t>
            </w:r>
          </w:p>
        </w:tc>
        <w:tc>
          <w:tcPr>
            <w:tcW w:w="2087" w:type="dxa"/>
            <w:vAlign w:val="bottom"/>
          </w:tcPr>
          <w:p w14:paraId="790D510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3-ketoacyl-CoA synthase 11</w:t>
            </w:r>
          </w:p>
        </w:tc>
      </w:tr>
      <w:tr w:rsidR="00516116" w:rsidRPr="00516116" w14:paraId="379119F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904AFD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OleurPic101Chr14+_g22613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3D9C0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C5D3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74B33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0F8A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E509F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60A8F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1FED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9DF60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13,16</w:t>
            </w:r>
          </w:p>
        </w:tc>
        <w:tc>
          <w:tcPr>
            <w:tcW w:w="2087" w:type="dxa"/>
            <w:vAlign w:val="bottom"/>
          </w:tcPr>
          <w:p w14:paraId="5979FAA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323D61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49D7E3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OleurPic101Chr14+_g22614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8FF85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29,79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DB36B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287D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6591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98DC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4EA8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9A81B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3F76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56,31</w:t>
            </w:r>
          </w:p>
        </w:tc>
        <w:tc>
          <w:tcPr>
            <w:tcW w:w="2087" w:type="dxa"/>
            <w:vAlign w:val="bottom"/>
          </w:tcPr>
          <w:p w14:paraId="1AA9E78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Phosphoenolpyruvate/phosphate translocator 2, chloroplastic</w:t>
            </w:r>
          </w:p>
        </w:tc>
      </w:tr>
      <w:tr w:rsidR="00516116" w:rsidRPr="00516116" w14:paraId="33D548D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0D85AF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OleurPic101Chr14+_g22615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72580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4B910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C92C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2C0F7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F1FD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9244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3527A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30E7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13,97</w:t>
            </w:r>
          </w:p>
        </w:tc>
        <w:tc>
          <w:tcPr>
            <w:tcW w:w="2087" w:type="dxa"/>
            <w:vAlign w:val="bottom"/>
          </w:tcPr>
          <w:p w14:paraId="553A2CC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Phosphoenolpyruvate/phosphate translocator 2, chloroplastic</w:t>
            </w:r>
          </w:p>
        </w:tc>
      </w:tr>
      <w:tr w:rsidR="00516116" w:rsidRPr="00516116" w14:paraId="0B521FC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858BC9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OleurPic101Chr15-_g22756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F48E9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132,95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B2117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83CE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A72E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BB1E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9C5E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D8A6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115,24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6AE5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150,65</w:t>
            </w:r>
          </w:p>
        </w:tc>
        <w:tc>
          <w:tcPr>
            <w:tcW w:w="2087" w:type="dxa"/>
            <w:vAlign w:val="bottom"/>
          </w:tcPr>
          <w:p w14:paraId="11E14CF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Malignant T-cell-amplified sequence 1 homolog</w:t>
            </w:r>
          </w:p>
        </w:tc>
      </w:tr>
      <w:tr w:rsidR="00516116" w:rsidRPr="00516116" w14:paraId="3879115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89B02A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OleurPic101Chr15-_g22900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DC141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351,02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9FA58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2370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AC9F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664E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DCFA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8307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318,58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7C17F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383,47</w:t>
            </w:r>
          </w:p>
        </w:tc>
        <w:tc>
          <w:tcPr>
            <w:tcW w:w="2087" w:type="dxa"/>
            <w:vAlign w:val="bottom"/>
          </w:tcPr>
          <w:p w14:paraId="6542385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2-hydroxyisoflavanone dehydratase</w:t>
            </w:r>
          </w:p>
        </w:tc>
      </w:tr>
      <w:tr w:rsidR="00516116" w:rsidRPr="00516116" w14:paraId="73FAE1E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79C04D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OleurPic101Chr15-_g23357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77351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570,41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DFFE7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6993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642DF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882F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9838F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11C0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495,26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0C1B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645,57</w:t>
            </w:r>
          </w:p>
        </w:tc>
        <w:tc>
          <w:tcPr>
            <w:tcW w:w="2087" w:type="dxa"/>
            <w:vAlign w:val="bottom"/>
          </w:tcPr>
          <w:p w14:paraId="2E8308F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E3 ubiquitin-protein ligase At3g02290</w:t>
            </w:r>
          </w:p>
        </w:tc>
      </w:tr>
      <w:tr w:rsidR="00516116" w:rsidRPr="00516116" w14:paraId="3E4035A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ABA8C9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OleurPic101Chr15-_g23362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1B0D6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18,80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8285F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E565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7D81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FD5EE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D2A2B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5CE6A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D590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23,20</w:t>
            </w:r>
          </w:p>
        </w:tc>
        <w:tc>
          <w:tcPr>
            <w:tcW w:w="2087" w:type="dxa"/>
            <w:vAlign w:val="bottom"/>
          </w:tcPr>
          <w:p w14:paraId="1E1F9FB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REVEILLE 5</w:t>
            </w:r>
          </w:p>
        </w:tc>
      </w:tr>
      <w:tr w:rsidR="00516116" w:rsidRPr="00516116" w14:paraId="57F8B0B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565A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OleurPic101Chr15-_g23696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BCC42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473,87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60E26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F6C7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534F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40ADC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ADFC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0CEA6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440,73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2DB8E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507,02</w:t>
            </w:r>
          </w:p>
        </w:tc>
        <w:tc>
          <w:tcPr>
            <w:tcW w:w="2087" w:type="dxa"/>
            <w:vAlign w:val="bottom"/>
          </w:tcPr>
          <w:p w14:paraId="6BEF576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Mitochondrial import receptor subunit TOM6 homolog</w:t>
            </w:r>
          </w:p>
        </w:tc>
      </w:tr>
      <w:tr w:rsidR="00516116" w:rsidRPr="00516116" w14:paraId="677E111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A9FE2B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OleurPic101Chr15-_g24089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2C8C9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650,90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BF21F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AC78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D99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1B6B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00F8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D4E9F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526,06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53D7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775,75</w:t>
            </w:r>
          </w:p>
        </w:tc>
        <w:tc>
          <w:tcPr>
            <w:tcW w:w="2087" w:type="dxa"/>
            <w:vAlign w:val="bottom"/>
          </w:tcPr>
          <w:p w14:paraId="478F821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B96426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A6227F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OleurPic101Chr15+_g22641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2A451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4C53D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DB0D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AC6A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7F91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05D6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C1013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67,70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CCF3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100,75</w:t>
            </w:r>
          </w:p>
        </w:tc>
        <w:tc>
          <w:tcPr>
            <w:tcW w:w="2087" w:type="dxa"/>
            <w:vAlign w:val="bottom"/>
          </w:tcPr>
          <w:p w14:paraId="04B1FF2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embryo defective 1703</w:t>
            </w:r>
          </w:p>
        </w:tc>
      </w:tr>
      <w:tr w:rsidR="00516116" w:rsidRPr="00516116" w14:paraId="4FF91BB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E7F1F7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OleurPic101Chr15+_g22826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DE730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3903,33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93EC2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B2DF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414F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82CF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513F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5,7E-36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034C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2711,77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A6F0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5094,88</w:t>
            </w:r>
          </w:p>
        </w:tc>
        <w:tc>
          <w:tcPr>
            <w:tcW w:w="2087" w:type="dxa"/>
            <w:vAlign w:val="bottom"/>
          </w:tcPr>
          <w:p w14:paraId="6D6ED54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SKP1-like protein 1A</w:t>
            </w:r>
          </w:p>
        </w:tc>
      </w:tr>
      <w:tr w:rsidR="00516116" w:rsidRPr="00516116" w14:paraId="385D80A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2A8754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OleurPic101Chr15+_g23045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3A7D0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823,72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FE4D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FB85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2DB8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0AA9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1F8A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0ADF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737,51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33F9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909,94</w:t>
            </w:r>
          </w:p>
        </w:tc>
        <w:tc>
          <w:tcPr>
            <w:tcW w:w="2087" w:type="dxa"/>
            <w:vAlign w:val="bottom"/>
          </w:tcPr>
          <w:p w14:paraId="6BEE847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Glutathione S-transferase</w:t>
            </w:r>
          </w:p>
        </w:tc>
      </w:tr>
      <w:tr w:rsidR="00516116" w:rsidRPr="00516116" w14:paraId="254CEDB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61C9CC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OleurPic101Chr15+_g23190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B7FE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734,83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B2E2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AF1C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DBCA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FFBE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2E30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FD60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685,91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74FE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783,76</w:t>
            </w:r>
          </w:p>
        </w:tc>
        <w:tc>
          <w:tcPr>
            <w:tcW w:w="2087" w:type="dxa"/>
            <w:vAlign w:val="bottom"/>
          </w:tcPr>
          <w:p w14:paraId="7C56B43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Cinnamyl alcohol dehydrogenase 3</w:t>
            </w:r>
          </w:p>
        </w:tc>
      </w:tr>
      <w:tr w:rsidR="00516116" w:rsidRPr="00516116" w14:paraId="250408B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348347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OleurPic101Chr15+_g23808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1168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147,74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AE054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21F4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A2E7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49AED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939F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49AC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67,67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7946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227,81</w:t>
            </w:r>
          </w:p>
        </w:tc>
        <w:tc>
          <w:tcPr>
            <w:tcW w:w="2087" w:type="dxa"/>
            <w:vAlign w:val="bottom"/>
          </w:tcPr>
          <w:p w14:paraId="508F502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L-type lectin-domain containing receptor kinase IX.1</w:t>
            </w:r>
          </w:p>
        </w:tc>
      </w:tr>
      <w:tr w:rsidR="00516116" w:rsidRPr="00516116" w14:paraId="1E643CD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6CE648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OleurPic101Chr15+_g23997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6F3CD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3001,02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22889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3781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6288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32C3B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01CE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5436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2691,49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B0B8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3310,55</w:t>
            </w:r>
          </w:p>
        </w:tc>
        <w:tc>
          <w:tcPr>
            <w:tcW w:w="2087" w:type="dxa"/>
            <w:vAlign w:val="bottom"/>
          </w:tcPr>
          <w:p w14:paraId="6AA3864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Shaggy-related protein kinase alpha</w:t>
            </w:r>
          </w:p>
        </w:tc>
      </w:tr>
      <w:tr w:rsidR="00516116" w:rsidRPr="00516116" w14:paraId="09F97AA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7E200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OleurPic101Chr15+_g24093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F9E86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321,15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F97E9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D46F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BF36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AB7E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10F7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EE908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264,01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F6B7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378,28</w:t>
            </w:r>
          </w:p>
        </w:tc>
        <w:tc>
          <w:tcPr>
            <w:tcW w:w="2087" w:type="dxa"/>
            <w:vAlign w:val="bottom"/>
          </w:tcPr>
          <w:p w14:paraId="2FE5479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2A75101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2E21A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OleurPic101Chr16-_g24352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7111A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112,98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63F5C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BC71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359A1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0A59D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3,4E-61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9225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1,3E-58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A8A1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3C7B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225,80</w:t>
            </w:r>
          </w:p>
        </w:tc>
        <w:tc>
          <w:tcPr>
            <w:tcW w:w="2087" w:type="dxa"/>
            <w:vAlign w:val="bottom"/>
          </w:tcPr>
          <w:p w14:paraId="105F135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Glycine-rich RNA-binding protein</w:t>
            </w:r>
          </w:p>
        </w:tc>
      </w:tr>
      <w:tr w:rsidR="00516116" w:rsidRPr="00516116" w14:paraId="6B0CD12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7F76AB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OleurPic101Chr16-_g24583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9C5F4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347,54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A3A17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A62D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1C1C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9,87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73AD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5,6E-23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CA16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8,5E-21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7CC9F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283,04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01B5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412,03</w:t>
            </w:r>
          </w:p>
        </w:tc>
        <w:tc>
          <w:tcPr>
            <w:tcW w:w="2087" w:type="dxa"/>
            <w:vAlign w:val="bottom"/>
          </w:tcPr>
          <w:p w14:paraId="6C96AA3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Receptor-like cytoplasmic kinase 176</w:t>
            </w:r>
          </w:p>
        </w:tc>
      </w:tr>
      <w:tr w:rsidR="00516116" w:rsidRPr="00516116" w14:paraId="6A181F8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5BFAE0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OleurPic101Chr16-_g24695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58481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258,21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647E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66C4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8AAA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C8F6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9681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F755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239,60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85C4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276,83</w:t>
            </w:r>
          </w:p>
        </w:tc>
        <w:tc>
          <w:tcPr>
            <w:tcW w:w="2087" w:type="dxa"/>
            <w:vAlign w:val="bottom"/>
          </w:tcPr>
          <w:p w14:paraId="21C0520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0D16064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A7D517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OleurPic101Chr16-_g24819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4ABCF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37,53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4ADA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A25D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D6AD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DB50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B15A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E9BF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7323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52,37</w:t>
            </w:r>
          </w:p>
        </w:tc>
        <w:tc>
          <w:tcPr>
            <w:tcW w:w="2087" w:type="dxa"/>
            <w:vAlign w:val="bottom"/>
          </w:tcPr>
          <w:p w14:paraId="6D2DB21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Axial regulator YABBY 5</w:t>
            </w:r>
          </w:p>
        </w:tc>
      </w:tr>
      <w:tr w:rsidR="00516116" w:rsidRPr="00516116" w14:paraId="1D57BAB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0FCB22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OleurPic101Chr16-_g24866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94C72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645,66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4CC49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7,67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3DEC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9D78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349A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F0A88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9,0E-86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220E2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28D74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1286,28</w:t>
            </w:r>
          </w:p>
        </w:tc>
        <w:tc>
          <w:tcPr>
            <w:tcW w:w="2087" w:type="dxa"/>
            <w:vAlign w:val="bottom"/>
          </w:tcPr>
          <w:p w14:paraId="27BD1EE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Epoxide hydrolase 1</w:t>
            </w:r>
          </w:p>
        </w:tc>
      </w:tr>
      <w:tr w:rsidR="00516116" w:rsidRPr="00516116" w14:paraId="717A695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9A3ECA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OleurPic101Chr16-_g24869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0BAB6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5F86C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5,96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54F1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AE90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AEA4F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0701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E066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CD66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110,17</w:t>
            </w:r>
          </w:p>
        </w:tc>
        <w:tc>
          <w:tcPr>
            <w:tcW w:w="2087" w:type="dxa"/>
            <w:vAlign w:val="bottom"/>
          </w:tcPr>
          <w:p w14:paraId="22D8C7E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Epoxide hydrolase 2</w:t>
            </w:r>
          </w:p>
        </w:tc>
      </w:tr>
      <w:tr w:rsidR="00516116" w:rsidRPr="00516116" w14:paraId="4C206FD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0275EA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OleurPic101Chr16-_g24887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16734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892,15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F4AEC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4D02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6A70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6E41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C439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E529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756,98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86CD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1027,32</w:t>
            </w:r>
          </w:p>
        </w:tc>
        <w:tc>
          <w:tcPr>
            <w:tcW w:w="2087" w:type="dxa"/>
            <w:vAlign w:val="bottom"/>
          </w:tcPr>
          <w:p w14:paraId="018E53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ADP-ribosylation factor 1</w:t>
            </w:r>
          </w:p>
        </w:tc>
      </w:tr>
      <w:tr w:rsidR="00516116" w:rsidRPr="00516116" w14:paraId="3B2850B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36EBA1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OleurPic101Chr16-_g25194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9E69B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69,19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EF82E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183F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740E3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76F5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8,1E-44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C120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2,2E-41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04E2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6726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138,07</w:t>
            </w:r>
          </w:p>
        </w:tc>
        <w:tc>
          <w:tcPr>
            <w:tcW w:w="2087" w:type="dxa"/>
            <w:vAlign w:val="bottom"/>
          </w:tcPr>
          <w:p w14:paraId="6F4B69D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Fatty acyl-CoA reductase 1</w:t>
            </w:r>
          </w:p>
        </w:tc>
      </w:tr>
      <w:tr w:rsidR="00516116" w:rsidRPr="00516116" w14:paraId="162243F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4AD872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OleurPic101Chr16-_g25253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02785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334,66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72B8D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F23F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4774A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677D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567A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B7FA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250,86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FE82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418,46</w:t>
            </w:r>
          </w:p>
        </w:tc>
        <w:tc>
          <w:tcPr>
            <w:tcW w:w="2087" w:type="dxa"/>
            <w:vAlign w:val="bottom"/>
          </w:tcPr>
          <w:p w14:paraId="3AD4F0A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MATH domain and coiled-coil domain-containing protein At3g58250</w:t>
            </w:r>
          </w:p>
        </w:tc>
      </w:tr>
      <w:tr w:rsidR="00516116" w:rsidRPr="00516116" w14:paraId="3724F58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B969A3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OleurPic101Chr16+_g24405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BA847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1395,24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1C0EB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0975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2F197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5280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0D67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4AF8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1230,48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2269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1559,99</w:t>
            </w:r>
          </w:p>
        </w:tc>
        <w:tc>
          <w:tcPr>
            <w:tcW w:w="2087" w:type="dxa"/>
            <w:vAlign w:val="bottom"/>
          </w:tcPr>
          <w:p w14:paraId="3429801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Disease resistance protein RGA2</w:t>
            </w:r>
          </w:p>
        </w:tc>
      </w:tr>
      <w:tr w:rsidR="00516116" w:rsidRPr="00516116" w14:paraId="2265A14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FEB6AA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OleurPic101Chr16+_g24464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56818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1666,97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5786D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0059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7DC4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19,69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D6FE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DBAA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243D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1246,66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5E17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2087,28</w:t>
            </w:r>
          </w:p>
        </w:tc>
        <w:tc>
          <w:tcPr>
            <w:tcW w:w="2087" w:type="dxa"/>
            <w:vAlign w:val="bottom"/>
          </w:tcPr>
          <w:p w14:paraId="0CBBF9A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SKP1-like protein 1A</w:t>
            </w:r>
          </w:p>
        </w:tc>
      </w:tr>
      <w:tr w:rsidR="00516116" w:rsidRPr="00516116" w14:paraId="60DFAFB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FE84B2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OleurPic101Chr16+_g24620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D97D9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1066,41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57C34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8E8F5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30B0A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F547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0,0E+00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D788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0,0E+00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9D98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501,11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E30C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1631,71</w:t>
            </w:r>
          </w:p>
        </w:tc>
        <w:tc>
          <w:tcPr>
            <w:tcW w:w="2087" w:type="dxa"/>
            <w:vAlign w:val="bottom"/>
          </w:tcPr>
          <w:p w14:paraId="266DE46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F-box protein SKIP19</w:t>
            </w:r>
          </w:p>
        </w:tc>
      </w:tr>
      <w:tr w:rsidR="00516116" w:rsidRPr="00516116" w14:paraId="2965C56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064BBB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OleurPic101Chr16+_g24621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382838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1130,64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0FD55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C3D8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5551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1138C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0,0E+00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10A2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0,0E+00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2A7D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189,30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2339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2071,99</w:t>
            </w:r>
          </w:p>
        </w:tc>
        <w:tc>
          <w:tcPr>
            <w:tcW w:w="2087" w:type="dxa"/>
            <w:vAlign w:val="bottom"/>
          </w:tcPr>
          <w:p w14:paraId="465AEDE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F-box protein SKIP19</w:t>
            </w:r>
          </w:p>
        </w:tc>
      </w:tr>
      <w:tr w:rsidR="00516116" w:rsidRPr="00516116" w14:paraId="6CA1D0C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53F93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OleurPic101Chr16+_g24782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08D38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4B6DDE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66CF7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620B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6AC1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B8F82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88B1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1FAF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12,97</w:t>
            </w:r>
          </w:p>
        </w:tc>
        <w:tc>
          <w:tcPr>
            <w:tcW w:w="2087" w:type="dxa"/>
            <w:vAlign w:val="bottom"/>
          </w:tcPr>
          <w:p w14:paraId="38A6A8A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Dynamin-like protein ARC5</w:t>
            </w:r>
          </w:p>
        </w:tc>
      </w:tr>
      <w:tr w:rsidR="00516116" w:rsidRPr="00516116" w14:paraId="60567CC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6D383F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OleurPic101Chr16+_g24824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B7B5A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1000,30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63E4A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BB3E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597F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85EA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81E1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B4E3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956,54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9277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1044,05</w:t>
            </w:r>
          </w:p>
        </w:tc>
        <w:tc>
          <w:tcPr>
            <w:tcW w:w="2087" w:type="dxa"/>
            <w:vAlign w:val="bottom"/>
          </w:tcPr>
          <w:p w14:paraId="0509B44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Dynamin-like protein ARC5</w:t>
            </w:r>
          </w:p>
        </w:tc>
      </w:tr>
      <w:tr w:rsidR="00516116" w:rsidRPr="00516116" w14:paraId="6BAF9AC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0FEE9B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OleurPic101Chr16+_g24931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E57F2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1298,62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F0407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A7FF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F6F3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FD89A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B8E9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E839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1045,59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0520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1551,65</w:t>
            </w:r>
          </w:p>
        </w:tc>
        <w:tc>
          <w:tcPr>
            <w:tcW w:w="2087" w:type="dxa"/>
            <w:vAlign w:val="bottom"/>
          </w:tcPr>
          <w:p w14:paraId="46B3682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Disease resistance protein RGA5</w:t>
            </w:r>
          </w:p>
        </w:tc>
      </w:tr>
      <w:tr w:rsidR="00516116" w:rsidRPr="00516116" w14:paraId="70620F0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AD097E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OleurPic101Chr16+_g25018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F5F94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169,42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0D9F6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C3C6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A1E7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F2E6D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3243F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0B615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125,92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5E3A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212,93</w:t>
            </w:r>
          </w:p>
        </w:tc>
        <w:tc>
          <w:tcPr>
            <w:tcW w:w="2087" w:type="dxa"/>
            <w:vAlign w:val="bottom"/>
          </w:tcPr>
          <w:p w14:paraId="7DEC616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SKA complex subunit 1 homolog</w:t>
            </w:r>
          </w:p>
        </w:tc>
      </w:tr>
      <w:tr w:rsidR="00516116" w:rsidRPr="00516116" w14:paraId="41F5277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CE657A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OleurPic101Chr16+_g25020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BBC93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25,04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C690C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201A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AF6A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39985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B23D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7EFBC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1CDE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49,86</w:t>
            </w:r>
          </w:p>
        </w:tc>
        <w:tc>
          <w:tcPr>
            <w:tcW w:w="2087" w:type="dxa"/>
            <w:vAlign w:val="bottom"/>
          </w:tcPr>
          <w:p w14:paraId="558A9EA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SKA complex subunit 1 homolog</w:t>
            </w:r>
          </w:p>
        </w:tc>
      </w:tr>
      <w:tr w:rsidR="00516116" w:rsidRPr="00516116" w14:paraId="24317CF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4F8B07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OleurPic101Chr17-_g25668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395A4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1174,42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EC978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17C1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77E9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581B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1845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266E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1039,42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7505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1309,42</w:t>
            </w:r>
          </w:p>
        </w:tc>
        <w:tc>
          <w:tcPr>
            <w:tcW w:w="2087" w:type="dxa"/>
            <w:vAlign w:val="bottom"/>
          </w:tcPr>
          <w:p w14:paraId="6D60588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DNA repair nuclease/redox regulator APEX1</w:t>
            </w:r>
          </w:p>
        </w:tc>
      </w:tr>
      <w:tr w:rsidR="00516116" w:rsidRPr="00516116" w14:paraId="24D8E1A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944A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OleurPic101Chr17-_g25671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8F630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108,19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B425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05A1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0EAD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10,17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2814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9F3F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431D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62,17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BD9C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154,21</w:t>
            </w:r>
          </w:p>
        </w:tc>
        <w:tc>
          <w:tcPr>
            <w:tcW w:w="2087" w:type="dxa"/>
            <w:vAlign w:val="bottom"/>
          </w:tcPr>
          <w:p w14:paraId="3018073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29A6DC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F55B15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OleurPic101Chr17-_g25737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58213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765,79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A37CE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0BE4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5824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8180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2DF2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CB37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683,32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2463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848,27</w:t>
            </w:r>
          </w:p>
        </w:tc>
        <w:tc>
          <w:tcPr>
            <w:tcW w:w="2087" w:type="dxa"/>
            <w:vAlign w:val="bottom"/>
          </w:tcPr>
          <w:p w14:paraId="170E172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Zinc finger protein VAR3, chloroplastic</w:t>
            </w:r>
          </w:p>
        </w:tc>
      </w:tr>
      <w:tr w:rsidR="00516116" w:rsidRPr="00516116" w14:paraId="33EF083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9728A3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OleurPic101Chr17-_g25890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A2D43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883,69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58E4D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F4A00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F717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653E5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4,8E-111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9056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4,7E-108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608C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EEE0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1767,38</w:t>
            </w:r>
          </w:p>
        </w:tc>
        <w:tc>
          <w:tcPr>
            <w:tcW w:w="2087" w:type="dxa"/>
            <w:vAlign w:val="bottom"/>
          </w:tcPr>
          <w:p w14:paraId="742E6BE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Serine/threonine-protein kinase RUNKEL</w:t>
            </w:r>
          </w:p>
        </w:tc>
      </w:tr>
      <w:tr w:rsidR="00516116" w:rsidRPr="00516116" w14:paraId="20CFCB1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419EFF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OleurPic101Chr17-_g25929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21842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5918,52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7AEC7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2B6A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AD4C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5172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9922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EBED8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5438,36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A81AD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6398,69</w:t>
            </w:r>
          </w:p>
        </w:tc>
        <w:tc>
          <w:tcPr>
            <w:tcW w:w="2087" w:type="dxa"/>
            <w:vAlign w:val="bottom"/>
          </w:tcPr>
          <w:p w14:paraId="6BE73B0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5-methyltetrahydropteroyltriglutamate--homocysteine methyltransferase</w:t>
            </w:r>
          </w:p>
        </w:tc>
      </w:tr>
      <w:tr w:rsidR="00516116" w:rsidRPr="00516116" w14:paraId="31DCE8D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EAE111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OleurPic101Chr17-_g26407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6D23E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120,44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AB58A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7FBE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C55A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39A4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6C48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51501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107,37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E294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133,51</w:t>
            </w:r>
          </w:p>
        </w:tc>
        <w:tc>
          <w:tcPr>
            <w:tcW w:w="2087" w:type="dxa"/>
            <w:vAlign w:val="bottom"/>
          </w:tcPr>
          <w:p w14:paraId="3C555CF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Enolase</w:t>
            </w:r>
          </w:p>
        </w:tc>
      </w:tr>
      <w:tr w:rsidR="00516116" w:rsidRPr="00516116" w14:paraId="5BD7AB8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2DE64C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OleurPic101Chr17-_g26626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8CC7E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1109,52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80CCA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C2C6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4164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BB9C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6885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C8E5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967,06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2427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1251,98</w:t>
            </w:r>
          </w:p>
        </w:tc>
        <w:tc>
          <w:tcPr>
            <w:tcW w:w="2087" w:type="dxa"/>
            <w:vAlign w:val="bottom"/>
          </w:tcPr>
          <w:p w14:paraId="0B19121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Late blight resistance protein R1-A</w:t>
            </w:r>
          </w:p>
        </w:tc>
      </w:tr>
      <w:tr w:rsidR="00516116" w:rsidRPr="00516116" w14:paraId="0A8B0DF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BDD776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OleurPic101Chr17-_g26628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3B48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299,59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F5337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799A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2E23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F10E5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5,4E-78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3324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2,8E-75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0ABE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3263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599,18</w:t>
            </w:r>
          </w:p>
        </w:tc>
        <w:tc>
          <w:tcPr>
            <w:tcW w:w="2087" w:type="dxa"/>
            <w:vAlign w:val="bottom"/>
          </w:tcPr>
          <w:p w14:paraId="2E1F870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Late blight resistance protein R1-A</w:t>
            </w:r>
          </w:p>
        </w:tc>
      </w:tr>
      <w:tr w:rsidR="00516116" w:rsidRPr="00516116" w14:paraId="35B49BE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3A3F6C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OleurPic101Chr17-_g26766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43F0A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493,91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188AB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31980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6F2F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8526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1139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E402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421,26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85155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566,57</w:t>
            </w:r>
          </w:p>
        </w:tc>
        <w:tc>
          <w:tcPr>
            <w:tcW w:w="2087" w:type="dxa"/>
            <w:vAlign w:val="bottom"/>
          </w:tcPr>
          <w:p w14:paraId="235958E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B4363D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CCD4AF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OleurPic101Chr17-_g26791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AC227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419,64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57D81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EFDE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2AA7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16,88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2604D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6,1E-64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8CC0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2,4E-61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CBFA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305,94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490A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533,33</w:t>
            </w:r>
          </w:p>
        </w:tc>
        <w:tc>
          <w:tcPr>
            <w:tcW w:w="2087" w:type="dxa"/>
            <w:vAlign w:val="bottom"/>
          </w:tcPr>
          <w:p w14:paraId="7A2D69D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F452C1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35AAC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OleurPic101Chr17+_g26289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89063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587,81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64BF6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3D72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58FA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395B5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50D8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97E3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402,27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FA47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773,35</w:t>
            </w:r>
          </w:p>
        </w:tc>
        <w:tc>
          <w:tcPr>
            <w:tcW w:w="2087" w:type="dxa"/>
            <w:vAlign w:val="bottom"/>
          </w:tcPr>
          <w:p w14:paraId="429C3FB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31742FD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BB95BA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OleurPic101Chr17+_g26371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0FED6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601,46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B6F91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23093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8B69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614E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0720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6AE7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318,99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4C2B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883,92</w:t>
            </w:r>
          </w:p>
        </w:tc>
        <w:tc>
          <w:tcPr>
            <w:tcW w:w="2087" w:type="dxa"/>
            <w:vAlign w:val="bottom"/>
          </w:tcPr>
          <w:p w14:paraId="7C3FAA4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WVD2-like 5</w:t>
            </w:r>
          </w:p>
        </w:tc>
      </w:tr>
      <w:tr w:rsidR="00516116" w:rsidRPr="00516116" w14:paraId="420C25D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15B76C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OleurPic101Chr17+_g26515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CE9D6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98,25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1C8EE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84ED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88B0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F07E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30DC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69811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F60E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108,80</w:t>
            </w:r>
          </w:p>
        </w:tc>
        <w:tc>
          <w:tcPr>
            <w:tcW w:w="2087" w:type="dxa"/>
            <w:vAlign w:val="bottom"/>
          </w:tcPr>
          <w:p w14:paraId="4495CDF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95E593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713CAF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OleurPic101Chr17+_g26877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D5F6D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563,07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0E88D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81B8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96F9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DE01B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8C57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F8D9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491,55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C284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634,58</w:t>
            </w:r>
          </w:p>
        </w:tc>
        <w:tc>
          <w:tcPr>
            <w:tcW w:w="2087" w:type="dxa"/>
            <w:vAlign w:val="bottom"/>
          </w:tcPr>
          <w:p w14:paraId="0167E23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maternal effect embryo arrest 59</w:t>
            </w:r>
          </w:p>
        </w:tc>
      </w:tr>
      <w:tr w:rsidR="00516116" w:rsidRPr="00516116" w14:paraId="11C78CA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39212F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OleurPic101Chr17+_g26978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5ED52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C8C4B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397B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41DC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6AFEA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5B3B2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CAD2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32,89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50C15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60,29</w:t>
            </w:r>
          </w:p>
        </w:tc>
        <w:tc>
          <w:tcPr>
            <w:tcW w:w="2087" w:type="dxa"/>
            <w:vAlign w:val="bottom"/>
          </w:tcPr>
          <w:p w14:paraId="1BA7DC9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ATP-dependent DNA helicase DDM1</w:t>
            </w:r>
          </w:p>
        </w:tc>
      </w:tr>
      <w:tr w:rsidR="00516116" w:rsidRPr="00516116" w14:paraId="52C5F0E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F6B30F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OleurPic101Chr18-_g27142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E4349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161,63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66F58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8A4209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8309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1A4D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1E71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BEF03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142,60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5F76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180,67</w:t>
            </w:r>
          </w:p>
        </w:tc>
        <w:tc>
          <w:tcPr>
            <w:tcW w:w="2087" w:type="dxa"/>
            <w:vAlign w:val="bottom"/>
          </w:tcPr>
          <w:p w14:paraId="5851BCD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PRA1 family protein B3</w:t>
            </w:r>
          </w:p>
        </w:tc>
      </w:tr>
      <w:tr w:rsidR="00516116" w:rsidRPr="00516116" w14:paraId="2205D33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EB87AC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OleurPic101Chr18-_g27203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64A22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91,20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52C4A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2B4D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4461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50B4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1BBD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39B5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FF590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158,92</w:t>
            </w:r>
          </w:p>
        </w:tc>
        <w:tc>
          <w:tcPr>
            <w:tcW w:w="2087" w:type="dxa"/>
            <w:vAlign w:val="bottom"/>
          </w:tcPr>
          <w:p w14:paraId="1AA4094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RAF-like serine/threonine-protein kinase PRAF</w:t>
            </w:r>
          </w:p>
        </w:tc>
      </w:tr>
      <w:tr w:rsidR="00516116" w:rsidRPr="00516116" w14:paraId="0DC5F2F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484FC0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OleurPic101Chr18-_g27640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CC5C6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135,14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A555A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7AFB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09EA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B7A5B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2788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BD80C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0357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159,61</w:t>
            </w:r>
          </w:p>
        </w:tc>
        <w:tc>
          <w:tcPr>
            <w:tcW w:w="2087" w:type="dxa"/>
            <w:vAlign w:val="bottom"/>
          </w:tcPr>
          <w:p w14:paraId="4739C1A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Protein CHAPERONE-LIKE PROTEIN OF POR1, chloroplastic</w:t>
            </w:r>
          </w:p>
        </w:tc>
      </w:tr>
      <w:tr w:rsidR="00516116" w:rsidRPr="00516116" w14:paraId="586C228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E07A1E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OleurPic101Chr18-_g27860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5DB44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960,82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ED5D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3820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3C7C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5,93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7384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B347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C95E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881,24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2F86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1040,40</w:t>
            </w:r>
          </w:p>
        </w:tc>
        <w:tc>
          <w:tcPr>
            <w:tcW w:w="2087" w:type="dxa"/>
            <w:vAlign w:val="bottom"/>
          </w:tcPr>
          <w:p w14:paraId="3340CFA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Cinnamoyl-CoA reductase 1</w:t>
            </w:r>
          </w:p>
        </w:tc>
      </w:tr>
      <w:tr w:rsidR="00516116" w:rsidRPr="00516116" w14:paraId="09A007B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77540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OleurPic101Chr18-_g27924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829F6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38,72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CE15A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5B77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06AC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23C8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CDB5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C815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E979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49,90</w:t>
            </w:r>
          </w:p>
        </w:tc>
        <w:tc>
          <w:tcPr>
            <w:tcW w:w="2087" w:type="dxa"/>
            <w:vAlign w:val="bottom"/>
          </w:tcPr>
          <w:p w14:paraId="6DDB1AC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ABC1 family protein YPL109C, mitochondrial</w:t>
            </w:r>
          </w:p>
        </w:tc>
      </w:tr>
      <w:tr w:rsidR="00516116" w:rsidRPr="00516116" w14:paraId="763DCE2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B539CE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OleurPic101Chr18-_g27953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1B79C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457,04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C05EA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F9DF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0475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02A3B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269D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755F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369,09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E2E1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545,00</w:t>
            </w:r>
          </w:p>
        </w:tc>
        <w:tc>
          <w:tcPr>
            <w:tcW w:w="2087" w:type="dxa"/>
            <w:vAlign w:val="bottom"/>
          </w:tcPr>
          <w:p w14:paraId="56E3A5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F5AA63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C19E61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OleurPic101Chr18-_g28175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89CBE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210,98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032B2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F541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D4C2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303C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9868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ECBD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192,84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1D86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229,12</w:t>
            </w:r>
          </w:p>
        </w:tc>
        <w:tc>
          <w:tcPr>
            <w:tcW w:w="2087" w:type="dxa"/>
            <w:vAlign w:val="bottom"/>
          </w:tcPr>
          <w:p w14:paraId="11BD89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362ACDF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3A7D53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OleurPic101Chr18-_g28177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8AC5A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1621,02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1E9C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5A26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78EA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ED612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588BF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A24C6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1534,93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FD7CA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1707,11</w:t>
            </w:r>
          </w:p>
        </w:tc>
        <w:tc>
          <w:tcPr>
            <w:tcW w:w="2087" w:type="dxa"/>
            <w:vAlign w:val="bottom"/>
          </w:tcPr>
          <w:p w14:paraId="6491530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Alcohol dehydrogenase</w:t>
            </w:r>
          </w:p>
        </w:tc>
      </w:tr>
      <w:tr w:rsidR="00516116" w:rsidRPr="00516116" w14:paraId="4AC9AE1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32D67A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OleurPic101Chr18-_g28219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FEF79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65,34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10E02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94EF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B635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3DF4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CC0F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7B76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18,71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6E53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111,97</w:t>
            </w:r>
          </w:p>
        </w:tc>
        <w:tc>
          <w:tcPr>
            <w:tcW w:w="2087" w:type="dxa"/>
            <w:vAlign w:val="bottom"/>
          </w:tcPr>
          <w:p w14:paraId="667FAAD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AEBBA6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6291DE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OleurPic101Chr18-_g28220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26CBD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100,39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9F38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757DB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9CE84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8858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B7AC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5018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55,50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FBFF1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145,28</w:t>
            </w:r>
          </w:p>
        </w:tc>
        <w:tc>
          <w:tcPr>
            <w:tcW w:w="2087" w:type="dxa"/>
            <w:vAlign w:val="bottom"/>
          </w:tcPr>
          <w:p w14:paraId="419E8F4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LEAF RUST 10 DISEASE-RESISTANCE LOCUS RECEPTOR-LIKE PROTEIN KINASE-like 1.3</w:t>
            </w:r>
          </w:p>
        </w:tc>
      </w:tr>
      <w:tr w:rsidR="00516116" w:rsidRPr="00516116" w14:paraId="451E58A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05C292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OleurPic101Chr18-_g28238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AA304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115,75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AEE76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93F85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E9F2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DF6D7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B904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1FC39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94,46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2FF1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137,04</w:t>
            </w:r>
          </w:p>
        </w:tc>
        <w:tc>
          <w:tcPr>
            <w:tcW w:w="2087" w:type="dxa"/>
            <w:vAlign w:val="bottom"/>
          </w:tcPr>
          <w:p w14:paraId="5E3F80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DNA ligase 6</w:t>
            </w:r>
          </w:p>
        </w:tc>
      </w:tr>
      <w:tr w:rsidR="00516116" w:rsidRPr="00516116" w14:paraId="2B903F5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83B60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OleurPic101Chr18-_g28450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8FF33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647,00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164F1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893B2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2CD6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2F7B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AC16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DF4F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610,05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0813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683,94</w:t>
            </w:r>
          </w:p>
        </w:tc>
        <w:tc>
          <w:tcPr>
            <w:tcW w:w="2087" w:type="dxa"/>
            <w:vAlign w:val="bottom"/>
          </w:tcPr>
          <w:p w14:paraId="1ACFA8E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BB008A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7DB1C7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OleurPic101Chr18-_g28458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BDFC0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1024,72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1ED60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AA9D4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04DFB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B16D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3B4BA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6B167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608,37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4A42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1441,08</w:t>
            </w:r>
          </w:p>
        </w:tc>
        <w:tc>
          <w:tcPr>
            <w:tcW w:w="2087" w:type="dxa"/>
            <w:vAlign w:val="bottom"/>
          </w:tcPr>
          <w:p w14:paraId="05D3DC1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Receptor-like protein kinase FERONIA</w:t>
            </w:r>
          </w:p>
        </w:tc>
      </w:tr>
      <w:tr w:rsidR="00516116" w:rsidRPr="00516116" w14:paraId="0C0BB94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B48800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OleurPic101Chr18+_g27862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76551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485,44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505F8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21C2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1EC9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1252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0067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928D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454,89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4887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515,99</w:t>
            </w:r>
          </w:p>
        </w:tc>
        <w:tc>
          <w:tcPr>
            <w:tcW w:w="2087" w:type="dxa"/>
            <w:vAlign w:val="bottom"/>
          </w:tcPr>
          <w:p w14:paraId="358A0C6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Ribosome production factor 2 homolog</w:t>
            </w:r>
          </w:p>
        </w:tc>
      </w:tr>
      <w:tr w:rsidR="00516116" w:rsidRPr="00516116" w14:paraId="777F3BE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8D04A3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OleurPic101Chr19-_g28724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9BBDC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451,50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1630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95E12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0A3E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0A04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06392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F952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298,99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D0BD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604,01</w:t>
            </w:r>
          </w:p>
        </w:tc>
        <w:tc>
          <w:tcPr>
            <w:tcW w:w="2087" w:type="dxa"/>
            <w:vAlign w:val="bottom"/>
          </w:tcPr>
          <w:p w14:paraId="53FBA1E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Formin-like protein 5</w:t>
            </w:r>
          </w:p>
        </w:tc>
      </w:tr>
      <w:tr w:rsidR="00516116" w:rsidRPr="00516116" w14:paraId="4E4AE57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729DD6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OleurPic101Chr19-_g28789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C1F22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192,30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17A00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75F7D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B138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29,32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1CC12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5,6E-189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DCE3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1180A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55,42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5379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329,17</w:t>
            </w:r>
          </w:p>
        </w:tc>
        <w:tc>
          <w:tcPr>
            <w:tcW w:w="2087" w:type="dxa"/>
            <w:vAlign w:val="bottom"/>
          </w:tcPr>
          <w:p w14:paraId="2760F9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Serine acetyltransferase</w:t>
            </w:r>
          </w:p>
        </w:tc>
      </w:tr>
      <w:tr w:rsidR="00516116" w:rsidRPr="00516116" w14:paraId="0FC1EFD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531BA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OleurPic101Chr19-_g28790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157D3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1809,50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15D3B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BF4E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640B6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B93B9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D4CD5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B8C6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1649,79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A827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1969,21</w:t>
            </w:r>
          </w:p>
        </w:tc>
        <w:tc>
          <w:tcPr>
            <w:tcW w:w="2087" w:type="dxa"/>
            <w:vAlign w:val="bottom"/>
          </w:tcPr>
          <w:p w14:paraId="5C0A3C8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4333F27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E1A3C2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OleurPic101Chr19-_g28828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F81AC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CD50D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68EB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1F2B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EE4CC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98A7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667B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8F946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59,67</w:t>
            </w:r>
          </w:p>
        </w:tc>
        <w:tc>
          <w:tcPr>
            <w:tcW w:w="2087" w:type="dxa"/>
            <w:vAlign w:val="bottom"/>
          </w:tcPr>
          <w:p w14:paraId="423D42A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5B152D4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AE89BB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OleurPic101Chr19-_g28948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8AB6E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1245,71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3B985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F4A0B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A421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B240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5390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DC50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1056,95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D0EE6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1434,48</w:t>
            </w:r>
          </w:p>
        </w:tc>
        <w:tc>
          <w:tcPr>
            <w:tcW w:w="2087" w:type="dxa"/>
            <w:vAlign w:val="bottom"/>
          </w:tcPr>
          <w:p w14:paraId="7FB4EDD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Galactinol--sucrose galactosyltransferase</w:t>
            </w:r>
          </w:p>
        </w:tc>
      </w:tr>
      <w:tr w:rsidR="00516116" w:rsidRPr="00516116" w14:paraId="3E8A292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67673B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OleurPic101Chr19-_g29104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94281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473,86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764AC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3671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9E37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3D2A4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9,7E-08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FCD2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1824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434,35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1318B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513,37</w:t>
            </w:r>
          </w:p>
        </w:tc>
        <w:tc>
          <w:tcPr>
            <w:tcW w:w="2087" w:type="dxa"/>
            <w:vAlign w:val="bottom"/>
          </w:tcPr>
          <w:p w14:paraId="54B4FE3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198292E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55A73F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OleurPic101Chr19-_g29302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A1FDC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1229,78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34867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BA4A4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4B58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8F0B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CA0B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1D48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1164,19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61D2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1295,36</w:t>
            </w:r>
          </w:p>
        </w:tc>
        <w:tc>
          <w:tcPr>
            <w:tcW w:w="2087" w:type="dxa"/>
            <w:vAlign w:val="bottom"/>
          </w:tcPr>
          <w:p w14:paraId="70E843E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Thiosulfate/3-mercaptopyruvate sulfurtransferase 2</w:t>
            </w:r>
          </w:p>
        </w:tc>
      </w:tr>
      <w:tr w:rsidR="00516116" w:rsidRPr="00516116" w14:paraId="67B11A0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4B27A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OleurPic101Chr19-_g29410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B3CE2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36,08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9D672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E4F5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A6C6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D299A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137A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4A0B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30,10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A5B6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42,06</w:t>
            </w:r>
          </w:p>
        </w:tc>
        <w:tc>
          <w:tcPr>
            <w:tcW w:w="2087" w:type="dxa"/>
            <w:vAlign w:val="bottom"/>
          </w:tcPr>
          <w:p w14:paraId="7D60051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SKP1-like protein 1A</w:t>
            </w:r>
          </w:p>
        </w:tc>
      </w:tr>
      <w:tr w:rsidR="00516116" w:rsidRPr="00516116" w14:paraId="3EEC412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03F649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OleurPic101Chr19-_g29540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B01DE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50,85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1B253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3E11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53D39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8E1B8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664E3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6E32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38,45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99B65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63,25</w:t>
            </w:r>
          </w:p>
        </w:tc>
        <w:tc>
          <w:tcPr>
            <w:tcW w:w="2087" w:type="dxa"/>
            <w:vAlign w:val="bottom"/>
          </w:tcPr>
          <w:p w14:paraId="798358A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OVARIAN TUMOR DOMAIN-containing deubiquitinating enzyme 11</w:t>
            </w:r>
          </w:p>
        </w:tc>
      </w:tr>
      <w:tr w:rsidR="00516116" w:rsidRPr="00516116" w14:paraId="1457C63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8C4A3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OleurPic101Chr19-_g29653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907D9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1220,41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D3696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23649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B4C5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10,69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D11D7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0926C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2,0E-24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5E63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1000,74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24F7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1440,09</w:t>
            </w:r>
          </w:p>
        </w:tc>
        <w:tc>
          <w:tcPr>
            <w:tcW w:w="2087" w:type="dxa"/>
            <w:vAlign w:val="bottom"/>
          </w:tcPr>
          <w:p w14:paraId="3143E29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ATP-dependent Clp protease proteolytic subunit</w:t>
            </w:r>
          </w:p>
        </w:tc>
      </w:tr>
      <w:tr w:rsidR="00516116" w:rsidRPr="00516116" w14:paraId="087FB86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65B26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OleurPic101Chr19-_g29656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1EABB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1072,54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539C44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2ABD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A40B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E5F83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55AD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FE8D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981,78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8951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1163,31</w:t>
            </w:r>
          </w:p>
        </w:tc>
        <w:tc>
          <w:tcPr>
            <w:tcW w:w="2087" w:type="dxa"/>
            <w:vAlign w:val="bottom"/>
          </w:tcPr>
          <w:p w14:paraId="4D03091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Calcineurin B-like protein 1</w:t>
            </w:r>
          </w:p>
        </w:tc>
      </w:tr>
      <w:tr w:rsidR="00516116" w:rsidRPr="00516116" w14:paraId="28A7129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6D312F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OleurPic101Chr19-_g29660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A8BD1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9915,71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0EEC6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5420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5CFF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D457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2559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F95F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6021,91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DB2E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13809,50</w:t>
            </w:r>
          </w:p>
        </w:tc>
        <w:tc>
          <w:tcPr>
            <w:tcW w:w="2087" w:type="dxa"/>
            <w:vAlign w:val="bottom"/>
          </w:tcPr>
          <w:p w14:paraId="579C77A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Beta-amylase</w:t>
            </w:r>
          </w:p>
        </w:tc>
      </w:tr>
      <w:tr w:rsidR="00516116" w:rsidRPr="00516116" w14:paraId="4FB2BD1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C810B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OleurPic101Chr19-_g30206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D9AE6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2393,04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A9B0D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4EF4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19AA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A96F7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257B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FCC6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2161,99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5C29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2624,08</w:t>
            </w:r>
          </w:p>
        </w:tc>
        <w:tc>
          <w:tcPr>
            <w:tcW w:w="2087" w:type="dxa"/>
            <w:vAlign w:val="bottom"/>
          </w:tcPr>
          <w:p w14:paraId="2DB3398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O-glucosyltransferase rumi homolog</w:t>
            </w:r>
          </w:p>
        </w:tc>
      </w:tr>
      <w:tr w:rsidR="00516116" w:rsidRPr="00516116" w14:paraId="031FE5F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70C2A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OleurPic101Chr19+_g28710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8D62E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1206,65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BB02A5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05532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7022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DE04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6EF9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56EC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985,93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B062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1427,37</w:t>
            </w:r>
          </w:p>
        </w:tc>
        <w:tc>
          <w:tcPr>
            <w:tcW w:w="2087" w:type="dxa"/>
            <w:vAlign w:val="bottom"/>
          </w:tcPr>
          <w:p w14:paraId="6DC3945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WD repeat-containing protein 25</w:t>
            </w:r>
          </w:p>
        </w:tc>
      </w:tr>
      <w:tr w:rsidR="00516116" w:rsidRPr="00516116" w14:paraId="2894926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C60C7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OleurPic101Chr19+_g28841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DD94C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1666,93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45249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E026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42C9E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47D7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1C0D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494C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1563,35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07E5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1770,50</w:t>
            </w:r>
          </w:p>
        </w:tc>
        <w:tc>
          <w:tcPr>
            <w:tcW w:w="2087" w:type="dxa"/>
            <w:vAlign w:val="bottom"/>
          </w:tcPr>
          <w:p w14:paraId="38FEF89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Twinkle homolog protein, chloroplastic/mitochondrial</w:t>
            </w:r>
          </w:p>
        </w:tc>
      </w:tr>
      <w:tr w:rsidR="00516116" w:rsidRPr="00516116" w14:paraId="267F2BA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6C22EF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OleurPic101Chr19+_g29190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8FE1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159,83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4C96D1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6BFE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0B7B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8CCA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4C8E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30BA2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134,47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568B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185,19</w:t>
            </w:r>
          </w:p>
        </w:tc>
        <w:tc>
          <w:tcPr>
            <w:tcW w:w="2087" w:type="dxa"/>
            <w:vAlign w:val="bottom"/>
          </w:tcPr>
          <w:p w14:paraId="1343AE3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17.3 kDa class I heat shock protein</w:t>
            </w:r>
          </w:p>
        </w:tc>
      </w:tr>
      <w:tr w:rsidR="00516116" w:rsidRPr="00516116" w14:paraId="218A59A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7BA8C4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OleurPic101Chr19+_g29358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AA541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0DB7C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5321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4B43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796E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29F85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CDC0D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10056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9,28</w:t>
            </w:r>
          </w:p>
        </w:tc>
        <w:tc>
          <w:tcPr>
            <w:tcW w:w="2087" w:type="dxa"/>
            <w:vAlign w:val="bottom"/>
          </w:tcPr>
          <w:p w14:paraId="550AFCA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Allantoate deiminase</w:t>
            </w:r>
          </w:p>
        </w:tc>
      </w:tr>
      <w:tr w:rsidR="00516116" w:rsidRPr="00516116" w14:paraId="22A4E86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39EE34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OleurPic101Chr19+_g29582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18181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064C2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825D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443C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CD30A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8,8E-20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4288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E6D1F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46,86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67C0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96,70</w:t>
            </w:r>
          </w:p>
        </w:tc>
        <w:tc>
          <w:tcPr>
            <w:tcW w:w="2087" w:type="dxa"/>
            <w:vAlign w:val="bottom"/>
          </w:tcPr>
          <w:p w14:paraId="264AE7A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At4g03230</w:t>
            </w:r>
          </w:p>
        </w:tc>
      </w:tr>
      <w:tr w:rsidR="00516116" w:rsidRPr="00516116" w14:paraId="3BE43A8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B7473E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OleurPic101Chr19+_g29584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D8E95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64,19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2042E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7AD26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E6AA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33873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9,9E-05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BE9B2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52ABF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56,23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9BEE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72,15</w:t>
            </w:r>
          </w:p>
        </w:tc>
        <w:tc>
          <w:tcPr>
            <w:tcW w:w="2087" w:type="dxa"/>
            <w:vAlign w:val="bottom"/>
          </w:tcPr>
          <w:p w14:paraId="150D578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Chaperonin CPN60-2, mitochondrial</w:t>
            </w:r>
          </w:p>
        </w:tc>
      </w:tr>
      <w:tr w:rsidR="00516116" w:rsidRPr="00516116" w14:paraId="572DFE2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DA5138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OleurPic101Chr19+_g29657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0EAB9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765,83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7C9D2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8F34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EB4D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16,36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20D3F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14145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1,4E-57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25A6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536,57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76A4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995,09</w:t>
            </w:r>
          </w:p>
        </w:tc>
        <w:tc>
          <w:tcPr>
            <w:tcW w:w="2087" w:type="dxa"/>
            <w:vAlign w:val="bottom"/>
          </w:tcPr>
          <w:p w14:paraId="059F9BF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3643B61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A7C38A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OleurPic101Chr19+_g29658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A96E6C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128,99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A20B8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4302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9C89D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5C72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7,4E-05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B40F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C864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C0F0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144,73</w:t>
            </w:r>
          </w:p>
        </w:tc>
        <w:tc>
          <w:tcPr>
            <w:tcW w:w="2087" w:type="dxa"/>
            <w:vAlign w:val="bottom"/>
          </w:tcPr>
          <w:p w14:paraId="7DDA2ED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Novel plant SNARE 11</w:t>
            </w:r>
          </w:p>
        </w:tc>
      </w:tr>
      <w:tr w:rsidR="00516116" w:rsidRPr="00516116" w14:paraId="6618CED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EAE3F7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OleurPic101Chr19+_g29683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DC4A1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54,09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B7F0C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20FF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FC6B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BBCD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B53E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33BC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27,34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D972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80,85</w:t>
            </w:r>
          </w:p>
        </w:tc>
        <w:tc>
          <w:tcPr>
            <w:tcW w:w="2087" w:type="dxa"/>
            <w:vAlign w:val="bottom"/>
          </w:tcPr>
          <w:p w14:paraId="5D0A101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CES101</w:t>
            </w:r>
          </w:p>
        </w:tc>
      </w:tr>
      <w:tr w:rsidR="00516116" w:rsidRPr="00516116" w14:paraId="5A7D811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0C3478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OleurPic101Chr19+_g29686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E9BB5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32,77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68DBB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7111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ADD8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6,03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50B9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DEAE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C8FE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C8CD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52,40</w:t>
            </w:r>
          </w:p>
        </w:tc>
        <w:tc>
          <w:tcPr>
            <w:tcW w:w="2087" w:type="dxa"/>
            <w:vAlign w:val="bottom"/>
          </w:tcPr>
          <w:p w14:paraId="718D72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CES101</w:t>
            </w:r>
          </w:p>
        </w:tc>
      </w:tr>
      <w:tr w:rsidR="00516116" w:rsidRPr="00516116" w14:paraId="0855FF2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BCE880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OleurPic101Chr19+_g29695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D4651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10,50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DA278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CFDBA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E01F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D316F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C92C5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9,8E-04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5B385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0DCB7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15,89</w:t>
            </w:r>
          </w:p>
        </w:tc>
        <w:tc>
          <w:tcPr>
            <w:tcW w:w="2087" w:type="dxa"/>
            <w:vAlign w:val="bottom"/>
          </w:tcPr>
          <w:p w14:paraId="63427A2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G-type lectin S-receptor-like serine/threonine-protein kinase CES101</w:t>
            </w:r>
          </w:p>
        </w:tc>
      </w:tr>
      <w:tr w:rsidR="00516116" w:rsidRPr="00516116" w14:paraId="386FED4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62AE0E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OleurPic101Chr19+_g29815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602AD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725,04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FD807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9D5F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95A31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422F2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ACBF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D4334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612,48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636AA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837,60</w:t>
            </w:r>
          </w:p>
        </w:tc>
        <w:tc>
          <w:tcPr>
            <w:tcW w:w="2087" w:type="dxa"/>
            <w:vAlign w:val="bottom"/>
          </w:tcPr>
          <w:p w14:paraId="5A3B852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Beta-hexosaminidase 3</w:t>
            </w:r>
          </w:p>
        </w:tc>
      </w:tr>
      <w:tr w:rsidR="00516116" w:rsidRPr="00516116" w14:paraId="2EB24B1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8EE9AE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OleurPic101Chr20-_g30468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4B96F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581,90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8E9FFD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08985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C86A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12,18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BBD46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4C26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8,3E-32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7C07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439,80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371A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724,00</w:t>
            </w:r>
          </w:p>
        </w:tc>
        <w:tc>
          <w:tcPr>
            <w:tcW w:w="2087" w:type="dxa"/>
            <w:vAlign w:val="bottom"/>
          </w:tcPr>
          <w:p w14:paraId="01016CA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factor bHLH140</w:t>
            </w:r>
          </w:p>
        </w:tc>
      </w:tr>
      <w:tr w:rsidR="00516116" w:rsidRPr="00516116" w14:paraId="43AF0C5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F8687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OleurPic101Chr20-_g30482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CCC3C7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457,90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23774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479A8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4308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5,45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A456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38C36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1680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422,23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5B7C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493,56</w:t>
            </w:r>
          </w:p>
        </w:tc>
        <w:tc>
          <w:tcPr>
            <w:tcW w:w="2087" w:type="dxa"/>
            <w:vAlign w:val="bottom"/>
          </w:tcPr>
          <w:p w14:paraId="7FBE542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DNA N(6)-methyladenine demethylase ALKBH1C</w:t>
            </w:r>
          </w:p>
        </w:tc>
      </w:tr>
      <w:tr w:rsidR="00516116" w:rsidRPr="00516116" w14:paraId="6D35A72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D7984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OleurPic101Chr20-_g30616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9D8531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567,20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AF912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52C3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1DF4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22FDB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10648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126AE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501,74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9C01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632,66</w:t>
            </w:r>
          </w:p>
        </w:tc>
        <w:tc>
          <w:tcPr>
            <w:tcW w:w="2087" w:type="dxa"/>
            <w:vAlign w:val="bottom"/>
          </w:tcPr>
          <w:p w14:paraId="75EBAC1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Pectin acetylesterase 5</w:t>
            </w:r>
          </w:p>
        </w:tc>
      </w:tr>
      <w:tr w:rsidR="00516116" w:rsidRPr="00516116" w14:paraId="75CF8C7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E5A510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OleurPic101Chr20-_g30882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9E2FC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3561,43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3F0BE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5D4E6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8BC0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23,04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648E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1,8E-117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AFE7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1,9E-114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5619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2972,28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10BF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4150,59</w:t>
            </w:r>
          </w:p>
        </w:tc>
        <w:tc>
          <w:tcPr>
            <w:tcW w:w="2087" w:type="dxa"/>
            <w:vAlign w:val="bottom"/>
          </w:tcPr>
          <w:p w14:paraId="0599BC0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THO complex subunit 4</w:t>
            </w:r>
          </w:p>
        </w:tc>
      </w:tr>
      <w:tr w:rsidR="00516116" w:rsidRPr="00516116" w14:paraId="107C90E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64BCFD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OleurPic101Chr20-_g31208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570A6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2098,53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DAC5B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83518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EFB7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56CD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157B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E1D1D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2012,20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F031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2184,85</w:t>
            </w:r>
          </w:p>
        </w:tc>
        <w:tc>
          <w:tcPr>
            <w:tcW w:w="2087" w:type="dxa"/>
            <w:vAlign w:val="bottom"/>
          </w:tcPr>
          <w:p w14:paraId="62B9E46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Importin subunit alpha</w:t>
            </w:r>
          </w:p>
        </w:tc>
      </w:tr>
      <w:tr w:rsidR="00516116" w:rsidRPr="00516116" w14:paraId="7D89B72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5CE971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OleurPic101Chr20-_g31236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1877C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361,84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5D2C6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1FD9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F8C7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513B2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FA416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4EE56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314,84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6878F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408,85</w:t>
            </w:r>
          </w:p>
        </w:tc>
        <w:tc>
          <w:tcPr>
            <w:tcW w:w="2087" w:type="dxa"/>
            <w:vAlign w:val="bottom"/>
          </w:tcPr>
          <w:p w14:paraId="499F40E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Importin subunit alpha</w:t>
            </w:r>
          </w:p>
        </w:tc>
      </w:tr>
      <w:tr w:rsidR="00516116" w:rsidRPr="00516116" w14:paraId="3338B6C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744602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OleurPic101Chr20-_g31237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52ABF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27,33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3F6A08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787AE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1014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7F947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6,2E-39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403CB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1,5E-36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6757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8F34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45,81</w:t>
            </w:r>
          </w:p>
        </w:tc>
        <w:tc>
          <w:tcPr>
            <w:tcW w:w="2087" w:type="dxa"/>
            <w:vAlign w:val="bottom"/>
          </w:tcPr>
          <w:p w14:paraId="53DBD2F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271432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1C9C05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OleurPic101Chr20-_g31242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3E4E3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717,92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EE790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49738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6178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E6ADD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4AEE1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3,2E-18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3FEE1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575,19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4211F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860,66</w:t>
            </w:r>
          </w:p>
        </w:tc>
        <w:tc>
          <w:tcPr>
            <w:tcW w:w="2087" w:type="dxa"/>
            <w:vAlign w:val="bottom"/>
          </w:tcPr>
          <w:p w14:paraId="75BC435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Nuclear migration protein nudC</w:t>
            </w:r>
          </w:p>
        </w:tc>
      </w:tr>
      <w:tr w:rsidR="00516116" w:rsidRPr="00516116" w14:paraId="74B6C87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E2A902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OleurPic101Chr20+_g30688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E9FA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282,09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82C4C3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74266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0F324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DF3F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83A03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1A6D9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208,05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8F64D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356,12</w:t>
            </w:r>
          </w:p>
        </w:tc>
        <w:tc>
          <w:tcPr>
            <w:tcW w:w="2087" w:type="dxa"/>
            <w:vAlign w:val="bottom"/>
          </w:tcPr>
          <w:p w14:paraId="6C1174B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73E1</w:t>
            </w:r>
          </w:p>
        </w:tc>
      </w:tr>
      <w:tr w:rsidR="00516116" w:rsidRPr="00516116" w14:paraId="59363FD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335B4E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OleurPic101Chr20+_g30977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E68FD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13,67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CCCF2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92A6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123C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10,81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CADB6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2,9E-27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4997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5,3E-25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539A4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F56F5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25,91</w:t>
            </w:r>
          </w:p>
        </w:tc>
        <w:tc>
          <w:tcPr>
            <w:tcW w:w="2087" w:type="dxa"/>
            <w:vAlign w:val="bottom"/>
          </w:tcPr>
          <w:p w14:paraId="46201E4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Glucan endo-1,3-beta-glucosidase 9</w:t>
            </w:r>
          </w:p>
        </w:tc>
      </w:tr>
      <w:tr w:rsidR="00516116" w:rsidRPr="00516116" w14:paraId="7470CA1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13B0D5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OleurPic101Chr21-_g31468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7BA95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22,03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01BFCD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BFB1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10C3C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D8199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FE076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12D09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16,47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E35F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27,60</w:t>
            </w:r>
          </w:p>
        </w:tc>
        <w:tc>
          <w:tcPr>
            <w:tcW w:w="2087" w:type="dxa"/>
            <w:vAlign w:val="bottom"/>
          </w:tcPr>
          <w:p w14:paraId="58D4BD5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DE4423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60678A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OleurPic101Chr21-_g31469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14F68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E67C0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53A0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3B1A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27DF5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4E0F7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EB3AB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D121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30,27</w:t>
            </w:r>
          </w:p>
        </w:tc>
        <w:tc>
          <w:tcPr>
            <w:tcW w:w="2087" w:type="dxa"/>
            <w:vAlign w:val="bottom"/>
          </w:tcPr>
          <w:p w14:paraId="7AFBEDF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53FA888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8CD28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OleurPic101Chr21-_g31742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18450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92,13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C1804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6D60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245E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14508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3,4E-10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6C93A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6822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68,38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604B1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115,88</w:t>
            </w:r>
          </w:p>
        </w:tc>
        <w:tc>
          <w:tcPr>
            <w:tcW w:w="2087" w:type="dxa"/>
            <w:vAlign w:val="bottom"/>
          </w:tcPr>
          <w:p w14:paraId="3D17C55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Oxoglutarate-dependent flavonoid 7-O-demethylase 1</w:t>
            </w:r>
          </w:p>
        </w:tc>
      </w:tr>
      <w:tr w:rsidR="00516116" w:rsidRPr="00516116" w14:paraId="35998DC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D54686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OleurPic101Chr21-_g31825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A36FF1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19,48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AE4882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48B4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4785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DB10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1A5A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02D1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A3A9AE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34,57</w:t>
            </w:r>
          </w:p>
        </w:tc>
        <w:tc>
          <w:tcPr>
            <w:tcW w:w="2087" w:type="dxa"/>
            <w:vAlign w:val="bottom"/>
          </w:tcPr>
          <w:p w14:paraId="0555548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Proline dehydrogenase 1, mitochondrial</w:t>
            </w:r>
          </w:p>
        </w:tc>
      </w:tr>
      <w:tr w:rsidR="00516116" w:rsidRPr="00516116" w14:paraId="5DEAA2D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EDFC12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OleurPic101Chr21-_g31831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90133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87,74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E0E9EA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E95F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0F1907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E408F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BDEE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4,6E-48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791D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22,88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7B6C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152,59</w:t>
            </w:r>
          </w:p>
        </w:tc>
        <w:tc>
          <w:tcPr>
            <w:tcW w:w="2087" w:type="dxa"/>
            <w:vAlign w:val="bottom"/>
          </w:tcPr>
          <w:p w14:paraId="7104BD9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Sodium/calcium exchanger NCL</w:t>
            </w:r>
          </w:p>
        </w:tc>
      </w:tr>
      <w:tr w:rsidR="00516116" w:rsidRPr="00516116" w14:paraId="6FA7A06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D7639E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OleurPic101Chr21-_g32186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B96EE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277,07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838A6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4BBA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333D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B8EA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D1533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6120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183,83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1C35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370,32</w:t>
            </w:r>
          </w:p>
        </w:tc>
        <w:tc>
          <w:tcPr>
            <w:tcW w:w="2087" w:type="dxa"/>
            <w:vAlign w:val="bottom"/>
          </w:tcPr>
          <w:p w14:paraId="733FBFA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00533FD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CC0DD9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OleurPic101Chr21-_g32239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E01CB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228,38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5F3C7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3449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00F3F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9C8C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0D512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93AD5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214,98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1161CC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241,78</w:t>
            </w:r>
          </w:p>
        </w:tc>
        <w:tc>
          <w:tcPr>
            <w:tcW w:w="2087" w:type="dxa"/>
            <w:vAlign w:val="bottom"/>
          </w:tcPr>
          <w:p w14:paraId="685AD96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FATTY ACID EXPORT 6</w:t>
            </w:r>
          </w:p>
        </w:tc>
      </w:tr>
      <w:tr w:rsidR="00516116" w:rsidRPr="00516116" w14:paraId="50D451F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4C461B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OleurPic101Chr21+_g31557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CE557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339,05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562CC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3CA5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3970E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1B8F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3,0E-21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5309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9D74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229,85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48B9E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448,25</w:t>
            </w:r>
          </w:p>
        </w:tc>
        <w:tc>
          <w:tcPr>
            <w:tcW w:w="2087" w:type="dxa"/>
            <w:vAlign w:val="bottom"/>
          </w:tcPr>
          <w:p w14:paraId="1B4212B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Callose synthase 12</w:t>
            </w:r>
          </w:p>
        </w:tc>
      </w:tr>
      <w:tr w:rsidR="00516116" w:rsidRPr="00516116" w14:paraId="67BE106A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C5A458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OleurPic101Chr21+_g31642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E2943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14,58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1327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9DBD7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1E2CE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1AD9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4,8E-11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220957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1394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54180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26,34</w:t>
            </w:r>
          </w:p>
        </w:tc>
        <w:tc>
          <w:tcPr>
            <w:tcW w:w="2087" w:type="dxa"/>
            <w:vAlign w:val="bottom"/>
          </w:tcPr>
          <w:p w14:paraId="5CEF69E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Berberine bridge enzyme-like 18</w:t>
            </w:r>
          </w:p>
        </w:tc>
      </w:tr>
      <w:tr w:rsidR="00516116" w:rsidRPr="00516116" w14:paraId="048C519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188A26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OleurPic101Chr21+_g31714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1CA1D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231,00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1ED0F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E7CA8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5B94D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76B12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BDB3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A2759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189,47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8542B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272,53</w:t>
            </w:r>
          </w:p>
        </w:tc>
        <w:tc>
          <w:tcPr>
            <w:tcW w:w="2087" w:type="dxa"/>
            <w:vAlign w:val="bottom"/>
          </w:tcPr>
          <w:p w14:paraId="075C8CA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Large ribosomal subunit protein eL20z</w:t>
            </w:r>
          </w:p>
        </w:tc>
      </w:tr>
      <w:tr w:rsidR="00516116" w:rsidRPr="00516116" w14:paraId="129C562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622B17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OleurPic101Chr21+_g31809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BFE46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13,02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4F568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C1FF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6AFD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5,65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999F48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46D8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2FDD0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31998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23,24</w:t>
            </w:r>
          </w:p>
        </w:tc>
        <w:tc>
          <w:tcPr>
            <w:tcW w:w="2087" w:type="dxa"/>
            <w:vAlign w:val="bottom"/>
          </w:tcPr>
          <w:p w14:paraId="2FDB7EC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Adenylate-forming reductase 06235</w:t>
            </w:r>
          </w:p>
        </w:tc>
      </w:tr>
      <w:tr w:rsidR="00516116" w:rsidRPr="00516116" w14:paraId="1A454CF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2A16A7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OleurPic101Chr21+_g31834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7EF4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1406,28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2845F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48325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BEE2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50EFA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AAFFD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9CC30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1035,75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4F2F8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1776,81</w:t>
            </w:r>
          </w:p>
        </w:tc>
        <w:tc>
          <w:tcPr>
            <w:tcW w:w="2087" w:type="dxa"/>
            <w:vAlign w:val="bottom"/>
          </w:tcPr>
          <w:p w14:paraId="0828A4C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Glutamate receptor 2.2</w:t>
            </w:r>
          </w:p>
        </w:tc>
      </w:tr>
      <w:tr w:rsidR="00516116" w:rsidRPr="00516116" w14:paraId="1D7B7BB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FA76DA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OleurPic101Chr21+_g32080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527C2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34,62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1586A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F260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5C35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46D36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CCAFEB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29AEB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C56F2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55,60</w:t>
            </w:r>
          </w:p>
        </w:tc>
        <w:tc>
          <w:tcPr>
            <w:tcW w:w="2087" w:type="dxa"/>
            <w:vAlign w:val="bottom"/>
          </w:tcPr>
          <w:p w14:paraId="4EA4A5D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F8AA79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5467F1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OleurPic101Chr21+_g32109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C874E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765,78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DE061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FD3B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D0B43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59EEB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8,9E-24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AAB9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1,4E-21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89A48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624,95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78A39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906,60</w:t>
            </w:r>
          </w:p>
        </w:tc>
        <w:tc>
          <w:tcPr>
            <w:tcW w:w="2087" w:type="dxa"/>
            <w:vAlign w:val="bottom"/>
          </w:tcPr>
          <w:p w14:paraId="5A295AB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nuclear ribonucleoprotein Sm D1</w:t>
            </w:r>
          </w:p>
        </w:tc>
      </w:tr>
      <w:tr w:rsidR="00516116" w:rsidRPr="00516116" w14:paraId="019B32D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54BA4F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OleurPic101Chr21+_g32364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2048D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1191,10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3B8CF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F7359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D0AF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9E168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8210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B379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1134,52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402D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1247,68</w:t>
            </w:r>
          </w:p>
        </w:tc>
        <w:tc>
          <w:tcPr>
            <w:tcW w:w="2087" w:type="dxa"/>
            <w:vAlign w:val="bottom"/>
          </w:tcPr>
          <w:p w14:paraId="742319A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Bystin</w:t>
            </w:r>
          </w:p>
        </w:tc>
      </w:tr>
      <w:tr w:rsidR="00516116" w:rsidRPr="00516116" w14:paraId="5C157E3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9FA5DF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OleurPic101Chr21+_g32438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F389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DFD1D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697F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50D8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C7DC2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F9F00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E44D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8D71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7,25</w:t>
            </w:r>
          </w:p>
        </w:tc>
        <w:tc>
          <w:tcPr>
            <w:tcW w:w="2087" w:type="dxa"/>
            <w:vAlign w:val="bottom"/>
          </w:tcPr>
          <w:p w14:paraId="7342933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Aspartate aminotransferase, mitochondrial</w:t>
            </w:r>
          </w:p>
        </w:tc>
      </w:tr>
      <w:tr w:rsidR="00516116" w:rsidRPr="00516116" w14:paraId="4A4FFFF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F96EB0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OleurPic101Chr22-_g32581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BC435F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15793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7AF8F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2A21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C57BF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6,6E-06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5C5D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749E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3FC14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27,14</w:t>
            </w:r>
          </w:p>
        </w:tc>
        <w:tc>
          <w:tcPr>
            <w:tcW w:w="2087" w:type="dxa"/>
            <w:vAlign w:val="bottom"/>
          </w:tcPr>
          <w:p w14:paraId="38AC6FF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NRT1/ PTR FAMILY 7.1</w:t>
            </w:r>
          </w:p>
        </w:tc>
      </w:tr>
      <w:tr w:rsidR="00516116" w:rsidRPr="00516116" w14:paraId="279BA7D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A1A96A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OleurPic101Chr22-_g32871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91206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349,74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38EEAD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CD4B5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4086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6302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50A8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74C8D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286,39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EEB0A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413,08</w:t>
            </w:r>
          </w:p>
        </w:tc>
        <w:tc>
          <w:tcPr>
            <w:tcW w:w="2087" w:type="dxa"/>
            <w:vAlign w:val="bottom"/>
          </w:tcPr>
          <w:p w14:paraId="59F1AD8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Disease resistance protein RPP8</w:t>
            </w:r>
          </w:p>
        </w:tc>
      </w:tr>
      <w:tr w:rsidR="00516116" w:rsidRPr="00516116" w14:paraId="58F7C07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98347C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OleurPic101Chr22-_g33133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C65D1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208,77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93408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2E84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F8CD5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8D4E2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9,3E-04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08FA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56F05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183,80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F3D200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233,74</w:t>
            </w:r>
          </w:p>
        </w:tc>
        <w:tc>
          <w:tcPr>
            <w:tcW w:w="2087" w:type="dxa"/>
            <w:vAlign w:val="bottom"/>
          </w:tcPr>
          <w:p w14:paraId="070153C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75C1</w:t>
            </w:r>
          </w:p>
        </w:tc>
      </w:tr>
      <w:tr w:rsidR="00516116" w:rsidRPr="00516116" w14:paraId="48E7654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39FD13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OleurPic101Chr22-_g33138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52A6DC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1221,94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7C2E8C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68E0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17C4F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8,64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90D60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5,5E-18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12CCB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E81B92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1104,15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1A8B9E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1339,73</w:t>
            </w:r>
          </w:p>
        </w:tc>
        <w:tc>
          <w:tcPr>
            <w:tcW w:w="2087" w:type="dxa"/>
            <w:vAlign w:val="bottom"/>
          </w:tcPr>
          <w:p w14:paraId="20F097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Heat stress transcription factor A-5</w:t>
            </w:r>
          </w:p>
        </w:tc>
      </w:tr>
      <w:tr w:rsidR="00516116" w:rsidRPr="00516116" w14:paraId="4BF997F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024B49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OleurPic101Chr22-_g33179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B3041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225,44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541F44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E443A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7E84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2B7AA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B1851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07E5D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150,20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D0A43C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300,68</w:t>
            </w:r>
          </w:p>
        </w:tc>
        <w:tc>
          <w:tcPr>
            <w:tcW w:w="2087" w:type="dxa"/>
            <w:vAlign w:val="bottom"/>
          </w:tcPr>
          <w:p w14:paraId="2DD7D45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F-box protein At2g02240</w:t>
            </w:r>
          </w:p>
        </w:tc>
      </w:tr>
      <w:tr w:rsidR="00516116" w:rsidRPr="00516116" w14:paraId="3F405A0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46FB4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OleurPic101Chr22-_g33180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B23916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1204,15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E8D69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1C864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57A5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7,92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C869E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717C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2,5E-13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B97B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961,44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CE15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1446,87</w:t>
            </w:r>
          </w:p>
        </w:tc>
        <w:tc>
          <w:tcPr>
            <w:tcW w:w="2087" w:type="dxa"/>
            <w:vAlign w:val="bottom"/>
          </w:tcPr>
          <w:p w14:paraId="461F710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Serine/threonine-protein phosphatase PP1</w:t>
            </w:r>
          </w:p>
        </w:tc>
      </w:tr>
      <w:tr w:rsidR="00516116" w:rsidRPr="00516116" w14:paraId="2372D32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2CAD71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OleurPic101Chr22-_g33354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AAAAD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172,16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0BCC24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76FF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2A4C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5C7C06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B2DCB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D54C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133,55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FD49E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210,77</w:t>
            </w:r>
          </w:p>
        </w:tc>
        <w:tc>
          <w:tcPr>
            <w:tcW w:w="2087" w:type="dxa"/>
            <w:vAlign w:val="bottom"/>
          </w:tcPr>
          <w:p w14:paraId="5ADE767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Bifunctional 3'-phosphoadenosine 5'-phosphosulfate synthase 1</w:t>
            </w:r>
          </w:p>
        </w:tc>
      </w:tr>
      <w:tr w:rsidR="00516116" w:rsidRPr="00516116" w14:paraId="3335991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71C1E1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OleurPic101Chr22+_g32682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CBA5F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1660,59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4E5C5E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DE57D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1C5B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4,98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2FFEF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6,5E-07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F9543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C493C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1561,93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0ABEDB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1759,26</w:t>
            </w:r>
          </w:p>
        </w:tc>
        <w:tc>
          <w:tcPr>
            <w:tcW w:w="2087" w:type="dxa"/>
            <w:vAlign w:val="bottom"/>
          </w:tcPr>
          <w:p w14:paraId="5ECB2AC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FK506-binding protein 2</w:t>
            </w:r>
          </w:p>
        </w:tc>
      </w:tr>
      <w:tr w:rsidR="00516116" w:rsidRPr="00516116" w14:paraId="3301B8A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40045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OleurPic101Chr22+_g32771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4F4564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147,63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C9EAA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DF625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0D624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20,01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8130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4,3E-89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32CEA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3,0E-86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22DB6E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36,29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ECF84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258,97</w:t>
            </w:r>
          </w:p>
        </w:tc>
        <w:tc>
          <w:tcPr>
            <w:tcW w:w="2087" w:type="dxa"/>
            <w:vAlign w:val="bottom"/>
          </w:tcPr>
          <w:p w14:paraId="2A08E9E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F-box/LRR-repeat protein 3</w:t>
            </w:r>
          </w:p>
        </w:tc>
      </w:tr>
      <w:tr w:rsidR="00516116" w:rsidRPr="00516116" w14:paraId="0BB4E18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415BCE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OleurPic101Chr22+_g32906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0FDBD4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499,62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152CC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07BE21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9DE19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12,40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2E4A8D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2,6E-35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2DF60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5,8E-33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4548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227,31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FC74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771,93</w:t>
            </w:r>
          </w:p>
        </w:tc>
        <w:tc>
          <w:tcPr>
            <w:tcW w:w="2087" w:type="dxa"/>
            <w:vAlign w:val="bottom"/>
          </w:tcPr>
          <w:p w14:paraId="7704BC3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UDP-glycosyltransferase 74F2</w:t>
            </w:r>
          </w:p>
        </w:tc>
      </w:tr>
      <w:tr w:rsidR="00516116" w:rsidRPr="00516116" w14:paraId="55EC010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53C81D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OleurPic101Chr22+_g33002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D4EA6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522,87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D656E1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73D4C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ADF8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1264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B63C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39E0A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489,23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6BDD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556,51</w:t>
            </w:r>
          </w:p>
        </w:tc>
        <w:tc>
          <w:tcPr>
            <w:tcW w:w="2087" w:type="dxa"/>
            <w:vAlign w:val="bottom"/>
          </w:tcPr>
          <w:p w14:paraId="3426F75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EMBRYO DEFECTIVE 2799</w:t>
            </w:r>
          </w:p>
        </w:tc>
      </w:tr>
      <w:tr w:rsidR="00516116" w:rsidRPr="00516116" w14:paraId="22BBD5A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9F122E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OleurPic101Chr22+_g33215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2D476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66,53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BD2AEA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C83A9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054D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8,21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07ACC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04B37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965384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11,99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B2C5B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121,07</w:t>
            </w:r>
          </w:p>
        </w:tc>
        <w:tc>
          <w:tcPr>
            <w:tcW w:w="2087" w:type="dxa"/>
            <w:vAlign w:val="bottom"/>
          </w:tcPr>
          <w:p w14:paraId="1FB94C9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Major strawberry allergen Fra a 1-A</w:t>
            </w:r>
          </w:p>
        </w:tc>
      </w:tr>
      <w:tr w:rsidR="00516116" w:rsidRPr="00516116" w14:paraId="0D7179B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B006C9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OleurPic101Chr22+_g33227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A52BF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38ACD1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EA37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68D50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2C0599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38A6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06211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5,95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53CC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13,29</w:t>
            </w:r>
          </w:p>
        </w:tc>
        <w:tc>
          <w:tcPr>
            <w:tcW w:w="2087" w:type="dxa"/>
            <w:vAlign w:val="bottom"/>
          </w:tcPr>
          <w:p w14:paraId="72E9C68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1F67881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556369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OleurPic101Chr22+_g33273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7784C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7,75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D1C36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E6D32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3A0E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44C95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2,7E-10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1059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34FAC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2A272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13,07</w:t>
            </w:r>
          </w:p>
        </w:tc>
        <w:tc>
          <w:tcPr>
            <w:tcW w:w="2087" w:type="dxa"/>
            <w:vAlign w:val="bottom"/>
          </w:tcPr>
          <w:p w14:paraId="7D11654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4B3F419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1DCF42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OleurPic101Chr22+_g33333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49085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66,60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75A30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A0D5D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DD4DE8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691B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3,3E-05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D48953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92173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55,72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391221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77,48</w:t>
            </w:r>
          </w:p>
        </w:tc>
        <w:tc>
          <w:tcPr>
            <w:tcW w:w="2087" w:type="dxa"/>
            <w:vAlign w:val="bottom"/>
          </w:tcPr>
          <w:p w14:paraId="21D6DF3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Protein WVD2-like 3</w:t>
            </w:r>
          </w:p>
        </w:tc>
      </w:tr>
      <w:tr w:rsidR="00516116" w:rsidRPr="00516116" w14:paraId="11DC61F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4C3FF3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OleurPic101Chr22+_g33351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E21E3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52,46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5264F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9C04F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C6EB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738DA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B1190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6,2E-06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BDE2A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11,12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501B0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93,80</w:t>
            </w:r>
          </w:p>
        </w:tc>
        <w:tc>
          <w:tcPr>
            <w:tcW w:w="2087" w:type="dxa"/>
            <w:vAlign w:val="bottom"/>
          </w:tcPr>
          <w:p w14:paraId="5CE32A5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Calcium-transporting ATPase 12, plasma membrane-type</w:t>
            </w:r>
          </w:p>
        </w:tc>
      </w:tr>
      <w:tr w:rsidR="00516116" w:rsidRPr="00516116" w14:paraId="3FF4128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EA7EF9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OleurPic101Chr22+_g33378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B9F55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826,68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A8E2A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0780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E983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E77CD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50737B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0F0AD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819,26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42175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834,09</w:t>
            </w:r>
          </w:p>
        </w:tc>
        <w:tc>
          <w:tcPr>
            <w:tcW w:w="2087" w:type="dxa"/>
            <w:vAlign w:val="bottom"/>
          </w:tcPr>
          <w:p w14:paraId="1E8719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Non-specific lipid transfer protein GPI-anchored 5</w:t>
            </w:r>
          </w:p>
        </w:tc>
      </w:tr>
      <w:tr w:rsidR="00516116" w:rsidRPr="00516116" w14:paraId="2E049054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117874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OleurPic101Chr22+_g33405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51485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658,78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F4B98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23277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526C5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B729C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6F1A45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F3B66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609,69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C5866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707,86</w:t>
            </w:r>
          </w:p>
        </w:tc>
        <w:tc>
          <w:tcPr>
            <w:tcW w:w="2087" w:type="dxa"/>
            <w:vAlign w:val="bottom"/>
          </w:tcPr>
          <w:p w14:paraId="78C1631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Xylulose kinase 2</w:t>
            </w:r>
          </w:p>
        </w:tc>
      </w:tr>
      <w:tr w:rsidR="00516116" w:rsidRPr="00516116" w14:paraId="1777EA6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021A7E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OleurPic101Chr22+_g33618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6341E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221,22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891EA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F001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27C9A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14E14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4,3E-07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7F35B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3C5B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196,85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89A11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245,59</w:t>
            </w:r>
          </w:p>
        </w:tc>
        <w:tc>
          <w:tcPr>
            <w:tcW w:w="2087" w:type="dxa"/>
            <w:vAlign w:val="bottom"/>
          </w:tcPr>
          <w:p w14:paraId="39A203C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NAC domain-containing protein 71</w:t>
            </w:r>
          </w:p>
        </w:tc>
      </w:tr>
      <w:tr w:rsidR="00516116" w:rsidRPr="00516116" w14:paraId="3FDB740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E67FD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OleurPic101Chr22+_g33681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66B9B4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372,92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930C5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F1900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3BF0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F8057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4,1E-14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9B178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3,9E-12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658D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323,69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AF2E9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422,15</w:t>
            </w:r>
          </w:p>
        </w:tc>
        <w:tc>
          <w:tcPr>
            <w:tcW w:w="2087" w:type="dxa"/>
            <w:vAlign w:val="bottom"/>
          </w:tcPr>
          <w:p w14:paraId="63EE165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NADH dehydrogenase [ubiquinone] 1 beta subcomplex subunit 8, mitochondrial</w:t>
            </w:r>
          </w:p>
        </w:tc>
      </w:tr>
      <w:tr w:rsidR="00516116" w:rsidRPr="00516116" w14:paraId="5B89FB9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0FFE0E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OleurPic101Chr22+_g33724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363D1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6,98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7564AC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7FF4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C1D0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55ACAE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25A6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6,8E-04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5F2C4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032F33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10,31</w:t>
            </w:r>
          </w:p>
        </w:tc>
        <w:tc>
          <w:tcPr>
            <w:tcW w:w="2087" w:type="dxa"/>
            <w:vAlign w:val="bottom"/>
          </w:tcPr>
          <w:p w14:paraId="0DAA5BA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6A92274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786A4D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OleurPic101Chr22+_g33734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36F31D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1121,03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BD7B52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4CC3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FE73E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0B0D53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2,8E-04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AEF405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853D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1075,98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D8B97B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1166,09</w:t>
            </w:r>
          </w:p>
        </w:tc>
        <w:tc>
          <w:tcPr>
            <w:tcW w:w="2087" w:type="dxa"/>
            <w:vAlign w:val="bottom"/>
          </w:tcPr>
          <w:p w14:paraId="7F473A3D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Vesicle-associated membrane protein 713</w:t>
            </w:r>
          </w:p>
        </w:tc>
      </w:tr>
      <w:tr w:rsidR="00516116" w:rsidRPr="00516116" w14:paraId="24BFA1F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3FA999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OleurPic101Chr22+_g33784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FE3809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181,58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5C9CE7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A01A2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BD1BB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15,78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188E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4,4E-56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12F0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1,5E-53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EA7C3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100,52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4FBA85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262,64</w:t>
            </w:r>
          </w:p>
        </w:tc>
        <w:tc>
          <w:tcPr>
            <w:tcW w:w="2087" w:type="dxa"/>
            <w:vAlign w:val="bottom"/>
          </w:tcPr>
          <w:p w14:paraId="25756C1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36BC78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6B4654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OleurPic101Chr23-_g33950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19D4C2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111,95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A7E357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6D658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8119F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321A3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824DA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8E8834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72,28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0186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151,63</w:t>
            </w:r>
          </w:p>
        </w:tc>
        <w:tc>
          <w:tcPr>
            <w:tcW w:w="2087" w:type="dxa"/>
            <w:vAlign w:val="bottom"/>
          </w:tcPr>
          <w:p w14:paraId="549857C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Cysteine-rich receptor-like protein kinase 29</w:t>
            </w:r>
          </w:p>
        </w:tc>
      </w:tr>
      <w:tr w:rsidR="00516116" w:rsidRPr="00516116" w14:paraId="4D995A9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8D2714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OleurPic101Chr23-_g34557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C5014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89,62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73C85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7E6C3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AF802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7750A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02AD5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65E8F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66,22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4B286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113,02</w:t>
            </w:r>
          </w:p>
        </w:tc>
        <w:tc>
          <w:tcPr>
            <w:tcW w:w="2087" w:type="dxa"/>
            <w:vAlign w:val="bottom"/>
          </w:tcPr>
          <w:p w14:paraId="1FEFCD0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52418477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F350C8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OleurPic101Chr23-_g34608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12F51D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1544,26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F629B8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F5C41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3708C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14,59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FC02B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3,0E-48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A4011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9,1E-46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6F1E02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1019,67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831F4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2068,85</w:t>
            </w:r>
          </w:p>
        </w:tc>
        <w:tc>
          <w:tcPr>
            <w:tcW w:w="2087" w:type="dxa"/>
            <w:vAlign w:val="bottom"/>
          </w:tcPr>
          <w:p w14:paraId="0F6FE21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Leucine aminopeptidase</w:t>
            </w:r>
          </w:p>
        </w:tc>
      </w:tr>
      <w:tr w:rsidR="00516116" w:rsidRPr="00516116" w14:paraId="362F5A20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683A99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OleurPic101Chr23-_g34626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40DCF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47,55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0EFDC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EABC9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51DF7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3F7E18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4,6E-05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793E28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65C01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39,65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D8605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55,45</w:t>
            </w:r>
          </w:p>
        </w:tc>
        <w:tc>
          <w:tcPr>
            <w:tcW w:w="2087" w:type="dxa"/>
            <w:vAlign w:val="bottom"/>
          </w:tcPr>
          <w:p w14:paraId="797C7206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221DBBC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1A1408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OleurPic101Chr23-_g34930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235A9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268,44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FB381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4860AE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55C28F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B9B58C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1AA93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7ED60B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242,83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A3802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294,05</w:t>
            </w:r>
          </w:p>
        </w:tc>
        <w:tc>
          <w:tcPr>
            <w:tcW w:w="2087" w:type="dxa"/>
            <w:vAlign w:val="bottom"/>
          </w:tcPr>
          <w:p w14:paraId="5377484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Cytochrome c oxidase subunit 5b-1, mitochondrial</w:t>
            </w:r>
          </w:p>
        </w:tc>
      </w:tr>
      <w:tr w:rsidR="00516116" w:rsidRPr="00516116" w14:paraId="0D8F9AD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9B9297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OleurPic101Chr23-_g35035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F789D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815,43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133F86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1CE8F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6A68B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93F126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B224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42890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661,43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344B3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969,44</w:t>
            </w:r>
          </w:p>
        </w:tc>
        <w:tc>
          <w:tcPr>
            <w:tcW w:w="2087" w:type="dxa"/>
            <w:vAlign w:val="bottom"/>
          </w:tcPr>
          <w:p w14:paraId="1DA2E74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Gastric triacylglycerol lipase</w:t>
            </w:r>
          </w:p>
        </w:tc>
      </w:tr>
      <w:tr w:rsidR="00516116" w:rsidRPr="00516116" w14:paraId="5F22D67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933C9E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OleurPic101Chr23-_g35177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2D470D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42,39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AF8BE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3B5922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B5E64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850C78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2,0E-06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E0453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6FA8EB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26,38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422C5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58,41</w:t>
            </w:r>
          </w:p>
        </w:tc>
        <w:tc>
          <w:tcPr>
            <w:tcW w:w="2087" w:type="dxa"/>
            <w:vAlign w:val="bottom"/>
          </w:tcPr>
          <w:p w14:paraId="16ABFD5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Agamous-like MADS-box protein AP1</w:t>
            </w:r>
          </w:p>
        </w:tc>
      </w:tr>
      <w:tr w:rsidR="00516116" w:rsidRPr="00516116" w14:paraId="523A867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68B31C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lastRenderedPageBreak/>
              <w:t>OleurPic101Chr23+_g34322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500A9B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1325,66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57C44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1,30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6FD1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B9F81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86F13F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5D0E5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2,3E-105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4FC213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777,84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93B7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1873,48</w:t>
            </w:r>
          </w:p>
        </w:tc>
        <w:tc>
          <w:tcPr>
            <w:tcW w:w="2087" w:type="dxa"/>
            <w:vAlign w:val="bottom"/>
          </w:tcPr>
          <w:p w14:paraId="18F03554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Calcium-transporting ATPase 4, plasma membrane-type</w:t>
            </w:r>
          </w:p>
        </w:tc>
      </w:tr>
      <w:tr w:rsidR="00516116" w:rsidRPr="00516116" w14:paraId="3DAD3235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A468BB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OleurPic101Chr23+_g34328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F6A62D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462,19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F5F96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1197F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4D7BC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991F1F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FB2EA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53A55F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408,16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A0020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516,23</w:t>
            </w:r>
          </w:p>
        </w:tc>
        <w:tc>
          <w:tcPr>
            <w:tcW w:w="2087" w:type="dxa"/>
            <w:vAlign w:val="bottom"/>
          </w:tcPr>
          <w:p w14:paraId="21EA899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GTP-binding protein BRASSINAZOLE INSENSITIVE PALE GREEN 2, chloroplastic</w:t>
            </w:r>
          </w:p>
        </w:tc>
      </w:tr>
      <w:tr w:rsidR="00516116" w:rsidRPr="00516116" w14:paraId="49873ABB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386BF89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OleurPic101Chr23+_g34646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212D855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84,89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A6025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58E7E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69B99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61C4D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5,0E-09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3C8BED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74E6FC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25,76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72259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144,02</w:t>
            </w:r>
          </w:p>
        </w:tc>
        <w:tc>
          <w:tcPr>
            <w:tcW w:w="2087" w:type="dxa"/>
            <w:vAlign w:val="bottom"/>
          </w:tcPr>
          <w:p w14:paraId="1BC0ABB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Wall-associated receptor kinase-like 1</w:t>
            </w:r>
          </w:p>
        </w:tc>
      </w:tr>
      <w:tr w:rsidR="00516116" w:rsidRPr="00516116" w14:paraId="43625CE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3E4EFD3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OleurPic101Chr23+_g34647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0D14DF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0,97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8A8CE2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EFA7F3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1,00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EE7BC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3,24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A0E65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562009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4,0E-02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BBC8C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6C8B3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1,95</w:t>
            </w:r>
          </w:p>
        </w:tc>
        <w:tc>
          <w:tcPr>
            <w:tcW w:w="2087" w:type="dxa"/>
            <w:vAlign w:val="bottom"/>
          </w:tcPr>
          <w:p w14:paraId="0E252E0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Exosome complex exonuclease RRP44 homolog A</w:t>
            </w:r>
          </w:p>
        </w:tc>
      </w:tr>
      <w:tr w:rsidR="00516116" w:rsidRPr="00516116" w14:paraId="655D22A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2F9254B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OleurPic101Chr23+_g34676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BC8F20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18,44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6F9F8E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ECF2B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0,20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CBD4AA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4E65B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1,9E-19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445FF5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2,4E-17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C613C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94C156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28,79</w:t>
            </w:r>
          </w:p>
        </w:tc>
        <w:tc>
          <w:tcPr>
            <w:tcW w:w="2087" w:type="dxa"/>
            <w:vAlign w:val="bottom"/>
          </w:tcPr>
          <w:p w14:paraId="06DCF2D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3-ketoacyl-CoA thiolase 1, peroxisomal</w:t>
            </w:r>
          </w:p>
        </w:tc>
      </w:tr>
      <w:tr w:rsidR="00516116" w:rsidRPr="00516116" w14:paraId="2DA9394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410861B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OleurPic101Chr23+_g34754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7999E15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873,21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F6730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4AF4F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47AEA8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A84BC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1450FB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8,3E-03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78547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825,06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04D3E8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921,37</w:t>
            </w:r>
          </w:p>
        </w:tc>
        <w:tc>
          <w:tcPr>
            <w:tcW w:w="2087" w:type="dxa"/>
            <w:vAlign w:val="bottom"/>
          </w:tcPr>
          <w:p w14:paraId="6E64D76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7F9AA7CD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0073A20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OleurPic101Chr23+_g34856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04DB5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255,84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003C452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0,45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3351D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7A7F3D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1142FE0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1,4E-18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21790A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1,7E-16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D164A0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216,23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B22370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295,45</w:t>
            </w:r>
          </w:p>
        </w:tc>
        <w:tc>
          <w:tcPr>
            <w:tcW w:w="2087" w:type="dxa"/>
            <w:vAlign w:val="bottom"/>
          </w:tcPr>
          <w:p w14:paraId="3AA5A43E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Pentatricopeptide repeat-containing protein At1g77405</w:t>
            </w:r>
          </w:p>
        </w:tc>
      </w:tr>
      <w:tr w:rsidR="00516116" w:rsidRPr="00516116" w14:paraId="6599A371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B24560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OleurPic101Chr23+_g35034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C058D2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46,76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C04208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5619AE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80C6B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10,14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5548A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3,8E-24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D1229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6,1E-22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72887F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22,67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8F506C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70,86</w:t>
            </w:r>
          </w:p>
        </w:tc>
        <w:tc>
          <w:tcPr>
            <w:tcW w:w="2087" w:type="dxa"/>
            <w:vAlign w:val="bottom"/>
          </w:tcPr>
          <w:p w14:paraId="7B11669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Transcription factor SRM1</w:t>
            </w:r>
          </w:p>
        </w:tc>
      </w:tr>
      <w:tr w:rsidR="00516116" w:rsidRPr="00516116" w14:paraId="74083149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20182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OleurPic101Chr23+_g35142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44BF59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21,56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119CF7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638DCC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0,18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E7987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6,38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574BF8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1,8E-10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893778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1,4E-08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C5E623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13,20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E9E94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29,91</w:t>
            </w:r>
          </w:p>
        </w:tc>
        <w:tc>
          <w:tcPr>
            <w:tcW w:w="2087" w:type="dxa"/>
            <w:vAlign w:val="bottom"/>
          </w:tcPr>
          <w:p w14:paraId="57A8711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no full name available</w:t>
            </w:r>
          </w:p>
        </w:tc>
      </w:tr>
      <w:tr w:rsidR="00516116" w:rsidRPr="00516116" w14:paraId="3814B71C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957AFD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OleurPic101Ctg012+_g35238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34026BF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5,26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5BF4522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5,42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0136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48F08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5,87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E501A8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4,3E-09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2165FE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F6AA10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18B0375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10,52</w:t>
            </w:r>
          </w:p>
        </w:tc>
        <w:tc>
          <w:tcPr>
            <w:tcW w:w="2087" w:type="dxa"/>
            <w:vAlign w:val="bottom"/>
          </w:tcPr>
          <w:p w14:paraId="3B474451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D5684FF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DC1854A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OleurPic101Ctg012+_g35238_20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42332B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8,82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55E41B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6,15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C0D01F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A1263A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8,05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3E8623E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8,4E-16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3B1D63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9,1E-14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191A46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B5D8FF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17,64</w:t>
            </w:r>
          </w:p>
        </w:tc>
        <w:tc>
          <w:tcPr>
            <w:tcW w:w="2087" w:type="dxa"/>
            <w:vAlign w:val="bottom"/>
          </w:tcPr>
          <w:p w14:paraId="4F68AA3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741930C2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7B39315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OleurPic101Ctg197+_g35248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5C2760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5,54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6DB4A6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676FF1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E2504C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3,53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4D34FD9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04F165A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1,6E-02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BD531F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3,19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7CEAFE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7,89</w:t>
            </w:r>
          </w:p>
        </w:tc>
        <w:tc>
          <w:tcPr>
            <w:tcW w:w="2087" w:type="dxa"/>
            <w:vAlign w:val="bottom"/>
          </w:tcPr>
          <w:p w14:paraId="5E3D6359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Nicotinamide adenine dinucleotide transporter 1, chloroplastic</w:t>
            </w:r>
          </w:p>
        </w:tc>
      </w:tr>
      <w:tr w:rsidR="00516116" w:rsidRPr="00516116" w14:paraId="1443E2A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570841B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OleurPic101Ctg310+_g35252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4888BC9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244,65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0B7392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10,72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01880A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70B9D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18,59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3995E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3,8E-77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DB9F3F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1,9E-74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1D1EDA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D97EB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489,31</w:t>
            </w:r>
          </w:p>
        </w:tc>
        <w:tc>
          <w:tcPr>
            <w:tcW w:w="2087" w:type="dxa"/>
            <w:vAlign w:val="bottom"/>
          </w:tcPr>
          <w:p w14:paraId="3836400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Small ribosomal subunit protein uS7cz/uS7cy</w:t>
            </w:r>
          </w:p>
        </w:tc>
      </w:tr>
      <w:tr w:rsidR="00516116" w:rsidRPr="00516116" w14:paraId="4B0B510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B5BEA4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OleurPic101Ctg310+_g35253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6037810E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4,53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4C5ED91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4,79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DBA38F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C293D9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6,48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752DAC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9,4E-11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2DED1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7,5E-09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0ECCC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75C894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9,05</w:t>
            </w:r>
          </w:p>
        </w:tc>
        <w:tc>
          <w:tcPr>
            <w:tcW w:w="2087" w:type="dxa"/>
            <w:vAlign w:val="bottom"/>
          </w:tcPr>
          <w:p w14:paraId="740A527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NAD(P)H-quinone oxidoreductase subunit 2 A, chloroplastic</w:t>
            </w:r>
          </w:p>
        </w:tc>
      </w:tr>
      <w:tr w:rsidR="00516116" w:rsidRPr="00516116" w14:paraId="6F7ED65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0C2FC49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OleurPic101Ctg335+_g35255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F94DEC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103,36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D32FB3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8,54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7DC4A0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115266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13,39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892FB0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6,7E-41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29B626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1,7E-38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4BECCB0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634FA6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206,71</w:t>
            </w:r>
          </w:p>
        </w:tc>
        <w:tc>
          <w:tcPr>
            <w:tcW w:w="2087" w:type="dxa"/>
            <w:vAlign w:val="bottom"/>
          </w:tcPr>
          <w:p w14:paraId="4976D96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Photosystem II CP43 reaction center protein</w:t>
            </w:r>
          </w:p>
        </w:tc>
      </w:tr>
      <w:tr w:rsidR="00516116" w:rsidRPr="00516116" w14:paraId="07760786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FF117CC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OleurPic101Ctg355+_g35261_3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F2AF1D0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7D8B600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4,34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6F0A1F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83945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5,70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2ADFC71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1,2E-08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65E5C19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7,8E-07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3A4121A3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FB44B3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5,17</w:t>
            </w:r>
          </w:p>
        </w:tc>
        <w:tc>
          <w:tcPr>
            <w:tcW w:w="2087" w:type="dxa"/>
            <w:vAlign w:val="bottom"/>
          </w:tcPr>
          <w:p w14:paraId="72B79257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5EF75E3E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60B5328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OleurPic101Ctg355+_g35261_7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B81F73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2,11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13F55F4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4,13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7551B62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7084A5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3,66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041951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2,5E-04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5A46A72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9,6E-03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638757A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5A3BD094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4,22</w:t>
            </w:r>
          </w:p>
        </w:tc>
        <w:tc>
          <w:tcPr>
            <w:tcW w:w="2087" w:type="dxa"/>
            <w:vAlign w:val="bottom"/>
          </w:tcPr>
          <w:p w14:paraId="43BDAF3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  <w:tr w:rsidR="00516116" w:rsidRPr="00516116" w14:paraId="44074158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52E75022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OleurPic101Scf10+_g35273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0EF9F98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2,25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26E5727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4,11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4B657707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94370A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4,43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71038E5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9,5E-06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7463A73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4,5E-04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12FD1D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9851F6C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4,50</w:t>
            </w:r>
          </w:p>
        </w:tc>
        <w:tc>
          <w:tcPr>
            <w:tcW w:w="2087" w:type="dxa"/>
            <w:vAlign w:val="bottom"/>
          </w:tcPr>
          <w:p w14:paraId="73133C8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eastAsia="es-ES"/>
                <w14:ligatures w14:val="none"/>
              </w:rPr>
              <w:t>ATP synthase subunit a, chloroplastic</w:t>
            </w:r>
          </w:p>
        </w:tc>
      </w:tr>
      <w:tr w:rsidR="00516116" w:rsidRPr="00516116" w14:paraId="5D9C8773" w14:textId="77777777" w:rsidTr="00516116">
        <w:trPr>
          <w:trHeight w:val="300"/>
        </w:trPr>
        <w:tc>
          <w:tcPr>
            <w:tcW w:w="2242" w:type="dxa"/>
            <w:shd w:val="clear" w:color="auto" w:fill="auto"/>
            <w:noWrap/>
            <w:vAlign w:val="bottom"/>
            <w:hideMark/>
          </w:tcPr>
          <w:p w14:paraId="6562AF7F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OleurPic101Scf13+_g35278_1</w:t>
            </w:r>
          </w:p>
        </w:tc>
        <w:tc>
          <w:tcPr>
            <w:tcW w:w="897" w:type="dxa"/>
            <w:shd w:val="clear" w:color="auto" w:fill="auto"/>
            <w:noWrap/>
            <w:vAlign w:val="bottom"/>
            <w:hideMark/>
          </w:tcPr>
          <w:p w14:paraId="15F395D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31,68</w:t>
            </w:r>
          </w:p>
        </w:tc>
        <w:tc>
          <w:tcPr>
            <w:tcW w:w="973" w:type="dxa"/>
            <w:shd w:val="clear" w:color="auto" w:fill="auto"/>
            <w:noWrap/>
            <w:vAlign w:val="bottom"/>
            <w:hideMark/>
          </w:tcPr>
          <w:p w14:paraId="3CC953B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7,88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29D8D2B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3D5D7F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13,11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14:paraId="6A38B7C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3,0E-39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14:paraId="1CEF9461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7,1E-37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2E1C1878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0,00</w:t>
            </w:r>
          </w:p>
        </w:tc>
        <w:tc>
          <w:tcPr>
            <w:tcW w:w="1012" w:type="dxa"/>
            <w:shd w:val="clear" w:color="auto" w:fill="auto"/>
            <w:noWrap/>
            <w:vAlign w:val="bottom"/>
            <w:hideMark/>
          </w:tcPr>
          <w:p w14:paraId="06E37529" w14:textId="77777777" w:rsidR="00516116" w:rsidRPr="00516116" w:rsidRDefault="00516116" w:rsidP="000B2A3F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63,36</w:t>
            </w:r>
          </w:p>
        </w:tc>
        <w:tc>
          <w:tcPr>
            <w:tcW w:w="2087" w:type="dxa"/>
            <w:vAlign w:val="bottom"/>
          </w:tcPr>
          <w:p w14:paraId="5F1256E5" w14:textId="77777777" w:rsidR="00516116" w:rsidRPr="00516116" w:rsidRDefault="00516116" w:rsidP="000B2A3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</w:pPr>
            <w:r w:rsidRPr="00516116">
              <w:rPr>
                <w:rFonts w:ascii="Arial" w:eastAsia="Times New Roman" w:hAnsi="Arial" w:cs="Arial"/>
                <w:kern w:val="0"/>
                <w:sz w:val="16"/>
                <w:szCs w:val="16"/>
                <w:lang w:val="es-ES" w:eastAsia="es-ES"/>
                <w14:ligatures w14:val="none"/>
              </w:rPr>
              <w:t>Unknown protein</w:t>
            </w:r>
          </w:p>
        </w:tc>
      </w:tr>
    </w:tbl>
    <w:p w14:paraId="59053512" w14:textId="77777777" w:rsidR="00516116" w:rsidRDefault="00516116" w:rsidP="00516116"/>
    <w:p w14:paraId="2EEC5F02" w14:textId="77777777" w:rsidR="00B03257" w:rsidRDefault="00B03257" w:rsidP="00516116"/>
    <w:p w14:paraId="3D05AAC4" w14:textId="77777777" w:rsidR="00B03257" w:rsidRDefault="00B03257" w:rsidP="00516116"/>
    <w:p w14:paraId="1D74EF48" w14:textId="77777777" w:rsidR="00B03257" w:rsidRDefault="00B03257" w:rsidP="00516116"/>
    <w:p w14:paraId="2A0C5AF9" w14:textId="77777777" w:rsidR="00B03257" w:rsidRDefault="00B03257" w:rsidP="00516116"/>
    <w:p w14:paraId="370AD6AD" w14:textId="77777777" w:rsidR="00B03257" w:rsidRDefault="00B03257" w:rsidP="00516116"/>
    <w:p w14:paraId="35DA8AFB" w14:textId="77777777" w:rsidR="00B03257" w:rsidRDefault="00B03257" w:rsidP="00516116"/>
    <w:p w14:paraId="1C129AC0" w14:textId="77777777" w:rsidR="00B03257" w:rsidRDefault="00B03257" w:rsidP="00516116"/>
    <w:p w14:paraId="10C769E1" w14:textId="77777777" w:rsidR="00B03257" w:rsidRDefault="00B03257" w:rsidP="00516116"/>
    <w:p w14:paraId="122D7839" w14:textId="77777777" w:rsidR="00B03257" w:rsidRPr="00426637" w:rsidRDefault="00B03257" w:rsidP="00B03257">
      <w:pPr>
        <w:rPr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Supplementary Table S3</w:t>
      </w:r>
      <w:r w:rsidRPr="00426637">
        <w:rPr>
          <w:rFonts w:ascii="Times New Roman" w:hAnsi="Times New Roman" w:cs="Times New Roman"/>
          <w:sz w:val="22"/>
          <w:szCs w:val="22"/>
        </w:rPr>
        <w:t xml:space="preserve">: Genes that display </w:t>
      </w:r>
      <w:r>
        <w:rPr>
          <w:rFonts w:ascii="Times New Roman" w:hAnsi="Times New Roman" w:cs="Times New Roman"/>
          <w:sz w:val="22"/>
          <w:szCs w:val="22"/>
        </w:rPr>
        <w:t>haplotype-exclusive</w:t>
      </w:r>
      <w:r w:rsidRPr="00426637">
        <w:rPr>
          <w:rFonts w:ascii="Times New Roman" w:hAnsi="Times New Roman" w:cs="Times New Roman"/>
          <w:sz w:val="22"/>
          <w:szCs w:val="22"/>
        </w:rPr>
        <w:t xml:space="preserve"> expression in various organs (leaf, flower, stem, root, fruit) as well as in meristem tissue.</w:t>
      </w:r>
    </w:p>
    <w:tbl>
      <w:tblPr>
        <w:tblW w:w="11482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18"/>
        <w:gridCol w:w="1011"/>
        <w:gridCol w:w="849"/>
        <w:gridCol w:w="709"/>
        <w:gridCol w:w="709"/>
        <w:gridCol w:w="992"/>
        <w:gridCol w:w="992"/>
        <w:gridCol w:w="1131"/>
        <w:gridCol w:w="1131"/>
        <w:gridCol w:w="1140"/>
      </w:tblGrid>
      <w:tr w:rsidR="00B03257" w:rsidRPr="002E145E" w14:paraId="7952B8ED" w14:textId="77777777" w:rsidTr="005029E2">
        <w:trPr>
          <w:trHeight w:val="300"/>
        </w:trPr>
        <w:tc>
          <w:tcPr>
            <w:tcW w:w="2818" w:type="dxa"/>
            <w:shd w:val="clear" w:color="000000" w:fill="4472C4"/>
            <w:noWrap/>
            <w:vAlign w:val="bottom"/>
            <w:hideMark/>
          </w:tcPr>
          <w:p w14:paraId="7569EDD2" w14:textId="77777777" w:rsidR="00B03257" w:rsidRPr="002E145E" w:rsidRDefault="00B03257" w:rsidP="005029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gene_id</w:t>
            </w:r>
          </w:p>
        </w:tc>
        <w:tc>
          <w:tcPr>
            <w:tcW w:w="1011" w:type="dxa"/>
            <w:shd w:val="clear" w:color="000000" w:fill="4472C4"/>
            <w:noWrap/>
            <w:vAlign w:val="bottom"/>
            <w:hideMark/>
          </w:tcPr>
          <w:p w14:paraId="7BD581F1" w14:textId="77777777" w:rsidR="00B03257" w:rsidRPr="002E145E" w:rsidRDefault="00B03257" w:rsidP="005029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baseMean</w:t>
            </w:r>
          </w:p>
        </w:tc>
        <w:tc>
          <w:tcPr>
            <w:tcW w:w="849" w:type="dxa"/>
            <w:shd w:val="clear" w:color="000000" w:fill="4472C4"/>
            <w:noWrap/>
            <w:vAlign w:val="bottom"/>
            <w:hideMark/>
          </w:tcPr>
          <w:p w14:paraId="48E6EB51" w14:textId="77777777" w:rsidR="00B03257" w:rsidRDefault="00B03257" w:rsidP="005029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log2</w:t>
            </w:r>
          </w:p>
          <w:p w14:paraId="5DDE6A80" w14:textId="77777777" w:rsidR="00B03257" w:rsidRPr="002E145E" w:rsidRDefault="00B03257" w:rsidP="005029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Fold</w:t>
            </w: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 xml:space="preserve"> </w:t>
            </w: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Change</w:t>
            </w:r>
          </w:p>
        </w:tc>
        <w:tc>
          <w:tcPr>
            <w:tcW w:w="709" w:type="dxa"/>
            <w:shd w:val="clear" w:color="000000" w:fill="4472C4"/>
            <w:noWrap/>
            <w:vAlign w:val="bottom"/>
            <w:hideMark/>
          </w:tcPr>
          <w:p w14:paraId="38A895CE" w14:textId="77777777" w:rsidR="00B03257" w:rsidRPr="002E145E" w:rsidRDefault="00B03257" w:rsidP="005029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lfcSE</w:t>
            </w:r>
          </w:p>
        </w:tc>
        <w:tc>
          <w:tcPr>
            <w:tcW w:w="709" w:type="dxa"/>
            <w:shd w:val="clear" w:color="000000" w:fill="4472C4"/>
            <w:noWrap/>
            <w:vAlign w:val="bottom"/>
            <w:hideMark/>
          </w:tcPr>
          <w:p w14:paraId="3687C97E" w14:textId="77777777" w:rsidR="00B03257" w:rsidRPr="002E145E" w:rsidRDefault="00B03257" w:rsidP="005029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stat</w:t>
            </w:r>
          </w:p>
        </w:tc>
        <w:tc>
          <w:tcPr>
            <w:tcW w:w="992" w:type="dxa"/>
            <w:shd w:val="clear" w:color="000000" w:fill="4472C4"/>
            <w:noWrap/>
            <w:vAlign w:val="bottom"/>
            <w:hideMark/>
          </w:tcPr>
          <w:p w14:paraId="1249AF75" w14:textId="77777777" w:rsidR="00B03257" w:rsidRPr="002E145E" w:rsidRDefault="00B03257" w:rsidP="005029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pvalue</w:t>
            </w:r>
          </w:p>
        </w:tc>
        <w:tc>
          <w:tcPr>
            <w:tcW w:w="992" w:type="dxa"/>
            <w:shd w:val="clear" w:color="000000" w:fill="4472C4"/>
            <w:noWrap/>
            <w:vAlign w:val="bottom"/>
            <w:hideMark/>
          </w:tcPr>
          <w:p w14:paraId="2FDCD653" w14:textId="77777777" w:rsidR="00B03257" w:rsidRPr="002E145E" w:rsidRDefault="00B03257" w:rsidP="005029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padj</w:t>
            </w:r>
          </w:p>
        </w:tc>
        <w:tc>
          <w:tcPr>
            <w:tcW w:w="1131" w:type="dxa"/>
            <w:shd w:val="clear" w:color="000000" w:fill="4472C4"/>
            <w:noWrap/>
            <w:vAlign w:val="bottom"/>
            <w:hideMark/>
          </w:tcPr>
          <w:p w14:paraId="4616F82E" w14:textId="77777777" w:rsidR="00B03257" w:rsidRPr="002E145E" w:rsidRDefault="00B03257" w:rsidP="005029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mean_hap1</w:t>
            </w:r>
          </w:p>
        </w:tc>
        <w:tc>
          <w:tcPr>
            <w:tcW w:w="1131" w:type="dxa"/>
            <w:shd w:val="clear" w:color="000000" w:fill="4472C4"/>
            <w:noWrap/>
            <w:vAlign w:val="bottom"/>
            <w:hideMark/>
          </w:tcPr>
          <w:p w14:paraId="7A3BE83B" w14:textId="77777777" w:rsidR="00B03257" w:rsidRPr="002E145E" w:rsidRDefault="00B03257" w:rsidP="005029E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mean_hap2</w:t>
            </w:r>
          </w:p>
        </w:tc>
        <w:tc>
          <w:tcPr>
            <w:tcW w:w="1140" w:type="dxa"/>
            <w:shd w:val="clear" w:color="000000" w:fill="4472C4"/>
            <w:noWrap/>
            <w:vAlign w:val="bottom"/>
            <w:hideMark/>
          </w:tcPr>
          <w:p w14:paraId="6749125F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kern w:val="0"/>
                <w:sz w:val="18"/>
                <w:szCs w:val="18"/>
                <w:lang w:val="es-ES" w:eastAsia="es-ES"/>
                <w14:ligatures w14:val="none"/>
              </w:rPr>
              <w:t>Haplotype expressed</w:t>
            </w:r>
          </w:p>
        </w:tc>
      </w:tr>
      <w:tr w:rsidR="00B03257" w:rsidRPr="002E145E" w14:paraId="092B27A7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58D43F2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OleurPic101Chr01-_g487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77491D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7,50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E0B2FA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-4,96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E3112D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AD43E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-7,70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1402B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1,34E-14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7B8E6B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1,32E-12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B7707C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14,78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071C08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0,23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6F391BF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68EFD0C2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79CEE49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OleurPic101Chr02-_g2883_1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A6E3E5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10,95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25A3E9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-4,94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1FD60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F63E7E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-9,70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6C526D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2,92E-22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4700BB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4,28E-20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97DCD0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21,27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A309C0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0,63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5DEA1BF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69A604D7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328A167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OleurPic101Chr05-_g6620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8C4E11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20,21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3FBB55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-4,71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A69058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0,93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A06D37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-5,05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2EBE6A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4,53E-07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EFD889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2,51E-05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F6EBBF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40,42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62EA14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5EE7FB4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06B29F88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21148DE4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OleurPic101Chr06-_g7836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C9418E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42,45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88B3A4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-5,45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0481ED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D3346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-8,86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68D622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8,32E-19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8FA4D3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1,01E-16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572721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84,33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290585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699D5F9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3693D8D3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0D9EE85F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OleurPic101Chr06+_g8699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4452E5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71,79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D0EE74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-9,05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CAEFA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57916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-13,85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57148A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1,23E-43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FCDF7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3,23E-41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114FBD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143,58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D0E68B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CD4B0E9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73EDAC25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60F1EBFE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OleurPic101Chr07-_g10683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BF76B3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78,55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DD8945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-9,64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C091E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A9DD6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-16,18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5A0734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6,46E-59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772DB4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2,30E-56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C53425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157,10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12577C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571A5AE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32681A4D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FF20086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OleurPic101Chr07-_g9797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20B02E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459,08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B7B12E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-11,95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90666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B6845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-19,70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DFF090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2,00E-86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09C66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1,25E-83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E0C4E9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918,16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930623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034532F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3C55CCE6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EC5C8D9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OleurPic101Chr07+_g9796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4B7149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576,39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E9E6E1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-12,17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F2B59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2D02A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-20,60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9CC6FE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2,69E-94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2EDCE9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2,17E-91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81ADF8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1152,69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9FF119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953BBBC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0149C6A3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42A276D6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OleurPic101Chr08+_g10690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DB5BD1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49,70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023206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-7,01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E9EC03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0,75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B40219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-9,40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6559F7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5,72E-21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DD414C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7,88E-19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C2F555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99,39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EE8D1A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4C0BE1A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286FD4F3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065610DE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OleurPic101Chr08+_g10923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ED1CA3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13,96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147CD2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-6,51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96F11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BAB779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-10,67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16AD5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1,42E-26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05079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2,48E-24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501515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27,65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E9B8CB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0,27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0723534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344B9720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65492593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OleurPic101Chr09+_g12066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233543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21,60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631A2D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-5,69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940A6B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486C1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-11,66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567450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1,93E-31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D12BB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3,75E-29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486C81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42,34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1B73EE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0,86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DF4D2E5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69C77D9D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2F16AE2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OleurPic101Chr10+_g13429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129E4C2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11,88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DDC24C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-6,26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7C7B8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F9BC69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-10,47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61E021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1,17E-25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44178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1,99E-23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747A60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23,60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2BA454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0,16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F004E45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61E3B55D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252AD3FE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OleurPic101Chr11+_g16039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713769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7,29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0B944F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-6,02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98785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4DD16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-9,56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666A1B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1,22E-21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A5813F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1,76E-19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0030D6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14,51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1025E90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968BB3C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7BAA2ECE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7B19AB1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OleurPic101Chr12-_g19325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388820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7,73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6F0CE4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-5,27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F25AF1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3BADB8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-8,27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284795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1,30E-16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F2F303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1,47E-14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05A216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15,45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CC122D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862A6E9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4D31ADBE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4AD27FE8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OleurPic101Chr13-_g20040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881D6D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121,44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81C2E6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-9,95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C2E058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C96141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-16,21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48D4AF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4,34E-59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B81975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1,57E-56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5977B2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242,77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F5CA13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0,12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FA1CC92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6F8C8E9C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05E32E6A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OleurPic101Chr13-_g20043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7784A8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340,76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CD136A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-11,46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2B65E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8F0838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-19,02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F3295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1,28E-80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484B64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7,14E-78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251C84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681,51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67D9A7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B9ADFE8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0740B9F5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E47F3E0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OleurPic101Chr13+_g20041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963C64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141,13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3BB171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-10,52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70CFA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1DA0F0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-17,41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580758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7,06E-68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28EBD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2,85E-65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8ED963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282,26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DA88B6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5F8DCF1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276EF45B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92AAC84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OleurPic101Chr13+_g20046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5292CD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35,32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7AA8C6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-7,85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D9F44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87D615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-13,13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D0B679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2,20E-39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992262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5,34E-37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6CDC01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70,57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E50099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F8D3675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4241D50C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66A11655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OleurPic101Chr13+_g20047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CE29B7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793,84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C72DCE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-13,06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90638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46157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-22,09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6B1782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3,65E-108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5A48E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3,34E-105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FAC9C1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1587,69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BEDF39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2A6561A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4E17F275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29710A4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OleurPic101Chr13+_g20669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86647E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813,05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6E1718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-9,35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1CC8D7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F5B4D1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-10,21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CAA57A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1,72E-24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F1A71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2,84E-22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AA4F0A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1626,10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4B03C5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8068B3A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089393B5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07BD49CD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OleurPic101Chr16-_g24393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3C4E20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40,85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32065B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-7,57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CE9D26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13A6FF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-12,89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9E75FB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5,12E-38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50577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1,17E-35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1380B2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81,31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E0FD2D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0,39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0188ADA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090308B1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2096374F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OleurPic101Chr16+_g24400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DD4A02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80,84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110B27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-6,90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89B3ED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1,01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6C6C67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-6,81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2B9004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9,51E-12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E4C61F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7,91E-10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357D14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161,68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B03297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35B84D1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5ACF66C6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4711BB5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OleurPic101Chr16+_g24401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1240CB71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32,24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AC97BF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-5,40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EA5FC0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0C3CE4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-8,86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2CD32F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8,13E-19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528F7EA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9,95E-17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FBB78B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63,91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613D55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1ECF712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535D1F4E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61A68FB9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OleurPic101Chr17-_g26771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DE4853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6,72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2D7AD7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-4,79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261B8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BF9C79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-8,08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86B517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6,33E-16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1FFE2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6,89E-14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E659DB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13,15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B60723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0,29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E0B5232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1EE610D1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3686D6B1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OleurPic101Chr19+_g29481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DE7189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5,09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5A7665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-4,50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20D2F3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ED9C34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-3,55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32624C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0,000378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95DF54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0,01419</w:t>
            </w:r>
            <w:r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496AE5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10,18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3AAC60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97CAC2D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758F4351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B1FECED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OleurPic101Chr20-_g31008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12D1397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29,41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F97076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-8,26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0043E4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DD622C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-13,66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B01F9B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1,80E-42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5D6139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4,56E-40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10BA321E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58,82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2216D7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771030F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5E07DAB5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141677B5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OleurPic101Chr21+_g32429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CFB293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11,58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A68908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-5,26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87E30D6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0,94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2463B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-5,59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B1386B5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2,24E-08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7238BF2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1,45E-06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19BC939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23,16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277B98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616A6BF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6F628822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6E5E2C31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OleurPic101Chr23+_g34121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DD236DC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13,86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48F4E7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-5,13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8C316E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0,73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539CAD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-7,00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5AE681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2,56E-12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EDD4DD7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2,20E-10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B00367B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27,57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236CC73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0,15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B4E215C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2E145E" w14:paraId="1281FDE1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320D65A8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OleurPic101Ctg355+_g35261_16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701A7B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82,04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58AD39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-8,23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E53594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9455F28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-12,38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5606D0F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3,33E-35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F447EA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7,30E-33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1BC0BA9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164,08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6182C50" w14:textId="77777777" w:rsidR="00B03257" w:rsidRPr="002E145E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868AB56" w14:textId="77777777" w:rsidR="00B03257" w:rsidRPr="002E145E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2E145E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Hap1</w:t>
            </w:r>
          </w:p>
        </w:tc>
      </w:tr>
      <w:tr w:rsidR="00B03257" w:rsidRPr="0045293F" w14:paraId="30C4E37A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1FF548FA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OleurPic101Chr02-_g2327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1FFD670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7,80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7673B7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4,66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E60DA43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A1FF40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7,56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5CA1BF4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4,16E-14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9F5A73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3,98E-12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1D5DBC74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0,44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0137D5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15,15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6BC4C37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6BB0A57D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0C577ECA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OleurPic101Chr02-_g2483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13A7B91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27,11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474798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6,39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67FA0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6EFB64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11,05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530DCE6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2,29E-28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E9716E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4,19E-26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5559FD6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0,76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0E1B65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53,47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E1E4E59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795C0D9B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2C9A1AC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OleurPic101Chr02+_g2563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C4C27A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27,13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09A790D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6,82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22CED3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F654C1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10,11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C250D96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5,17E-24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486F74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8,39E-22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8CA2D9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F4329C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54,26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EA5CAA6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0DF13427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B82E233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OleurPic101Chr03+_g3818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72CB823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12,78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9A0E8FD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6,19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16F65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4F47B6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10,08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22F39E5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6,80E-24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8CCDC5C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1,07E-21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62E8AE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0,28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2941684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25,28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63081D3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6E2D2C77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96A84FC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OleurPic101Chr04+_g5212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67CBDC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14,03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A89780C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6,09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6CF4EC3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0D3F9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9,32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94E73C1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1,12E-20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1BB876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1,53E-18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24687E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16D7C08C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28,05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E026D6F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0181FCAB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60FB5DC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OleurPic101Chr05+_g6540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3C090A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44,59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D7A982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32B2A0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9F8ABC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3E3E670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1,02E-43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90C200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2,71E-41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136192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0,17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370521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89,02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3709795F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249865D7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2C6E6B6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OleurPic101Chr07-_g9514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38DD5F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121,92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356683C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9,16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4E970C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A9972B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15,40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BD2B530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1,70E-53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D7DE30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5,54E-51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17C6A2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0,37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D011A6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243,46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6E5DEEA0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0343EC15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0587AA5F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OleurPic101Chr07-_g9516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09FBA0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325,21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AAF9AB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11,64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D057D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C5E33D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19,65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5EAB6DBB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5,42E-86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19D7F3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3,23E-83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2264A7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20420E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650,42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37038E9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5B2B4640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FC4A643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lastRenderedPageBreak/>
              <w:t>OleurPic101Chr07+_g9515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162B40D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400,02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4645E0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12,07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97873D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018AAD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20,40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F31DAD3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1,62E-92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6A4B18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1,20E-89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73BA94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6DA518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800,04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0767320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66E41AF0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2632E4DD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OleurPic101Chr09-_g12207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982A88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26,18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748856B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8,10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D73F7E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4FB680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12,92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BD3F84A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3,38E-38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DE91DD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7,79E-36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132B0E6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5D4A04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52,36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9164864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59DC6367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7EA57B5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OleurPic101Chr09+_g11896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433918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8,01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962823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3297AB4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1,11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9550A4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E7748AA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0,000817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2B6E8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0,028797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A3D44C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B83940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16,01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1D2AA4F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39DAC7AD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6DE43ED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OleurPic101Chr11+_g17068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7E0CF50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45,18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167DFF6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8,02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ABC46B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F0F58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13,84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E0908CC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1,40E-43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BA36D7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3,65E-41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7AC96D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323EA7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90,35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3E66C70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4C9C7018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192AFA29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OleurPic101Chr13+_g21085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0CBC73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51,13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44A67E6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8,38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4BB45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D53658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14,14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36A8452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2,12E-45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86311F0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5,98E-43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BB3D6F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D4B879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102,18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59DAA56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1516E903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2885342B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OleurPic101Chr14+_g22513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192F1B3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1871,06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F34767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13,36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AB1400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CF2C22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24,78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0F6267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1,56E-135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3EFC8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1,78E-132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869E110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0EC1AD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3742,05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CCED039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4EA58C4C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2AF5C473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OleurPic101Chr14+_g22613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317E37A3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6,58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229231C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4,89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F34BA2C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0,95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D6EB0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4031221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2,52E-07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DB6AC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1,44E-05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09D538D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E9B2596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13,16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0FDAB67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5EDD616B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40041F71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OleurPic101Chr14+_g22615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937181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6,99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1A4866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C5A32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0,86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C1087F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6,01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13D4AE0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1,91E-09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76E510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1,36E-07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7E27A20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5180E07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13,97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830B004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2826DD43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6DEF2926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OleurPic101Chr16-_g24352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B0A8A7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112,98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2E6FEEF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9,79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73083B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B396CC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16,51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50EE6B6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3,36E-61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7B5947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1,26E-58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1C0E0DA6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0,17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22E606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225,80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8358472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09249817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760310A1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OleurPic101Chr16-_g24869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EA1E0A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55,20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533463B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5,96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1BE2903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DC2756D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7,80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81FB755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6,04E-15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3C8FE76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6,14E-13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10D6D2C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0,24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1C60007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110,17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9FDD016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4E918C21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BEB5164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OleurPic101Chr16-_g25194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6D9E5B84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69,19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F29D04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7,71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227772D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F13D54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13,88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6EA267D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8,10E-44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FD3627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2,18E-41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B76A136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0,31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113973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138,07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79D09E6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097CCE44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40B9A415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OleurPic101Chr16+_g25020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CD8882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25,04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9EC27CC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7,24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3BF789A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23828E54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12,25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29AF2F2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1,64E-34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D67243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3,49E-32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8E597A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0,22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AF74F04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49,86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4C9EF729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3B6B72C0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1401CF89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OleurPic101Chr17-_g25890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483838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883,69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45993D4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13,23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B89184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575946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22,39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ACB95EC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4,81E-111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F4382C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4,71E-108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0BFC286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3A73F8D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1767,38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23DE448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7D236BFE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241E0C5D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OleurPic101Chr17-_g26628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2FCD12B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299,59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954DD6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11,49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7BDFB0C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E5504A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18,70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2E9F6556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5,39E-78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3FF6DB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2,84E-75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9208DF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0F26AE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599,18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EFC3900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7680896E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52F2FBEA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OleurPic101Ctg012+_g35238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4EB7179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5,26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61112F6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5,42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6B53A488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0,92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2DBDEC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5,87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7FD7AF0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4,31E-09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2622773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2,98E-07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6A904496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BA4183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10,52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2141DB23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673D4711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3C25383F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OleurPic101Ctg012+_g35238_20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AEBA95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8,82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3DCB7FDD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6,15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2F5097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0,76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4D780AD1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8,05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1143DACE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8,43E-16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32DD35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9,10E-14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012C8BD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BABE3C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17,64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7C4E69C9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156ACF2E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34DC4B8A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OleurPic101Ctg310+_g35252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024ACA5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244,65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A416A50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10,72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A98387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0,58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CBAD696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18,59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76C6E6E6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3,82E-77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4794F783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1,91E-74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8E831C9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ECAB3A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489,31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015ADA06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45289B73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3D9AD7A0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OleurPic101Ctg335+_g35255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784EF824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103,36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8926B87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8,54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7433C3A0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0,64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00E4CA10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42881E1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6,67E-41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010B8C2E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1,66E-38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330D6DD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253AD21B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206,71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5C9B195B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  <w:tr w:rsidR="00B03257" w:rsidRPr="0045293F" w14:paraId="21ED280D" w14:textId="77777777" w:rsidTr="005029E2">
        <w:trPr>
          <w:trHeight w:val="300"/>
        </w:trPr>
        <w:tc>
          <w:tcPr>
            <w:tcW w:w="2818" w:type="dxa"/>
            <w:shd w:val="clear" w:color="auto" w:fill="auto"/>
            <w:noWrap/>
            <w:vAlign w:val="bottom"/>
            <w:hideMark/>
          </w:tcPr>
          <w:p w14:paraId="41E075C6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OleurPic101Scf13+_g35278_1</w:t>
            </w:r>
          </w:p>
        </w:tc>
        <w:tc>
          <w:tcPr>
            <w:tcW w:w="1011" w:type="dxa"/>
            <w:shd w:val="clear" w:color="auto" w:fill="auto"/>
            <w:noWrap/>
            <w:vAlign w:val="bottom"/>
            <w:hideMark/>
          </w:tcPr>
          <w:p w14:paraId="5B131574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31,68</w:t>
            </w:r>
          </w:p>
        </w:tc>
        <w:tc>
          <w:tcPr>
            <w:tcW w:w="849" w:type="dxa"/>
            <w:shd w:val="clear" w:color="auto" w:fill="auto"/>
            <w:noWrap/>
            <w:vAlign w:val="bottom"/>
            <w:hideMark/>
          </w:tcPr>
          <w:p w14:paraId="062AEBE5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7,88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37A8611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0,60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14:paraId="51A2AD30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13,11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68DAFCDA" w14:textId="77777777" w:rsidR="00B03257" w:rsidRPr="0045293F" w:rsidRDefault="00B03257" w:rsidP="005029E2">
            <w:pPr>
              <w:spacing w:after="0" w:line="240" w:lineRule="auto"/>
              <w:ind w:right="-70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2,98E-39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14:paraId="34231F0C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7,10E-37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426ADFC2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0,00</w:t>
            </w:r>
          </w:p>
        </w:tc>
        <w:tc>
          <w:tcPr>
            <w:tcW w:w="1131" w:type="dxa"/>
            <w:shd w:val="clear" w:color="auto" w:fill="auto"/>
            <w:noWrap/>
            <w:vAlign w:val="bottom"/>
            <w:hideMark/>
          </w:tcPr>
          <w:p w14:paraId="1916EB7F" w14:textId="77777777" w:rsidR="00B03257" w:rsidRPr="0045293F" w:rsidRDefault="00B03257" w:rsidP="005029E2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63,36</w:t>
            </w:r>
          </w:p>
        </w:tc>
        <w:tc>
          <w:tcPr>
            <w:tcW w:w="1140" w:type="dxa"/>
            <w:shd w:val="clear" w:color="auto" w:fill="auto"/>
            <w:noWrap/>
            <w:vAlign w:val="bottom"/>
            <w:hideMark/>
          </w:tcPr>
          <w:p w14:paraId="1F552EB2" w14:textId="77777777" w:rsidR="00B03257" w:rsidRPr="0045293F" w:rsidRDefault="00B03257" w:rsidP="005029E2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</w:pPr>
            <w:r w:rsidRPr="0045293F">
              <w:rPr>
                <w:rFonts w:ascii="Arial" w:eastAsia="Times New Roman" w:hAnsi="Arial" w:cs="Arial"/>
                <w:kern w:val="0"/>
                <w:sz w:val="18"/>
                <w:szCs w:val="18"/>
                <w:lang w:val="es-ES" w:eastAsia="es-ES"/>
                <w14:ligatures w14:val="none"/>
              </w:rPr>
              <w:t>Hap2</w:t>
            </w:r>
          </w:p>
        </w:tc>
      </w:tr>
    </w:tbl>
    <w:p w14:paraId="222635D8" w14:textId="77777777" w:rsidR="00B03257" w:rsidRDefault="00B03257" w:rsidP="00B03257">
      <w:pPr>
        <w:rPr>
          <w:rFonts w:ascii="Times New Roman" w:hAnsi="Times New Roman" w:cs="Times New Roman"/>
          <w:sz w:val="22"/>
          <w:szCs w:val="22"/>
        </w:rPr>
      </w:pPr>
    </w:p>
    <w:p w14:paraId="0824E328" w14:textId="77777777" w:rsidR="00516116" w:rsidRDefault="00516116"/>
    <w:sectPr w:rsidR="005161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AEF1D1" w14:textId="77777777" w:rsidR="00615678" w:rsidRDefault="00615678" w:rsidP="005029E2">
      <w:pPr>
        <w:spacing w:after="0" w:line="240" w:lineRule="auto"/>
      </w:pPr>
      <w:r>
        <w:separator/>
      </w:r>
    </w:p>
  </w:endnote>
  <w:endnote w:type="continuationSeparator" w:id="0">
    <w:p w14:paraId="7FD4325E" w14:textId="77777777" w:rsidR="00615678" w:rsidRDefault="00615678" w:rsidP="0050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B858A2D" w14:textId="77777777" w:rsidR="00615678" w:rsidRDefault="00615678" w:rsidP="005029E2">
      <w:pPr>
        <w:spacing w:after="0" w:line="240" w:lineRule="auto"/>
      </w:pPr>
      <w:r>
        <w:separator/>
      </w:r>
    </w:p>
  </w:footnote>
  <w:footnote w:type="continuationSeparator" w:id="0">
    <w:p w14:paraId="6AB2AEDC" w14:textId="77777777" w:rsidR="00615678" w:rsidRDefault="00615678" w:rsidP="005029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B0D8C764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22432D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31A1446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84AB2A6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312D3A0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2F2575E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FC45E2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72259A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5E8C3C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F0CD4F8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7F3"/>
    <w:rsid w:val="000B2A3F"/>
    <w:rsid w:val="000E6D5B"/>
    <w:rsid w:val="001A4118"/>
    <w:rsid w:val="001D0E7B"/>
    <w:rsid w:val="00274AFF"/>
    <w:rsid w:val="00334596"/>
    <w:rsid w:val="00387FC2"/>
    <w:rsid w:val="003D0296"/>
    <w:rsid w:val="004C3E89"/>
    <w:rsid w:val="005029E2"/>
    <w:rsid w:val="00516116"/>
    <w:rsid w:val="005A47F3"/>
    <w:rsid w:val="00615678"/>
    <w:rsid w:val="007464CE"/>
    <w:rsid w:val="00815AAF"/>
    <w:rsid w:val="009E0A8E"/>
    <w:rsid w:val="00A63683"/>
    <w:rsid w:val="00A82612"/>
    <w:rsid w:val="00B03257"/>
    <w:rsid w:val="00C031BC"/>
    <w:rsid w:val="00CD7799"/>
    <w:rsid w:val="00FE28CF"/>
    <w:rsid w:val="00FE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329FC6"/>
  <w15:chartTrackingRefBased/>
  <w15:docId w15:val="{C60A11BF-57EB-458F-933D-EE0F0AF28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7F3"/>
    <w:pPr>
      <w:spacing w:line="278" w:lineRule="auto"/>
    </w:pPr>
    <w:rPr>
      <w:kern w:val="2"/>
      <w:sz w:val="24"/>
      <w:szCs w:val="24"/>
      <w:lang w:val="en-US"/>
      <w14:ligatures w14:val="standardContextual"/>
    </w:rPr>
  </w:style>
  <w:style w:type="paragraph" w:styleId="Ttulo1">
    <w:name w:val="heading 1"/>
    <w:basedOn w:val="Normal"/>
    <w:next w:val="Normal"/>
    <w:link w:val="Ttulo1Car"/>
    <w:uiPriority w:val="9"/>
    <w:qFormat/>
    <w:rsid w:val="005029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029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029E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029E2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029E2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029E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029E2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029E2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029E2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Descripcin">
    <w:name w:val="caption"/>
    <w:basedOn w:val="Normal"/>
    <w:next w:val="Normal"/>
    <w:uiPriority w:val="35"/>
    <w:unhideWhenUsed/>
    <w:qFormat/>
    <w:rsid w:val="005A47F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aconcuadrcula">
    <w:name w:val="Table Grid"/>
    <w:basedOn w:val="Tablanormal"/>
    <w:uiPriority w:val="39"/>
    <w:rsid w:val="005A47F3"/>
    <w:pPr>
      <w:spacing w:after="0" w:line="240" w:lineRule="auto"/>
    </w:pPr>
    <w:rPr>
      <w:kern w:val="2"/>
      <w:sz w:val="24"/>
      <w:szCs w:val="24"/>
      <w:lang w:val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1A411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A411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A4118"/>
    <w:rPr>
      <w:kern w:val="2"/>
      <w:sz w:val="20"/>
      <w:szCs w:val="20"/>
      <w:lang w:val="en-US"/>
      <w14:ligatures w14:val="standardContextual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A411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A4118"/>
    <w:rPr>
      <w:b/>
      <w:bCs/>
      <w:kern w:val="2"/>
      <w:sz w:val="20"/>
      <w:szCs w:val="20"/>
      <w:lang w:val="en-US"/>
      <w14:ligatures w14:val="standardContextu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A4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A4118"/>
    <w:rPr>
      <w:rFonts w:ascii="Segoe UI" w:hAnsi="Segoe UI" w:cs="Segoe UI"/>
      <w:kern w:val="2"/>
      <w:sz w:val="18"/>
      <w:szCs w:val="18"/>
      <w:lang w:val="en-US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51611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kern w:val="0"/>
      <w:lang w:val="es-ES" w:eastAsia="es-ES"/>
      <w14:ligatures w14:val="none"/>
    </w:rPr>
  </w:style>
  <w:style w:type="character" w:styleId="Hipervnculo">
    <w:name w:val="Hyperlink"/>
    <w:basedOn w:val="Fuentedeprrafopredeter"/>
    <w:uiPriority w:val="99"/>
    <w:semiHidden/>
    <w:unhideWhenUsed/>
    <w:rsid w:val="0051611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516116"/>
    <w:rPr>
      <w:color w:val="800080"/>
      <w:u w:val="single"/>
    </w:rPr>
  </w:style>
  <w:style w:type="paragraph" w:customStyle="1" w:styleId="xl63">
    <w:name w:val="xl63"/>
    <w:basedOn w:val="Normal"/>
    <w:rsid w:val="00516116"/>
    <w:pPr>
      <w:shd w:val="clear" w:color="000000" w:fill="4472C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kern w:val="0"/>
      <w:lang w:val="es-ES" w:eastAsia="es-ES"/>
      <w14:ligatures w14:val="none"/>
    </w:rPr>
  </w:style>
  <w:style w:type="paragraph" w:customStyle="1" w:styleId="xl64">
    <w:name w:val="xl64"/>
    <w:basedOn w:val="Normal"/>
    <w:rsid w:val="00516116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s-ES" w:eastAsia="es-ES"/>
      <w14:ligatures w14:val="none"/>
    </w:rPr>
  </w:style>
  <w:style w:type="paragraph" w:customStyle="1" w:styleId="xl65">
    <w:name w:val="xl65"/>
    <w:basedOn w:val="Normal"/>
    <w:rsid w:val="00516116"/>
    <w:pPr>
      <w:shd w:val="clear" w:color="000000" w:fill="4472C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kern w:val="0"/>
      <w:lang w:val="es-ES" w:eastAsia="es-ES"/>
      <w14:ligatures w14:val="none"/>
    </w:rPr>
  </w:style>
  <w:style w:type="paragraph" w:customStyle="1" w:styleId="xl66">
    <w:name w:val="xl66"/>
    <w:basedOn w:val="Normal"/>
    <w:rsid w:val="00516116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s-ES" w:eastAsia="es-ES"/>
      <w14:ligatures w14:val="none"/>
    </w:rPr>
  </w:style>
  <w:style w:type="paragraph" w:customStyle="1" w:styleId="xl68">
    <w:name w:val="xl68"/>
    <w:basedOn w:val="Normal"/>
    <w:rsid w:val="00516116"/>
    <w:pPr>
      <w:shd w:val="clear" w:color="000000" w:fill="4472C4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kern w:val="0"/>
      <w:lang w:val="es-ES" w:eastAsia="es-ES"/>
      <w14:ligatures w14:val="none"/>
    </w:rPr>
  </w:style>
  <w:style w:type="paragraph" w:customStyle="1" w:styleId="xl69">
    <w:name w:val="xl69"/>
    <w:basedOn w:val="Normal"/>
    <w:rsid w:val="00516116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s-ES" w:eastAsia="es-ES"/>
      <w14:ligatures w14:val="none"/>
    </w:rPr>
  </w:style>
  <w:style w:type="paragraph" w:customStyle="1" w:styleId="xl71">
    <w:name w:val="xl71"/>
    <w:basedOn w:val="Normal"/>
    <w:rsid w:val="00516116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lang w:val="es-ES" w:eastAsia="es-ES"/>
      <w14:ligatures w14:val="none"/>
    </w:rPr>
  </w:style>
  <w:style w:type="paragraph" w:styleId="Bibliografa">
    <w:name w:val="Bibliography"/>
    <w:basedOn w:val="Normal"/>
    <w:next w:val="Normal"/>
    <w:uiPriority w:val="37"/>
    <w:semiHidden/>
    <w:unhideWhenUsed/>
    <w:rsid w:val="005029E2"/>
  </w:style>
  <w:style w:type="paragraph" w:styleId="Cierre">
    <w:name w:val="Closing"/>
    <w:basedOn w:val="Normal"/>
    <w:link w:val="CierreCar"/>
    <w:uiPriority w:val="99"/>
    <w:semiHidden/>
    <w:unhideWhenUsed/>
    <w:rsid w:val="005029E2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Cita">
    <w:name w:val="Quote"/>
    <w:basedOn w:val="Normal"/>
    <w:next w:val="Normal"/>
    <w:link w:val="CitaCar"/>
    <w:uiPriority w:val="29"/>
    <w:qFormat/>
    <w:rsid w:val="005029E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029E2"/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029E2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029E2"/>
    <w:rPr>
      <w:i/>
      <w:iCs/>
      <w:color w:val="5B9BD5" w:themeColor="accent1"/>
      <w:kern w:val="2"/>
      <w:sz w:val="24"/>
      <w:szCs w:val="24"/>
      <w:lang w:val="en-US"/>
      <w14:ligatures w14:val="standardContextual"/>
    </w:rPr>
  </w:style>
  <w:style w:type="paragraph" w:styleId="Continuarlista">
    <w:name w:val="List Continue"/>
    <w:basedOn w:val="Normal"/>
    <w:uiPriority w:val="99"/>
    <w:semiHidden/>
    <w:unhideWhenUsed/>
    <w:rsid w:val="005029E2"/>
    <w:pPr>
      <w:spacing w:after="120"/>
      <w:ind w:left="283"/>
      <w:contextualSpacing/>
    </w:pPr>
  </w:style>
  <w:style w:type="paragraph" w:styleId="Continuarlista2">
    <w:name w:val="List Continue 2"/>
    <w:basedOn w:val="Normal"/>
    <w:uiPriority w:val="99"/>
    <w:semiHidden/>
    <w:unhideWhenUsed/>
    <w:rsid w:val="005029E2"/>
    <w:pPr>
      <w:spacing w:after="120"/>
      <w:ind w:left="566"/>
      <w:contextualSpacing/>
    </w:pPr>
  </w:style>
  <w:style w:type="paragraph" w:styleId="Continuarlista3">
    <w:name w:val="List Continue 3"/>
    <w:basedOn w:val="Normal"/>
    <w:uiPriority w:val="99"/>
    <w:semiHidden/>
    <w:unhideWhenUsed/>
    <w:rsid w:val="005029E2"/>
    <w:pPr>
      <w:spacing w:after="120"/>
      <w:ind w:left="849"/>
      <w:contextualSpacing/>
    </w:pPr>
  </w:style>
  <w:style w:type="paragraph" w:styleId="Continuarlista4">
    <w:name w:val="List Continue 4"/>
    <w:basedOn w:val="Normal"/>
    <w:uiPriority w:val="99"/>
    <w:semiHidden/>
    <w:unhideWhenUsed/>
    <w:rsid w:val="005029E2"/>
    <w:pPr>
      <w:spacing w:after="120"/>
      <w:ind w:left="1132"/>
      <w:contextualSpacing/>
    </w:pPr>
  </w:style>
  <w:style w:type="paragraph" w:styleId="Continuarlista5">
    <w:name w:val="List Continue 5"/>
    <w:basedOn w:val="Normal"/>
    <w:uiPriority w:val="99"/>
    <w:semiHidden/>
    <w:unhideWhenUsed/>
    <w:rsid w:val="005029E2"/>
    <w:pPr>
      <w:spacing w:after="120"/>
      <w:ind w:left="1415"/>
      <w:contextualSpacing/>
    </w:pPr>
  </w:style>
  <w:style w:type="paragraph" w:styleId="DireccinHTML">
    <w:name w:val="HTML Address"/>
    <w:basedOn w:val="Normal"/>
    <w:link w:val="DireccinHTMLCar"/>
    <w:uiPriority w:val="99"/>
    <w:semiHidden/>
    <w:unhideWhenUsed/>
    <w:rsid w:val="005029E2"/>
    <w:pPr>
      <w:spacing w:after="0" w:line="240" w:lineRule="auto"/>
    </w:pPr>
    <w:rPr>
      <w:i/>
      <w:iCs/>
    </w:rPr>
  </w:style>
  <w:style w:type="character" w:customStyle="1" w:styleId="DireccinHTMLCar">
    <w:name w:val="Dirección HTML Car"/>
    <w:basedOn w:val="Fuentedeprrafopredeter"/>
    <w:link w:val="DireccinHTML"/>
    <w:uiPriority w:val="99"/>
    <w:semiHidden/>
    <w:rsid w:val="005029E2"/>
    <w:rPr>
      <w:i/>
      <w:iCs/>
      <w:kern w:val="2"/>
      <w:sz w:val="24"/>
      <w:szCs w:val="24"/>
      <w:lang w:val="en-US"/>
      <w14:ligatures w14:val="standardContextual"/>
    </w:rPr>
  </w:style>
  <w:style w:type="paragraph" w:styleId="Direccinsobre">
    <w:name w:val="envelope address"/>
    <w:basedOn w:val="Normal"/>
    <w:uiPriority w:val="99"/>
    <w:semiHidden/>
    <w:unhideWhenUsed/>
    <w:rsid w:val="005029E2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Encabezado">
    <w:name w:val="header"/>
    <w:basedOn w:val="Normal"/>
    <w:link w:val="EncabezadoCar"/>
    <w:uiPriority w:val="99"/>
    <w:unhideWhenUsed/>
    <w:rsid w:val="00502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029E2"/>
    <w:rPr>
      <w:kern w:val="2"/>
      <w:sz w:val="24"/>
      <w:szCs w:val="24"/>
      <w:lang w:val="en-US"/>
      <w14:ligatures w14:val="standardContextual"/>
    </w:rPr>
  </w:style>
  <w:style w:type="paragraph" w:styleId="Encabezadodelista">
    <w:name w:val="toa heading"/>
    <w:basedOn w:val="Normal"/>
    <w:next w:val="Normal"/>
    <w:uiPriority w:val="99"/>
    <w:semiHidden/>
    <w:unhideWhenUsed/>
    <w:rsid w:val="005029E2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Encabezadodemensaje">
    <w:name w:val="Message Header"/>
    <w:basedOn w:val="Normal"/>
    <w:link w:val="EncabezadodemensajeCar"/>
    <w:uiPriority w:val="99"/>
    <w:semiHidden/>
    <w:unhideWhenUsed/>
    <w:rsid w:val="005029E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EncabezadodemensajeCar">
    <w:name w:val="Encabezado de mensaje Car"/>
    <w:basedOn w:val="Fuentedeprrafopredeter"/>
    <w:link w:val="Encabezadodemensaje"/>
    <w:uiPriority w:val="99"/>
    <w:semiHidden/>
    <w:rsid w:val="005029E2"/>
    <w:rPr>
      <w:rFonts w:asciiTheme="majorHAnsi" w:eastAsiaTheme="majorEastAsia" w:hAnsiTheme="majorHAnsi" w:cstheme="majorBidi"/>
      <w:kern w:val="2"/>
      <w:sz w:val="24"/>
      <w:szCs w:val="24"/>
      <w:shd w:val="pct20" w:color="auto" w:fill="auto"/>
      <w:lang w:val="en-US"/>
      <w14:ligatures w14:val="standardContextual"/>
    </w:rPr>
  </w:style>
  <w:style w:type="paragraph" w:styleId="Encabezadodenota">
    <w:name w:val="Note Heading"/>
    <w:basedOn w:val="Normal"/>
    <w:next w:val="Normal"/>
    <w:link w:val="EncabezadodenotaCar"/>
    <w:uiPriority w:val="99"/>
    <w:semiHidden/>
    <w:unhideWhenUsed/>
    <w:rsid w:val="005029E2"/>
    <w:pPr>
      <w:spacing w:after="0" w:line="240" w:lineRule="auto"/>
    </w:pPr>
  </w:style>
  <w:style w:type="character" w:customStyle="1" w:styleId="EncabezadodenotaCar">
    <w:name w:val="Encabezado de nota Car"/>
    <w:basedOn w:val="Fuentedeprrafopredeter"/>
    <w:link w:val="Encabezadodenota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Fecha">
    <w:name w:val="Date"/>
    <w:basedOn w:val="Normal"/>
    <w:next w:val="Normal"/>
    <w:link w:val="FechaCar"/>
    <w:uiPriority w:val="99"/>
    <w:semiHidden/>
    <w:unhideWhenUsed/>
    <w:rsid w:val="005029E2"/>
  </w:style>
  <w:style w:type="character" w:customStyle="1" w:styleId="FechaCar">
    <w:name w:val="Fecha Car"/>
    <w:basedOn w:val="Fuentedeprrafopredeter"/>
    <w:link w:val="Fecha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Firma">
    <w:name w:val="Signature"/>
    <w:basedOn w:val="Normal"/>
    <w:link w:val="FirmaCar"/>
    <w:uiPriority w:val="99"/>
    <w:semiHidden/>
    <w:unhideWhenUsed/>
    <w:rsid w:val="005029E2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Firmadecorreoelectrnico">
    <w:name w:val="E-mail Signature"/>
    <w:basedOn w:val="Normal"/>
    <w:link w:val="FirmadecorreoelectrnicoCar"/>
    <w:uiPriority w:val="99"/>
    <w:semiHidden/>
    <w:unhideWhenUsed/>
    <w:rsid w:val="005029E2"/>
    <w:pPr>
      <w:spacing w:after="0" w:line="240" w:lineRule="auto"/>
    </w:pPr>
  </w:style>
  <w:style w:type="character" w:customStyle="1" w:styleId="FirmadecorreoelectrnicoCar">
    <w:name w:val="Firma de correo electrónico Car"/>
    <w:basedOn w:val="Fuentedeprrafopredeter"/>
    <w:link w:val="Firmadecorreoelectrnico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5029E2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5029E2"/>
    <w:rPr>
      <w:rFonts w:ascii="Consolas" w:hAnsi="Consolas" w:cs="Consolas"/>
      <w:kern w:val="2"/>
      <w:sz w:val="20"/>
      <w:szCs w:val="20"/>
      <w:lang w:val="en-US"/>
      <w14:ligatures w14:val="standardContextual"/>
    </w:rPr>
  </w:style>
  <w:style w:type="paragraph" w:styleId="ndice1">
    <w:name w:val="index 1"/>
    <w:basedOn w:val="Normal"/>
    <w:next w:val="Normal"/>
    <w:autoRedefine/>
    <w:uiPriority w:val="99"/>
    <w:semiHidden/>
    <w:unhideWhenUsed/>
    <w:rsid w:val="005029E2"/>
    <w:pPr>
      <w:spacing w:after="0" w:line="240" w:lineRule="auto"/>
      <w:ind w:left="240" w:hanging="240"/>
    </w:pPr>
  </w:style>
  <w:style w:type="paragraph" w:styleId="ndice2">
    <w:name w:val="index 2"/>
    <w:basedOn w:val="Normal"/>
    <w:next w:val="Normal"/>
    <w:autoRedefine/>
    <w:uiPriority w:val="99"/>
    <w:semiHidden/>
    <w:unhideWhenUsed/>
    <w:rsid w:val="005029E2"/>
    <w:pPr>
      <w:spacing w:after="0" w:line="240" w:lineRule="auto"/>
      <w:ind w:left="480" w:hanging="240"/>
    </w:pPr>
  </w:style>
  <w:style w:type="paragraph" w:styleId="ndice3">
    <w:name w:val="index 3"/>
    <w:basedOn w:val="Normal"/>
    <w:next w:val="Normal"/>
    <w:autoRedefine/>
    <w:uiPriority w:val="99"/>
    <w:semiHidden/>
    <w:unhideWhenUsed/>
    <w:rsid w:val="005029E2"/>
    <w:pPr>
      <w:spacing w:after="0" w:line="240" w:lineRule="auto"/>
      <w:ind w:left="720" w:hanging="240"/>
    </w:pPr>
  </w:style>
  <w:style w:type="paragraph" w:styleId="ndice4">
    <w:name w:val="index 4"/>
    <w:basedOn w:val="Normal"/>
    <w:next w:val="Normal"/>
    <w:autoRedefine/>
    <w:uiPriority w:val="99"/>
    <w:semiHidden/>
    <w:unhideWhenUsed/>
    <w:rsid w:val="005029E2"/>
    <w:pPr>
      <w:spacing w:after="0" w:line="240" w:lineRule="auto"/>
      <w:ind w:left="960" w:hanging="240"/>
    </w:pPr>
  </w:style>
  <w:style w:type="paragraph" w:styleId="ndice5">
    <w:name w:val="index 5"/>
    <w:basedOn w:val="Normal"/>
    <w:next w:val="Normal"/>
    <w:autoRedefine/>
    <w:uiPriority w:val="99"/>
    <w:semiHidden/>
    <w:unhideWhenUsed/>
    <w:rsid w:val="005029E2"/>
    <w:pPr>
      <w:spacing w:after="0" w:line="240" w:lineRule="auto"/>
      <w:ind w:left="1200" w:hanging="240"/>
    </w:pPr>
  </w:style>
  <w:style w:type="paragraph" w:styleId="ndice6">
    <w:name w:val="index 6"/>
    <w:basedOn w:val="Normal"/>
    <w:next w:val="Normal"/>
    <w:autoRedefine/>
    <w:uiPriority w:val="99"/>
    <w:semiHidden/>
    <w:unhideWhenUsed/>
    <w:rsid w:val="005029E2"/>
    <w:pPr>
      <w:spacing w:after="0" w:line="240" w:lineRule="auto"/>
      <w:ind w:left="1440" w:hanging="240"/>
    </w:pPr>
  </w:style>
  <w:style w:type="paragraph" w:styleId="ndice7">
    <w:name w:val="index 7"/>
    <w:basedOn w:val="Normal"/>
    <w:next w:val="Normal"/>
    <w:autoRedefine/>
    <w:uiPriority w:val="99"/>
    <w:semiHidden/>
    <w:unhideWhenUsed/>
    <w:rsid w:val="005029E2"/>
    <w:pPr>
      <w:spacing w:after="0" w:line="240" w:lineRule="auto"/>
      <w:ind w:left="1680" w:hanging="240"/>
    </w:pPr>
  </w:style>
  <w:style w:type="paragraph" w:styleId="ndice8">
    <w:name w:val="index 8"/>
    <w:basedOn w:val="Normal"/>
    <w:next w:val="Normal"/>
    <w:autoRedefine/>
    <w:uiPriority w:val="99"/>
    <w:semiHidden/>
    <w:unhideWhenUsed/>
    <w:rsid w:val="005029E2"/>
    <w:pPr>
      <w:spacing w:after="0" w:line="240" w:lineRule="auto"/>
      <w:ind w:left="1920" w:hanging="240"/>
    </w:pPr>
  </w:style>
  <w:style w:type="paragraph" w:styleId="ndice9">
    <w:name w:val="index 9"/>
    <w:basedOn w:val="Normal"/>
    <w:next w:val="Normal"/>
    <w:autoRedefine/>
    <w:uiPriority w:val="99"/>
    <w:semiHidden/>
    <w:unhideWhenUsed/>
    <w:rsid w:val="005029E2"/>
    <w:pPr>
      <w:spacing w:after="0" w:line="240" w:lineRule="auto"/>
      <w:ind w:left="2160" w:hanging="240"/>
    </w:pPr>
  </w:style>
  <w:style w:type="paragraph" w:styleId="Lista">
    <w:name w:val="List"/>
    <w:basedOn w:val="Normal"/>
    <w:uiPriority w:val="99"/>
    <w:semiHidden/>
    <w:unhideWhenUsed/>
    <w:rsid w:val="005029E2"/>
    <w:pPr>
      <w:ind w:left="283" w:hanging="283"/>
      <w:contextualSpacing/>
    </w:pPr>
  </w:style>
  <w:style w:type="paragraph" w:styleId="Lista2">
    <w:name w:val="List 2"/>
    <w:basedOn w:val="Normal"/>
    <w:uiPriority w:val="99"/>
    <w:semiHidden/>
    <w:unhideWhenUsed/>
    <w:rsid w:val="005029E2"/>
    <w:pPr>
      <w:ind w:left="566" w:hanging="283"/>
      <w:contextualSpacing/>
    </w:pPr>
  </w:style>
  <w:style w:type="paragraph" w:styleId="Lista3">
    <w:name w:val="List 3"/>
    <w:basedOn w:val="Normal"/>
    <w:uiPriority w:val="99"/>
    <w:semiHidden/>
    <w:unhideWhenUsed/>
    <w:rsid w:val="005029E2"/>
    <w:pPr>
      <w:ind w:left="849" w:hanging="283"/>
      <w:contextualSpacing/>
    </w:pPr>
  </w:style>
  <w:style w:type="paragraph" w:styleId="Lista4">
    <w:name w:val="List 4"/>
    <w:basedOn w:val="Normal"/>
    <w:uiPriority w:val="99"/>
    <w:semiHidden/>
    <w:unhideWhenUsed/>
    <w:rsid w:val="005029E2"/>
    <w:pPr>
      <w:ind w:left="1132" w:hanging="283"/>
      <w:contextualSpacing/>
    </w:pPr>
  </w:style>
  <w:style w:type="paragraph" w:styleId="Lista5">
    <w:name w:val="List 5"/>
    <w:basedOn w:val="Normal"/>
    <w:uiPriority w:val="99"/>
    <w:semiHidden/>
    <w:unhideWhenUsed/>
    <w:rsid w:val="005029E2"/>
    <w:pPr>
      <w:ind w:left="1415" w:hanging="283"/>
      <w:contextualSpacing/>
    </w:pPr>
  </w:style>
  <w:style w:type="paragraph" w:styleId="Listaconnmeros">
    <w:name w:val="List Number"/>
    <w:basedOn w:val="Normal"/>
    <w:uiPriority w:val="99"/>
    <w:semiHidden/>
    <w:unhideWhenUsed/>
    <w:rsid w:val="005029E2"/>
    <w:pPr>
      <w:numPr>
        <w:numId w:val="1"/>
      </w:numPr>
      <w:contextualSpacing/>
    </w:pPr>
  </w:style>
  <w:style w:type="paragraph" w:styleId="Listaconnmeros2">
    <w:name w:val="List Number 2"/>
    <w:basedOn w:val="Normal"/>
    <w:uiPriority w:val="99"/>
    <w:semiHidden/>
    <w:unhideWhenUsed/>
    <w:rsid w:val="005029E2"/>
    <w:pPr>
      <w:numPr>
        <w:numId w:val="2"/>
      </w:numPr>
      <w:contextualSpacing/>
    </w:pPr>
  </w:style>
  <w:style w:type="paragraph" w:styleId="Listaconnmeros3">
    <w:name w:val="List Number 3"/>
    <w:basedOn w:val="Normal"/>
    <w:uiPriority w:val="99"/>
    <w:semiHidden/>
    <w:unhideWhenUsed/>
    <w:rsid w:val="005029E2"/>
    <w:pPr>
      <w:numPr>
        <w:numId w:val="3"/>
      </w:numPr>
      <w:contextualSpacing/>
    </w:pPr>
  </w:style>
  <w:style w:type="paragraph" w:styleId="Listaconnmeros4">
    <w:name w:val="List Number 4"/>
    <w:basedOn w:val="Normal"/>
    <w:uiPriority w:val="99"/>
    <w:semiHidden/>
    <w:unhideWhenUsed/>
    <w:rsid w:val="005029E2"/>
    <w:pPr>
      <w:numPr>
        <w:numId w:val="4"/>
      </w:numPr>
      <w:contextualSpacing/>
    </w:pPr>
  </w:style>
  <w:style w:type="paragraph" w:styleId="Listaconnmeros5">
    <w:name w:val="List Number 5"/>
    <w:basedOn w:val="Normal"/>
    <w:uiPriority w:val="99"/>
    <w:semiHidden/>
    <w:unhideWhenUsed/>
    <w:rsid w:val="005029E2"/>
    <w:pPr>
      <w:numPr>
        <w:numId w:val="5"/>
      </w:numPr>
      <w:contextualSpacing/>
    </w:pPr>
  </w:style>
  <w:style w:type="paragraph" w:styleId="Listaconvietas">
    <w:name w:val="List Bullet"/>
    <w:basedOn w:val="Normal"/>
    <w:uiPriority w:val="99"/>
    <w:semiHidden/>
    <w:unhideWhenUsed/>
    <w:rsid w:val="005029E2"/>
    <w:pPr>
      <w:numPr>
        <w:numId w:val="6"/>
      </w:numPr>
      <w:contextualSpacing/>
    </w:pPr>
  </w:style>
  <w:style w:type="paragraph" w:styleId="Listaconvietas2">
    <w:name w:val="List Bullet 2"/>
    <w:basedOn w:val="Normal"/>
    <w:uiPriority w:val="99"/>
    <w:semiHidden/>
    <w:unhideWhenUsed/>
    <w:rsid w:val="005029E2"/>
    <w:pPr>
      <w:numPr>
        <w:numId w:val="7"/>
      </w:numPr>
      <w:contextualSpacing/>
    </w:pPr>
  </w:style>
  <w:style w:type="paragraph" w:styleId="Listaconvietas3">
    <w:name w:val="List Bullet 3"/>
    <w:basedOn w:val="Normal"/>
    <w:uiPriority w:val="99"/>
    <w:semiHidden/>
    <w:unhideWhenUsed/>
    <w:rsid w:val="005029E2"/>
    <w:pPr>
      <w:numPr>
        <w:numId w:val="8"/>
      </w:numPr>
      <w:contextualSpacing/>
    </w:pPr>
  </w:style>
  <w:style w:type="paragraph" w:styleId="Listaconvietas4">
    <w:name w:val="List Bullet 4"/>
    <w:basedOn w:val="Normal"/>
    <w:uiPriority w:val="99"/>
    <w:semiHidden/>
    <w:unhideWhenUsed/>
    <w:rsid w:val="005029E2"/>
    <w:pPr>
      <w:numPr>
        <w:numId w:val="9"/>
      </w:numPr>
      <w:contextualSpacing/>
    </w:pPr>
  </w:style>
  <w:style w:type="paragraph" w:styleId="Listaconvietas5">
    <w:name w:val="List Bullet 5"/>
    <w:basedOn w:val="Normal"/>
    <w:uiPriority w:val="99"/>
    <w:semiHidden/>
    <w:unhideWhenUsed/>
    <w:rsid w:val="005029E2"/>
    <w:pPr>
      <w:numPr>
        <w:numId w:val="10"/>
      </w:numPr>
      <w:contextualSpacing/>
    </w:p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5029E2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5029E2"/>
    <w:rPr>
      <w:rFonts w:ascii="Segoe UI" w:hAnsi="Segoe UI" w:cs="Segoe UI"/>
      <w:kern w:val="2"/>
      <w:sz w:val="16"/>
      <w:szCs w:val="16"/>
      <w:lang w:val="en-US"/>
      <w14:ligatures w14:val="standardContextual"/>
    </w:rPr>
  </w:style>
  <w:style w:type="paragraph" w:styleId="Prrafodelista">
    <w:name w:val="List Paragraph"/>
    <w:basedOn w:val="Normal"/>
    <w:uiPriority w:val="34"/>
    <w:qFormat/>
    <w:rsid w:val="005029E2"/>
    <w:pPr>
      <w:ind w:left="720"/>
      <w:contextualSpacing/>
    </w:pPr>
  </w:style>
  <w:style w:type="paragraph" w:styleId="Piedepgina">
    <w:name w:val="footer"/>
    <w:basedOn w:val="Normal"/>
    <w:link w:val="PiedepginaCar"/>
    <w:uiPriority w:val="99"/>
    <w:unhideWhenUsed/>
    <w:rsid w:val="005029E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029E2"/>
    <w:rPr>
      <w:kern w:val="2"/>
      <w:sz w:val="24"/>
      <w:szCs w:val="24"/>
      <w:lang w:val="en-US"/>
      <w14:ligatures w14:val="standardContextual"/>
    </w:rPr>
  </w:style>
  <w:style w:type="paragraph" w:styleId="Puesto">
    <w:name w:val="Title"/>
    <w:basedOn w:val="Normal"/>
    <w:next w:val="Normal"/>
    <w:link w:val="PuestoCar"/>
    <w:uiPriority w:val="10"/>
    <w:qFormat/>
    <w:rsid w:val="005029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">
    <w:name w:val="Puesto Car"/>
    <w:basedOn w:val="Fuentedeprrafopredeter"/>
    <w:link w:val="Puesto"/>
    <w:uiPriority w:val="10"/>
    <w:rsid w:val="005029E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paragraph" w:styleId="Remitedesobre">
    <w:name w:val="envelope return"/>
    <w:basedOn w:val="Normal"/>
    <w:uiPriority w:val="99"/>
    <w:semiHidden/>
    <w:unhideWhenUsed/>
    <w:rsid w:val="005029E2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Saludo">
    <w:name w:val="Salutation"/>
    <w:basedOn w:val="Normal"/>
    <w:next w:val="Normal"/>
    <w:link w:val="SaludoCar"/>
    <w:uiPriority w:val="99"/>
    <w:semiHidden/>
    <w:unhideWhenUsed/>
    <w:rsid w:val="005029E2"/>
  </w:style>
  <w:style w:type="character" w:customStyle="1" w:styleId="SaludoCar">
    <w:name w:val="Saludo Car"/>
    <w:basedOn w:val="Fuentedeprrafopredeter"/>
    <w:link w:val="Saludo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Sangra2detindependiente">
    <w:name w:val="Body Text Indent 2"/>
    <w:basedOn w:val="Normal"/>
    <w:link w:val="Sangra2detindependienteCar"/>
    <w:uiPriority w:val="99"/>
    <w:semiHidden/>
    <w:unhideWhenUsed/>
    <w:rsid w:val="005029E2"/>
    <w:pPr>
      <w:spacing w:after="120" w:line="480" w:lineRule="auto"/>
      <w:ind w:left="283"/>
    </w:p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5029E2"/>
    <w:pPr>
      <w:spacing w:after="120"/>
      <w:ind w:left="283"/>
    </w:pPr>
    <w:rPr>
      <w:sz w:val="16"/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5029E2"/>
    <w:rPr>
      <w:kern w:val="2"/>
      <w:sz w:val="16"/>
      <w:szCs w:val="16"/>
      <w:lang w:val="en-US"/>
      <w14:ligatures w14:val="standardContextual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5029E2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Sangranormal">
    <w:name w:val="Normal Indent"/>
    <w:basedOn w:val="Normal"/>
    <w:uiPriority w:val="99"/>
    <w:semiHidden/>
    <w:unhideWhenUsed/>
    <w:rsid w:val="005029E2"/>
    <w:pPr>
      <w:ind w:left="708"/>
    </w:pPr>
  </w:style>
  <w:style w:type="paragraph" w:styleId="Sinespaciado">
    <w:name w:val="No Spacing"/>
    <w:uiPriority w:val="1"/>
    <w:qFormat/>
    <w:rsid w:val="005029E2"/>
    <w:pPr>
      <w:spacing w:after="0" w:line="240" w:lineRule="auto"/>
    </w:pPr>
    <w:rPr>
      <w:kern w:val="2"/>
      <w:sz w:val="24"/>
      <w:szCs w:val="24"/>
      <w:lang w:val="en-US"/>
      <w14:ligatures w14:val="standardContextual"/>
    </w:rPr>
  </w:style>
  <w:style w:type="paragraph" w:styleId="Subttulo">
    <w:name w:val="Subtitle"/>
    <w:basedOn w:val="Normal"/>
    <w:next w:val="Normal"/>
    <w:link w:val="SubttuloCar"/>
    <w:uiPriority w:val="11"/>
    <w:qFormat/>
    <w:rsid w:val="005029E2"/>
    <w:pPr>
      <w:numPr>
        <w:ilvl w:val="1"/>
      </w:numPr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uiPriority w:val="11"/>
    <w:rsid w:val="005029E2"/>
    <w:rPr>
      <w:rFonts w:eastAsiaTheme="minorEastAsia"/>
      <w:color w:val="5A5A5A" w:themeColor="text1" w:themeTint="A5"/>
      <w:spacing w:val="15"/>
      <w:kern w:val="2"/>
      <w:lang w:val="en-US"/>
      <w14:ligatures w14:val="standardContextual"/>
    </w:rPr>
  </w:style>
  <w:style w:type="paragraph" w:styleId="Tabladeilustraciones">
    <w:name w:val="table of figures"/>
    <w:basedOn w:val="Normal"/>
    <w:next w:val="Normal"/>
    <w:uiPriority w:val="99"/>
    <w:semiHidden/>
    <w:unhideWhenUsed/>
    <w:rsid w:val="005029E2"/>
    <w:pPr>
      <w:spacing w:after="0"/>
    </w:pPr>
  </w:style>
  <w:style w:type="paragraph" w:styleId="TDC1">
    <w:name w:val="toc 1"/>
    <w:basedOn w:val="Normal"/>
    <w:next w:val="Normal"/>
    <w:autoRedefine/>
    <w:uiPriority w:val="39"/>
    <w:semiHidden/>
    <w:unhideWhenUsed/>
    <w:rsid w:val="005029E2"/>
    <w:pPr>
      <w:spacing w:after="100"/>
    </w:pPr>
  </w:style>
  <w:style w:type="paragraph" w:styleId="TDC2">
    <w:name w:val="toc 2"/>
    <w:basedOn w:val="Normal"/>
    <w:next w:val="Normal"/>
    <w:autoRedefine/>
    <w:uiPriority w:val="39"/>
    <w:semiHidden/>
    <w:unhideWhenUsed/>
    <w:rsid w:val="005029E2"/>
    <w:pPr>
      <w:spacing w:after="100"/>
      <w:ind w:left="240"/>
    </w:pPr>
  </w:style>
  <w:style w:type="paragraph" w:styleId="TDC3">
    <w:name w:val="toc 3"/>
    <w:basedOn w:val="Normal"/>
    <w:next w:val="Normal"/>
    <w:autoRedefine/>
    <w:uiPriority w:val="39"/>
    <w:semiHidden/>
    <w:unhideWhenUsed/>
    <w:rsid w:val="005029E2"/>
    <w:pPr>
      <w:spacing w:after="100"/>
      <w:ind w:left="480"/>
    </w:pPr>
  </w:style>
  <w:style w:type="paragraph" w:styleId="TDC4">
    <w:name w:val="toc 4"/>
    <w:basedOn w:val="Normal"/>
    <w:next w:val="Normal"/>
    <w:autoRedefine/>
    <w:uiPriority w:val="39"/>
    <w:semiHidden/>
    <w:unhideWhenUsed/>
    <w:rsid w:val="005029E2"/>
    <w:pPr>
      <w:spacing w:after="100"/>
      <w:ind w:left="720"/>
    </w:pPr>
  </w:style>
  <w:style w:type="paragraph" w:styleId="TDC5">
    <w:name w:val="toc 5"/>
    <w:basedOn w:val="Normal"/>
    <w:next w:val="Normal"/>
    <w:autoRedefine/>
    <w:uiPriority w:val="39"/>
    <w:semiHidden/>
    <w:unhideWhenUsed/>
    <w:rsid w:val="005029E2"/>
    <w:pPr>
      <w:spacing w:after="100"/>
      <w:ind w:left="960"/>
    </w:pPr>
  </w:style>
  <w:style w:type="paragraph" w:styleId="TDC6">
    <w:name w:val="toc 6"/>
    <w:basedOn w:val="Normal"/>
    <w:next w:val="Normal"/>
    <w:autoRedefine/>
    <w:uiPriority w:val="39"/>
    <w:semiHidden/>
    <w:unhideWhenUsed/>
    <w:rsid w:val="005029E2"/>
    <w:pPr>
      <w:spacing w:after="100"/>
      <w:ind w:left="1200"/>
    </w:pPr>
  </w:style>
  <w:style w:type="paragraph" w:styleId="TDC7">
    <w:name w:val="toc 7"/>
    <w:basedOn w:val="Normal"/>
    <w:next w:val="Normal"/>
    <w:autoRedefine/>
    <w:uiPriority w:val="39"/>
    <w:semiHidden/>
    <w:unhideWhenUsed/>
    <w:rsid w:val="005029E2"/>
    <w:pPr>
      <w:spacing w:after="100"/>
      <w:ind w:left="1440"/>
    </w:pPr>
  </w:style>
  <w:style w:type="paragraph" w:styleId="TDC8">
    <w:name w:val="toc 8"/>
    <w:basedOn w:val="Normal"/>
    <w:next w:val="Normal"/>
    <w:autoRedefine/>
    <w:uiPriority w:val="39"/>
    <w:semiHidden/>
    <w:unhideWhenUsed/>
    <w:rsid w:val="005029E2"/>
    <w:pPr>
      <w:spacing w:after="100"/>
      <w:ind w:left="1680"/>
    </w:pPr>
  </w:style>
  <w:style w:type="paragraph" w:styleId="TDC9">
    <w:name w:val="toc 9"/>
    <w:basedOn w:val="Normal"/>
    <w:next w:val="Normal"/>
    <w:autoRedefine/>
    <w:uiPriority w:val="39"/>
    <w:semiHidden/>
    <w:unhideWhenUsed/>
    <w:rsid w:val="005029E2"/>
    <w:pPr>
      <w:spacing w:after="100"/>
      <w:ind w:left="1920"/>
    </w:pPr>
  </w:style>
  <w:style w:type="paragraph" w:styleId="Textoconsangra">
    <w:name w:val="table of authorities"/>
    <w:basedOn w:val="Normal"/>
    <w:next w:val="Normal"/>
    <w:uiPriority w:val="99"/>
    <w:semiHidden/>
    <w:unhideWhenUsed/>
    <w:rsid w:val="005029E2"/>
    <w:pPr>
      <w:spacing w:after="0"/>
      <w:ind w:left="240" w:hanging="240"/>
    </w:pPr>
  </w:style>
  <w:style w:type="paragraph" w:styleId="Textodebloque">
    <w:name w:val="Block Text"/>
    <w:basedOn w:val="Normal"/>
    <w:uiPriority w:val="99"/>
    <w:semiHidden/>
    <w:unhideWhenUsed/>
    <w:rsid w:val="005029E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5B9BD5" w:themeColor="accent1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5029E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Textoindependiente2">
    <w:name w:val="Body Text 2"/>
    <w:basedOn w:val="Normal"/>
    <w:link w:val="Textoindependiente2Car"/>
    <w:uiPriority w:val="99"/>
    <w:semiHidden/>
    <w:unhideWhenUsed/>
    <w:rsid w:val="005029E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5029E2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5029E2"/>
    <w:rPr>
      <w:kern w:val="2"/>
      <w:sz w:val="16"/>
      <w:szCs w:val="16"/>
      <w:lang w:val="en-US"/>
      <w14:ligatures w14:val="standardContextual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5029E2"/>
    <w:pPr>
      <w:spacing w:after="160"/>
      <w:ind w:firstLine="360"/>
    </w:p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5029E2"/>
    <w:pPr>
      <w:spacing w:after="16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semiHidden/>
    <w:rsid w:val="005029E2"/>
    <w:rPr>
      <w:kern w:val="2"/>
      <w:sz w:val="24"/>
      <w:szCs w:val="24"/>
      <w:lang w:val="en-US"/>
      <w14:ligatures w14:val="standardContextual"/>
    </w:rPr>
  </w:style>
  <w:style w:type="paragraph" w:styleId="Textomacro">
    <w:name w:val="macro"/>
    <w:link w:val="TextomacroCar"/>
    <w:uiPriority w:val="99"/>
    <w:semiHidden/>
    <w:unhideWhenUsed/>
    <w:rsid w:val="005029E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78" w:lineRule="auto"/>
    </w:pPr>
    <w:rPr>
      <w:rFonts w:ascii="Consolas" w:hAnsi="Consolas" w:cs="Consolas"/>
      <w:kern w:val="2"/>
      <w:sz w:val="20"/>
      <w:szCs w:val="20"/>
      <w:lang w:val="en-US"/>
      <w14:ligatures w14:val="standardContextual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5029E2"/>
    <w:rPr>
      <w:rFonts w:ascii="Consolas" w:hAnsi="Consolas" w:cs="Consolas"/>
      <w:kern w:val="2"/>
      <w:sz w:val="20"/>
      <w:szCs w:val="20"/>
      <w:lang w:val="en-US"/>
      <w14:ligatures w14:val="standardContextual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5029E2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5029E2"/>
    <w:rPr>
      <w:kern w:val="2"/>
      <w:sz w:val="20"/>
      <w:szCs w:val="20"/>
      <w:lang w:val="en-US"/>
      <w14:ligatures w14:val="standardContextual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5029E2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5029E2"/>
    <w:rPr>
      <w:kern w:val="2"/>
      <w:sz w:val="20"/>
      <w:szCs w:val="20"/>
      <w:lang w:val="en-US"/>
      <w14:ligatures w14:val="standardContextual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5029E2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5029E2"/>
    <w:rPr>
      <w:rFonts w:ascii="Consolas" w:hAnsi="Consolas" w:cs="Consolas"/>
      <w:kern w:val="2"/>
      <w:sz w:val="21"/>
      <w:szCs w:val="21"/>
      <w:lang w:val="en-US"/>
      <w14:ligatures w14:val="standardContextual"/>
    </w:rPr>
  </w:style>
  <w:style w:type="character" w:customStyle="1" w:styleId="Ttulo1Car">
    <w:name w:val="Título 1 Car"/>
    <w:basedOn w:val="Fuentedeprrafopredeter"/>
    <w:link w:val="Ttulo1"/>
    <w:uiPriority w:val="9"/>
    <w:rsid w:val="005029E2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US"/>
      <w14:ligatures w14:val="standardContextua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029E2"/>
    <w:rPr>
      <w:rFonts w:asciiTheme="majorHAnsi" w:eastAsiaTheme="majorEastAsia" w:hAnsiTheme="majorHAnsi" w:cstheme="majorBidi"/>
      <w:color w:val="2E74B5" w:themeColor="accent1" w:themeShade="BF"/>
      <w:kern w:val="2"/>
      <w:sz w:val="26"/>
      <w:szCs w:val="26"/>
      <w:lang w:val="en-US"/>
      <w14:ligatures w14:val="standardContextual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029E2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/>
      <w14:ligatures w14:val="standardContextual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029E2"/>
    <w:rPr>
      <w:rFonts w:asciiTheme="majorHAnsi" w:eastAsiaTheme="majorEastAsia" w:hAnsiTheme="majorHAnsi" w:cstheme="majorBidi"/>
      <w:i/>
      <w:iCs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029E2"/>
    <w:rPr>
      <w:rFonts w:asciiTheme="majorHAnsi" w:eastAsiaTheme="majorEastAsia" w:hAnsiTheme="majorHAnsi" w:cstheme="majorBidi"/>
      <w:color w:val="2E74B5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029E2"/>
    <w:rPr>
      <w:rFonts w:asciiTheme="majorHAnsi" w:eastAsiaTheme="majorEastAsia" w:hAnsiTheme="majorHAnsi" w:cstheme="majorBidi"/>
      <w:color w:val="1F4D78" w:themeColor="accent1" w:themeShade="7F"/>
      <w:kern w:val="2"/>
      <w:sz w:val="24"/>
      <w:szCs w:val="24"/>
      <w:lang w:val="en-US"/>
      <w14:ligatures w14:val="standardContextual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029E2"/>
    <w:rPr>
      <w:rFonts w:asciiTheme="majorHAnsi" w:eastAsiaTheme="majorEastAsia" w:hAnsiTheme="majorHAnsi" w:cstheme="majorBidi"/>
      <w:i/>
      <w:iCs/>
      <w:color w:val="1F4D78" w:themeColor="accent1" w:themeShade="7F"/>
      <w:kern w:val="2"/>
      <w:sz w:val="24"/>
      <w:szCs w:val="24"/>
      <w:lang w:val="en-US"/>
      <w14:ligatures w14:val="standardContextual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029E2"/>
    <w:rPr>
      <w:rFonts w:asciiTheme="majorHAnsi" w:eastAsiaTheme="majorEastAsia" w:hAnsiTheme="majorHAnsi" w:cstheme="majorBidi"/>
      <w:color w:val="272727" w:themeColor="text1" w:themeTint="D8"/>
      <w:kern w:val="2"/>
      <w:sz w:val="21"/>
      <w:szCs w:val="21"/>
      <w:lang w:val="en-US"/>
      <w14:ligatures w14:val="standardContextual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029E2"/>
    <w:rPr>
      <w:rFonts w:asciiTheme="majorHAnsi" w:eastAsiaTheme="majorEastAsia" w:hAnsiTheme="majorHAnsi" w:cstheme="majorBidi"/>
      <w:i/>
      <w:iCs/>
      <w:color w:val="272727" w:themeColor="text1" w:themeTint="D8"/>
      <w:kern w:val="2"/>
      <w:sz w:val="21"/>
      <w:szCs w:val="21"/>
      <w:lang w:val="en-US"/>
      <w14:ligatures w14:val="standardContextual"/>
    </w:rPr>
  </w:style>
  <w:style w:type="paragraph" w:styleId="Ttulodendice">
    <w:name w:val="index heading"/>
    <w:basedOn w:val="Normal"/>
    <w:next w:val="ndice1"/>
    <w:uiPriority w:val="99"/>
    <w:semiHidden/>
    <w:unhideWhenUsed/>
    <w:rsid w:val="005029E2"/>
    <w:rPr>
      <w:rFonts w:asciiTheme="majorHAnsi" w:eastAsiaTheme="majorEastAsia" w:hAnsiTheme="majorHAnsi" w:cstheme="majorBidi"/>
      <w:b/>
      <w:bCs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5029E2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29</Pages>
  <Words>14937</Words>
  <Characters>82158</Characters>
  <Application>Microsoft Office Word</Application>
  <DocSecurity>0</DocSecurity>
  <Lines>684</Lines>
  <Paragraphs>193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de Jaén</Company>
  <LinksUpToDate>false</LinksUpToDate>
  <CharactersWithSpaces>96902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UJA</dc:creator>
  <cp:keywords/>
  <dc:description/>
  <cp:lastModifiedBy>UJA</cp:lastModifiedBy>
  <cp:revision>1</cp:revision>
  <cp:lastPrinted>2026-06-23T09:44:00Z</cp:lastPrinted>
  <dcterms:created xsi:type="dcterms:W3CDTF">2026-05-14T10:48:00Z</dcterms:created>
  <dcterms:modified xsi:type="dcterms:W3CDTF">2026-06-23T09:49:00Z</dcterms:modified>
</cp:coreProperties>
</file>