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081874" w14:textId="77777777" w:rsidR="00EF48FA" w:rsidRPr="00344E09" w:rsidRDefault="00EF48FA" w:rsidP="00EF48FA">
      <w:pPr>
        <w:pStyle w:val="Heading1"/>
        <w:rPr>
          <w:rFonts w:ascii="Arial" w:hAnsi="Arial" w:cs="Arial"/>
          <w:b w:val="0"/>
          <w:bCs w:val="0"/>
          <w:color w:val="auto"/>
          <w:sz w:val="22"/>
          <w:szCs w:val="22"/>
        </w:rPr>
      </w:pPr>
      <w:r w:rsidRPr="00344E09">
        <w:rPr>
          <w:rFonts w:ascii="Arial" w:hAnsi="Arial" w:cs="Arial"/>
          <w:color w:val="auto"/>
          <w:sz w:val="22"/>
          <w:szCs w:val="22"/>
        </w:rPr>
        <w:t>Additional files</w:t>
      </w:r>
    </w:p>
    <w:p w14:paraId="349F0105" w14:textId="77777777" w:rsidR="00EF48FA" w:rsidRPr="00344E09" w:rsidRDefault="00EF48FA" w:rsidP="00EF48FA">
      <w:pPr>
        <w:rPr>
          <w:rFonts w:ascii="Arial" w:hAnsi="Arial"/>
        </w:rPr>
      </w:pPr>
      <w:r w:rsidRPr="00344E09">
        <w:rPr>
          <w:rFonts w:ascii="Arial" w:hAnsi="Arial"/>
        </w:rPr>
        <w:t>Additional file 1 (.docx): Supplementary Tables S1-S7.</w:t>
      </w:r>
    </w:p>
    <w:p w14:paraId="52F6DF5A" w14:textId="77777777" w:rsidR="00EF48FA" w:rsidRPr="00344E09" w:rsidRDefault="00EF48FA" w:rsidP="00EF48FA">
      <w:pPr>
        <w:rPr>
          <w:rFonts w:ascii="Arial" w:hAnsi="Arial"/>
        </w:rPr>
      </w:pPr>
      <w:r w:rsidRPr="00344E09">
        <w:rPr>
          <w:rFonts w:ascii="Arial" w:hAnsi="Arial"/>
        </w:rPr>
        <w:t>This file contains the three multivariable regression tables, focus group participant characteristics, the qualitative theme-frequency table, the qualitative quotation table, and the mixed-methods joint display.</w:t>
      </w:r>
    </w:p>
    <w:p w14:paraId="52B37D89" w14:textId="77777777" w:rsidR="00EF48FA" w:rsidRDefault="00EF48FA">
      <w:pPr>
        <w:pStyle w:val="Title"/>
        <w:rPr>
          <w:rFonts w:ascii="Arial" w:hAnsi="Arial" w:cs="Arial"/>
          <w:color w:val="auto"/>
          <w:sz w:val="21"/>
          <w:szCs w:val="21"/>
        </w:rPr>
      </w:pPr>
    </w:p>
    <w:p w14:paraId="233EED8C" w14:textId="77777777" w:rsidR="00EF48FA" w:rsidRDefault="00EF48FA">
      <w:pPr>
        <w:pStyle w:val="Title"/>
        <w:rPr>
          <w:rFonts w:ascii="Arial" w:hAnsi="Arial" w:cs="Arial"/>
          <w:color w:val="auto"/>
          <w:sz w:val="21"/>
          <w:szCs w:val="21"/>
        </w:rPr>
      </w:pPr>
    </w:p>
    <w:p w14:paraId="6EEC0D79" w14:textId="77777777" w:rsidR="00EF48FA" w:rsidRDefault="00EF48FA">
      <w:pPr>
        <w:pStyle w:val="Title"/>
        <w:rPr>
          <w:rFonts w:ascii="Arial" w:hAnsi="Arial" w:cs="Arial"/>
          <w:color w:val="auto"/>
          <w:sz w:val="21"/>
          <w:szCs w:val="21"/>
        </w:rPr>
      </w:pPr>
    </w:p>
    <w:p w14:paraId="24E77F70" w14:textId="77777777" w:rsidR="00EF48FA" w:rsidRDefault="00EF48FA">
      <w:pPr>
        <w:pStyle w:val="Title"/>
        <w:rPr>
          <w:rFonts w:ascii="Arial" w:hAnsi="Arial" w:cs="Arial"/>
          <w:color w:val="auto"/>
          <w:sz w:val="21"/>
          <w:szCs w:val="21"/>
        </w:rPr>
      </w:pPr>
    </w:p>
    <w:p w14:paraId="78CDDEE4" w14:textId="77777777" w:rsidR="00EF48FA" w:rsidRDefault="00EF48FA">
      <w:pPr>
        <w:pStyle w:val="Title"/>
        <w:rPr>
          <w:rFonts w:ascii="Arial" w:hAnsi="Arial" w:cs="Arial"/>
          <w:color w:val="auto"/>
          <w:sz w:val="21"/>
          <w:szCs w:val="21"/>
        </w:rPr>
      </w:pPr>
    </w:p>
    <w:p w14:paraId="74D9A91D" w14:textId="77777777" w:rsidR="00EF48FA" w:rsidRDefault="00EF48FA">
      <w:pPr>
        <w:pStyle w:val="Title"/>
        <w:rPr>
          <w:rFonts w:ascii="Arial" w:hAnsi="Arial" w:cs="Arial"/>
          <w:color w:val="auto"/>
          <w:sz w:val="21"/>
          <w:szCs w:val="21"/>
        </w:rPr>
      </w:pPr>
    </w:p>
    <w:p w14:paraId="0BA6A808" w14:textId="77777777" w:rsidR="00EF48FA" w:rsidRDefault="00EF48FA">
      <w:pPr>
        <w:pStyle w:val="Title"/>
        <w:rPr>
          <w:rFonts w:ascii="Arial" w:hAnsi="Arial" w:cs="Arial"/>
          <w:color w:val="auto"/>
          <w:sz w:val="21"/>
          <w:szCs w:val="21"/>
        </w:rPr>
      </w:pPr>
    </w:p>
    <w:p w14:paraId="0A89709C" w14:textId="77777777" w:rsidR="00EF48FA" w:rsidRDefault="00EF48FA">
      <w:pPr>
        <w:pStyle w:val="Title"/>
        <w:rPr>
          <w:rFonts w:ascii="Arial" w:hAnsi="Arial" w:cs="Arial"/>
          <w:color w:val="auto"/>
          <w:sz w:val="21"/>
          <w:szCs w:val="21"/>
        </w:rPr>
      </w:pPr>
    </w:p>
    <w:p w14:paraId="1EFE2025" w14:textId="77777777" w:rsidR="00EF48FA" w:rsidRDefault="00EF48FA">
      <w:pPr>
        <w:pStyle w:val="Title"/>
        <w:rPr>
          <w:rFonts w:ascii="Arial" w:hAnsi="Arial" w:cs="Arial"/>
          <w:color w:val="auto"/>
          <w:sz w:val="21"/>
          <w:szCs w:val="21"/>
        </w:rPr>
      </w:pPr>
    </w:p>
    <w:p w14:paraId="7A3CC2C1" w14:textId="77777777" w:rsidR="00EF48FA" w:rsidRDefault="00EF48FA">
      <w:pPr>
        <w:pStyle w:val="Title"/>
        <w:rPr>
          <w:rFonts w:ascii="Arial" w:hAnsi="Arial" w:cs="Arial"/>
          <w:color w:val="auto"/>
          <w:sz w:val="21"/>
          <w:szCs w:val="21"/>
        </w:rPr>
      </w:pPr>
    </w:p>
    <w:p w14:paraId="440AF174" w14:textId="77777777" w:rsidR="00EF48FA" w:rsidRDefault="00EF48FA">
      <w:pPr>
        <w:pStyle w:val="Title"/>
        <w:rPr>
          <w:rFonts w:ascii="Arial" w:hAnsi="Arial" w:cs="Arial"/>
          <w:color w:val="auto"/>
          <w:sz w:val="21"/>
          <w:szCs w:val="21"/>
        </w:rPr>
      </w:pPr>
    </w:p>
    <w:p w14:paraId="40F2BCAD" w14:textId="77777777" w:rsidR="00EF48FA" w:rsidRDefault="00EF48FA">
      <w:pPr>
        <w:pStyle w:val="Title"/>
        <w:rPr>
          <w:rFonts w:ascii="Arial" w:hAnsi="Arial" w:cs="Arial"/>
          <w:color w:val="auto"/>
          <w:sz w:val="21"/>
          <w:szCs w:val="21"/>
        </w:rPr>
      </w:pPr>
    </w:p>
    <w:p w14:paraId="30000740" w14:textId="77777777" w:rsidR="00EF48FA" w:rsidRDefault="00EF48FA">
      <w:pPr>
        <w:pStyle w:val="Title"/>
        <w:rPr>
          <w:rFonts w:ascii="Arial" w:hAnsi="Arial" w:cs="Arial"/>
          <w:color w:val="auto"/>
          <w:sz w:val="21"/>
          <w:szCs w:val="21"/>
        </w:rPr>
      </w:pPr>
    </w:p>
    <w:p w14:paraId="3333E6CA" w14:textId="77777777" w:rsidR="00EF48FA" w:rsidRDefault="00EF48FA">
      <w:pPr>
        <w:pStyle w:val="Title"/>
        <w:rPr>
          <w:rFonts w:ascii="Arial" w:hAnsi="Arial" w:cs="Arial"/>
          <w:color w:val="auto"/>
          <w:sz w:val="21"/>
          <w:szCs w:val="21"/>
        </w:rPr>
      </w:pPr>
    </w:p>
    <w:p w14:paraId="7E4BFC5C" w14:textId="77777777" w:rsidR="00EF48FA" w:rsidRDefault="00EF48FA">
      <w:pPr>
        <w:pStyle w:val="Title"/>
        <w:rPr>
          <w:rFonts w:ascii="Arial" w:hAnsi="Arial" w:cs="Arial"/>
          <w:color w:val="auto"/>
          <w:sz w:val="21"/>
          <w:szCs w:val="21"/>
        </w:rPr>
      </w:pPr>
    </w:p>
    <w:p w14:paraId="33343AD7" w14:textId="77777777" w:rsidR="00EF48FA" w:rsidRDefault="00EF48FA">
      <w:pPr>
        <w:pStyle w:val="Title"/>
        <w:rPr>
          <w:rFonts w:ascii="Arial" w:hAnsi="Arial" w:cs="Arial"/>
          <w:color w:val="auto"/>
          <w:sz w:val="21"/>
          <w:szCs w:val="21"/>
        </w:rPr>
      </w:pPr>
    </w:p>
    <w:p w14:paraId="32997BB8" w14:textId="77777777" w:rsidR="00EF48FA" w:rsidRDefault="00EF48FA">
      <w:pPr>
        <w:pStyle w:val="Title"/>
        <w:rPr>
          <w:rFonts w:ascii="Arial" w:hAnsi="Arial" w:cs="Arial"/>
          <w:color w:val="auto"/>
          <w:sz w:val="21"/>
          <w:szCs w:val="21"/>
        </w:rPr>
      </w:pPr>
    </w:p>
    <w:p w14:paraId="45A53779" w14:textId="77777777" w:rsidR="00EF48FA" w:rsidRDefault="00EF48FA">
      <w:pPr>
        <w:pStyle w:val="Title"/>
        <w:rPr>
          <w:rFonts w:ascii="Arial" w:hAnsi="Arial" w:cs="Arial"/>
          <w:color w:val="auto"/>
          <w:sz w:val="21"/>
          <w:szCs w:val="21"/>
        </w:rPr>
      </w:pPr>
    </w:p>
    <w:p w14:paraId="4188B031" w14:textId="77777777" w:rsidR="00EF48FA" w:rsidRDefault="00EF48FA">
      <w:pPr>
        <w:pStyle w:val="Title"/>
        <w:rPr>
          <w:rFonts w:ascii="Arial" w:hAnsi="Arial" w:cs="Arial"/>
          <w:color w:val="auto"/>
          <w:sz w:val="21"/>
          <w:szCs w:val="21"/>
        </w:rPr>
      </w:pPr>
    </w:p>
    <w:p w14:paraId="2131092A" w14:textId="77777777" w:rsidR="00EF48FA" w:rsidRDefault="00EF48FA">
      <w:pPr>
        <w:pStyle w:val="Title"/>
        <w:rPr>
          <w:rFonts w:ascii="Arial" w:hAnsi="Arial" w:cs="Arial"/>
          <w:color w:val="auto"/>
          <w:sz w:val="21"/>
          <w:szCs w:val="21"/>
        </w:rPr>
      </w:pPr>
    </w:p>
    <w:p w14:paraId="3DC2CB24" w14:textId="77777777" w:rsidR="00EF48FA" w:rsidRDefault="00EF48FA">
      <w:pPr>
        <w:pStyle w:val="Title"/>
        <w:rPr>
          <w:rFonts w:ascii="Arial" w:hAnsi="Arial" w:cs="Arial"/>
          <w:color w:val="auto"/>
          <w:sz w:val="21"/>
          <w:szCs w:val="21"/>
        </w:rPr>
      </w:pPr>
    </w:p>
    <w:p w14:paraId="67D23DAE" w14:textId="77777777" w:rsidR="00EF48FA" w:rsidRDefault="00EF48FA">
      <w:pPr>
        <w:pStyle w:val="Title"/>
        <w:rPr>
          <w:rFonts w:ascii="Arial" w:hAnsi="Arial" w:cs="Arial"/>
          <w:color w:val="auto"/>
          <w:sz w:val="21"/>
          <w:szCs w:val="21"/>
        </w:rPr>
      </w:pPr>
    </w:p>
    <w:p w14:paraId="014196F2" w14:textId="77777777" w:rsidR="00EF48FA" w:rsidRDefault="00EF48FA">
      <w:pPr>
        <w:pStyle w:val="Title"/>
        <w:rPr>
          <w:rFonts w:ascii="Arial" w:hAnsi="Arial" w:cs="Arial"/>
          <w:color w:val="auto"/>
          <w:sz w:val="21"/>
          <w:szCs w:val="21"/>
        </w:rPr>
      </w:pPr>
    </w:p>
    <w:p w14:paraId="123115FD" w14:textId="77777777" w:rsidR="00EF48FA" w:rsidRDefault="00EF48FA">
      <w:pPr>
        <w:pStyle w:val="Title"/>
        <w:rPr>
          <w:rFonts w:ascii="Arial" w:hAnsi="Arial" w:cs="Arial"/>
          <w:color w:val="auto"/>
          <w:sz w:val="21"/>
          <w:szCs w:val="21"/>
        </w:rPr>
      </w:pPr>
    </w:p>
    <w:p w14:paraId="305887D1" w14:textId="77777777" w:rsidR="00EF48FA" w:rsidRDefault="00EF48FA">
      <w:pPr>
        <w:pStyle w:val="Title"/>
        <w:rPr>
          <w:rFonts w:ascii="Arial" w:hAnsi="Arial" w:cs="Arial"/>
          <w:color w:val="auto"/>
          <w:sz w:val="21"/>
          <w:szCs w:val="21"/>
        </w:rPr>
      </w:pPr>
    </w:p>
    <w:p w14:paraId="13A7F30C" w14:textId="77777777" w:rsidR="00EF48FA" w:rsidRDefault="00EF48FA">
      <w:pPr>
        <w:pStyle w:val="Title"/>
        <w:rPr>
          <w:rFonts w:ascii="Arial" w:hAnsi="Arial" w:cs="Arial"/>
          <w:color w:val="auto"/>
          <w:sz w:val="21"/>
          <w:szCs w:val="21"/>
        </w:rPr>
      </w:pPr>
    </w:p>
    <w:p w14:paraId="52BA9874" w14:textId="77777777" w:rsidR="00EF48FA" w:rsidRDefault="00EF48FA">
      <w:pPr>
        <w:pStyle w:val="Title"/>
        <w:rPr>
          <w:rFonts w:ascii="Arial" w:hAnsi="Arial" w:cs="Arial"/>
          <w:color w:val="auto"/>
          <w:sz w:val="21"/>
          <w:szCs w:val="21"/>
        </w:rPr>
      </w:pPr>
    </w:p>
    <w:p w14:paraId="1221C4EB" w14:textId="77777777" w:rsidR="00EF48FA" w:rsidRDefault="00EF48FA">
      <w:pPr>
        <w:pStyle w:val="Title"/>
        <w:rPr>
          <w:rFonts w:ascii="Arial" w:hAnsi="Arial" w:cs="Arial"/>
          <w:color w:val="auto"/>
          <w:sz w:val="21"/>
          <w:szCs w:val="21"/>
        </w:rPr>
      </w:pPr>
    </w:p>
    <w:p w14:paraId="7E0CA210" w14:textId="77777777" w:rsidR="00EF48FA" w:rsidRDefault="00EF48FA">
      <w:pPr>
        <w:pStyle w:val="Title"/>
        <w:rPr>
          <w:rFonts w:ascii="Arial" w:hAnsi="Arial" w:cs="Arial"/>
          <w:color w:val="auto"/>
          <w:sz w:val="21"/>
          <w:szCs w:val="21"/>
        </w:rPr>
      </w:pPr>
    </w:p>
    <w:p w14:paraId="600CE51E" w14:textId="77777777" w:rsidR="00EF48FA" w:rsidRDefault="00EF48FA">
      <w:pPr>
        <w:pStyle w:val="Title"/>
        <w:rPr>
          <w:rFonts w:ascii="Arial" w:hAnsi="Arial" w:cs="Arial"/>
          <w:color w:val="auto"/>
          <w:sz w:val="21"/>
          <w:szCs w:val="21"/>
        </w:rPr>
      </w:pPr>
    </w:p>
    <w:p w14:paraId="510CA2EC" w14:textId="77777777" w:rsidR="00EF48FA" w:rsidRDefault="00EF48FA">
      <w:pPr>
        <w:pStyle w:val="Title"/>
        <w:rPr>
          <w:rFonts w:ascii="Arial" w:hAnsi="Arial" w:cs="Arial"/>
          <w:color w:val="auto"/>
          <w:sz w:val="21"/>
          <w:szCs w:val="21"/>
        </w:rPr>
      </w:pPr>
    </w:p>
    <w:p w14:paraId="78D1A083" w14:textId="77777777" w:rsidR="00EF48FA" w:rsidRDefault="00EF48FA">
      <w:pPr>
        <w:pStyle w:val="Title"/>
        <w:rPr>
          <w:rFonts w:ascii="Arial" w:hAnsi="Arial" w:cs="Arial"/>
          <w:color w:val="auto"/>
          <w:sz w:val="21"/>
          <w:szCs w:val="21"/>
        </w:rPr>
      </w:pPr>
    </w:p>
    <w:p w14:paraId="4A04C423" w14:textId="77777777" w:rsidR="00EF48FA" w:rsidRDefault="00EF48FA">
      <w:pPr>
        <w:pStyle w:val="Title"/>
        <w:rPr>
          <w:rFonts w:ascii="Arial" w:hAnsi="Arial" w:cs="Arial"/>
          <w:color w:val="auto"/>
          <w:sz w:val="21"/>
          <w:szCs w:val="21"/>
        </w:rPr>
      </w:pPr>
    </w:p>
    <w:p w14:paraId="7D552529" w14:textId="77777777" w:rsidR="00EF48FA" w:rsidRDefault="00EF48FA">
      <w:pPr>
        <w:pStyle w:val="Title"/>
        <w:rPr>
          <w:rFonts w:ascii="Arial" w:hAnsi="Arial" w:cs="Arial"/>
          <w:color w:val="auto"/>
          <w:sz w:val="21"/>
          <w:szCs w:val="21"/>
        </w:rPr>
      </w:pPr>
    </w:p>
    <w:p w14:paraId="28D6216F" w14:textId="77777777" w:rsidR="00EF48FA" w:rsidRDefault="00EF48FA">
      <w:pPr>
        <w:pStyle w:val="Title"/>
        <w:rPr>
          <w:rFonts w:ascii="Arial" w:hAnsi="Arial" w:cs="Arial"/>
          <w:color w:val="auto"/>
          <w:sz w:val="21"/>
          <w:szCs w:val="21"/>
        </w:rPr>
      </w:pPr>
    </w:p>
    <w:p w14:paraId="7FB0DC80" w14:textId="77777777" w:rsidR="00EF48FA" w:rsidRDefault="00EF48FA">
      <w:pPr>
        <w:pStyle w:val="Title"/>
        <w:rPr>
          <w:rFonts w:ascii="Arial" w:hAnsi="Arial" w:cs="Arial"/>
          <w:color w:val="auto"/>
          <w:sz w:val="21"/>
          <w:szCs w:val="21"/>
        </w:rPr>
      </w:pPr>
    </w:p>
    <w:p w14:paraId="0B23FE34" w14:textId="369EA872" w:rsidR="000F352F" w:rsidRPr="002E06E5" w:rsidRDefault="00000000" w:rsidP="00240F3F">
      <w:pPr>
        <w:pStyle w:val="Title"/>
        <w:snapToGrid w:val="0"/>
        <w:spacing w:after="0"/>
        <w:contextualSpacing w:val="0"/>
        <w:rPr>
          <w:rFonts w:ascii="Arial" w:hAnsi="Arial" w:cs="Arial"/>
          <w:color w:val="auto"/>
          <w:sz w:val="21"/>
          <w:szCs w:val="21"/>
        </w:rPr>
      </w:pPr>
      <w:r w:rsidRPr="002E06E5">
        <w:rPr>
          <w:rFonts w:ascii="Arial" w:hAnsi="Arial" w:cs="Arial"/>
          <w:color w:val="auto"/>
          <w:sz w:val="21"/>
          <w:szCs w:val="21"/>
        </w:rPr>
        <w:lastRenderedPageBreak/>
        <w:t>Additional file 1. Supplementary Tables S1-S7</w:t>
      </w:r>
    </w:p>
    <w:p w14:paraId="52145B47" w14:textId="3F519426" w:rsidR="000F352F" w:rsidRPr="00240F3F" w:rsidRDefault="00000000" w:rsidP="00240F3F">
      <w:pPr>
        <w:rPr>
          <w:rFonts w:ascii="Arial" w:hAnsi="Arial" w:cs="Arial"/>
          <w:sz w:val="21"/>
          <w:szCs w:val="21"/>
        </w:rPr>
      </w:pPr>
      <w:r w:rsidRPr="002E06E5">
        <w:rPr>
          <w:rFonts w:ascii="Arial" w:hAnsi="Arial" w:cs="Arial"/>
          <w:sz w:val="21"/>
          <w:szCs w:val="21"/>
        </w:rPr>
        <w:t>Tuberculosis-related knowledge, attitudes, and preventive practices among university students in Bali, Indonesia: a mixed-methods study</w:t>
      </w:r>
    </w:p>
    <w:p w14:paraId="71FE8523" w14:textId="77777777" w:rsidR="000F352F" w:rsidRPr="002E06E5" w:rsidRDefault="00000000">
      <w:pPr>
        <w:rPr>
          <w:rFonts w:ascii="Arial" w:hAnsi="Arial" w:cs="Arial"/>
        </w:rPr>
      </w:pPr>
      <w:r w:rsidRPr="002E06E5">
        <w:rPr>
          <w:rFonts w:ascii="Arial" w:hAnsi="Arial" w:cs="Arial"/>
          <w:b/>
          <w:sz w:val="20"/>
        </w:rPr>
        <w:t>Supplementary Table S1. Basic characteristics associated with TB knowledge</w:t>
      </w:r>
    </w:p>
    <w:tbl>
      <w:tblPr>
        <w:tblW w:w="9464" w:type="dxa"/>
        <w:tblLook w:val="04A0" w:firstRow="1" w:lastRow="0" w:firstColumn="1" w:lastColumn="0" w:noHBand="0" w:noVBand="1"/>
      </w:tblPr>
      <w:tblGrid>
        <w:gridCol w:w="4361"/>
        <w:gridCol w:w="1417"/>
        <w:gridCol w:w="998"/>
        <w:gridCol w:w="846"/>
        <w:gridCol w:w="830"/>
        <w:gridCol w:w="1012"/>
      </w:tblGrid>
      <w:tr w:rsidR="00EF2692" w:rsidRPr="00C14BE4" w14:paraId="42E4AE33" w14:textId="77777777" w:rsidTr="00761F1B">
        <w:tc>
          <w:tcPr>
            <w:tcW w:w="4361" w:type="dxa"/>
            <w:tcBorders>
              <w:top w:val="single" w:sz="4" w:space="0" w:color="auto"/>
              <w:bottom w:val="single" w:sz="4" w:space="0" w:color="auto"/>
            </w:tcBorders>
            <w:tcMar>
              <w:top w:w="30" w:type="dxa"/>
              <w:left w:w="30" w:type="dxa"/>
              <w:bottom w:w="30" w:type="dxa"/>
              <w:right w:w="30" w:type="dxa"/>
            </w:tcMar>
          </w:tcPr>
          <w:p w14:paraId="4C468175" w14:textId="77777777" w:rsidR="00B91286" w:rsidRPr="00C14BE4" w:rsidRDefault="00000000" w:rsidP="005A2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Variables</w:t>
            </w:r>
          </w:p>
        </w:tc>
        <w:tc>
          <w:tcPr>
            <w:tcW w:w="1417" w:type="dxa"/>
            <w:tcBorders>
              <w:top w:val="single" w:sz="4" w:space="0" w:color="auto"/>
              <w:bottom w:val="single" w:sz="4" w:space="0" w:color="auto"/>
            </w:tcBorders>
            <w:tcMar>
              <w:top w:w="30" w:type="dxa"/>
              <w:left w:w="30" w:type="dxa"/>
              <w:bottom w:w="30" w:type="dxa"/>
              <w:right w:w="30" w:type="dxa"/>
            </w:tcMar>
          </w:tcPr>
          <w:p w14:paraId="47E13527" w14:textId="77777777" w:rsidR="00B91286" w:rsidRPr="00C14BE4" w:rsidRDefault="00000000" w:rsidP="005A2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B</w:t>
            </w:r>
            <w:r w:rsidRPr="00C14BE4">
              <w:rPr>
                <w:rFonts w:ascii="Arial" w:hAnsi="Arial" w:cs="Arial"/>
                <w:b/>
                <w:bCs/>
                <w:color w:val="000000" w:themeColor="text1"/>
                <w:sz w:val="14"/>
                <w:szCs w:val="14"/>
                <w:vertAlign w:val="superscript"/>
                <w14:ligatures w14:val="standardContextual"/>
              </w:rPr>
              <w:t>a</w:t>
            </w:r>
          </w:p>
        </w:tc>
        <w:tc>
          <w:tcPr>
            <w:tcW w:w="998" w:type="dxa"/>
            <w:tcBorders>
              <w:top w:val="single" w:sz="4" w:space="0" w:color="auto"/>
              <w:bottom w:val="single" w:sz="4" w:space="0" w:color="auto"/>
            </w:tcBorders>
            <w:tcMar>
              <w:top w:w="30" w:type="dxa"/>
              <w:left w:w="30" w:type="dxa"/>
              <w:bottom w:w="30" w:type="dxa"/>
              <w:right w:w="30" w:type="dxa"/>
            </w:tcMar>
          </w:tcPr>
          <w:p w14:paraId="25C0F63B" w14:textId="77777777" w:rsidR="00B91286" w:rsidRPr="00C14BE4" w:rsidRDefault="00000000" w:rsidP="005A2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SE</w:t>
            </w:r>
          </w:p>
        </w:tc>
        <w:tc>
          <w:tcPr>
            <w:tcW w:w="846" w:type="dxa"/>
            <w:tcBorders>
              <w:top w:val="single" w:sz="4" w:space="0" w:color="auto"/>
              <w:bottom w:val="single" w:sz="4" w:space="0" w:color="auto"/>
            </w:tcBorders>
            <w:tcMar>
              <w:top w:w="30" w:type="dxa"/>
              <w:left w:w="30" w:type="dxa"/>
              <w:bottom w:w="30" w:type="dxa"/>
              <w:right w:w="30" w:type="dxa"/>
            </w:tcMar>
          </w:tcPr>
          <w:p w14:paraId="76B2FFD6" w14:textId="77777777" w:rsidR="00B91286" w:rsidRPr="00C14BE4" w:rsidRDefault="00000000" w:rsidP="005A2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β</w:t>
            </w:r>
          </w:p>
        </w:tc>
        <w:tc>
          <w:tcPr>
            <w:tcW w:w="830" w:type="dxa"/>
            <w:tcBorders>
              <w:top w:val="single" w:sz="4" w:space="0" w:color="auto"/>
              <w:bottom w:val="single" w:sz="4" w:space="0" w:color="auto"/>
            </w:tcBorders>
            <w:tcMar>
              <w:top w:w="30" w:type="dxa"/>
              <w:left w:w="30" w:type="dxa"/>
              <w:bottom w:w="30" w:type="dxa"/>
              <w:right w:w="30" w:type="dxa"/>
            </w:tcMar>
          </w:tcPr>
          <w:p w14:paraId="4C0D9CBE" w14:textId="77777777" w:rsidR="00B91286" w:rsidRPr="00C14BE4" w:rsidRDefault="00000000" w:rsidP="005A2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t</w:t>
            </w:r>
          </w:p>
        </w:tc>
        <w:tc>
          <w:tcPr>
            <w:tcW w:w="1012" w:type="dxa"/>
            <w:tcBorders>
              <w:top w:val="single" w:sz="4" w:space="0" w:color="auto"/>
              <w:bottom w:val="single" w:sz="4" w:space="0" w:color="auto"/>
            </w:tcBorders>
            <w:tcMar>
              <w:top w:w="30" w:type="dxa"/>
              <w:left w:w="30" w:type="dxa"/>
              <w:bottom w:w="30" w:type="dxa"/>
              <w:right w:w="30" w:type="dxa"/>
            </w:tcMar>
          </w:tcPr>
          <w:p w14:paraId="4143035C" w14:textId="77777777" w:rsidR="00B91286" w:rsidRPr="00C14BE4" w:rsidRDefault="00000000" w:rsidP="005A2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p</w:t>
            </w:r>
          </w:p>
        </w:tc>
      </w:tr>
      <w:tr w:rsidR="00C14BE4" w:rsidRPr="00C14BE4" w14:paraId="705F3510" w14:textId="77777777" w:rsidTr="00AD488B">
        <w:tc>
          <w:tcPr>
            <w:tcW w:w="4361" w:type="dxa"/>
            <w:tcBorders>
              <w:top w:val="single" w:sz="4" w:space="0" w:color="auto"/>
            </w:tcBorders>
            <w:tcMar>
              <w:top w:w="30" w:type="dxa"/>
              <w:left w:w="30" w:type="dxa"/>
              <w:bottom w:w="30" w:type="dxa"/>
              <w:right w:w="30" w:type="dxa"/>
            </w:tcMar>
          </w:tcPr>
          <w:p w14:paraId="59FBA2D5"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Constant</w:t>
            </w:r>
            <w:r w:rsidRPr="00C14BE4">
              <w:rPr>
                <w:rFonts w:ascii="Arial" w:hAnsi="Arial" w:cs="Arial"/>
                <w:color w:val="000000" w:themeColor="text1"/>
                <w:sz w:val="14"/>
                <w:szCs w:val="14"/>
                <w:vertAlign w:val="superscript"/>
                <w14:ligatures w14:val="standardContextual"/>
              </w:rPr>
              <w:t>b</w:t>
            </w:r>
            <w:proofErr w:type="spellEnd"/>
          </w:p>
        </w:tc>
        <w:tc>
          <w:tcPr>
            <w:tcW w:w="1417" w:type="dxa"/>
            <w:tcBorders>
              <w:top w:val="single" w:sz="4" w:space="0" w:color="auto"/>
            </w:tcBorders>
            <w:tcMar>
              <w:top w:w="30" w:type="dxa"/>
              <w:left w:w="30" w:type="dxa"/>
              <w:bottom w:w="30" w:type="dxa"/>
              <w:right w:w="30" w:type="dxa"/>
            </w:tcMar>
          </w:tcPr>
          <w:p w14:paraId="25A2AA16" w14:textId="28C8714B"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7.125</w:t>
            </w:r>
          </w:p>
        </w:tc>
        <w:tc>
          <w:tcPr>
            <w:tcW w:w="998" w:type="dxa"/>
            <w:tcBorders>
              <w:top w:val="single" w:sz="4" w:space="0" w:color="auto"/>
            </w:tcBorders>
            <w:tcMar>
              <w:top w:w="30" w:type="dxa"/>
              <w:left w:w="30" w:type="dxa"/>
              <w:bottom w:w="30" w:type="dxa"/>
              <w:right w:w="30" w:type="dxa"/>
            </w:tcMar>
          </w:tcPr>
          <w:p w14:paraId="6C63C643" w14:textId="56476ED1"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.259</w:t>
            </w:r>
          </w:p>
        </w:tc>
        <w:tc>
          <w:tcPr>
            <w:tcW w:w="846" w:type="dxa"/>
            <w:tcBorders>
              <w:top w:val="single" w:sz="4" w:space="0" w:color="auto"/>
            </w:tcBorders>
            <w:tcMar>
              <w:top w:w="30" w:type="dxa"/>
              <w:left w:w="30" w:type="dxa"/>
              <w:bottom w:w="30" w:type="dxa"/>
              <w:right w:w="30" w:type="dxa"/>
            </w:tcMar>
            <w:vAlign w:val="center"/>
          </w:tcPr>
          <w:p w14:paraId="4AB9E1FD" w14:textId="77777777"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p>
        </w:tc>
        <w:tc>
          <w:tcPr>
            <w:tcW w:w="830" w:type="dxa"/>
            <w:tcBorders>
              <w:top w:val="single" w:sz="4" w:space="0" w:color="auto"/>
            </w:tcBorders>
            <w:tcMar>
              <w:top w:w="30" w:type="dxa"/>
              <w:left w:w="30" w:type="dxa"/>
              <w:bottom w:w="30" w:type="dxa"/>
              <w:right w:w="30" w:type="dxa"/>
            </w:tcMar>
          </w:tcPr>
          <w:p w14:paraId="581F853E" w14:textId="187B047E"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27.527</w:t>
            </w:r>
          </w:p>
        </w:tc>
        <w:tc>
          <w:tcPr>
            <w:tcW w:w="1012" w:type="dxa"/>
            <w:tcBorders>
              <w:top w:val="single" w:sz="4" w:space="0" w:color="auto"/>
            </w:tcBorders>
            <w:tcMar>
              <w:top w:w="30" w:type="dxa"/>
              <w:left w:w="30" w:type="dxa"/>
              <w:bottom w:w="30" w:type="dxa"/>
              <w:right w:w="30" w:type="dxa"/>
            </w:tcMar>
          </w:tcPr>
          <w:p w14:paraId="4C478FA9" w14:textId="2FBE4551"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&lt;.001</w:t>
            </w:r>
          </w:p>
        </w:tc>
      </w:tr>
      <w:tr w:rsidR="00C14BE4" w:rsidRPr="00C14BE4" w14:paraId="29B61EF4" w14:textId="77777777" w:rsidTr="00761F1B">
        <w:tc>
          <w:tcPr>
            <w:tcW w:w="4361" w:type="dxa"/>
            <w:tcMar>
              <w:top w:w="30" w:type="dxa"/>
              <w:left w:w="30" w:type="dxa"/>
              <w:bottom w:w="30" w:type="dxa"/>
              <w:right w:w="30" w:type="dxa"/>
            </w:tcMar>
          </w:tcPr>
          <w:p w14:paraId="0F838B85"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Age</w:t>
            </w:r>
            <w:r w:rsidRPr="00C14BE4">
              <w:rPr>
                <w:rFonts w:ascii="Arial" w:hAnsi="Arial" w:cs="Arial"/>
                <w:color w:val="000000" w:themeColor="text1"/>
                <w:sz w:val="14"/>
                <w:szCs w:val="14"/>
                <w:vertAlign w:val="superscript"/>
                <w14:ligatures w14:val="standardContextual"/>
              </w:rPr>
              <w:t>b</w:t>
            </w:r>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448C2596" w14:textId="14C9C986"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.197</w:t>
            </w:r>
          </w:p>
        </w:tc>
        <w:tc>
          <w:tcPr>
            <w:tcW w:w="998" w:type="dxa"/>
            <w:tcMar>
              <w:top w:w="30" w:type="dxa"/>
              <w:left w:w="30" w:type="dxa"/>
              <w:bottom w:w="30" w:type="dxa"/>
              <w:right w:w="30" w:type="dxa"/>
            </w:tcMar>
          </w:tcPr>
          <w:p w14:paraId="4F8AD524" w14:textId="156595E1"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.242</w:t>
            </w:r>
          </w:p>
        </w:tc>
        <w:tc>
          <w:tcPr>
            <w:tcW w:w="846" w:type="dxa"/>
            <w:tcMar>
              <w:top w:w="30" w:type="dxa"/>
              <w:left w:w="30" w:type="dxa"/>
              <w:bottom w:w="30" w:type="dxa"/>
              <w:right w:w="30" w:type="dxa"/>
            </w:tcMar>
          </w:tcPr>
          <w:p w14:paraId="1C1FA444" w14:textId="588DC98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.040</w:t>
            </w:r>
          </w:p>
        </w:tc>
        <w:tc>
          <w:tcPr>
            <w:tcW w:w="830" w:type="dxa"/>
            <w:tcMar>
              <w:top w:w="30" w:type="dxa"/>
              <w:left w:w="30" w:type="dxa"/>
              <w:bottom w:w="30" w:type="dxa"/>
              <w:right w:w="30" w:type="dxa"/>
            </w:tcMar>
          </w:tcPr>
          <w:p w14:paraId="04ED848C" w14:textId="71C1A634"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.814</w:t>
            </w:r>
          </w:p>
        </w:tc>
        <w:tc>
          <w:tcPr>
            <w:tcW w:w="1012" w:type="dxa"/>
            <w:tcMar>
              <w:top w:w="30" w:type="dxa"/>
              <w:left w:w="30" w:type="dxa"/>
              <w:bottom w:w="30" w:type="dxa"/>
              <w:right w:w="30" w:type="dxa"/>
            </w:tcMar>
          </w:tcPr>
          <w:p w14:paraId="2702990C" w14:textId="26E4274D"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.416</w:t>
            </w:r>
          </w:p>
        </w:tc>
      </w:tr>
      <w:tr w:rsidR="00C14BE4" w:rsidRPr="00C14BE4" w14:paraId="3C921D94" w14:textId="77777777" w:rsidTr="00761F1B">
        <w:tc>
          <w:tcPr>
            <w:tcW w:w="4361" w:type="dxa"/>
            <w:tcMar>
              <w:top w:w="30" w:type="dxa"/>
              <w:left w:w="30" w:type="dxa"/>
              <w:bottom w:w="30" w:type="dxa"/>
              <w:right w:w="30" w:type="dxa"/>
            </w:tcMar>
          </w:tcPr>
          <w:p w14:paraId="4ACE35F4"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proofErr w:type="spellStart"/>
            <w:r w:rsidRPr="00C14BE4">
              <w:rPr>
                <w:rFonts w:ascii="Arial" w:hAnsi="Arial" w:cs="Arial"/>
                <w:color w:val="000000" w:themeColor="text1"/>
                <w:sz w:val="14"/>
                <w:szCs w:val="14"/>
                <w14:ligatures w14:val="standardContextual"/>
              </w:rPr>
              <w:t>Gender</w:t>
            </w:r>
            <w:r w:rsidRPr="00C14BE4">
              <w:rPr>
                <w:rFonts w:ascii="Arial" w:hAnsi="Arial" w:cs="Arial"/>
                <w:color w:val="000000" w:themeColor="text1"/>
                <w:sz w:val="14"/>
                <w:szCs w:val="14"/>
                <w:vertAlign w:val="superscript"/>
                <w14:ligatures w14:val="standardContextual"/>
              </w:rPr>
              <w:t>b</w:t>
            </w:r>
            <w:proofErr w:type="spellEnd"/>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63F8BE23" w14:textId="2060648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-.045</w:t>
            </w:r>
          </w:p>
        </w:tc>
        <w:tc>
          <w:tcPr>
            <w:tcW w:w="998" w:type="dxa"/>
            <w:tcMar>
              <w:top w:w="30" w:type="dxa"/>
              <w:left w:w="30" w:type="dxa"/>
              <w:bottom w:w="30" w:type="dxa"/>
              <w:right w:w="30" w:type="dxa"/>
            </w:tcMar>
          </w:tcPr>
          <w:p w14:paraId="58A31F27" w14:textId="73732868"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.239</w:t>
            </w:r>
          </w:p>
        </w:tc>
        <w:tc>
          <w:tcPr>
            <w:tcW w:w="846" w:type="dxa"/>
            <w:tcMar>
              <w:top w:w="30" w:type="dxa"/>
              <w:left w:w="30" w:type="dxa"/>
              <w:bottom w:w="30" w:type="dxa"/>
              <w:right w:w="30" w:type="dxa"/>
            </w:tcMar>
          </w:tcPr>
          <w:p w14:paraId="04EEFE3A" w14:textId="32635837"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-.008</w:t>
            </w:r>
          </w:p>
        </w:tc>
        <w:tc>
          <w:tcPr>
            <w:tcW w:w="830" w:type="dxa"/>
            <w:tcMar>
              <w:top w:w="30" w:type="dxa"/>
              <w:left w:w="30" w:type="dxa"/>
              <w:bottom w:w="30" w:type="dxa"/>
              <w:right w:w="30" w:type="dxa"/>
            </w:tcMar>
          </w:tcPr>
          <w:p w14:paraId="5F9BAF7D" w14:textId="20CDB8C5"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-.190</w:t>
            </w:r>
          </w:p>
        </w:tc>
        <w:tc>
          <w:tcPr>
            <w:tcW w:w="1012" w:type="dxa"/>
            <w:tcMar>
              <w:top w:w="30" w:type="dxa"/>
              <w:left w:w="30" w:type="dxa"/>
              <w:bottom w:w="30" w:type="dxa"/>
              <w:right w:w="30" w:type="dxa"/>
            </w:tcMar>
          </w:tcPr>
          <w:p w14:paraId="72A845FE" w14:textId="28B43F1C"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.850</w:t>
            </w:r>
          </w:p>
        </w:tc>
      </w:tr>
      <w:tr w:rsidR="00C14BE4" w:rsidRPr="00C14BE4" w14:paraId="6D273290" w14:textId="77777777" w:rsidTr="00761F1B">
        <w:tc>
          <w:tcPr>
            <w:tcW w:w="4361" w:type="dxa"/>
            <w:tcMar>
              <w:top w:w="30" w:type="dxa"/>
              <w:left w:w="30" w:type="dxa"/>
              <w:bottom w:w="30" w:type="dxa"/>
              <w:right w:w="30" w:type="dxa"/>
            </w:tcMar>
          </w:tcPr>
          <w:p w14:paraId="4C859DCB"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Major</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3D034538" w14:textId="7D6EA188"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-1.907</w:t>
            </w:r>
          </w:p>
        </w:tc>
        <w:tc>
          <w:tcPr>
            <w:tcW w:w="998" w:type="dxa"/>
            <w:tcMar>
              <w:top w:w="30" w:type="dxa"/>
              <w:left w:w="30" w:type="dxa"/>
              <w:bottom w:w="30" w:type="dxa"/>
              <w:right w:w="30" w:type="dxa"/>
            </w:tcMar>
          </w:tcPr>
          <w:p w14:paraId="41835254" w14:textId="30950D2B"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.232</w:t>
            </w:r>
          </w:p>
        </w:tc>
        <w:tc>
          <w:tcPr>
            <w:tcW w:w="846" w:type="dxa"/>
            <w:tcMar>
              <w:top w:w="30" w:type="dxa"/>
              <w:left w:w="30" w:type="dxa"/>
              <w:bottom w:w="30" w:type="dxa"/>
              <w:right w:w="30" w:type="dxa"/>
            </w:tcMar>
          </w:tcPr>
          <w:p w14:paraId="65FA4A50" w14:textId="2CC40401"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-.395</w:t>
            </w:r>
          </w:p>
        </w:tc>
        <w:tc>
          <w:tcPr>
            <w:tcW w:w="830" w:type="dxa"/>
            <w:tcMar>
              <w:top w:w="30" w:type="dxa"/>
              <w:left w:w="30" w:type="dxa"/>
              <w:bottom w:w="30" w:type="dxa"/>
              <w:right w:w="30" w:type="dxa"/>
            </w:tcMar>
          </w:tcPr>
          <w:p w14:paraId="4E01CB2F" w14:textId="3247877E"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-8.206</w:t>
            </w:r>
          </w:p>
        </w:tc>
        <w:tc>
          <w:tcPr>
            <w:tcW w:w="1012" w:type="dxa"/>
            <w:tcMar>
              <w:top w:w="30" w:type="dxa"/>
              <w:left w:w="30" w:type="dxa"/>
              <w:bottom w:w="30" w:type="dxa"/>
              <w:right w:w="30" w:type="dxa"/>
            </w:tcMar>
          </w:tcPr>
          <w:p w14:paraId="35DCA809" w14:textId="295EB375"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&lt;.001</w:t>
            </w:r>
          </w:p>
        </w:tc>
      </w:tr>
      <w:tr w:rsidR="00C14BE4" w:rsidRPr="00C14BE4" w14:paraId="066AA979" w14:textId="77777777" w:rsidTr="00761F1B">
        <w:tc>
          <w:tcPr>
            <w:tcW w:w="4361" w:type="dxa"/>
            <w:tcMar>
              <w:top w:w="30" w:type="dxa"/>
              <w:left w:w="30" w:type="dxa"/>
              <w:bottom w:w="30" w:type="dxa"/>
              <w:right w:w="30" w:type="dxa"/>
            </w:tcMar>
          </w:tcPr>
          <w:p w14:paraId="13CBC197"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Degree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0ACE7A54" w14:textId="65575E8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-.068</w:t>
            </w:r>
          </w:p>
        </w:tc>
        <w:tc>
          <w:tcPr>
            <w:tcW w:w="998" w:type="dxa"/>
            <w:tcMar>
              <w:top w:w="30" w:type="dxa"/>
              <w:left w:w="30" w:type="dxa"/>
              <w:bottom w:w="30" w:type="dxa"/>
              <w:right w:w="30" w:type="dxa"/>
            </w:tcMar>
          </w:tcPr>
          <w:p w14:paraId="2E378C08" w14:textId="78AFB2B8"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.435</w:t>
            </w:r>
          </w:p>
        </w:tc>
        <w:tc>
          <w:tcPr>
            <w:tcW w:w="846" w:type="dxa"/>
            <w:tcMar>
              <w:top w:w="30" w:type="dxa"/>
              <w:left w:w="30" w:type="dxa"/>
              <w:bottom w:w="30" w:type="dxa"/>
              <w:right w:w="30" w:type="dxa"/>
            </w:tcMar>
          </w:tcPr>
          <w:p w14:paraId="2403EC7E" w14:textId="46A433F7"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-.007</w:t>
            </w:r>
          </w:p>
        </w:tc>
        <w:tc>
          <w:tcPr>
            <w:tcW w:w="830" w:type="dxa"/>
            <w:tcMar>
              <w:top w:w="30" w:type="dxa"/>
              <w:left w:w="30" w:type="dxa"/>
              <w:bottom w:w="30" w:type="dxa"/>
              <w:right w:w="30" w:type="dxa"/>
            </w:tcMar>
          </w:tcPr>
          <w:p w14:paraId="45947298" w14:textId="223094BD"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-.157</w:t>
            </w:r>
          </w:p>
        </w:tc>
        <w:tc>
          <w:tcPr>
            <w:tcW w:w="1012" w:type="dxa"/>
            <w:tcMar>
              <w:top w:w="30" w:type="dxa"/>
              <w:left w:w="30" w:type="dxa"/>
              <w:bottom w:w="30" w:type="dxa"/>
              <w:right w:w="30" w:type="dxa"/>
            </w:tcMar>
          </w:tcPr>
          <w:p w14:paraId="6AFCFC5F" w14:textId="3198CEA3"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.875</w:t>
            </w:r>
          </w:p>
        </w:tc>
      </w:tr>
      <w:tr w:rsidR="00C14BE4" w:rsidRPr="00C14BE4" w14:paraId="30C3F0CB" w14:textId="77777777" w:rsidTr="00761F1B">
        <w:tc>
          <w:tcPr>
            <w:tcW w:w="4361" w:type="dxa"/>
            <w:tcMar>
              <w:top w:w="30" w:type="dxa"/>
              <w:left w:w="30" w:type="dxa"/>
              <w:bottom w:w="30" w:type="dxa"/>
              <w:right w:w="30" w:type="dxa"/>
            </w:tcMar>
          </w:tcPr>
          <w:p w14:paraId="44F43C3B"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r w:rsidRPr="00C14BE4">
              <w:rPr>
                <w:rFonts w:ascii="Arial" w:hAnsi="Arial" w:cs="Arial"/>
                <w:color w:val="000000" w:themeColor="text1"/>
                <w:sz w:val="14"/>
                <w:szCs w:val="14"/>
                <w14:ligatures w14:val="standardContextual"/>
              </w:rPr>
              <w:t xml:space="preserve">Year began </w:t>
            </w:r>
            <w:proofErr w:type="spellStart"/>
            <w:r w:rsidRPr="00C14BE4">
              <w:rPr>
                <w:rFonts w:ascii="Arial" w:hAnsi="Arial" w:cs="Arial"/>
                <w:color w:val="000000" w:themeColor="text1"/>
                <w:sz w:val="14"/>
                <w:szCs w:val="14"/>
                <w14:ligatures w14:val="standardContextual"/>
              </w:rPr>
              <w:t>university</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68B782E4" w14:textId="72789C29"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.047</w:t>
            </w:r>
          </w:p>
        </w:tc>
        <w:tc>
          <w:tcPr>
            <w:tcW w:w="998" w:type="dxa"/>
            <w:tcMar>
              <w:top w:w="30" w:type="dxa"/>
              <w:left w:w="30" w:type="dxa"/>
              <w:bottom w:w="30" w:type="dxa"/>
              <w:right w:w="30" w:type="dxa"/>
            </w:tcMar>
          </w:tcPr>
          <w:p w14:paraId="63254E66" w14:textId="18365FB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.218</w:t>
            </w:r>
          </w:p>
        </w:tc>
        <w:tc>
          <w:tcPr>
            <w:tcW w:w="846" w:type="dxa"/>
            <w:tcMar>
              <w:top w:w="30" w:type="dxa"/>
              <w:left w:w="30" w:type="dxa"/>
              <w:bottom w:w="30" w:type="dxa"/>
              <w:right w:w="30" w:type="dxa"/>
            </w:tcMar>
          </w:tcPr>
          <w:p w14:paraId="293D9CA3" w14:textId="5BE6260C"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.010</w:t>
            </w:r>
          </w:p>
        </w:tc>
        <w:tc>
          <w:tcPr>
            <w:tcW w:w="830" w:type="dxa"/>
            <w:tcMar>
              <w:top w:w="30" w:type="dxa"/>
              <w:left w:w="30" w:type="dxa"/>
              <w:bottom w:w="30" w:type="dxa"/>
              <w:right w:w="30" w:type="dxa"/>
            </w:tcMar>
          </w:tcPr>
          <w:p w14:paraId="3BAEDD2D" w14:textId="07DDD96D"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.213</w:t>
            </w:r>
          </w:p>
        </w:tc>
        <w:tc>
          <w:tcPr>
            <w:tcW w:w="1012" w:type="dxa"/>
            <w:tcMar>
              <w:top w:w="30" w:type="dxa"/>
              <w:left w:w="30" w:type="dxa"/>
              <w:bottom w:w="30" w:type="dxa"/>
              <w:right w:w="30" w:type="dxa"/>
            </w:tcMar>
          </w:tcPr>
          <w:p w14:paraId="3E67D785" w14:textId="235039D1"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.831</w:t>
            </w:r>
          </w:p>
        </w:tc>
      </w:tr>
      <w:tr w:rsidR="00C14BE4" w:rsidRPr="00C14BE4" w14:paraId="264017B2" w14:textId="77777777" w:rsidTr="00761F1B">
        <w:tc>
          <w:tcPr>
            <w:tcW w:w="4361" w:type="dxa"/>
            <w:tcMar>
              <w:top w:w="30" w:type="dxa"/>
              <w:left w:w="30" w:type="dxa"/>
              <w:bottom w:w="30" w:type="dxa"/>
              <w:right w:w="30" w:type="dxa"/>
            </w:tcMar>
          </w:tcPr>
          <w:p w14:paraId="67F96FAA"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r w:rsidRPr="00C14BE4">
              <w:rPr>
                <w:rFonts w:ascii="Arial" w:hAnsi="Arial" w:cs="Arial"/>
                <w:color w:val="000000" w:themeColor="text1"/>
                <w:sz w:val="14"/>
                <w:szCs w:val="14"/>
                <w14:ligatures w14:val="standardContextual"/>
              </w:rPr>
              <w:t xml:space="preserve">Smoking </w:t>
            </w:r>
            <w:proofErr w:type="spellStart"/>
            <w:r w:rsidRPr="00C14BE4">
              <w:rPr>
                <w:rFonts w:ascii="Arial" w:hAnsi="Arial" w:cs="Arial"/>
                <w:color w:val="000000" w:themeColor="text1"/>
                <w:sz w:val="14"/>
                <w:szCs w:val="14"/>
                <w14:ligatures w14:val="standardContextual"/>
              </w:rPr>
              <w:t>Status</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673DB761" w14:textId="7E628DA8"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-.572</w:t>
            </w:r>
          </w:p>
        </w:tc>
        <w:tc>
          <w:tcPr>
            <w:tcW w:w="998" w:type="dxa"/>
            <w:tcMar>
              <w:top w:w="30" w:type="dxa"/>
              <w:left w:w="30" w:type="dxa"/>
              <w:bottom w:w="30" w:type="dxa"/>
              <w:right w:w="30" w:type="dxa"/>
            </w:tcMar>
          </w:tcPr>
          <w:p w14:paraId="45B0F049" w14:textId="50198034"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.374</w:t>
            </w:r>
          </w:p>
        </w:tc>
        <w:tc>
          <w:tcPr>
            <w:tcW w:w="846" w:type="dxa"/>
            <w:tcMar>
              <w:top w:w="30" w:type="dxa"/>
              <w:left w:w="30" w:type="dxa"/>
              <w:bottom w:w="30" w:type="dxa"/>
              <w:right w:w="30" w:type="dxa"/>
            </w:tcMar>
          </w:tcPr>
          <w:p w14:paraId="2FFEF783" w14:textId="39498E5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-.071</w:t>
            </w:r>
          </w:p>
        </w:tc>
        <w:tc>
          <w:tcPr>
            <w:tcW w:w="830" w:type="dxa"/>
            <w:tcMar>
              <w:top w:w="30" w:type="dxa"/>
              <w:left w:w="30" w:type="dxa"/>
              <w:bottom w:w="30" w:type="dxa"/>
              <w:right w:w="30" w:type="dxa"/>
            </w:tcMar>
          </w:tcPr>
          <w:p w14:paraId="636A3202" w14:textId="6A7956DD"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-1.529</w:t>
            </w:r>
          </w:p>
        </w:tc>
        <w:tc>
          <w:tcPr>
            <w:tcW w:w="1012" w:type="dxa"/>
            <w:tcMar>
              <w:top w:w="30" w:type="dxa"/>
              <w:left w:w="30" w:type="dxa"/>
              <w:bottom w:w="30" w:type="dxa"/>
              <w:right w:w="30" w:type="dxa"/>
            </w:tcMar>
          </w:tcPr>
          <w:p w14:paraId="7C0D5342" w14:textId="27F21D4C"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.127</w:t>
            </w:r>
          </w:p>
        </w:tc>
      </w:tr>
      <w:tr w:rsidR="00C14BE4" w:rsidRPr="00C14BE4" w14:paraId="252F7FD1" w14:textId="77777777" w:rsidTr="00761F1B">
        <w:tc>
          <w:tcPr>
            <w:tcW w:w="4361" w:type="dxa"/>
            <w:tcMar>
              <w:top w:w="30" w:type="dxa"/>
              <w:left w:w="30" w:type="dxa"/>
              <w:bottom w:w="30" w:type="dxa"/>
              <w:right w:w="30" w:type="dxa"/>
            </w:tcMar>
          </w:tcPr>
          <w:p w14:paraId="03D9BFF0"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Residence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53A51D79" w14:textId="461DF944"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.152</w:t>
            </w:r>
          </w:p>
        </w:tc>
        <w:tc>
          <w:tcPr>
            <w:tcW w:w="998" w:type="dxa"/>
            <w:tcMar>
              <w:top w:w="30" w:type="dxa"/>
              <w:left w:w="30" w:type="dxa"/>
              <w:bottom w:w="30" w:type="dxa"/>
              <w:right w:w="30" w:type="dxa"/>
            </w:tcMar>
          </w:tcPr>
          <w:p w14:paraId="00688925" w14:textId="554832EC"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.269</w:t>
            </w:r>
          </w:p>
        </w:tc>
        <w:tc>
          <w:tcPr>
            <w:tcW w:w="846" w:type="dxa"/>
            <w:tcMar>
              <w:top w:w="30" w:type="dxa"/>
              <w:left w:w="30" w:type="dxa"/>
              <w:bottom w:w="30" w:type="dxa"/>
              <w:right w:w="30" w:type="dxa"/>
            </w:tcMar>
          </w:tcPr>
          <w:p w14:paraId="45621048" w14:textId="375B3431"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.029</w:t>
            </w:r>
          </w:p>
        </w:tc>
        <w:tc>
          <w:tcPr>
            <w:tcW w:w="830" w:type="dxa"/>
            <w:tcMar>
              <w:top w:w="30" w:type="dxa"/>
              <w:left w:w="30" w:type="dxa"/>
              <w:bottom w:w="30" w:type="dxa"/>
              <w:right w:w="30" w:type="dxa"/>
            </w:tcMar>
          </w:tcPr>
          <w:p w14:paraId="5E176AB4" w14:textId="07DB109A"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.566</w:t>
            </w:r>
          </w:p>
        </w:tc>
        <w:tc>
          <w:tcPr>
            <w:tcW w:w="1012" w:type="dxa"/>
            <w:tcMar>
              <w:top w:w="30" w:type="dxa"/>
              <w:left w:w="30" w:type="dxa"/>
              <w:bottom w:w="30" w:type="dxa"/>
              <w:right w:w="30" w:type="dxa"/>
            </w:tcMar>
          </w:tcPr>
          <w:p w14:paraId="43656DBB" w14:textId="1A0EB796"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.572</w:t>
            </w:r>
          </w:p>
        </w:tc>
      </w:tr>
      <w:tr w:rsidR="00C14BE4" w:rsidRPr="00C14BE4" w14:paraId="13C14523" w14:textId="77777777" w:rsidTr="00761F1B">
        <w:tc>
          <w:tcPr>
            <w:tcW w:w="4361" w:type="dxa"/>
            <w:tcMar>
              <w:top w:w="30" w:type="dxa"/>
              <w:left w:w="30" w:type="dxa"/>
              <w:bottom w:w="30" w:type="dxa"/>
              <w:right w:w="30" w:type="dxa"/>
            </w:tcMar>
          </w:tcPr>
          <w:p w14:paraId="158D28D2" w14:textId="6128EFBA"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 xml:space="preserve">Living </w:t>
            </w:r>
            <w:proofErr w:type="spellStart"/>
            <w:r w:rsidRPr="00C14BE4">
              <w:rPr>
                <w:rFonts w:ascii="Arial" w:hAnsi="Arial" w:cs="Arial"/>
                <w:color w:val="000000" w:themeColor="text1"/>
                <w:sz w:val="14"/>
                <w:szCs w:val="14"/>
                <w14:ligatures w14:val="standardContextual"/>
              </w:rPr>
              <w:t>status</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6363C73F" w14:textId="41A5A81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-.148</w:t>
            </w:r>
          </w:p>
        </w:tc>
        <w:tc>
          <w:tcPr>
            <w:tcW w:w="998" w:type="dxa"/>
            <w:tcMar>
              <w:top w:w="30" w:type="dxa"/>
              <w:left w:w="30" w:type="dxa"/>
              <w:bottom w:w="30" w:type="dxa"/>
              <w:right w:w="30" w:type="dxa"/>
            </w:tcMar>
          </w:tcPr>
          <w:p w14:paraId="05DF9641" w14:textId="0B2D855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.248</w:t>
            </w:r>
          </w:p>
        </w:tc>
        <w:tc>
          <w:tcPr>
            <w:tcW w:w="846" w:type="dxa"/>
            <w:tcMar>
              <w:top w:w="30" w:type="dxa"/>
              <w:left w:w="30" w:type="dxa"/>
              <w:bottom w:w="30" w:type="dxa"/>
              <w:right w:w="30" w:type="dxa"/>
            </w:tcMar>
          </w:tcPr>
          <w:p w14:paraId="6D93F156" w14:textId="6C6058E7"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-.031</w:t>
            </w:r>
          </w:p>
        </w:tc>
        <w:tc>
          <w:tcPr>
            <w:tcW w:w="830" w:type="dxa"/>
            <w:tcMar>
              <w:top w:w="30" w:type="dxa"/>
              <w:left w:w="30" w:type="dxa"/>
              <w:bottom w:w="30" w:type="dxa"/>
              <w:right w:w="30" w:type="dxa"/>
            </w:tcMar>
          </w:tcPr>
          <w:p w14:paraId="5F9E5325" w14:textId="473F8603"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-.599</w:t>
            </w:r>
          </w:p>
        </w:tc>
        <w:tc>
          <w:tcPr>
            <w:tcW w:w="1012" w:type="dxa"/>
            <w:tcMar>
              <w:top w:w="30" w:type="dxa"/>
              <w:left w:w="30" w:type="dxa"/>
              <w:bottom w:w="30" w:type="dxa"/>
              <w:right w:w="30" w:type="dxa"/>
            </w:tcMar>
          </w:tcPr>
          <w:p w14:paraId="57E8A9A7" w14:textId="6B04F0BC"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.550</w:t>
            </w:r>
          </w:p>
        </w:tc>
      </w:tr>
      <w:tr w:rsidR="00C14BE4" w:rsidRPr="00C14BE4" w14:paraId="38EF9E75" w14:textId="77777777" w:rsidTr="00761F1B">
        <w:tc>
          <w:tcPr>
            <w:tcW w:w="4361" w:type="dxa"/>
            <w:tcMar>
              <w:top w:w="30" w:type="dxa"/>
              <w:left w:w="30" w:type="dxa"/>
              <w:bottom w:w="30" w:type="dxa"/>
              <w:right w:w="30" w:type="dxa"/>
            </w:tcMar>
          </w:tcPr>
          <w:p w14:paraId="7885FE8B" w14:textId="7A81A055"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TB History (Personal/</w:t>
            </w:r>
            <w:proofErr w:type="gramStart"/>
            <w:r w:rsidRPr="00C14BE4">
              <w:rPr>
                <w:rFonts w:ascii="Arial" w:hAnsi="Arial" w:cs="Arial"/>
                <w:color w:val="000000" w:themeColor="text1"/>
                <w:sz w:val="14"/>
                <w:szCs w:val="14"/>
                <w14:ligatures w14:val="standardContextual"/>
              </w:rPr>
              <w:t>Family)</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4783087E" w14:textId="37945FB9"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.224</w:t>
            </w:r>
          </w:p>
        </w:tc>
        <w:tc>
          <w:tcPr>
            <w:tcW w:w="998" w:type="dxa"/>
            <w:tcMar>
              <w:top w:w="30" w:type="dxa"/>
              <w:left w:w="30" w:type="dxa"/>
              <w:bottom w:w="30" w:type="dxa"/>
              <w:right w:w="30" w:type="dxa"/>
            </w:tcMar>
          </w:tcPr>
          <w:p w14:paraId="08E99621" w14:textId="5229069C"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.325</w:t>
            </w:r>
          </w:p>
        </w:tc>
        <w:tc>
          <w:tcPr>
            <w:tcW w:w="846" w:type="dxa"/>
            <w:tcMar>
              <w:top w:w="30" w:type="dxa"/>
              <w:left w:w="30" w:type="dxa"/>
              <w:bottom w:w="30" w:type="dxa"/>
              <w:right w:w="30" w:type="dxa"/>
            </w:tcMar>
          </w:tcPr>
          <w:p w14:paraId="043126FD" w14:textId="0AEF76AD"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.030</w:t>
            </w:r>
          </w:p>
        </w:tc>
        <w:tc>
          <w:tcPr>
            <w:tcW w:w="830" w:type="dxa"/>
            <w:tcMar>
              <w:top w:w="30" w:type="dxa"/>
              <w:left w:w="30" w:type="dxa"/>
              <w:bottom w:w="30" w:type="dxa"/>
              <w:right w:w="30" w:type="dxa"/>
            </w:tcMar>
          </w:tcPr>
          <w:p w14:paraId="6CB177D2" w14:textId="1FA882D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.691</w:t>
            </w:r>
          </w:p>
        </w:tc>
        <w:tc>
          <w:tcPr>
            <w:tcW w:w="1012" w:type="dxa"/>
            <w:tcMar>
              <w:top w:w="30" w:type="dxa"/>
              <w:left w:w="30" w:type="dxa"/>
              <w:bottom w:w="30" w:type="dxa"/>
              <w:right w:w="30" w:type="dxa"/>
            </w:tcMar>
          </w:tcPr>
          <w:p w14:paraId="6F4EB12B" w14:textId="1EAF8011"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.490</w:t>
            </w:r>
          </w:p>
        </w:tc>
      </w:tr>
      <w:tr w:rsidR="00C14BE4" w:rsidRPr="00C14BE4" w14:paraId="09EB334B" w14:textId="77777777" w:rsidTr="00761F1B">
        <w:tc>
          <w:tcPr>
            <w:tcW w:w="4361" w:type="dxa"/>
            <w:tcMar>
              <w:top w:w="30" w:type="dxa"/>
              <w:left w:w="30" w:type="dxa"/>
              <w:bottom w:w="30" w:type="dxa"/>
              <w:right w:w="30" w:type="dxa"/>
            </w:tcMar>
          </w:tcPr>
          <w:p w14:paraId="5B9EAE44" w14:textId="59F0D969"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 xml:space="preserve">TB Information </w:t>
            </w:r>
            <w:proofErr w:type="spellStart"/>
            <w:r w:rsidRPr="00C14BE4">
              <w:rPr>
                <w:rFonts w:ascii="Arial" w:hAnsi="Arial" w:cs="Arial"/>
                <w:color w:val="000000" w:themeColor="text1"/>
                <w:sz w:val="14"/>
                <w:szCs w:val="14"/>
                <w14:ligatures w14:val="standardContextual"/>
              </w:rPr>
              <w:t>Exposure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719056A5" w14:textId="4DD0D47B"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-1.730</w:t>
            </w:r>
          </w:p>
        </w:tc>
        <w:tc>
          <w:tcPr>
            <w:tcW w:w="998" w:type="dxa"/>
            <w:tcMar>
              <w:top w:w="30" w:type="dxa"/>
              <w:left w:w="30" w:type="dxa"/>
              <w:bottom w:w="30" w:type="dxa"/>
              <w:right w:w="30" w:type="dxa"/>
            </w:tcMar>
          </w:tcPr>
          <w:p w14:paraId="4958E004" w14:textId="5F745763"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.319</w:t>
            </w:r>
          </w:p>
        </w:tc>
        <w:tc>
          <w:tcPr>
            <w:tcW w:w="846" w:type="dxa"/>
            <w:tcMar>
              <w:top w:w="30" w:type="dxa"/>
              <w:left w:w="30" w:type="dxa"/>
              <w:bottom w:w="30" w:type="dxa"/>
              <w:right w:w="30" w:type="dxa"/>
            </w:tcMar>
          </w:tcPr>
          <w:p w14:paraId="7196DED4" w14:textId="0D494F9A"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-.241</w:t>
            </w:r>
          </w:p>
        </w:tc>
        <w:tc>
          <w:tcPr>
            <w:tcW w:w="830" w:type="dxa"/>
            <w:tcMar>
              <w:top w:w="30" w:type="dxa"/>
              <w:left w:w="30" w:type="dxa"/>
              <w:bottom w:w="30" w:type="dxa"/>
              <w:right w:w="30" w:type="dxa"/>
            </w:tcMar>
          </w:tcPr>
          <w:p w14:paraId="43EF6200" w14:textId="507F8A3B"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-5.430</w:t>
            </w:r>
          </w:p>
        </w:tc>
        <w:tc>
          <w:tcPr>
            <w:tcW w:w="1012" w:type="dxa"/>
            <w:tcMar>
              <w:top w:w="30" w:type="dxa"/>
              <w:left w:w="30" w:type="dxa"/>
              <w:bottom w:w="30" w:type="dxa"/>
              <w:right w:w="30" w:type="dxa"/>
            </w:tcMar>
          </w:tcPr>
          <w:p w14:paraId="518F84EC" w14:textId="47E6D79E"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&lt;.001</w:t>
            </w:r>
          </w:p>
        </w:tc>
      </w:tr>
      <w:tr w:rsidR="00C14BE4" w:rsidRPr="00C14BE4" w14:paraId="47C800BF" w14:textId="77777777" w:rsidTr="00761F1B">
        <w:tc>
          <w:tcPr>
            <w:tcW w:w="4361" w:type="dxa"/>
            <w:tcMar>
              <w:top w:w="30" w:type="dxa"/>
              <w:left w:w="30" w:type="dxa"/>
              <w:bottom w:w="30" w:type="dxa"/>
              <w:right w:w="30" w:type="dxa"/>
            </w:tcMar>
          </w:tcPr>
          <w:p w14:paraId="1F1B8AC2" w14:textId="07D166A4"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Father Education Attainment (LSHS</w:t>
            </w:r>
            <w:proofErr w:type="gramStart"/>
            <w:r w:rsidRPr="00C14BE4">
              <w:rPr>
                <w:rFonts w:ascii="Arial" w:hAnsi="Arial" w:cs="Arial"/>
                <w:color w:val="000000" w:themeColor="text1"/>
                <w:sz w:val="14"/>
                <w:szCs w:val="14"/>
                <w:vertAlign w:val="superscript"/>
                <w14:ligatures w14:val="standardContextual"/>
              </w:rPr>
              <w:t>†)b</w:t>
            </w:r>
            <w:proofErr w:type="gramEnd"/>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7EA6E507" w14:textId="7DEAAE99"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.088</w:t>
            </w:r>
          </w:p>
        </w:tc>
        <w:tc>
          <w:tcPr>
            <w:tcW w:w="998" w:type="dxa"/>
            <w:tcMar>
              <w:top w:w="30" w:type="dxa"/>
              <w:left w:w="30" w:type="dxa"/>
              <w:bottom w:w="30" w:type="dxa"/>
              <w:right w:w="30" w:type="dxa"/>
            </w:tcMar>
          </w:tcPr>
          <w:p w14:paraId="63AD325B" w14:textId="2F391A7F"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.360</w:t>
            </w:r>
          </w:p>
        </w:tc>
        <w:tc>
          <w:tcPr>
            <w:tcW w:w="846" w:type="dxa"/>
            <w:tcMar>
              <w:top w:w="30" w:type="dxa"/>
              <w:left w:w="30" w:type="dxa"/>
              <w:bottom w:w="30" w:type="dxa"/>
              <w:right w:w="30" w:type="dxa"/>
            </w:tcMar>
          </w:tcPr>
          <w:p w14:paraId="0671ADCB" w14:textId="3CBA37CE"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.012</w:t>
            </w:r>
          </w:p>
        </w:tc>
        <w:tc>
          <w:tcPr>
            <w:tcW w:w="830" w:type="dxa"/>
            <w:tcMar>
              <w:top w:w="30" w:type="dxa"/>
              <w:left w:w="30" w:type="dxa"/>
              <w:bottom w:w="30" w:type="dxa"/>
              <w:right w:w="30" w:type="dxa"/>
            </w:tcMar>
          </w:tcPr>
          <w:p w14:paraId="52250B54" w14:textId="4EFBA01E"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.245</w:t>
            </w:r>
          </w:p>
        </w:tc>
        <w:tc>
          <w:tcPr>
            <w:tcW w:w="1012" w:type="dxa"/>
            <w:tcMar>
              <w:top w:w="30" w:type="dxa"/>
              <w:left w:w="30" w:type="dxa"/>
              <w:bottom w:w="30" w:type="dxa"/>
              <w:right w:w="30" w:type="dxa"/>
            </w:tcMar>
          </w:tcPr>
          <w:p w14:paraId="72307366" w14:textId="263A8747"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.807</w:t>
            </w:r>
          </w:p>
        </w:tc>
      </w:tr>
      <w:tr w:rsidR="00C14BE4" w:rsidRPr="00C14BE4" w14:paraId="7BB10DBD" w14:textId="77777777" w:rsidTr="00761F1B">
        <w:tc>
          <w:tcPr>
            <w:tcW w:w="4361" w:type="dxa"/>
            <w:tcMar>
              <w:top w:w="30" w:type="dxa"/>
              <w:left w:w="30" w:type="dxa"/>
              <w:bottom w:w="30" w:type="dxa"/>
              <w:right w:w="30" w:type="dxa"/>
            </w:tcMar>
          </w:tcPr>
          <w:p w14:paraId="5ED1806B" w14:textId="075B5EB9"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Father Education Attainment (HSHS</w:t>
            </w:r>
            <w:proofErr w:type="gramStart"/>
            <w:r w:rsidRPr="00C14BE4">
              <w:rPr>
                <w:rFonts w:ascii="Arial" w:hAnsi="Arial" w:cs="Arial"/>
                <w:color w:val="000000" w:themeColor="text1"/>
                <w:sz w:val="14"/>
                <w:szCs w:val="14"/>
                <w:vertAlign w:val="superscript"/>
                <w14:ligatures w14:val="standardContextual"/>
              </w:rPr>
              <w:t>‡</w:t>
            </w:r>
            <w:r w:rsidRPr="00C14BE4">
              <w:rPr>
                <w:rFonts w:ascii="Arial" w:hAnsi="Arial" w:cs="Arial"/>
                <w:color w:val="000000" w:themeColor="text1"/>
                <w:sz w:val="14"/>
                <w:szCs w:val="14"/>
                <w14:ligatures w14:val="standardContextual"/>
              </w:rPr>
              <w:t>)</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26386B54" w14:textId="2E64633F"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.002</w:t>
            </w:r>
          </w:p>
        </w:tc>
        <w:tc>
          <w:tcPr>
            <w:tcW w:w="998" w:type="dxa"/>
            <w:tcMar>
              <w:top w:w="30" w:type="dxa"/>
              <w:left w:w="30" w:type="dxa"/>
              <w:bottom w:w="30" w:type="dxa"/>
              <w:right w:w="30" w:type="dxa"/>
            </w:tcMar>
          </w:tcPr>
          <w:p w14:paraId="5D7A42EA" w14:textId="5C40210E"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.237</w:t>
            </w:r>
          </w:p>
        </w:tc>
        <w:tc>
          <w:tcPr>
            <w:tcW w:w="846" w:type="dxa"/>
            <w:tcMar>
              <w:top w:w="30" w:type="dxa"/>
              <w:left w:w="30" w:type="dxa"/>
              <w:bottom w:w="30" w:type="dxa"/>
              <w:right w:w="30" w:type="dxa"/>
            </w:tcMar>
          </w:tcPr>
          <w:p w14:paraId="3665FD33" w14:textId="234106A1"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.000</w:t>
            </w:r>
          </w:p>
        </w:tc>
        <w:tc>
          <w:tcPr>
            <w:tcW w:w="830" w:type="dxa"/>
            <w:tcMar>
              <w:top w:w="30" w:type="dxa"/>
              <w:left w:w="30" w:type="dxa"/>
              <w:bottom w:w="30" w:type="dxa"/>
              <w:right w:w="30" w:type="dxa"/>
            </w:tcMar>
          </w:tcPr>
          <w:p w14:paraId="01AF607A" w14:textId="10A82196"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.010</w:t>
            </w:r>
          </w:p>
        </w:tc>
        <w:tc>
          <w:tcPr>
            <w:tcW w:w="1012" w:type="dxa"/>
            <w:tcMar>
              <w:top w:w="30" w:type="dxa"/>
              <w:left w:w="30" w:type="dxa"/>
              <w:bottom w:w="30" w:type="dxa"/>
              <w:right w:w="30" w:type="dxa"/>
            </w:tcMar>
          </w:tcPr>
          <w:p w14:paraId="4014DEB8" w14:textId="1D1D3BD4"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.992</w:t>
            </w:r>
          </w:p>
        </w:tc>
      </w:tr>
      <w:tr w:rsidR="00C14BE4" w:rsidRPr="00C14BE4" w14:paraId="0AF8D42A" w14:textId="77777777" w:rsidTr="00761F1B">
        <w:tc>
          <w:tcPr>
            <w:tcW w:w="4361" w:type="dxa"/>
            <w:tcMar>
              <w:top w:w="30" w:type="dxa"/>
              <w:left w:w="30" w:type="dxa"/>
              <w:bottom w:w="30" w:type="dxa"/>
              <w:right w:w="30" w:type="dxa"/>
            </w:tcMar>
          </w:tcPr>
          <w:p w14:paraId="5268F4C9" w14:textId="574D9B13"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Mother Education Attainment (LSHS</w:t>
            </w:r>
            <w:proofErr w:type="gramStart"/>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1F8396DE" w14:textId="058D00AC"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.555</w:t>
            </w:r>
          </w:p>
        </w:tc>
        <w:tc>
          <w:tcPr>
            <w:tcW w:w="998" w:type="dxa"/>
            <w:tcMar>
              <w:top w:w="30" w:type="dxa"/>
              <w:left w:w="30" w:type="dxa"/>
              <w:bottom w:w="30" w:type="dxa"/>
              <w:right w:w="30" w:type="dxa"/>
            </w:tcMar>
          </w:tcPr>
          <w:p w14:paraId="163F7FF1" w14:textId="0D5F72FF"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.318</w:t>
            </w:r>
          </w:p>
        </w:tc>
        <w:tc>
          <w:tcPr>
            <w:tcW w:w="846" w:type="dxa"/>
            <w:tcMar>
              <w:top w:w="30" w:type="dxa"/>
              <w:left w:w="30" w:type="dxa"/>
              <w:bottom w:w="30" w:type="dxa"/>
              <w:right w:w="30" w:type="dxa"/>
            </w:tcMar>
          </w:tcPr>
          <w:p w14:paraId="1D1C0A5C" w14:textId="21CB501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.088</w:t>
            </w:r>
          </w:p>
        </w:tc>
        <w:tc>
          <w:tcPr>
            <w:tcW w:w="830" w:type="dxa"/>
            <w:tcMar>
              <w:top w:w="30" w:type="dxa"/>
              <w:left w:w="30" w:type="dxa"/>
              <w:bottom w:w="30" w:type="dxa"/>
              <w:right w:w="30" w:type="dxa"/>
            </w:tcMar>
          </w:tcPr>
          <w:p w14:paraId="57C61BAD" w14:textId="0FCB753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1.747</w:t>
            </w:r>
          </w:p>
        </w:tc>
        <w:tc>
          <w:tcPr>
            <w:tcW w:w="1012" w:type="dxa"/>
            <w:tcMar>
              <w:top w:w="30" w:type="dxa"/>
              <w:left w:w="30" w:type="dxa"/>
              <w:bottom w:w="30" w:type="dxa"/>
              <w:right w:w="30" w:type="dxa"/>
            </w:tcMar>
          </w:tcPr>
          <w:p w14:paraId="662094C9" w14:textId="0B5BAA8D"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.081</w:t>
            </w:r>
          </w:p>
        </w:tc>
      </w:tr>
      <w:tr w:rsidR="00C14BE4" w:rsidRPr="00C14BE4" w14:paraId="5CAAA289" w14:textId="77777777" w:rsidTr="00761F1B">
        <w:tc>
          <w:tcPr>
            <w:tcW w:w="4361" w:type="dxa"/>
            <w:tcMar>
              <w:top w:w="30" w:type="dxa"/>
              <w:left w:w="30" w:type="dxa"/>
              <w:bottom w:w="30" w:type="dxa"/>
              <w:right w:w="30" w:type="dxa"/>
            </w:tcMar>
          </w:tcPr>
          <w:p w14:paraId="06F00D61" w14:textId="574306C3"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Mother Education Attainment (HSHS</w:t>
            </w:r>
            <w:proofErr w:type="gramStart"/>
            <w:r w:rsidRPr="00C14BE4">
              <w:rPr>
                <w:rFonts w:ascii="Arial" w:hAnsi="Arial" w:cs="Arial"/>
                <w:color w:val="000000" w:themeColor="text1"/>
                <w:sz w:val="14"/>
                <w:szCs w:val="14"/>
                <w:vertAlign w:val="superscript"/>
                <w14:ligatures w14:val="standardContextual"/>
              </w:rPr>
              <w:t>‡</w:t>
            </w:r>
            <w:r w:rsidRPr="00C14BE4">
              <w:rPr>
                <w:rFonts w:ascii="Arial" w:hAnsi="Arial" w:cs="Arial"/>
                <w:color w:val="000000" w:themeColor="text1"/>
                <w:sz w:val="14"/>
                <w:szCs w:val="14"/>
                <w14:ligatures w14:val="standardContextual"/>
              </w:rPr>
              <w:t>)</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423DE59B" w14:textId="56AA9D37"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.359</w:t>
            </w:r>
          </w:p>
        </w:tc>
        <w:tc>
          <w:tcPr>
            <w:tcW w:w="998" w:type="dxa"/>
            <w:tcMar>
              <w:top w:w="30" w:type="dxa"/>
              <w:left w:w="30" w:type="dxa"/>
              <w:bottom w:w="30" w:type="dxa"/>
              <w:right w:w="30" w:type="dxa"/>
            </w:tcMar>
          </w:tcPr>
          <w:p w14:paraId="5B9E3AF5" w14:textId="6A5E3772"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.243</w:t>
            </w:r>
          </w:p>
        </w:tc>
        <w:tc>
          <w:tcPr>
            <w:tcW w:w="846" w:type="dxa"/>
            <w:tcMar>
              <w:top w:w="30" w:type="dxa"/>
              <w:left w:w="30" w:type="dxa"/>
              <w:bottom w:w="30" w:type="dxa"/>
              <w:right w:w="30" w:type="dxa"/>
            </w:tcMar>
          </w:tcPr>
          <w:p w14:paraId="6048A610" w14:textId="3B8202E8"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.074</w:t>
            </w:r>
          </w:p>
        </w:tc>
        <w:tc>
          <w:tcPr>
            <w:tcW w:w="830" w:type="dxa"/>
            <w:tcMar>
              <w:top w:w="30" w:type="dxa"/>
              <w:left w:w="30" w:type="dxa"/>
              <w:bottom w:w="30" w:type="dxa"/>
              <w:right w:w="30" w:type="dxa"/>
            </w:tcMar>
          </w:tcPr>
          <w:p w14:paraId="5E17A494" w14:textId="05B646BE"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1.481</w:t>
            </w:r>
          </w:p>
        </w:tc>
        <w:tc>
          <w:tcPr>
            <w:tcW w:w="1012" w:type="dxa"/>
            <w:tcMar>
              <w:top w:w="30" w:type="dxa"/>
              <w:left w:w="30" w:type="dxa"/>
              <w:bottom w:w="30" w:type="dxa"/>
              <w:right w:w="30" w:type="dxa"/>
            </w:tcMar>
          </w:tcPr>
          <w:p w14:paraId="4C11A9C4" w14:textId="3CC48CF0" w:rsidR="00C14BE4" w:rsidRPr="00C14BE4" w:rsidRDefault="00C14BE4" w:rsidP="004307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sz w:val="14"/>
                <w:szCs w:val="14"/>
                <w14:ligatures w14:val="standardContextual"/>
              </w:rPr>
            </w:pPr>
            <w:r w:rsidRPr="00C14BE4">
              <w:rPr>
                <w:rFonts w:ascii="Arial" w:hAnsi="Arial" w:cs="Arial"/>
                <w:sz w:val="14"/>
                <w:szCs w:val="14"/>
              </w:rPr>
              <w:t>.139</w:t>
            </w:r>
          </w:p>
        </w:tc>
      </w:tr>
      <w:tr w:rsidR="00C14BE4" w:rsidRPr="00240F3F" w14:paraId="0F8DBC4C" w14:textId="77777777" w:rsidTr="00761F1B">
        <w:tc>
          <w:tcPr>
            <w:tcW w:w="9464" w:type="dxa"/>
            <w:gridSpan w:val="6"/>
            <w:tcBorders>
              <w:top w:val="single" w:sz="4" w:space="0" w:color="auto"/>
              <w:bottom w:val="single" w:sz="4" w:space="0" w:color="auto"/>
            </w:tcBorders>
            <w:tcMar>
              <w:top w:w="30" w:type="dxa"/>
              <w:left w:w="30" w:type="dxa"/>
              <w:bottom w:w="30" w:type="dxa"/>
              <w:right w:w="30" w:type="dxa"/>
            </w:tcMar>
          </w:tcPr>
          <w:p w14:paraId="7BABF973"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lang w:val="pt-BR"/>
                <w14:ligatures w14:val="standardContextual"/>
              </w:rPr>
            </w:pPr>
            <w:r w:rsidRPr="00C14BE4">
              <w:rPr>
                <w:rFonts w:ascii="Arial" w:hAnsi="Arial" w:cs="Arial"/>
                <w:color w:val="000000" w:themeColor="text1"/>
                <w:sz w:val="14"/>
                <w:szCs w:val="14"/>
                <w:lang w:val="pt-BR"/>
                <w14:ligatures w14:val="standardContextual"/>
              </w:rPr>
              <w:t>R</w:t>
            </w:r>
            <w:r w:rsidRPr="00C14BE4">
              <w:rPr>
                <w:rFonts w:ascii="Arial" w:hAnsi="Arial" w:cs="Arial"/>
                <w:color w:val="000000" w:themeColor="text1"/>
                <w:sz w:val="14"/>
                <w:szCs w:val="14"/>
                <w:vertAlign w:val="superscript"/>
                <w:lang w:val="pt-BR"/>
                <w14:ligatures w14:val="standardContextual"/>
              </w:rPr>
              <w:t>2</w:t>
            </w:r>
            <w:r w:rsidRPr="00C14BE4">
              <w:rPr>
                <w:rFonts w:ascii="Arial" w:hAnsi="Arial" w:cs="Arial"/>
                <w:color w:val="000000" w:themeColor="text1"/>
                <w:sz w:val="14"/>
                <w:szCs w:val="14"/>
                <w:lang w:val="pt-BR"/>
                <w14:ligatures w14:val="standardContextual"/>
              </w:rPr>
              <w:t xml:space="preserve">= 0.324; </w:t>
            </w:r>
            <w:proofErr w:type="spellStart"/>
            <w:r w:rsidRPr="00C14BE4">
              <w:rPr>
                <w:rFonts w:ascii="Arial" w:hAnsi="Arial" w:cs="Arial"/>
                <w:color w:val="000000" w:themeColor="text1"/>
                <w:sz w:val="14"/>
                <w:szCs w:val="14"/>
                <w:lang w:val="pt-BR"/>
                <w14:ligatures w14:val="standardContextual"/>
              </w:rPr>
              <w:t>Adjusted</w:t>
            </w:r>
            <w:proofErr w:type="spellEnd"/>
            <w:r w:rsidRPr="00C14BE4">
              <w:rPr>
                <w:rFonts w:ascii="Arial" w:hAnsi="Arial" w:cs="Arial"/>
                <w:color w:val="000000" w:themeColor="text1"/>
                <w:sz w:val="14"/>
                <w:szCs w:val="14"/>
                <w:lang w:val="pt-BR"/>
                <w14:ligatures w14:val="standardContextual"/>
              </w:rPr>
              <w:t xml:space="preserve"> R</w:t>
            </w:r>
            <w:r w:rsidRPr="00C14BE4">
              <w:rPr>
                <w:rFonts w:ascii="Arial" w:hAnsi="Arial" w:cs="Arial"/>
                <w:color w:val="000000" w:themeColor="text1"/>
                <w:sz w:val="14"/>
                <w:szCs w:val="14"/>
                <w:vertAlign w:val="superscript"/>
                <w:lang w:val="pt-BR"/>
                <w14:ligatures w14:val="standardContextual"/>
              </w:rPr>
              <w:t>2</w:t>
            </w:r>
            <w:r w:rsidRPr="00C14BE4">
              <w:rPr>
                <w:rFonts w:ascii="Arial" w:hAnsi="Arial" w:cs="Arial"/>
                <w:color w:val="000000" w:themeColor="text1"/>
                <w:sz w:val="14"/>
                <w:szCs w:val="14"/>
                <w:lang w:val="pt-BR"/>
                <w14:ligatures w14:val="standardContextual"/>
              </w:rPr>
              <w:t>= 0.309; F: (</w:t>
            </w:r>
            <w:proofErr w:type="gramStart"/>
            <w:r w:rsidRPr="00C14BE4">
              <w:rPr>
                <w:rFonts w:ascii="Arial" w:hAnsi="Arial" w:cs="Arial"/>
                <w:color w:val="000000" w:themeColor="text1"/>
                <w:sz w:val="14"/>
                <w:szCs w:val="14"/>
                <w:lang w:val="pt-BR"/>
                <w14:ligatures w14:val="standardContextual"/>
              </w:rPr>
              <w:t>14,398)=</w:t>
            </w:r>
            <w:proofErr w:type="gramEnd"/>
            <w:r w:rsidRPr="00C14BE4">
              <w:rPr>
                <w:rFonts w:ascii="Arial" w:hAnsi="Arial" w:cs="Arial"/>
                <w:color w:val="000000" w:themeColor="text1"/>
                <w:sz w:val="14"/>
                <w:szCs w:val="14"/>
                <w:lang w:val="pt-BR"/>
                <w14:ligatures w14:val="standardContextual"/>
              </w:rPr>
              <w:t>13.615, p&lt;0.001</w:t>
            </w:r>
          </w:p>
        </w:tc>
      </w:tr>
    </w:tbl>
    <w:p w14:paraId="4B7D6B7A" w14:textId="77777777" w:rsidR="000F352F" w:rsidRPr="002E06E5" w:rsidRDefault="00000000">
      <w:pPr>
        <w:rPr>
          <w:rFonts w:ascii="Arial" w:hAnsi="Arial" w:cs="Arial"/>
        </w:rPr>
      </w:pPr>
      <w:r w:rsidRPr="002E06E5">
        <w:rPr>
          <w:rFonts w:ascii="Arial" w:hAnsi="Arial" w:cs="Arial"/>
          <w:sz w:val="16"/>
        </w:rPr>
        <w:t>Notes: a: unstandardized coefficient; b: dummy coding; † lower than senior high school; ‡ higher than senior high school; * statistically significant; reference categories: age ≤21 years, male, health faculties, undergraduate, 2018-2022 university entry, smoker, residence in Bali Province, senior high school parental education, living with family, no TB history, and prior TB information exposure.</w:t>
      </w:r>
    </w:p>
    <w:p w14:paraId="2591062E" w14:textId="77777777" w:rsidR="000F352F" w:rsidRPr="002E06E5" w:rsidRDefault="00000000">
      <w:pPr>
        <w:rPr>
          <w:rFonts w:ascii="Arial" w:hAnsi="Arial" w:cs="Arial"/>
        </w:rPr>
      </w:pPr>
      <w:r w:rsidRPr="002E06E5">
        <w:rPr>
          <w:rFonts w:ascii="Arial" w:hAnsi="Arial" w:cs="Arial"/>
        </w:rPr>
        <w:br w:type="page"/>
      </w:r>
    </w:p>
    <w:p w14:paraId="47A6EAE7" w14:textId="77777777" w:rsidR="000F352F" w:rsidRPr="002E06E5" w:rsidRDefault="00000000">
      <w:pPr>
        <w:rPr>
          <w:rFonts w:ascii="Arial" w:hAnsi="Arial" w:cs="Arial"/>
        </w:rPr>
      </w:pPr>
      <w:r w:rsidRPr="002E06E5">
        <w:rPr>
          <w:rFonts w:ascii="Arial" w:hAnsi="Arial" w:cs="Arial"/>
          <w:b/>
          <w:sz w:val="20"/>
        </w:rPr>
        <w:lastRenderedPageBreak/>
        <w:t>Supplementary Table S2. Basic characteristics associated with TB attitude</w:t>
      </w:r>
    </w:p>
    <w:tbl>
      <w:tblPr>
        <w:tblW w:w="9464" w:type="dxa"/>
        <w:tblLook w:val="04A0" w:firstRow="1" w:lastRow="0" w:firstColumn="1" w:lastColumn="0" w:noHBand="0" w:noVBand="1"/>
      </w:tblPr>
      <w:tblGrid>
        <w:gridCol w:w="4361"/>
        <w:gridCol w:w="1417"/>
        <w:gridCol w:w="998"/>
        <w:gridCol w:w="846"/>
        <w:gridCol w:w="830"/>
        <w:gridCol w:w="1012"/>
      </w:tblGrid>
      <w:tr w:rsidR="00EF2692" w:rsidRPr="00C14BE4" w14:paraId="140EA58F" w14:textId="77777777" w:rsidTr="00761F1B">
        <w:tc>
          <w:tcPr>
            <w:tcW w:w="4361" w:type="dxa"/>
            <w:tcBorders>
              <w:top w:val="single" w:sz="4" w:space="0" w:color="auto"/>
              <w:bottom w:val="single" w:sz="4" w:space="0" w:color="auto"/>
            </w:tcBorders>
            <w:tcMar>
              <w:top w:w="30" w:type="dxa"/>
              <w:left w:w="30" w:type="dxa"/>
              <w:bottom w:w="30" w:type="dxa"/>
              <w:right w:w="30" w:type="dxa"/>
            </w:tcMar>
          </w:tcPr>
          <w:p w14:paraId="698E71BD" w14:textId="77777777" w:rsidR="00B91286" w:rsidRPr="00C14BE4" w:rsidRDefault="00000000" w:rsidP="009E6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Variables</w:t>
            </w:r>
          </w:p>
        </w:tc>
        <w:tc>
          <w:tcPr>
            <w:tcW w:w="1417" w:type="dxa"/>
            <w:tcBorders>
              <w:top w:val="single" w:sz="4" w:space="0" w:color="auto"/>
              <w:bottom w:val="single" w:sz="4" w:space="0" w:color="auto"/>
            </w:tcBorders>
            <w:tcMar>
              <w:top w:w="30" w:type="dxa"/>
              <w:left w:w="30" w:type="dxa"/>
              <w:bottom w:w="30" w:type="dxa"/>
              <w:right w:w="30" w:type="dxa"/>
            </w:tcMar>
          </w:tcPr>
          <w:p w14:paraId="18AE46FD" w14:textId="77777777" w:rsidR="00B91286" w:rsidRPr="00C14BE4" w:rsidRDefault="00000000" w:rsidP="009E6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B</w:t>
            </w:r>
            <w:r w:rsidRPr="00C14BE4">
              <w:rPr>
                <w:rFonts w:ascii="Arial" w:hAnsi="Arial" w:cs="Arial"/>
                <w:b/>
                <w:bCs/>
                <w:color w:val="000000" w:themeColor="text1"/>
                <w:sz w:val="14"/>
                <w:szCs w:val="14"/>
                <w:vertAlign w:val="superscript"/>
                <w14:ligatures w14:val="standardContextual"/>
              </w:rPr>
              <w:t>a</w:t>
            </w:r>
          </w:p>
        </w:tc>
        <w:tc>
          <w:tcPr>
            <w:tcW w:w="998" w:type="dxa"/>
            <w:tcBorders>
              <w:top w:val="single" w:sz="4" w:space="0" w:color="auto"/>
              <w:bottom w:val="single" w:sz="4" w:space="0" w:color="auto"/>
            </w:tcBorders>
            <w:tcMar>
              <w:top w:w="30" w:type="dxa"/>
              <w:left w:w="30" w:type="dxa"/>
              <w:bottom w:w="30" w:type="dxa"/>
              <w:right w:w="30" w:type="dxa"/>
            </w:tcMar>
          </w:tcPr>
          <w:p w14:paraId="70E61DE4" w14:textId="77777777" w:rsidR="00B91286" w:rsidRPr="00C14BE4" w:rsidRDefault="00000000" w:rsidP="009E6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SE</w:t>
            </w:r>
          </w:p>
        </w:tc>
        <w:tc>
          <w:tcPr>
            <w:tcW w:w="846" w:type="dxa"/>
            <w:tcBorders>
              <w:top w:val="single" w:sz="4" w:space="0" w:color="auto"/>
              <w:bottom w:val="single" w:sz="4" w:space="0" w:color="auto"/>
            </w:tcBorders>
            <w:tcMar>
              <w:top w:w="30" w:type="dxa"/>
              <w:left w:w="30" w:type="dxa"/>
              <w:bottom w:w="30" w:type="dxa"/>
              <w:right w:w="30" w:type="dxa"/>
            </w:tcMar>
          </w:tcPr>
          <w:p w14:paraId="4715A6B1" w14:textId="77777777" w:rsidR="00B91286" w:rsidRPr="00C14BE4" w:rsidRDefault="00000000" w:rsidP="009E6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β</w:t>
            </w:r>
          </w:p>
        </w:tc>
        <w:tc>
          <w:tcPr>
            <w:tcW w:w="830" w:type="dxa"/>
            <w:tcBorders>
              <w:top w:val="single" w:sz="4" w:space="0" w:color="auto"/>
              <w:bottom w:val="single" w:sz="4" w:space="0" w:color="auto"/>
            </w:tcBorders>
            <w:tcMar>
              <w:top w:w="30" w:type="dxa"/>
              <w:left w:w="30" w:type="dxa"/>
              <w:bottom w:w="30" w:type="dxa"/>
              <w:right w:w="30" w:type="dxa"/>
            </w:tcMar>
          </w:tcPr>
          <w:p w14:paraId="24A8BFAD" w14:textId="77777777" w:rsidR="00B91286" w:rsidRPr="00C14BE4" w:rsidRDefault="00000000" w:rsidP="009E6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t</w:t>
            </w:r>
          </w:p>
        </w:tc>
        <w:tc>
          <w:tcPr>
            <w:tcW w:w="1012" w:type="dxa"/>
            <w:tcBorders>
              <w:top w:val="single" w:sz="4" w:space="0" w:color="auto"/>
              <w:bottom w:val="single" w:sz="4" w:space="0" w:color="auto"/>
            </w:tcBorders>
            <w:tcMar>
              <w:top w:w="30" w:type="dxa"/>
              <w:left w:w="30" w:type="dxa"/>
              <w:bottom w:w="30" w:type="dxa"/>
              <w:right w:w="30" w:type="dxa"/>
            </w:tcMar>
          </w:tcPr>
          <w:p w14:paraId="78CE0E7C" w14:textId="77777777" w:rsidR="00B91286" w:rsidRPr="00C14BE4" w:rsidRDefault="00000000" w:rsidP="009E6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p</w:t>
            </w:r>
          </w:p>
        </w:tc>
      </w:tr>
      <w:tr w:rsidR="006924DD" w:rsidRPr="00C14BE4" w14:paraId="186D4387" w14:textId="77777777" w:rsidTr="004C5461">
        <w:tc>
          <w:tcPr>
            <w:tcW w:w="4361" w:type="dxa"/>
            <w:tcBorders>
              <w:top w:val="single" w:sz="4" w:space="0" w:color="auto"/>
            </w:tcBorders>
            <w:tcMar>
              <w:top w:w="30" w:type="dxa"/>
              <w:left w:w="30" w:type="dxa"/>
              <w:bottom w:w="30" w:type="dxa"/>
              <w:right w:w="30" w:type="dxa"/>
            </w:tcMar>
          </w:tcPr>
          <w:p w14:paraId="10F211D4"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Constant</w:t>
            </w:r>
            <w:r w:rsidRPr="00C14BE4">
              <w:rPr>
                <w:rFonts w:ascii="Arial" w:hAnsi="Arial" w:cs="Arial"/>
                <w:color w:val="000000" w:themeColor="text1"/>
                <w:sz w:val="14"/>
                <w:szCs w:val="14"/>
                <w:vertAlign w:val="superscript"/>
                <w14:ligatures w14:val="standardContextual"/>
              </w:rPr>
              <w:t>b</w:t>
            </w:r>
            <w:proofErr w:type="spellEnd"/>
          </w:p>
        </w:tc>
        <w:tc>
          <w:tcPr>
            <w:tcW w:w="1417" w:type="dxa"/>
            <w:tcBorders>
              <w:top w:val="single" w:sz="4" w:space="0" w:color="auto"/>
            </w:tcBorders>
            <w:tcMar>
              <w:top w:w="30" w:type="dxa"/>
              <w:left w:w="30" w:type="dxa"/>
              <w:bottom w:w="30" w:type="dxa"/>
              <w:right w:w="30" w:type="dxa"/>
            </w:tcMar>
          </w:tcPr>
          <w:p w14:paraId="31A2B24E" w14:textId="48633038"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44.957</w:t>
            </w:r>
          </w:p>
        </w:tc>
        <w:tc>
          <w:tcPr>
            <w:tcW w:w="998" w:type="dxa"/>
            <w:tcBorders>
              <w:top w:val="single" w:sz="4" w:space="0" w:color="auto"/>
            </w:tcBorders>
            <w:tcMar>
              <w:top w:w="30" w:type="dxa"/>
              <w:left w:w="30" w:type="dxa"/>
              <w:bottom w:w="30" w:type="dxa"/>
              <w:right w:w="30" w:type="dxa"/>
            </w:tcMar>
          </w:tcPr>
          <w:p w14:paraId="499F2E55" w14:textId="7889BBAB"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.545</w:t>
            </w:r>
          </w:p>
        </w:tc>
        <w:tc>
          <w:tcPr>
            <w:tcW w:w="846" w:type="dxa"/>
            <w:tcBorders>
              <w:top w:val="single" w:sz="4" w:space="0" w:color="auto"/>
            </w:tcBorders>
            <w:tcMar>
              <w:top w:w="30" w:type="dxa"/>
              <w:left w:w="30" w:type="dxa"/>
              <w:bottom w:w="30" w:type="dxa"/>
              <w:right w:w="30" w:type="dxa"/>
            </w:tcMar>
            <w:vAlign w:val="center"/>
          </w:tcPr>
          <w:p w14:paraId="7AC13E1B"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p>
        </w:tc>
        <w:tc>
          <w:tcPr>
            <w:tcW w:w="830" w:type="dxa"/>
            <w:tcBorders>
              <w:top w:val="single" w:sz="4" w:space="0" w:color="auto"/>
            </w:tcBorders>
            <w:tcMar>
              <w:top w:w="30" w:type="dxa"/>
              <w:left w:w="30" w:type="dxa"/>
              <w:bottom w:w="30" w:type="dxa"/>
              <w:right w:w="30" w:type="dxa"/>
            </w:tcMar>
          </w:tcPr>
          <w:p w14:paraId="627879BB" w14:textId="08A1BC88"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82.471</w:t>
            </w:r>
          </w:p>
        </w:tc>
        <w:tc>
          <w:tcPr>
            <w:tcW w:w="1012" w:type="dxa"/>
            <w:tcBorders>
              <w:top w:val="single" w:sz="4" w:space="0" w:color="auto"/>
            </w:tcBorders>
            <w:tcMar>
              <w:top w:w="30" w:type="dxa"/>
              <w:left w:w="30" w:type="dxa"/>
              <w:bottom w:w="30" w:type="dxa"/>
              <w:right w:w="30" w:type="dxa"/>
            </w:tcMar>
          </w:tcPr>
          <w:p w14:paraId="42E2F8BD" w14:textId="51C2B1F9"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&lt;.001</w:t>
            </w:r>
          </w:p>
        </w:tc>
      </w:tr>
      <w:tr w:rsidR="006924DD" w:rsidRPr="00C14BE4" w14:paraId="5FCB6EB0" w14:textId="77777777" w:rsidTr="00761F1B">
        <w:tc>
          <w:tcPr>
            <w:tcW w:w="4361" w:type="dxa"/>
            <w:tcMar>
              <w:top w:w="30" w:type="dxa"/>
              <w:left w:w="30" w:type="dxa"/>
              <w:bottom w:w="30" w:type="dxa"/>
              <w:right w:w="30" w:type="dxa"/>
            </w:tcMar>
          </w:tcPr>
          <w:p w14:paraId="32C455DB"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Age</w:t>
            </w:r>
            <w:r w:rsidRPr="00C14BE4">
              <w:rPr>
                <w:rFonts w:ascii="Arial" w:hAnsi="Arial" w:cs="Arial"/>
                <w:color w:val="000000" w:themeColor="text1"/>
                <w:sz w:val="14"/>
                <w:szCs w:val="14"/>
                <w:vertAlign w:val="superscript"/>
                <w14:ligatures w14:val="standardContextual"/>
              </w:rPr>
              <w:t>b</w:t>
            </w:r>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311E74CC" w14:textId="6B065C91"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.383</w:t>
            </w:r>
          </w:p>
        </w:tc>
        <w:tc>
          <w:tcPr>
            <w:tcW w:w="998" w:type="dxa"/>
            <w:tcMar>
              <w:top w:w="30" w:type="dxa"/>
              <w:left w:w="30" w:type="dxa"/>
              <w:bottom w:w="30" w:type="dxa"/>
              <w:right w:w="30" w:type="dxa"/>
            </w:tcMar>
          </w:tcPr>
          <w:p w14:paraId="78737F76" w14:textId="77AF2CD2"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.510</w:t>
            </w:r>
          </w:p>
        </w:tc>
        <w:tc>
          <w:tcPr>
            <w:tcW w:w="846" w:type="dxa"/>
            <w:tcMar>
              <w:top w:w="30" w:type="dxa"/>
              <w:left w:w="30" w:type="dxa"/>
              <w:bottom w:w="30" w:type="dxa"/>
              <w:right w:w="30" w:type="dxa"/>
            </w:tcMar>
          </w:tcPr>
          <w:p w14:paraId="01EDCB68" w14:textId="30684233"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.043</w:t>
            </w:r>
          </w:p>
        </w:tc>
        <w:tc>
          <w:tcPr>
            <w:tcW w:w="830" w:type="dxa"/>
            <w:tcMar>
              <w:top w:w="30" w:type="dxa"/>
              <w:left w:w="30" w:type="dxa"/>
              <w:bottom w:w="30" w:type="dxa"/>
              <w:right w:w="30" w:type="dxa"/>
            </w:tcMar>
          </w:tcPr>
          <w:p w14:paraId="1AA0F9E0" w14:textId="32A5F90A"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.751</w:t>
            </w:r>
          </w:p>
        </w:tc>
        <w:tc>
          <w:tcPr>
            <w:tcW w:w="1012" w:type="dxa"/>
            <w:tcMar>
              <w:top w:w="30" w:type="dxa"/>
              <w:left w:w="30" w:type="dxa"/>
              <w:bottom w:w="30" w:type="dxa"/>
              <w:right w:w="30" w:type="dxa"/>
            </w:tcMar>
          </w:tcPr>
          <w:p w14:paraId="2C9EB67C" w14:textId="2451EDE6"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.453</w:t>
            </w:r>
          </w:p>
        </w:tc>
      </w:tr>
      <w:tr w:rsidR="006924DD" w:rsidRPr="00C14BE4" w14:paraId="28EF912B" w14:textId="77777777" w:rsidTr="00761F1B">
        <w:tc>
          <w:tcPr>
            <w:tcW w:w="4361" w:type="dxa"/>
            <w:tcMar>
              <w:top w:w="30" w:type="dxa"/>
              <w:left w:w="30" w:type="dxa"/>
              <w:bottom w:w="30" w:type="dxa"/>
              <w:right w:w="30" w:type="dxa"/>
            </w:tcMar>
          </w:tcPr>
          <w:p w14:paraId="1A624642"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proofErr w:type="spellStart"/>
            <w:r w:rsidRPr="00C14BE4">
              <w:rPr>
                <w:rFonts w:ascii="Arial" w:hAnsi="Arial" w:cs="Arial"/>
                <w:color w:val="000000" w:themeColor="text1"/>
                <w:sz w:val="14"/>
                <w:szCs w:val="14"/>
                <w14:ligatures w14:val="standardContextual"/>
              </w:rPr>
              <w:t>Gender</w:t>
            </w:r>
            <w:r w:rsidRPr="00C14BE4">
              <w:rPr>
                <w:rFonts w:ascii="Arial" w:hAnsi="Arial" w:cs="Arial"/>
                <w:color w:val="000000" w:themeColor="text1"/>
                <w:sz w:val="14"/>
                <w:szCs w:val="14"/>
                <w:vertAlign w:val="superscript"/>
                <w14:ligatures w14:val="standardContextual"/>
              </w:rPr>
              <w:t>b</w:t>
            </w:r>
            <w:proofErr w:type="spellEnd"/>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472E102B" w14:textId="51EF7545"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.636</w:t>
            </w:r>
          </w:p>
        </w:tc>
        <w:tc>
          <w:tcPr>
            <w:tcW w:w="998" w:type="dxa"/>
            <w:tcMar>
              <w:top w:w="30" w:type="dxa"/>
              <w:left w:w="30" w:type="dxa"/>
              <w:bottom w:w="30" w:type="dxa"/>
              <w:right w:w="30" w:type="dxa"/>
            </w:tcMar>
          </w:tcPr>
          <w:p w14:paraId="4D2F1252" w14:textId="50F136FB"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.503</w:t>
            </w:r>
          </w:p>
        </w:tc>
        <w:tc>
          <w:tcPr>
            <w:tcW w:w="846" w:type="dxa"/>
            <w:tcMar>
              <w:top w:w="30" w:type="dxa"/>
              <w:left w:w="30" w:type="dxa"/>
              <w:bottom w:w="30" w:type="dxa"/>
              <w:right w:w="30" w:type="dxa"/>
            </w:tcMar>
          </w:tcPr>
          <w:p w14:paraId="21DE9F52" w14:textId="68FA7A12"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.066</w:t>
            </w:r>
          </w:p>
        </w:tc>
        <w:tc>
          <w:tcPr>
            <w:tcW w:w="830" w:type="dxa"/>
            <w:tcMar>
              <w:top w:w="30" w:type="dxa"/>
              <w:left w:w="30" w:type="dxa"/>
              <w:bottom w:w="30" w:type="dxa"/>
              <w:right w:w="30" w:type="dxa"/>
            </w:tcMar>
          </w:tcPr>
          <w:p w14:paraId="7492C3DC" w14:textId="1FB1E4FA"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1.264</w:t>
            </w:r>
          </w:p>
        </w:tc>
        <w:tc>
          <w:tcPr>
            <w:tcW w:w="1012" w:type="dxa"/>
            <w:tcMar>
              <w:top w:w="30" w:type="dxa"/>
              <w:left w:w="30" w:type="dxa"/>
              <w:bottom w:w="30" w:type="dxa"/>
              <w:right w:w="30" w:type="dxa"/>
            </w:tcMar>
          </w:tcPr>
          <w:p w14:paraId="3D70BC2B" w14:textId="4711074B"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.207</w:t>
            </w:r>
          </w:p>
        </w:tc>
      </w:tr>
      <w:tr w:rsidR="006924DD" w:rsidRPr="00C14BE4" w14:paraId="2536064A" w14:textId="77777777" w:rsidTr="00761F1B">
        <w:tc>
          <w:tcPr>
            <w:tcW w:w="4361" w:type="dxa"/>
            <w:tcMar>
              <w:top w:w="30" w:type="dxa"/>
              <w:left w:w="30" w:type="dxa"/>
              <w:bottom w:w="30" w:type="dxa"/>
              <w:right w:w="30" w:type="dxa"/>
            </w:tcMar>
          </w:tcPr>
          <w:p w14:paraId="09A0E668"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Major</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7CB3D7B4" w14:textId="1CA48499"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-.814</w:t>
            </w:r>
          </w:p>
        </w:tc>
        <w:tc>
          <w:tcPr>
            <w:tcW w:w="998" w:type="dxa"/>
            <w:tcMar>
              <w:top w:w="30" w:type="dxa"/>
              <w:left w:w="30" w:type="dxa"/>
              <w:bottom w:w="30" w:type="dxa"/>
              <w:right w:w="30" w:type="dxa"/>
            </w:tcMar>
          </w:tcPr>
          <w:p w14:paraId="1A670FE0" w14:textId="33B941C1"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.490</w:t>
            </w:r>
          </w:p>
        </w:tc>
        <w:tc>
          <w:tcPr>
            <w:tcW w:w="846" w:type="dxa"/>
            <w:tcMar>
              <w:top w:w="30" w:type="dxa"/>
              <w:left w:w="30" w:type="dxa"/>
              <w:bottom w:w="30" w:type="dxa"/>
              <w:right w:w="30" w:type="dxa"/>
            </w:tcMar>
          </w:tcPr>
          <w:p w14:paraId="7ED8C509" w14:textId="0BF908BB"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-.094</w:t>
            </w:r>
          </w:p>
        </w:tc>
        <w:tc>
          <w:tcPr>
            <w:tcW w:w="830" w:type="dxa"/>
            <w:tcMar>
              <w:top w:w="30" w:type="dxa"/>
              <w:left w:w="30" w:type="dxa"/>
              <w:bottom w:w="30" w:type="dxa"/>
              <w:right w:w="30" w:type="dxa"/>
            </w:tcMar>
          </w:tcPr>
          <w:p w14:paraId="5D0BE11B" w14:textId="3F87B6E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-1.663</w:t>
            </w:r>
          </w:p>
        </w:tc>
        <w:tc>
          <w:tcPr>
            <w:tcW w:w="1012" w:type="dxa"/>
            <w:tcMar>
              <w:top w:w="30" w:type="dxa"/>
              <w:left w:w="30" w:type="dxa"/>
              <w:bottom w:w="30" w:type="dxa"/>
              <w:right w:w="30" w:type="dxa"/>
            </w:tcMar>
          </w:tcPr>
          <w:p w14:paraId="2BC7A5F2" w14:textId="60CDA9E0"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.097</w:t>
            </w:r>
          </w:p>
        </w:tc>
      </w:tr>
      <w:tr w:rsidR="006924DD" w:rsidRPr="00C14BE4" w14:paraId="3D819DED" w14:textId="77777777" w:rsidTr="00761F1B">
        <w:tc>
          <w:tcPr>
            <w:tcW w:w="4361" w:type="dxa"/>
            <w:tcMar>
              <w:top w:w="30" w:type="dxa"/>
              <w:left w:w="30" w:type="dxa"/>
              <w:bottom w:w="30" w:type="dxa"/>
              <w:right w:w="30" w:type="dxa"/>
            </w:tcMar>
          </w:tcPr>
          <w:p w14:paraId="249C0267"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Degree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1014E1C4" w14:textId="4FECBECE"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.884</w:t>
            </w:r>
          </w:p>
        </w:tc>
        <w:tc>
          <w:tcPr>
            <w:tcW w:w="998" w:type="dxa"/>
            <w:tcMar>
              <w:top w:w="30" w:type="dxa"/>
              <w:left w:w="30" w:type="dxa"/>
              <w:bottom w:w="30" w:type="dxa"/>
              <w:right w:w="30" w:type="dxa"/>
            </w:tcMar>
          </w:tcPr>
          <w:p w14:paraId="0C25E676" w14:textId="40CAD82D"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.916</w:t>
            </w:r>
          </w:p>
        </w:tc>
        <w:tc>
          <w:tcPr>
            <w:tcW w:w="846" w:type="dxa"/>
            <w:tcMar>
              <w:top w:w="30" w:type="dxa"/>
              <w:left w:w="30" w:type="dxa"/>
              <w:bottom w:w="30" w:type="dxa"/>
              <w:right w:w="30" w:type="dxa"/>
            </w:tcMar>
          </w:tcPr>
          <w:p w14:paraId="2506F092" w14:textId="244F7E29"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.053</w:t>
            </w:r>
          </w:p>
        </w:tc>
        <w:tc>
          <w:tcPr>
            <w:tcW w:w="830" w:type="dxa"/>
            <w:tcMar>
              <w:top w:w="30" w:type="dxa"/>
              <w:left w:w="30" w:type="dxa"/>
              <w:bottom w:w="30" w:type="dxa"/>
              <w:right w:w="30" w:type="dxa"/>
            </w:tcMar>
          </w:tcPr>
          <w:p w14:paraId="1647D141" w14:textId="74D1CD62"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.965</w:t>
            </w:r>
          </w:p>
        </w:tc>
        <w:tc>
          <w:tcPr>
            <w:tcW w:w="1012" w:type="dxa"/>
            <w:tcMar>
              <w:top w:w="30" w:type="dxa"/>
              <w:left w:w="30" w:type="dxa"/>
              <w:bottom w:w="30" w:type="dxa"/>
              <w:right w:w="30" w:type="dxa"/>
            </w:tcMar>
          </w:tcPr>
          <w:p w14:paraId="5C3377A3" w14:textId="1EE8885D"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.335</w:t>
            </w:r>
          </w:p>
        </w:tc>
      </w:tr>
      <w:tr w:rsidR="006924DD" w:rsidRPr="00C14BE4" w14:paraId="347971F3" w14:textId="77777777" w:rsidTr="00761F1B">
        <w:tc>
          <w:tcPr>
            <w:tcW w:w="4361" w:type="dxa"/>
            <w:tcMar>
              <w:top w:w="30" w:type="dxa"/>
              <w:left w:w="30" w:type="dxa"/>
              <w:bottom w:w="30" w:type="dxa"/>
              <w:right w:w="30" w:type="dxa"/>
            </w:tcMar>
          </w:tcPr>
          <w:p w14:paraId="309474A6"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r w:rsidRPr="00C14BE4">
              <w:rPr>
                <w:rFonts w:ascii="Arial" w:hAnsi="Arial" w:cs="Arial"/>
                <w:color w:val="000000" w:themeColor="text1"/>
                <w:sz w:val="14"/>
                <w:szCs w:val="14"/>
                <w14:ligatures w14:val="standardContextual"/>
              </w:rPr>
              <w:t xml:space="preserve">Year began </w:t>
            </w:r>
            <w:proofErr w:type="spellStart"/>
            <w:r w:rsidRPr="00C14BE4">
              <w:rPr>
                <w:rFonts w:ascii="Arial" w:hAnsi="Arial" w:cs="Arial"/>
                <w:color w:val="000000" w:themeColor="text1"/>
                <w:sz w:val="14"/>
                <w:szCs w:val="14"/>
                <w14:ligatures w14:val="standardContextual"/>
              </w:rPr>
              <w:t>university</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4A4BDF31" w14:textId="528628C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-.126</w:t>
            </w:r>
          </w:p>
        </w:tc>
        <w:tc>
          <w:tcPr>
            <w:tcW w:w="998" w:type="dxa"/>
            <w:tcMar>
              <w:top w:w="30" w:type="dxa"/>
              <w:left w:w="30" w:type="dxa"/>
              <w:bottom w:w="30" w:type="dxa"/>
              <w:right w:w="30" w:type="dxa"/>
            </w:tcMar>
          </w:tcPr>
          <w:p w14:paraId="5BBE414D" w14:textId="7D0EF87F"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.460</w:t>
            </w:r>
          </w:p>
        </w:tc>
        <w:tc>
          <w:tcPr>
            <w:tcW w:w="846" w:type="dxa"/>
            <w:tcMar>
              <w:top w:w="30" w:type="dxa"/>
              <w:left w:w="30" w:type="dxa"/>
              <w:bottom w:w="30" w:type="dxa"/>
              <w:right w:w="30" w:type="dxa"/>
            </w:tcMar>
          </w:tcPr>
          <w:p w14:paraId="2CDC1365" w14:textId="7AFF4FC8"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-.015</w:t>
            </w:r>
          </w:p>
        </w:tc>
        <w:tc>
          <w:tcPr>
            <w:tcW w:w="830" w:type="dxa"/>
            <w:tcMar>
              <w:top w:w="30" w:type="dxa"/>
              <w:left w:w="30" w:type="dxa"/>
              <w:bottom w:w="30" w:type="dxa"/>
              <w:right w:w="30" w:type="dxa"/>
            </w:tcMar>
          </w:tcPr>
          <w:p w14:paraId="11E0DD2A" w14:textId="5C33BF2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-.274</w:t>
            </w:r>
          </w:p>
        </w:tc>
        <w:tc>
          <w:tcPr>
            <w:tcW w:w="1012" w:type="dxa"/>
            <w:tcMar>
              <w:top w:w="30" w:type="dxa"/>
              <w:left w:w="30" w:type="dxa"/>
              <w:bottom w:w="30" w:type="dxa"/>
              <w:right w:w="30" w:type="dxa"/>
            </w:tcMar>
          </w:tcPr>
          <w:p w14:paraId="7A915511" w14:textId="51BF55B3"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.784</w:t>
            </w:r>
          </w:p>
        </w:tc>
      </w:tr>
      <w:tr w:rsidR="006924DD" w:rsidRPr="00C14BE4" w14:paraId="402F99E0" w14:textId="77777777" w:rsidTr="00761F1B">
        <w:tc>
          <w:tcPr>
            <w:tcW w:w="4361" w:type="dxa"/>
            <w:tcMar>
              <w:top w:w="30" w:type="dxa"/>
              <w:left w:w="30" w:type="dxa"/>
              <w:bottom w:w="30" w:type="dxa"/>
              <w:right w:w="30" w:type="dxa"/>
            </w:tcMar>
          </w:tcPr>
          <w:p w14:paraId="32154C06"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r w:rsidRPr="00C14BE4">
              <w:rPr>
                <w:rFonts w:ascii="Arial" w:hAnsi="Arial" w:cs="Arial"/>
                <w:color w:val="000000" w:themeColor="text1"/>
                <w:sz w:val="14"/>
                <w:szCs w:val="14"/>
                <w14:ligatures w14:val="standardContextual"/>
              </w:rPr>
              <w:t xml:space="preserve">Smoking </w:t>
            </w:r>
            <w:proofErr w:type="spellStart"/>
            <w:r w:rsidRPr="00C14BE4">
              <w:rPr>
                <w:rFonts w:ascii="Arial" w:hAnsi="Arial" w:cs="Arial"/>
                <w:color w:val="000000" w:themeColor="text1"/>
                <w:sz w:val="14"/>
                <w:szCs w:val="14"/>
                <w14:ligatures w14:val="standardContextual"/>
              </w:rPr>
              <w:t>Status</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7612465D" w14:textId="37B5B3D9"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-.978</w:t>
            </w:r>
          </w:p>
        </w:tc>
        <w:tc>
          <w:tcPr>
            <w:tcW w:w="998" w:type="dxa"/>
            <w:tcMar>
              <w:top w:w="30" w:type="dxa"/>
              <w:left w:w="30" w:type="dxa"/>
              <w:bottom w:w="30" w:type="dxa"/>
              <w:right w:w="30" w:type="dxa"/>
            </w:tcMar>
          </w:tcPr>
          <w:p w14:paraId="362242DD" w14:textId="24F379D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.788</w:t>
            </w:r>
          </w:p>
        </w:tc>
        <w:tc>
          <w:tcPr>
            <w:tcW w:w="846" w:type="dxa"/>
            <w:tcMar>
              <w:top w:w="30" w:type="dxa"/>
              <w:left w:w="30" w:type="dxa"/>
              <w:bottom w:w="30" w:type="dxa"/>
              <w:right w:w="30" w:type="dxa"/>
            </w:tcMar>
          </w:tcPr>
          <w:p w14:paraId="5B6BF379" w14:textId="34B22DCE"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-.068</w:t>
            </w:r>
          </w:p>
        </w:tc>
        <w:tc>
          <w:tcPr>
            <w:tcW w:w="830" w:type="dxa"/>
            <w:tcMar>
              <w:top w:w="30" w:type="dxa"/>
              <w:left w:w="30" w:type="dxa"/>
              <w:bottom w:w="30" w:type="dxa"/>
              <w:right w:w="30" w:type="dxa"/>
            </w:tcMar>
          </w:tcPr>
          <w:p w14:paraId="576844F8" w14:textId="7271AE4E"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-1.242</w:t>
            </w:r>
          </w:p>
        </w:tc>
        <w:tc>
          <w:tcPr>
            <w:tcW w:w="1012" w:type="dxa"/>
            <w:tcMar>
              <w:top w:w="30" w:type="dxa"/>
              <w:left w:w="30" w:type="dxa"/>
              <w:bottom w:w="30" w:type="dxa"/>
              <w:right w:w="30" w:type="dxa"/>
            </w:tcMar>
          </w:tcPr>
          <w:p w14:paraId="562ABA08" w14:textId="37477570"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.215</w:t>
            </w:r>
          </w:p>
        </w:tc>
      </w:tr>
      <w:tr w:rsidR="006924DD" w:rsidRPr="00C14BE4" w14:paraId="375A3C13" w14:textId="77777777" w:rsidTr="00761F1B">
        <w:tc>
          <w:tcPr>
            <w:tcW w:w="4361" w:type="dxa"/>
            <w:tcMar>
              <w:top w:w="30" w:type="dxa"/>
              <w:left w:w="30" w:type="dxa"/>
              <w:bottom w:w="30" w:type="dxa"/>
              <w:right w:w="30" w:type="dxa"/>
            </w:tcMar>
          </w:tcPr>
          <w:p w14:paraId="7D2EFF76"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Residence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0F0B50F3" w14:textId="4A8D1055"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.794</w:t>
            </w:r>
          </w:p>
        </w:tc>
        <w:tc>
          <w:tcPr>
            <w:tcW w:w="998" w:type="dxa"/>
            <w:tcMar>
              <w:top w:w="30" w:type="dxa"/>
              <w:left w:w="30" w:type="dxa"/>
              <w:bottom w:w="30" w:type="dxa"/>
              <w:right w:w="30" w:type="dxa"/>
            </w:tcMar>
          </w:tcPr>
          <w:p w14:paraId="402D3027" w14:textId="5D914F48"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.567</w:t>
            </w:r>
          </w:p>
        </w:tc>
        <w:tc>
          <w:tcPr>
            <w:tcW w:w="846" w:type="dxa"/>
            <w:tcMar>
              <w:top w:w="30" w:type="dxa"/>
              <w:left w:w="30" w:type="dxa"/>
              <w:bottom w:w="30" w:type="dxa"/>
              <w:right w:w="30" w:type="dxa"/>
            </w:tcMar>
          </w:tcPr>
          <w:p w14:paraId="209D12A6" w14:textId="2622D244"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.085</w:t>
            </w:r>
          </w:p>
        </w:tc>
        <w:tc>
          <w:tcPr>
            <w:tcW w:w="830" w:type="dxa"/>
            <w:tcMar>
              <w:top w:w="30" w:type="dxa"/>
              <w:left w:w="30" w:type="dxa"/>
              <w:bottom w:w="30" w:type="dxa"/>
              <w:right w:w="30" w:type="dxa"/>
            </w:tcMar>
          </w:tcPr>
          <w:p w14:paraId="44E132E9" w14:textId="2E8EB603"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1.399</w:t>
            </w:r>
          </w:p>
        </w:tc>
        <w:tc>
          <w:tcPr>
            <w:tcW w:w="1012" w:type="dxa"/>
            <w:tcMar>
              <w:top w:w="30" w:type="dxa"/>
              <w:left w:w="30" w:type="dxa"/>
              <w:bottom w:w="30" w:type="dxa"/>
              <w:right w:w="30" w:type="dxa"/>
            </w:tcMar>
          </w:tcPr>
          <w:p w14:paraId="0E6AEEDD" w14:textId="194B4594"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.162</w:t>
            </w:r>
          </w:p>
        </w:tc>
      </w:tr>
      <w:tr w:rsidR="006924DD" w:rsidRPr="00C14BE4" w14:paraId="72A08EA2" w14:textId="77777777" w:rsidTr="00761F1B">
        <w:tc>
          <w:tcPr>
            <w:tcW w:w="4361" w:type="dxa"/>
            <w:tcMar>
              <w:top w:w="30" w:type="dxa"/>
              <w:left w:w="30" w:type="dxa"/>
              <w:bottom w:w="30" w:type="dxa"/>
              <w:right w:w="30" w:type="dxa"/>
            </w:tcMar>
          </w:tcPr>
          <w:p w14:paraId="73E73137" w14:textId="2C2A573C"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r w:rsidRPr="00C14BE4">
              <w:rPr>
                <w:rFonts w:ascii="Arial" w:hAnsi="Arial" w:cs="Arial"/>
                <w:color w:val="000000" w:themeColor="text1"/>
                <w:sz w:val="14"/>
                <w:szCs w:val="14"/>
                <w14:ligatures w14:val="standardContextual"/>
              </w:rPr>
              <w:t xml:space="preserve">Living </w:t>
            </w:r>
            <w:proofErr w:type="spellStart"/>
            <w:r w:rsidRPr="00C14BE4">
              <w:rPr>
                <w:rFonts w:ascii="Arial" w:hAnsi="Arial" w:cs="Arial"/>
                <w:color w:val="000000" w:themeColor="text1"/>
                <w:sz w:val="14"/>
                <w:szCs w:val="14"/>
                <w14:ligatures w14:val="standardContextual"/>
              </w:rPr>
              <w:t>status</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0757F35C" w14:textId="77B90F16"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-.598</w:t>
            </w:r>
          </w:p>
        </w:tc>
        <w:tc>
          <w:tcPr>
            <w:tcW w:w="998" w:type="dxa"/>
            <w:tcMar>
              <w:top w:w="30" w:type="dxa"/>
              <w:left w:w="30" w:type="dxa"/>
              <w:bottom w:w="30" w:type="dxa"/>
              <w:right w:w="30" w:type="dxa"/>
            </w:tcMar>
          </w:tcPr>
          <w:p w14:paraId="541FC4F2" w14:textId="1184B468"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.521</w:t>
            </w:r>
          </w:p>
        </w:tc>
        <w:tc>
          <w:tcPr>
            <w:tcW w:w="846" w:type="dxa"/>
            <w:tcMar>
              <w:top w:w="30" w:type="dxa"/>
              <w:left w:w="30" w:type="dxa"/>
              <w:bottom w:w="30" w:type="dxa"/>
              <w:right w:w="30" w:type="dxa"/>
            </w:tcMar>
          </w:tcPr>
          <w:p w14:paraId="61D35E6A" w14:textId="2B09C589"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-.069</w:t>
            </w:r>
          </w:p>
        </w:tc>
        <w:tc>
          <w:tcPr>
            <w:tcW w:w="830" w:type="dxa"/>
            <w:tcMar>
              <w:top w:w="30" w:type="dxa"/>
              <w:left w:w="30" w:type="dxa"/>
              <w:bottom w:w="30" w:type="dxa"/>
              <w:right w:w="30" w:type="dxa"/>
            </w:tcMar>
          </w:tcPr>
          <w:p w14:paraId="04D9F4EF" w14:textId="30EBE4C0"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-1.146</w:t>
            </w:r>
          </w:p>
        </w:tc>
        <w:tc>
          <w:tcPr>
            <w:tcW w:w="1012" w:type="dxa"/>
            <w:tcMar>
              <w:top w:w="30" w:type="dxa"/>
              <w:left w:w="30" w:type="dxa"/>
              <w:bottom w:w="30" w:type="dxa"/>
              <w:right w:w="30" w:type="dxa"/>
            </w:tcMar>
          </w:tcPr>
          <w:p w14:paraId="389621EF" w14:textId="64B35444"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.252</w:t>
            </w:r>
          </w:p>
        </w:tc>
      </w:tr>
      <w:tr w:rsidR="006924DD" w:rsidRPr="00C14BE4" w14:paraId="63B111CB" w14:textId="77777777" w:rsidTr="00761F1B">
        <w:tc>
          <w:tcPr>
            <w:tcW w:w="4361" w:type="dxa"/>
            <w:tcMar>
              <w:top w:w="30" w:type="dxa"/>
              <w:left w:w="30" w:type="dxa"/>
              <w:bottom w:w="30" w:type="dxa"/>
              <w:right w:w="30" w:type="dxa"/>
            </w:tcMar>
          </w:tcPr>
          <w:p w14:paraId="148CE1A1" w14:textId="7F927C68"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TB History (Personal/</w:t>
            </w:r>
            <w:proofErr w:type="gramStart"/>
            <w:r w:rsidRPr="00C14BE4">
              <w:rPr>
                <w:rFonts w:ascii="Arial" w:hAnsi="Arial" w:cs="Arial"/>
                <w:color w:val="000000" w:themeColor="text1"/>
                <w:sz w:val="14"/>
                <w:szCs w:val="14"/>
                <w14:ligatures w14:val="standardContextual"/>
              </w:rPr>
              <w:t>Family)</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7BB88BDE" w14:textId="4EB4AF96"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2.052</w:t>
            </w:r>
          </w:p>
        </w:tc>
        <w:tc>
          <w:tcPr>
            <w:tcW w:w="998" w:type="dxa"/>
            <w:tcMar>
              <w:top w:w="30" w:type="dxa"/>
              <w:left w:w="30" w:type="dxa"/>
              <w:bottom w:w="30" w:type="dxa"/>
              <w:right w:w="30" w:type="dxa"/>
            </w:tcMar>
          </w:tcPr>
          <w:p w14:paraId="71DAAE32" w14:textId="04C0E324"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.684</w:t>
            </w:r>
          </w:p>
        </w:tc>
        <w:tc>
          <w:tcPr>
            <w:tcW w:w="846" w:type="dxa"/>
            <w:tcMar>
              <w:top w:w="30" w:type="dxa"/>
              <w:left w:w="30" w:type="dxa"/>
              <w:bottom w:w="30" w:type="dxa"/>
              <w:right w:w="30" w:type="dxa"/>
            </w:tcMar>
          </w:tcPr>
          <w:p w14:paraId="6D59993D" w14:textId="76D680CA"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.152</w:t>
            </w:r>
          </w:p>
        </w:tc>
        <w:tc>
          <w:tcPr>
            <w:tcW w:w="830" w:type="dxa"/>
            <w:tcMar>
              <w:top w:w="30" w:type="dxa"/>
              <w:left w:w="30" w:type="dxa"/>
              <w:bottom w:w="30" w:type="dxa"/>
              <w:right w:w="30" w:type="dxa"/>
            </w:tcMar>
          </w:tcPr>
          <w:p w14:paraId="2158BAB7" w14:textId="1E17C5BD"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3.002</w:t>
            </w:r>
          </w:p>
        </w:tc>
        <w:tc>
          <w:tcPr>
            <w:tcW w:w="1012" w:type="dxa"/>
            <w:tcMar>
              <w:top w:w="30" w:type="dxa"/>
              <w:left w:w="30" w:type="dxa"/>
              <w:bottom w:w="30" w:type="dxa"/>
              <w:right w:w="30" w:type="dxa"/>
            </w:tcMar>
          </w:tcPr>
          <w:p w14:paraId="63FFB434" w14:textId="11099CFC"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.003</w:t>
            </w:r>
          </w:p>
        </w:tc>
      </w:tr>
      <w:tr w:rsidR="006924DD" w:rsidRPr="00C14BE4" w14:paraId="74105570" w14:textId="77777777" w:rsidTr="00761F1B">
        <w:tc>
          <w:tcPr>
            <w:tcW w:w="4361" w:type="dxa"/>
            <w:tcMar>
              <w:top w:w="30" w:type="dxa"/>
              <w:left w:w="30" w:type="dxa"/>
              <w:bottom w:w="30" w:type="dxa"/>
              <w:right w:w="30" w:type="dxa"/>
            </w:tcMar>
          </w:tcPr>
          <w:p w14:paraId="1B048FF6" w14:textId="31BB9459"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 xml:space="preserve">TB Information </w:t>
            </w:r>
            <w:proofErr w:type="spellStart"/>
            <w:r w:rsidRPr="00C14BE4">
              <w:rPr>
                <w:rFonts w:ascii="Arial" w:hAnsi="Arial" w:cs="Arial"/>
                <w:color w:val="000000" w:themeColor="text1"/>
                <w:sz w:val="14"/>
                <w:szCs w:val="14"/>
                <w14:ligatures w14:val="standardContextual"/>
              </w:rPr>
              <w:t>Exposure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19138379" w14:textId="38D8214D"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-1.071</w:t>
            </w:r>
          </w:p>
        </w:tc>
        <w:tc>
          <w:tcPr>
            <w:tcW w:w="998" w:type="dxa"/>
            <w:tcMar>
              <w:top w:w="30" w:type="dxa"/>
              <w:left w:w="30" w:type="dxa"/>
              <w:bottom w:w="30" w:type="dxa"/>
              <w:right w:w="30" w:type="dxa"/>
            </w:tcMar>
          </w:tcPr>
          <w:p w14:paraId="1CA767CA" w14:textId="568251D3"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.671</w:t>
            </w:r>
          </w:p>
        </w:tc>
        <w:tc>
          <w:tcPr>
            <w:tcW w:w="846" w:type="dxa"/>
            <w:tcMar>
              <w:top w:w="30" w:type="dxa"/>
              <w:left w:w="30" w:type="dxa"/>
              <w:bottom w:w="30" w:type="dxa"/>
              <w:right w:w="30" w:type="dxa"/>
            </w:tcMar>
          </w:tcPr>
          <w:p w14:paraId="5D457803" w14:textId="6089F719"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-.083</w:t>
            </w:r>
          </w:p>
        </w:tc>
        <w:tc>
          <w:tcPr>
            <w:tcW w:w="830" w:type="dxa"/>
            <w:tcMar>
              <w:top w:w="30" w:type="dxa"/>
              <w:left w:w="30" w:type="dxa"/>
              <w:bottom w:w="30" w:type="dxa"/>
              <w:right w:w="30" w:type="dxa"/>
            </w:tcMar>
          </w:tcPr>
          <w:p w14:paraId="4D19FDCE" w14:textId="27D9660E"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-1.595</w:t>
            </w:r>
          </w:p>
        </w:tc>
        <w:tc>
          <w:tcPr>
            <w:tcW w:w="1012" w:type="dxa"/>
            <w:tcMar>
              <w:top w:w="30" w:type="dxa"/>
              <w:left w:w="30" w:type="dxa"/>
              <w:bottom w:w="30" w:type="dxa"/>
              <w:right w:w="30" w:type="dxa"/>
            </w:tcMar>
          </w:tcPr>
          <w:p w14:paraId="792AA532" w14:textId="5A2CF71C"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.111</w:t>
            </w:r>
          </w:p>
        </w:tc>
      </w:tr>
      <w:tr w:rsidR="006924DD" w:rsidRPr="00C14BE4" w14:paraId="7EF29DC8" w14:textId="77777777" w:rsidTr="00761F1B">
        <w:tc>
          <w:tcPr>
            <w:tcW w:w="4361" w:type="dxa"/>
            <w:tcMar>
              <w:top w:w="30" w:type="dxa"/>
              <w:left w:w="30" w:type="dxa"/>
              <w:bottom w:w="30" w:type="dxa"/>
              <w:right w:w="30" w:type="dxa"/>
            </w:tcMar>
          </w:tcPr>
          <w:p w14:paraId="31AAA7A5" w14:textId="4BB3FD9C"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Father Education Attainment (LSHS</w:t>
            </w:r>
            <w:proofErr w:type="gramStart"/>
            <w:r w:rsidRPr="00C14BE4">
              <w:rPr>
                <w:rFonts w:ascii="Arial" w:hAnsi="Arial" w:cs="Arial"/>
                <w:color w:val="000000" w:themeColor="text1"/>
                <w:sz w:val="14"/>
                <w:szCs w:val="14"/>
                <w:vertAlign w:val="superscript"/>
                <w14:ligatures w14:val="standardContextual"/>
              </w:rPr>
              <w:t>†)b</w:t>
            </w:r>
            <w:proofErr w:type="gramEnd"/>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7AEE2574" w14:textId="0A10C6B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-.853</w:t>
            </w:r>
          </w:p>
        </w:tc>
        <w:tc>
          <w:tcPr>
            <w:tcW w:w="998" w:type="dxa"/>
            <w:tcMar>
              <w:top w:w="30" w:type="dxa"/>
              <w:left w:w="30" w:type="dxa"/>
              <w:bottom w:w="30" w:type="dxa"/>
              <w:right w:w="30" w:type="dxa"/>
            </w:tcMar>
          </w:tcPr>
          <w:p w14:paraId="1D1FBC0B" w14:textId="40A4104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.758</w:t>
            </w:r>
          </w:p>
        </w:tc>
        <w:tc>
          <w:tcPr>
            <w:tcW w:w="846" w:type="dxa"/>
            <w:tcMar>
              <w:top w:w="30" w:type="dxa"/>
              <w:left w:w="30" w:type="dxa"/>
              <w:bottom w:w="30" w:type="dxa"/>
              <w:right w:w="30" w:type="dxa"/>
            </w:tcMar>
          </w:tcPr>
          <w:p w14:paraId="657DB0DC" w14:textId="71115DAA"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-.064</w:t>
            </w:r>
          </w:p>
        </w:tc>
        <w:tc>
          <w:tcPr>
            <w:tcW w:w="830" w:type="dxa"/>
            <w:tcMar>
              <w:top w:w="30" w:type="dxa"/>
              <w:left w:w="30" w:type="dxa"/>
              <w:bottom w:w="30" w:type="dxa"/>
              <w:right w:w="30" w:type="dxa"/>
            </w:tcMar>
          </w:tcPr>
          <w:p w14:paraId="21F6D0F9" w14:textId="424335D9"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-1.126</w:t>
            </w:r>
          </w:p>
        </w:tc>
        <w:tc>
          <w:tcPr>
            <w:tcW w:w="1012" w:type="dxa"/>
            <w:tcMar>
              <w:top w:w="30" w:type="dxa"/>
              <w:left w:w="30" w:type="dxa"/>
              <w:bottom w:w="30" w:type="dxa"/>
              <w:right w:w="30" w:type="dxa"/>
            </w:tcMar>
          </w:tcPr>
          <w:p w14:paraId="14BBAD43" w14:textId="27759FAC"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.261</w:t>
            </w:r>
          </w:p>
        </w:tc>
      </w:tr>
      <w:tr w:rsidR="006924DD" w:rsidRPr="00C14BE4" w14:paraId="0EF92062" w14:textId="77777777" w:rsidTr="00761F1B">
        <w:tc>
          <w:tcPr>
            <w:tcW w:w="4361" w:type="dxa"/>
            <w:tcMar>
              <w:top w:w="30" w:type="dxa"/>
              <w:left w:w="30" w:type="dxa"/>
              <w:bottom w:w="30" w:type="dxa"/>
              <w:right w:w="30" w:type="dxa"/>
            </w:tcMar>
          </w:tcPr>
          <w:p w14:paraId="3C9BF592" w14:textId="53153724"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Father Education Attainment (HSHS</w:t>
            </w:r>
            <w:proofErr w:type="gramStart"/>
            <w:r w:rsidRPr="00C14BE4">
              <w:rPr>
                <w:rFonts w:ascii="Arial" w:hAnsi="Arial" w:cs="Arial"/>
                <w:color w:val="000000" w:themeColor="text1"/>
                <w:sz w:val="14"/>
                <w:szCs w:val="14"/>
                <w:vertAlign w:val="superscript"/>
                <w14:ligatures w14:val="standardContextual"/>
              </w:rPr>
              <w:t>‡</w:t>
            </w:r>
            <w:r w:rsidRPr="00C14BE4">
              <w:rPr>
                <w:rFonts w:ascii="Arial" w:hAnsi="Arial" w:cs="Arial"/>
                <w:color w:val="000000" w:themeColor="text1"/>
                <w:sz w:val="14"/>
                <w:szCs w:val="14"/>
                <w14:ligatures w14:val="standardContextual"/>
              </w:rPr>
              <w:t>)</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4628BBE1" w14:textId="667B5B2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-.596</w:t>
            </w:r>
          </w:p>
        </w:tc>
        <w:tc>
          <w:tcPr>
            <w:tcW w:w="998" w:type="dxa"/>
            <w:tcMar>
              <w:top w:w="30" w:type="dxa"/>
              <w:left w:w="30" w:type="dxa"/>
              <w:bottom w:w="30" w:type="dxa"/>
              <w:right w:w="30" w:type="dxa"/>
            </w:tcMar>
          </w:tcPr>
          <w:p w14:paraId="23BC786A" w14:textId="2564E6EC"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.498</w:t>
            </w:r>
          </w:p>
        </w:tc>
        <w:tc>
          <w:tcPr>
            <w:tcW w:w="846" w:type="dxa"/>
            <w:tcMar>
              <w:top w:w="30" w:type="dxa"/>
              <w:left w:w="30" w:type="dxa"/>
              <w:bottom w:w="30" w:type="dxa"/>
              <w:right w:w="30" w:type="dxa"/>
            </w:tcMar>
          </w:tcPr>
          <w:p w14:paraId="10642D8A" w14:textId="2AFBB9F6"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-.069</w:t>
            </w:r>
          </w:p>
        </w:tc>
        <w:tc>
          <w:tcPr>
            <w:tcW w:w="830" w:type="dxa"/>
            <w:tcMar>
              <w:top w:w="30" w:type="dxa"/>
              <w:left w:w="30" w:type="dxa"/>
              <w:bottom w:w="30" w:type="dxa"/>
              <w:right w:w="30" w:type="dxa"/>
            </w:tcMar>
          </w:tcPr>
          <w:p w14:paraId="6E33AEFE" w14:textId="1619DE1F"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-1.197</w:t>
            </w:r>
          </w:p>
        </w:tc>
        <w:tc>
          <w:tcPr>
            <w:tcW w:w="1012" w:type="dxa"/>
            <w:tcMar>
              <w:top w:w="30" w:type="dxa"/>
              <w:left w:w="30" w:type="dxa"/>
              <w:bottom w:w="30" w:type="dxa"/>
              <w:right w:w="30" w:type="dxa"/>
            </w:tcMar>
          </w:tcPr>
          <w:p w14:paraId="4FCD3863" w14:textId="796B173C"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.232</w:t>
            </w:r>
          </w:p>
        </w:tc>
      </w:tr>
      <w:tr w:rsidR="006924DD" w:rsidRPr="00C14BE4" w14:paraId="6D225BF8" w14:textId="77777777" w:rsidTr="00761F1B">
        <w:tc>
          <w:tcPr>
            <w:tcW w:w="4361" w:type="dxa"/>
            <w:tcMar>
              <w:top w:w="30" w:type="dxa"/>
              <w:left w:w="30" w:type="dxa"/>
              <w:bottom w:w="30" w:type="dxa"/>
              <w:right w:w="30" w:type="dxa"/>
            </w:tcMar>
          </w:tcPr>
          <w:p w14:paraId="065C1118" w14:textId="6FF14860"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Mother Education Attainment (LSHS</w:t>
            </w:r>
            <w:proofErr w:type="gramStart"/>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15086FC2" w14:textId="1C67600C"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1.118</w:t>
            </w:r>
          </w:p>
        </w:tc>
        <w:tc>
          <w:tcPr>
            <w:tcW w:w="998" w:type="dxa"/>
            <w:tcMar>
              <w:top w:w="30" w:type="dxa"/>
              <w:left w:w="30" w:type="dxa"/>
              <w:bottom w:w="30" w:type="dxa"/>
              <w:right w:w="30" w:type="dxa"/>
            </w:tcMar>
          </w:tcPr>
          <w:p w14:paraId="7FB41521" w14:textId="44DC5A9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.669</w:t>
            </w:r>
          </w:p>
        </w:tc>
        <w:tc>
          <w:tcPr>
            <w:tcW w:w="846" w:type="dxa"/>
            <w:tcMar>
              <w:top w:w="30" w:type="dxa"/>
              <w:left w:w="30" w:type="dxa"/>
              <w:bottom w:w="30" w:type="dxa"/>
              <w:right w:w="30" w:type="dxa"/>
            </w:tcMar>
          </w:tcPr>
          <w:p w14:paraId="3A9B80E9" w14:textId="548C2F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.099</w:t>
            </w:r>
          </w:p>
        </w:tc>
        <w:tc>
          <w:tcPr>
            <w:tcW w:w="830" w:type="dxa"/>
            <w:tcMar>
              <w:top w:w="30" w:type="dxa"/>
              <w:left w:w="30" w:type="dxa"/>
              <w:bottom w:w="30" w:type="dxa"/>
              <w:right w:w="30" w:type="dxa"/>
            </w:tcMar>
          </w:tcPr>
          <w:p w14:paraId="7AAD301A" w14:textId="2105D58E"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1.670</w:t>
            </w:r>
          </w:p>
        </w:tc>
        <w:tc>
          <w:tcPr>
            <w:tcW w:w="1012" w:type="dxa"/>
            <w:tcMar>
              <w:top w:w="30" w:type="dxa"/>
              <w:left w:w="30" w:type="dxa"/>
              <w:bottom w:w="30" w:type="dxa"/>
              <w:right w:w="30" w:type="dxa"/>
            </w:tcMar>
          </w:tcPr>
          <w:p w14:paraId="611B3DE5" w14:textId="77DE5C95"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.096</w:t>
            </w:r>
          </w:p>
        </w:tc>
      </w:tr>
      <w:tr w:rsidR="006924DD" w:rsidRPr="00C14BE4" w14:paraId="462D23E9" w14:textId="77777777" w:rsidTr="00761F1B">
        <w:tc>
          <w:tcPr>
            <w:tcW w:w="4361" w:type="dxa"/>
            <w:tcMar>
              <w:top w:w="30" w:type="dxa"/>
              <w:left w:w="30" w:type="dxa"/>
              <w:bottom w:w="30" w:type="dxa"/>
              <w:right w:w="30" w:type="dxa"/>
            </w:tcMar>
          </w:tcPr>
          <w:p w14:paraId="5A2F3ADE" w14:textId="16728516"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Mother Education Attainment (HSHS</w:t>
            </w:r>
            <w:proofErr w:type="gramStart"/>
            <w:r w:rsidRPr="00C14BE4">
              <w:rPr>
                <w:rFonts w:ascii="Arial" w:hAnsi="Arial" w:cs="Arial"/>
                <w:color w:val="000000" w:themeColor="text1"/>
                <w:sz w:val="14"/>
                <w:szCs w:val="14"/>
                <w:vertAlign w:val="superscript"/>
                <w14:ligatures w14:val="standardContextual"/>
              </w:rPr>
              <w:t>‡</w:t>
            </w:r>
            <w:r w:rsidRPr="00C14BE4">
              <w:rPr>
                <w:rFonts w:ascii="Arial" w:hAnsi="Arial" w:cs="Arial"/>
                <w:color w:val="000000" w:themeColor="text1"/>
                <w:sz w:val="14"/>
                <w:szCs w:val="14"/>
                <w14:ligatures w14:val="standardContextual"/>
              </w:rPr>
              <w:t>)</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60F24790" w14:textId="2892C295"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.668</w:t>
            </w:r>
          </w:p>
        </w:tc>
        <w:tc>
          <w:tcPr>
            <w:tcW w:w="998" w:type="dxa"/>
            <w:tcMar>
              <w:top w:w="30" w:type="dxa"/>
              <w:left w:w="30" w:type="dxa"/>
              <w:bottom w:w="30" w:type="dxa"/>
              <w:right w:w="30" w:type="dxa"/>
            </w:tcMar>
          </w:tcPr>
          <w:p w14:paraId="49B05540" w14:textId="213F8AC0"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.511</w:t>
            </w:r>
          </w:p>
        </w:tc>
        <w:tc>
          <w:tcPr>
            <w:tcW w:w="846" w:type="dxa"/>
            <w:tcMar>
              <w:top w:w="30" w:type="dxa"/>
              <w:left w:w="30" w:type="dxa"/>
              <w:bottom w:w="30" w:type="dxa"/>
              <w:right w:w="30" w:type="dxa"/>
            </w:tcMar>
          </w:tcPr>
          <w:p w14:paraId="0CC34E59" w14:textId="1DBA9935"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.077</w:t>
            </w:r>
          </w:p>
        </w:tc>
        <w:tc>
          <w:tcPr>
            <w:tcW w:w="830" w:type="dxa"/>
            <w:tcMar>
              <w:top w:w="30" w:type="dxa"/>
              <w:left w:w="30" w:type="dxa"/>
              <w:bottom w:w="30" w:type="dxa"/>
              <w:right w:w="30" w:type="dxa"/>
            </w:tcMar>
          </w:tcPr>
          <w:p w14:paraId="3BA1547F" w14:textId="1A94353D"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1.307</w:t>
            </w:r>
          </w:p>
        </w:tc>
        <w:tc>
          <w:tcPr>
            <w:tcW w:w="1012" w:type="dxa"/>
            <w:tcMar>
              <w:top w:w="30" w:type="dxa"/>
              <w:left w:w="30" w:type="dxa"/>
              <w:bottom w:w="30" w:type="dxa"/>
              <w:right w:w="30" w:type="dxa"/>
            </w:tcMar>
          </w:tcPr>
          <w:p w14:paraId="37334D66" w14:textId="42CB145D"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.192</w:t>
            </w:r>
          </w:p>
        </w:tc>
      </w:tr>
      <w:tr w:rsidR="006924DD" w:rsidRPr="00240F3F" w14:paraId="6128A524" w14:textId="77777777" w:rsidTr="00240F3F">
        <w:trPr>
          <w:trHeight w:val="194"/>
        </w:trPr>
        <w:tc>
          <w:tcPr>
            <w:tcW w:w="9464" w:type="dxa"/>
            <w:gridSpan w:val="6"/>
            <w:tcBorders>
              <w:top w:val="single" w:sz="4" w:space="0" w:color="auto"/>
              <w:bottom w:val="single" w:sz="4" w:space="0" w:color="auto"/>
            </w:tcBorders>
            <w:tcMar>
              <w:top w:w="30" w:type="dxa"/>
              <w:left w:w="30" w:type="dxa"/>
              <w:bottom w:w="30" w:type="dxa"/>
              <w:right w:w="30" w:type="dxa"/>
            </w:tcMar>
          </w:tcPr>
          <w:p w14:paraId="1A9BAC2B" w14:textId="77777777" w:rsidR="006924DD" w:rsidRPr="00C14BE4" w:rsidRDefault="006924DD" w:rsidP="006924D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lang w:val="pt-BR"/>
                <w14:ligatures w14:val="standardContextual"/>
              </w:rPr>
            </w:pPr>
            <w:r w:rsidRPr="00C14BE4">
              <w:rPr>
                <w:rFonts w:ascii="Arial" w:hAnsi="Arial" w:cs="Arial"/>
                <w:color w:val="000000" w:themeColor="text1"/>
                <w:sz w:val="14"/>
                <w:szCs w:val="14"/>
                <w:lang w:val="pt-BR"/>
                <w14:ligatures w14:val="standardContextual"/>
              </w:rPr>
              <w:t>R</w:t>
            </w:r>
            <w:r w:rsidRPr="00C14BE4">
              <w:rPr>
                <w:rFonts w:ascii="Arial" w:hAnsi="Arial" w:cs="Arial"/>
                <w:color w:val="000000" w:themeColor="text1"/>
                <w:sz w:val="14"/>
                <w:szCs w:val="14"/>
                <w:vertAlign w:val="superscript"/>
                <w:lang w:val="pt-BR"/>
                <w14:ligatures w14:val="standardContextual"/>
              </w:rPr>
              <w:t>2</w:t>
            </w:r>
            <w:r w:rsidRPr="00C14BE4">
              <w:rPr>
                <w:rFonts w:ascii="Arial" w:hAnsi="Arial" w:cs="Arial"/>
                <w:color w:val="000000" w:themeColor="text1"/>
                <w:sz w:val="14"/>
                <w:szCs w:val="14"/>
                <w:lang w:val="pt-BR"/>
                <w14:ligatures w14:val="standardContextual"/>
              </w:rPr>
              <w:t xml:space="preserve">= 0.073, </w:t>
            </w:r>
            <w:proofErr w:type="spellStart"/>
            <w:r w:rsidRPr="00C14BE4">
              <w:rPr>
                <w:rFonts w:ascii="Arial" w:hAnsi="Arial" w:cs="Arial"/>
                <w:color w:val="000000" w:themeColor="text1"/>
                <w:sz w:val="14"/>
                <w:szCs w:val="14"/>
                <w:lang w:val="pt-BR"/>
                <w14:ligatures w14:val="standardContextual"/>
              </w:rPr>
              <w:t>Adjusted</w:t>
            </w:r>
            <w:proofErr w:type="spellEnd"/>
            <w:r w:rsidRPr="00C14BE4">
              <w:rPr>
                <w:rFonts w:ascii="Arial" w:hAnsi="Arial" w:cs="Arial"/>
                <w:color w:val="000000" w:themeColor="text1"/>
                <w:sz w:val="14"/>
                <w:szCs w:val="14"/>
                <w:lang w:val="pt-BR"/>
                <w14:ligatures w14:val="standardContextual"/>
              </w:rPr>
              <w:t xml:space="preserve"> R</w:t>
            </w:r>
            <w:r w:rsidRPr="00C14BE4">
              <w:rPr>
                <w:rFonts w:ascii="Arial" w:hAnsi="Arial" w:cs="Arial"/>
                <w:color w:val="000000" w:themeColor="text1"/>
                <w:sz w:val="14"/>
                <w:szCs w:val="14"/>
                <w:vertAlign w:val="superscript"/>
                <w:lang w:val="pt-BR"/>
                <w14:ligatures w14:val="standardContextual"/>
              </w:rPr>
              <w:t>2</w:t>
            </w:r>
            <w:r w:rsidRPr="00C14BE4">
              <w:rPr>
                <w:rFonts w:ascii="Arial" w:hAnsi="Arial" w:cs="Arial"/>
                <w:color w:val="000000" w:themeColor="text1"/>
                <w:sz w:val="14"/>
                <w:szCs w:val="14"/>
                <w:lang w:val="pt-BR"/>
                <w14:ligatures w14:val="standardContextual"/>
              </w:rPr>
              <w:t>= 0.037; F (</w:t>
            </w:r>
            <w:proofErr w:type="gramStart"/>
            <w:r w:rsidRPr="00C14BE4">
              <w:rPr>
                <w:rFonts w:ascii="Arial" w:hAnsi="Arial" w:cs="Arial"/>
                <w:color w:val="000000" w:themeColor="text1"/>
                <w:sz w:val="14"/>
                <w:szCs w:val="14"/>
                <w:lang w:val="pt-BR"/>
                <w14:ligatures w14:val="standardContextual"/>
              </w:rPr>
              <w:t>14,398)=</w:t>
            </w:r>
            <w:proofErr w:type="gramEnd"/>
            <w:r w:rsidRPr="00C14BE4">
              <w:rPr>
                <w:rFonts w:ascii="Arial" w:hAnsi="Arial" w:cs="Arial"/>
                <w:color w:val="000000" w:themeColor="text1"/>
                <w:sz w:val="14"/>
                <w:szCs w:val="14"/>
                <w:lang w:val="pt-BR"/>
                <w14:ligatures w14:val="standardContextual"/>
              </w:rPr>
              <w:t xml:space="preserve"> 2.226, p=0.007</w:t>
            </w:r>
          </w:p>
        </w:tc>
      </w:tr>
    </w:tbl>
    <w:p w14:paraId="6F5446C5" w14:textId="77777777" w:rsidR="000F352F" w:rsidRPr="002E06E5" w:rsidRDefault="00000000">
      <w:pPr>
        <w:rPr>
          <w:rFonts w:ascii="Arial" w:hAnsi="Arial" w:cs="Arial"/>
        </w:rPr>
      </w:pPr>
      <w:r w:rsidRPr="002E06E5">
        <w:rPr>
          <w:rFonts w:ascii="Arial" w:hAnsi="Arial" w:cs="Arial"/>
          <w:sz w:val="16"/>
        </w:rPr>
        <w:t>Notes: a: unstandardized coefficient; b: dummy coding; † lower than senior high school; ‡ higher than senior high school; * statistically significant; reference categories: age ≤21 years, male, health faculties, undergraduate, 2018-2022 university entry, smoker, residence in Bali Province, senior high school parental education, living with family, no TB history, and prior TB information exposure.</w:t>
      </w:r>
    </w:p>
    <w:p w14:paraId="0920D72A" w14:textId="77777777" w:rsidR="006924DD" w:rsidRDefault="00000000" w:rsidP="006924DD">
      <w:pPr>
        <w:rPr>
          <w:rFonts w:ascii="Arial" w:hAnsi="Arial" w:cs="Arial"/>
        </w:rPr>
      </w:pPr>
      <w:r w:rsidRPr="002E06E5">
        <w:rPr>
          <w:rFonts w:ascii="Arial" w:hAnsi="Arial" w:cs="Arial"/>
        </w:rPr>
        <w:br w:type="page"/>
      </w:r>
    </w:p>
    <w:p w14:paraId="17D3959D" w14:textId="77777777" w:rsidR="006924DD" w:rsidRDefault="006924DD" w:rsidP="006924DD">
      <w:pPr>
        <w:rPr>
          <w:rFonts w:ascii="Arial" w:hAnsi="Arial" w:cs="Arial"/>
          <w:b/>
          <w:sz w:val="20"/>
        </w:rPr>
      </w:pPr>
    </w:p>
    <w:p w14:paraId="1F87D41D" w14:textId="4BEB2ABE" w:rsidR="000F352F" w:rsidRPr="002E06E5" w:rsidRDefault="00000000" w:rsidP="006924DD">
      <w:pPr>
        <w:rPr>
          <w:rFonts w:ascii="Arial" w:hAnsi="Arial" w:cs="Arial"/>
        </w:rPr>
      </w:pPr>
      <w:r w:rsidRPr="002E06E5">
        <w:rPr>
          <w:rFonts w:ascii="Arial" w:hAnsi="Arial" w:cs="Arial"/>
          <w:b/>
          <w:sz w:val="20"/>
        </w:rPr>
        <w:t>Supplementary Table S3. Basic characteristics associated with TB preventive practice</w:t>
      </w:r>
    </w:p>
    <w:tbl>
      <w:tblPr>
        <w:tblW w:w="9464" w:type="dxa"/>
        <w:tblLook w:val="04A0" w:firstRow="1" w:lastRow="0" w:firstColumn="1" w:lastColumn="0" w:noHBand="0" w:noVBand="1"/>
      </w:tblPr>
      <w:tblGrid>
        <w:gridCol w:w="4361"/>
        <w:gridCol w:w="1417"/>
        <w:gridCol w:w="998"/>
        <w:gridCol w:w="846"/>
        <w:gridCol w:w="830"/>
        <w:gridCol w:w="1012"/>
      </w:tblGrid>
      <w:tr w:rsidR="00EF2692" w:rsidRPr="00C14BE4" w14:paraId="5CF48C58" w14:textId="77777777" w:rsidTr="00761F1B">
        <w:tc>
          <w:tcPr>
            <w:tcW w:w="4361" w:type="dxa"/>
            <w:tcBorders>
              <w:top w:val="single" w:sz="4" w:space="0" w:color="auto"/>
              <w:bottom w:val="single" w:sz="4" w:space="0" w:color="auto"/>
            </w:tcBorders>
            <w:tcMar>
              <w:top w:w="30" w:type="dxa"/>
              <w:left w:w="30" w:type="dxa"/>
              <w:bottom w:w="30" w:type="dxa"/>
              <w:right w:w="30" w:type="dxa"/>
            </w:tcMar>
          </w:tcPr>
          <w:p w14:paraId="38E130E8" w14:textId="77777777" w:rsidR="00B91286" w:rsidRPr="00C14BE4" w:rsidRDefault="00000000" w:rsidP="00E07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Variables</w:t>
            </w:r>
          </w:p>
        </w:tc>
        <w:tc>
          <w:tcPr>
            <w:tcW w:w="1417" w:type="dxa"/>
            <w:tcBorders>
              <w:top w:val="single" w:sz="4" w:space="0" w:color="auto"/>
              <w:bottom w:val="single" w:sz="4" w:space="0" w:color="auto"/>
            </w:tcBorders>
            <w:tcMar>
              <w:top w:w="30" w:type="dxa"/>
              <w:left w:w="30" w:type="dxa"/>
              <w:bottom w:w="30" w:type="dxa"/>
              <w:right w:w="30" w:type="dxa"/>
            </w:tcMar>
          </w:tcPr>
          <w:p w14:paraId="321DFBFD" w14:textId="77777777" w:rsidR="00B91286" w:rsidRPr="00C14BE4" w:rsidRDefault="00000000" w:rsidP="00E07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B</w:t>
            </w:r>
            <w:r w:rsidRPr="00C14BE4">
              <w:rPr>
                <w:rFonts w:ascii="Arial" w:hAnsi="Arial" w:cs="Arial"/>
                <w:b/>
                <w:bCs/>
                <w:color w:val="000000" w:themeColor="text1"/>
                <w:sz w:val="14"/>
                <w:szCs w:val="14"/>
                <w:vertAlign w:val="superscript"/>
                <w14:ligatures w14:val="standardContextual"/>
              </w:rPr>
              <w:t>a</w:t>
            </w:r>
          </w:p>
        </w:tc>
        <w:tc>
          <w:tcPr>
            <w:tcW w:w="998" w:type="dxa"/>
            <w:tcBorders>
              <w:top w:val="single" w:sz="4" w:space="0" w:color="auto"/>
              <w:bottom w:val="single" w:sz="4" w:space="0" w:color="auto"/>
            </w:tcBorders>
            <w:tcMar>
              <w:top w:w="30" w:type="dxa"/>
              <w:left w:w="30" w:type="dxa"/>
              <w:bottom w:w="30" w:type="dxa"/>
              <w:right w:w="30" w:type="dxa"/>
            </w:tcMar>
          </w:tcPr>
          <w:p w14:paraId="4358EC3B" w14:textId="77777777" w:rsidR="00B91286" w:rsidRPr="00C14BE4" w:rsidRDefault="00000000" w:rsidP="00E07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SE</w:t>
            </w:r>
          </w:p>
        </w:tc>
        <w:tc>
          <w:tcPr>
            <w:tcW w:w="846" w:type="dxa"/>
            <w:tcBorders>
              <w:top w:val="single" w:sz="4" w:space="0" w:color="auto"/>
              <w:bottom w:val="single" w:sz="4" w:space="0" w:color="auto"/>
            </w:tcBorders>
            <w:tcMar>
              <w:top w:w="30" w:type="dxa"/>
              <w:left w:w="30" w:type="dxa"/>
              <w:bottom w:w="30" w:type="dxa"/>
              <w:right w:w="30" w:type="dxa"/>
            </w:tcMar>
          </w:tcPr>
          <w:p w14:paraId="456B6CAC" w14:textId="77777777" w:rsidR="00B91286" w:rsidRPr="00C14BE4" w:rsidRDefault="00000000" w:rsidP="00E07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β</w:t>
            </w:r>
          </w:p>
        </w:tc>
        <w:tc>
          <w:tcPr>
            <w:tcW w:w="830" w:type="dxa"/>
            <w:tcBorders>
              <w:top w:val="single" w:sz="4" w:space="0" w:color="auto"/>
              <w:bottom w:val="single" w:sz="4" w:space="0" w:color="auto"/>
            </w:tcBorders>
            <w:tcMar>
              <w:top w:w="30" w:type="dxa"/>
              <w:left w:w="30" w:type="dxa"/>
              <w:bottom w:w="30" w:type="dxa"/>
              <w:right w:w="30" w:type="dxa"/>
            </w:tcMar>
          </w:tcPr>
          <w:p w14:paraId="4534E923" w14:textId="77777777" w:rsidR="00B91286" w:rsidRPr="00C14BE4" w:rsidRDefault="00000000" w:rsidP="00E07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t</w:t>
            </w:r>
          </w:p>
        </w:tc>
        <w:tc>
          <w:tcPr>
            <w:tcW w:w="1012" w:type="dxa"/>
            <w:tcBorders>
              <w:top w:val="single" w:sz="4" w:space="0" w:color="auto"/>
              <w:bottom w:val="single" w:sz="4" w:space="0" w:color="auto"/>
            </w:tcBorders>
            <w:tcMar>
              <w:top w:w="30" w:type="dxa"/>
              <w:left w:w="30" w:type="dxa"/>
              <w:bottom w:w="30" w:type="dxa"/>
              <w:right w:w="30" w:type="dxa"/>
            </w:tcMar>
          </w:tcPr>
          <w:p w14:paraId="19E0B7B6" w14:textId="77777777" w:rsidR="00B91286" w:rsidRPr="00C14BE4" w:rsidRDefault="00000000" w:rsidP="00E07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14"/>
                <w:szCs w:val="14"/>
                <w14:ligatures w14:val="standardContextual"/>
              </w:rPr>
            </w:pPr>
            <w:r w:rsidRPr="00C14BE4">
              <w:rPr>
                <w:rFonts w:ascii="Arial" w:hAnsi="Arial" w:cs="Arial"/>
                <w:b/>
                <w:bCs/>
                <w:color w:val="000000" w:themeColor="text1"/>
                <w:sz w:val="14"/>
                <w:szCs w:val="14"/>
                <w14:ligatures w14:val="standardContextual"/>
              </w:rPr>
              <w:t>p</w:t>
            </w:r>
          </w:p>
        </w:tc>
      </w:tr>
      <w:tr w:rsidR="00C14BE4" w:rsidRPr="00C14BE4" w14:paraId="0061C6A7" w14:textId="77777777" w:rsidTr="00886E44">
        <w:tc>
          <w:tcPr>
            <w:tcW w:w="4361" w:type="dxa"/>
            <w:tcBorders>
              <w:top w:val="single" w:sz="4" w:space="0" w:color="auto"/>
            </w:tcBorders>
            <w:tcMar>
              <w:top w:w="30" w:type="dxa"/>
              <w:left w:w="30" w:type="dxa"/>
              <w:bottom w:w="30" w:type="dxa"/>
              <w:right w:w="30" w:type="dxa"/>
            </w:tcMar>
          </w:tcPr>
          <w:p w14:paraId="2CB8F3E5"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Constant</w:t>
            </w:r>
            <w:r w:rsidRPr="00C14BE4">
              <w:rPr>
                <w:rFonts w:ascii="Arial" w:hAnsi="Arial" w:cs="Arial"/>
                <w:color w:val="000000" w:themeColor="text1"/>
                <w:sz w:val="14"/>
                <w:szCs w:val="14"/>
                <w:vertAlign w:val="superscript"/>
                <w14:ligatures w14:val="standardContextual"/>
              </w:rPr>
              <w:t>b</w:t>
            </w:r>
            <w:proofErr w:type="spellEnd"/>
          </w:p>
        </w:tc>
        <w:tc>
          <w:tcPr>
            <w:tcW w:w="1417" w:type="dxa"/>
            <w:tcBorders>
              <w:top w:val="single" w:sz="4" w:space="0" w:color="auto"/>
            </w:tcBorders>
            <w:tcMar>
              <w:top w:w="30" w:type="dxa"/>
              <w:left w:w="30" w:type="dxa"/>
              <w:bottom w:w="30" w:type="dxa"/>
              <w:right w:w="30" w:type="dxa"/>
            </w:tcMar>
          </w:tcPr>
          <w:p w14:paraId="4E716F8F" w14:textId="70432B4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34.850</w:t>
            </w:r>
          </w:p>
        </w:tc>
        <w:tc>
          <w:tcPr>
            <w:tcW w:w="998" w:type="dxa"/>
            <w:tcBorders>
              <w:top w:val="single" w:sz="4" w:space="0" w:color="auto"/>
            </w:tcBorders>
            <w:tcMar>
              <w:top w:w="30" w:type="dxa"/>
              <w:left w:w="30" w:type="dxa"/>
              <w:bottom w:w="30" w:type="dxa"/>
              <w:right w:w="30" w:type="dxa"/>
            </w:tcMar>
          </w:tcPr>
          <w:p w14:paraId="70D192D8" w14:textId="4394181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.598</w:t>
            </w:r>
          </w:p>
        </w:tc>
        <w:tc>
          <w:tcPr>
            <w:tcW w:w="846" w:type="dxa"/>
            <w:tcBorders>
              <w:top w:val="single" w:sz="4" w:space="0" w:color="auto"/>
            </w:tcBorders>
            <w:tcMar>
              <w:top w:w="30" w:type="dxa"/>
              <w:left w:w="30" w:type="dxa"/>
              <w:bottom w:w="30" w:type="dxa"/>
              <w:right w:w="30" w:type="dxa"/>
            </w:tcMar>
            <w:vAlign w:val="center"/>
          </w:tcPr>
          <w:p w14:paraId="32FB56C4"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p>
        </w:tc>
        <w:tc>
          <w:tcPr>
            <w:tcW w:w="830" w:type="dxa"/>
            <w:tcBorders>
              <w:top w:val="single" w:sz="4" w:space="0" w:color="auto"/>
            </w:tcBorders>
            <w:tcMar>
              <w:top w:w="30" w:type="dxa"/>
              <w:left w:w="30" w:type="dxa"/>
              <w:bottom w:w="30" w:type="dxa"/>
              <w:right w:w="30" w:type="dxa"/>
            </w:tcMar>
          </w:tcPr>
          <w:p w14:paraId="6F3C5F10" w14:textId="46448A68"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58.323</w:t>
            </w:r>
          </w:p>
        </w:tc>
        <w:tc>
          <w:tcPr>
            <w:tcW w:w="1012" w:type="dxa"/>
            <w:tcBorders>
              <w:top w:val="single" w:sz="4" w:space="0" w:color="auto"/>
            </w:tcBorders>
            <w:tcMar>
              <w:top w:w="30" w:type="dxa"/>
              <w:left w:w="30" w:type="dxa"/>
              <w:bottom w:w="30" w:type="dxa"/>
              <w:right w:w="30" w:type="dxa"/>
            </w:tcMar>
          </w:tcPr>
          <w:p w14:paraId="7A17DC0D" w14:textId="69042E2A"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&lt;.001</w:t>
            </w:r>
          </w:p>
        </w:tc>
      </w:tr>
      <w:tr w:rsidR="00C14BE4" w:rsidRPr="00C14BE4" w14:paraId="7524E5A2" w14:textId="77777777" w:rsidTr="00761F1B">
        <w:tc>
          <w:tcPr>
            <w:tcW w:w="4361" w:type="dxa"/>
            <w:tcMar>
              <w:top w:w="30" w:type="dxa"/>
              <w:left w:w="30" w:type="dxa"/>
              <w:bottom w:w="30" w:type="dxa"/>
              <w:right w:w="30" w:type="dxa"/>
            </w:tcMar>
          </w:tcPr>
          <w:p w14:paraId="420EA5BF"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Age</w:t>
            </w:r>
            <w:r w:rsidRPr="00C14BE4">
              <w:rPr>
                <w:rFonts w:ascii="Arial" w:hAnsi="Arial" w:cs="Arial"/>
                <w:color w:val="000000" w:themeColor="text1"/>
                <w:sz w:val="14"/>
                <w:szCs w:val="14"/>
                <w:vertAlign w:val="superscript"/>
                <w14:ligatures w14:val="standardContextual"/>
              </w:rPr>
              <w:t>b</w:t>
            </w:r>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46F96941" w14:textId="274DA266"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.779</w:t>
            </w:r>
          </w:p>
        </w:tc>
        <w:tc>
          <w:tcPr>
            <w:tcW w:w="998" w:type="dxa"/>
            <w:tcMar>
              <w:top w:w="30" w:type="dxa"/>
              <w:left w:w="30" w:type="dxa"/>
              <w:bottom w:w="30" w:type="dxa"/>
              <w:right w:w="30" w:type="dxa"/>
            </w:tcMar>
          </w:tcPr>
          <w:p w14:paraId="6947B4CF" w14:textId="29BA291E"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.559</w:t>
            </w:r>
          </w:p>
        </w:tc>
        <w:tc>
          <w:tcPr>
            <w:tcW w:w="846" w:type="dxa"/>
            <w:tcMar>
              <w:top w:w="30" w:type="dxa"/>
              <w:left w:w="30" w:type="dxa"/>
              <w:bottom w:w="30" w:type="dxa"/>
              <w:right w:w="30" w:type="dxa"/>
            </w:tcMar>
          </w:tcPr>
          <w:p w14:paraId="7EF04D00" w14:textId="4CC77AE9"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.080</w:t>
            </w:r>
          </w:p>
        </w:tc>
        <w:tc>
          <w:tcPr>
            <w:tcW w:w="830" w:type="dxa"/>
            <w:tcMar>
              <w:top w:w="30" w:type="dxa"/>
              <w:left w:w="30" w:type="dxa"/>
              <w:bottom w:w="30" w:type="dxa"/>
              <w:right w:w="30" w:type="dxa"/>
            </w:tcMar>
          </w:tcPr>
          <w:p w14:paraId="63C6F71A" w14:textId="27CC3301"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1.393</w:t>
            </w:r>
          </w:p>
        </w:tc>
        <w:tc>
          <w:tcPr>
            <w:tcW w:w="1012" w:type="dxa"/>
            <w:tcMar>
              <w:top w:w="30" w:type="dxa"/>
              <w:left w:w="30" w:type="dxa"/>
              <w:bottom w:w="30" w:type="dxa"/>
              <w:right w:w="30" w:type="dxa"/>
            </w:tcMar>
          </w:tcPr>
          <w:p w14:paraId="63029542" w14:textId="669877CD"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.164</w:t>
            </w:r>
          </w:p>
        </w:tc>
      </w:tr>
      <w:tr w:rsidR="00C14BE4" w:rsidRPr="00C14BE4" w14:paraId="2F31AE76" w14:textId="77777777" w:rsidTr="00761F1B">
        <w:tc>
          <w:tcPr>
            <w:tcW w:w="4361" w:type="dxa"/>
            <w:tcMar>
              <w:top w:w="30" w:type="dxa"/>
              <w:left w:w="30" w:type="dxa"/>
              <w:bottom w:w="30" w:type="dxa"/>
              <w:right w:w="30" w:type="dxa"/>
            </w:tcMar>
          </w:tcPr>
          <w:p w14:paraId="238A5DD5"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proofErr w:type="spellStart"/>
            <w:r w:rsidRPr="00C14BE4">
              <w:rPr>
                <w:rFonts w:ascii="Arial" w:hAnsi="Arial" w:cs="Arial"/>
                <w:color w:val="000000" w:themeColor="text1"/>
                <w:sz w:val="14"/>
                <w:szCs w:val="14"/>
                <w14:ligatures w14:val="standardContextual"/>
              </w:rPr>
              <w:t>Gender</w:t>
            </w:r>
            <w:r w:rsidRPr="00C14BE4">
              <w:rPr>
                <w:rFonts w:ascii="Arial" w:hAnsi="Arial" w:cs="Arial"/>
                <w:color w:val="000000" w:themeColor="text1"/>
                <w:sz w:val="14"/>
                <w:szCs w:val="14"/>
                <w:vertAlign w:val="superscript"/>
                <w14:ligatures w14:val="standardContextual"/>
              </w:rPr>
              <w:t>b</w:t>
            </w:r>
            <w:proofErr w:type="spellEnd"/>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0E3E701A" w14:textId="587CA3F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.819</w:t>
            </w:r>
          </w:p>
        </w:tc>
        <w:tc>
          <w:tcPr>
            <w:tcW w:w="998" w:type="dxa"/>
            <w:tcMar>
              <w:top w:w="30" w:type="dxa"/>
              <w:left w:w="30" w:type="dxa"/>
              <w:bottom w:w="30" w:type="dxa"/>
              <w:right w:w="30" w:type="dxa"/>
            </w:tcMar>
          </w:tcPr>
          <w:p w14:paraId="0C5F4002" w14:textId="1A44EB0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.551</w:t>
            </w:r>
          </w:p>
        </w:tc>
        <w:tc>
          <w:tcPr>
            <w:tcW w:w="846" w:type="dxa"/>
            <w:tcMar>
              <w:top w:w="30" w:type="dxa"/>
              <w:left w:w="30" w:type="dxa"/>
              <w:bottom w:w="30" w:type="dxa"/>
              <w:right w:w="30" w:type="dxa"/>
            </w:tcMar>
          </w:tcPr>
          <w:p w14:paraId="3D2746CC" w14:textId="711F58C9"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.078</w:t>
            </w:r>
          </w:p>
        </w:tc>
        <w:tc>
          <w:tcPr>
            <w:tcW w:w="830" w:type="dxa"/>
            <w:tcMar>
              <w:top w:w="30" w:type="dxa"/>
              <w:left w:w="30" w:type="dxa"/>
              <w:bottom w:w="30" w:type="dxa"/>
              <w:right w:w="30" w:type="dxa"/>
            </w:tcMar>
          </w:tcPr>
          <w:p w14:paraId="26D3D12F" w14:textId="7B9D921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1.485</w:t>
            </w:r>
          </w:p>
        </w:tc>
        <w:tc>
          <w:tcPr>
            <w:tcW w:w="1012" w:type="dxa"/>
            <w:tcMar>
              <w:top w:w="30" w:type="dxa"/>
              <w:left w:w="30" w:type="dxa"/>
              <w:bottom w:w="30" w:type="dxa"/>
              <w:right w:w="30" w:type="dxa"/>
            </w:tcMar>
          </w:tcPr>
          <w:p w14:paraId="270CC015" w14:textId="344117D6"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.138</w:t>
            </w:r>
          </w:p>
        </w:tc>
      </w:tr>
      <w:tr w:rsidR="00C14BE4" w:rsidRPr="00C14BE4" w14:paraId="783494DA" w14:textId="77777777" w:rsidTr="00761F1B">
        <w:tc>
          <w:tcPr>
            <w:tcW w:w="4361" w:type="dxa"/>
            <w:tcMar>
              <w:top w:w="30" w:type="dxa"/>
              <w:left w:w="30" w:type="dxa"/>
              <w:bottom w:w="30" w:type="dxa"/>
              <w:right w:w="30" w:type="dxa"/>
            </w:tcMar>
          </w:tcPr>
          <w:p w14:paraId="1FFEADA0"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Major</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085794EA" w14:textId="60DA516A"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-.679</w:t>
            </w:r>
          </w:p>
        </w:tc>
        <w:tc>
          <w:tcPr>
            <w:tcW w:w="998" w:type="dxa"/>
            <w:tcMar>
              <w:top w:w="30" w:type="dxa"/>
              <w:left w:w="30" w:type="dxa"/>
              <w:bottom w:w="30" w:type="dxa"/>
              <w:right w:w="30" w:type="dxa"/>
            </w:tcMar>
          </w:tcPr>
          <w:p w14:paraId="22F89AEB" w14:textId="640A4613"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.537</w:t>
            </w:r>
          </w:p>
        </w:tc>
        <w:tc>
          <w:tcPr>
            <w:tcW w:w="846" w:type="dxa"/>
            <w:tcMar>
              <w:top w:w="30" w:type="dxa"/>
              <w:left w:w="30" w:type="dxa"/>
              <w:bottom w:w="30" w:type="dxa"/>
              <w:right w:w="30" w:type="dxa"/>
            </w:tcMar>
          </w:tcPr>
          <w:p w14:paraId="365BEEE8" w14:textId="23CADF60"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-.072</w:t>
            </w:r>
          </w:p>
        </w:tc>
        <w:tc>
          <w:tcPr>
            <w:tcW w:w="830" w:type="dxa"/>
            <w:tcMar>
              <w:top w:w="30" w:type="dxa"/>
              <w:left w:w="30" w:type="dxa"/>
              <w:bottom w:w="30" w:type="dxa"/>
              <w:right w:w="30" w:type="dxa"/>
            </w:tcMar>
          </w:tcPr>
          <w:p w14:paraId="7FE90355" w14:textId="3B27231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-1.266</w:t>
            </w:r>
          </w:p>
        </w:tc>
        <w:tc>
          <w:tcPr>
            <w:tcW w:w="1012" w:type="dxa"/>
            <w:tcMar>
              <w:top w:w="30" w:type="dxa"/>
              <w:left w:w="30" w:type="dxa"/>
              <w:bottom w:w="30" w:type="dxa"/>
              <w:right w:w="30" w:type="dxa"/>
            </w:tcMar>
          </w:tcPr>
          <w:p w14:paraId="2931D7E7" w14:textId="6A4AAAC3"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.206</w:t>
            </w:r>
          </w:p>
        </w:tc>
      </w:tr>
      <w:tr w:rsidR="00C14BE4" w:rsidRPr="00C14BE4" w14:paraId="290D84FB" w14:textId="77777777" w:rsidTr="00761F1B">
        <w:tc>
          <w:tcPr>
            <w:tcW w:w="4361" w:type="dxa"/>
            <w:tcMar>
              <w:top w:w="30" w:type="dxa"/>
              <w:left w:w="30" w:type="dxa"/>
              <w:bottom w:w="30" w:type="dxa"/>
              <w:right w:w="30" w:type="dxa"/>
            </w:tcMar>
          </w:tcPr>
          <w:p w14:paraId="143F6A88"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Degree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5FE69648" w14:textId="24D20B24"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.734</w:t>
            </w:r>
          </w:p>
        </w:tc>
        <w:tc>
          <w:tcPr>
            <w:tcW w:w="998" w:type="dxa"/>
            <w:tcMar>
              <w:top w:w="30" w:type="dxa"/>
              <w:left w:w="30" w:type="dxa"/>
              <w:bottom w:w="30" w:type="dxa"/>
              <w:right w:w="30" w:type="dxa"/>
            </w:tcMar>
          </w:tcPr>
          <w:p w14:paraId="2C202ECF" w14:textId="51EC61A2"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1.005</w:t>
            </w:r>
          </w:p>
        </w:tc>
        <w:tc>
          <w:tcPr>
            <w:tcW w:w="846" w:type="dxa"/>
            <w:tcMar>
              <w:top w:w="30" w:type="dxa"/>
              <w:left w:w="30" w:type="dxa"/>
              <w:bottom w:w="30" w:type="dxa"/>
              <w:right w:w="30" w:type="dxa"/>
            </w:tcMar>
          </w:tcPr>
          <w:p w14:paraId="69B08F31" w14:textId="3295BE93"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.040</w:t>
            </w:r>
          </w:p>
        </w:tc>
        <w:tc>
          <w:tcPr>
            <w:tcW w:w="830" w:type="dxa"/>
            <w:tcMar>
              <w:top w:w="30" w:type="dxa"/>
              <w:left w:w="30" w:type="dxa"/>
              <w:bottom w:w="30" w:type="dxa"/>
              <w:right w:w="30" w:type="dxa"/>
            </w:tcMar>
          </w:tcPr>
          <w:p w14:paraId="35723C65" w14:textId="27A1ADFF"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.731</w:t>
            </w:r>
          </w:p>
        </w:tc>
        <w:tc>
          <w:tcPr>
            <w:tcW w:w="1012" w:type="dxa"/>
            <w:tcMar>
              <w:top w:w="30" w:type="dxa"/>
              <w:left w:w="30" w:type="dxa"/>
              <w:bottom w:w="30" w:type="dxa"/>
              <w:right w:w="30" w:type="dxa"/>
            </w:tcMar>
          </w:tcPr>
          <w:p w14:paraId="7A83B040" w14:textId="1A3232F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.465</w:t>
            </w:r>
          </w:p>
        </w:tc>
      </w:tr>
      <w:tr w:rsidR="00C14BE4" w:rsidRPr="00C14BE4" w14:paraId="7BFD4BC4" w14:textId="77777777" w:rsidTr="00761F1B">
        <w:tc>
          <w:tcPr>
            <w:tcW w:w="4361" w:type="dxa"/>
            <w:tcMar>
              <w:top w:w="30" w:type="dxa"/>
              <w:left w:w="30" w:type="dxa"/>
              <w:bottom w:w="30" w:type="dxa"/>
              <w:right w:w="30" w:type="dxa"/>
            </w:tcMar>
          </w:tcPr>
          <w:p w14:paraId="06B3633C"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r w:rsidRPr="00C14BE4">
              <w:rPr>
                <w:rFonts w:ascii="Arial" w:hAnsi="Arial" w:cs="Arial"/>
                <w:color w:val="000000" w:themeColor="text1"/>
                <w:sz w:val="14"/>
                <w:szCs w:val="14"/>
                <w14:ligatures w14:val="standardContextual"/>
              </w:rPr>
              <w:t xml:space="preserve">Year began </w:t>
            </w:r>
            <w:proofErr w:type="spellStart"/>
            <w:r w:rsidRPr="00C14BE4">
              <w:rPr>
                <w:rFonts w:ascii="Arial" w:hAnsi="Arial" w:cs="Arial"/>
                <w:color w:val="000000" w:themeColor="text1"/>
                <w:sz w:val="14"/>
                <w:szCs w:val="14"/>
                <w14:ligatures w14:val="standardContextual"/>
              </w:rPr>
              <w:t>university</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2AF2A44E" w14:textId="695D34F8"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-.422</w:t>
            </w:r>
          </w:p>
        </w:tc>
        <w:tc>
          <w:tcPr>
            <w:tcW w:w="998" w:type="dxa"/>
            <w:tcMar>
              <w:top w:w="30" w:type="dxa"/>
              <w:left w:w="30" w:type="dxa"/>
              <w:bottom w:w="30" w:type="dxa"/>
              <w:right w:w="30" w:type="dxa"/>
            </w:tcMar>
          </w:tcPr>
          <w:p w14:paraId="3995FDF5" w14:textId="43A520D1"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.504</w:t>
            </w:r>
          </w:p>
        </w:tc>
        <w:tc>
          <w:tcPr>
            <w:tcW w:w="846" w:type="dxa"/>
            <w:tcMar>
              <w:top w:w="30" w:type="dxa"/>
              <w:left w:w="30" w:type="dxa"/>
              <w:bottom w:w="30" w:type="dxa"/>
              <w:right w:w="30" w:type="dxa"/>
            </w:tcMar>
          </w:tcPr>
          <w:p w14:paraId="4A3C6DA1" w14:textId="6BD2C769"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-.045</w:t>
            </w:r>
          </w:p>
        </w:tc>
        <w:tc>
          <w:tcPr>
            <w:tcW w:w="830" w:type="dxa"/>
            <w:tcMar>
              <w:top w:w="30" w:type="dxa"/>
              <w:left w:w="30" w:type="dxa"/>
              <w:bottom w:w="30" w:type="dxa"/>
              <w:right w:w="30" w:type="dxa"/>
            </w:tcMar>
          </w:tcPr>
          <w:p w14:paraId="0B469A39" w14:textId="74355199"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-.837</w:t>
            </w:r>
          </w:p>
        </w:tc>
        <w:tc>
          <w:tcPr>
            <w:tcW w:w="1012" w:type="dxa"/>
            <w:tcMar>
              <w:top w:w="30" w:type="dxa"/>
              <w:left w:w="30" w:type="dxa"/>
              <w:bottom w:w="30" w:type="dxa"/>
              <w:right w:w="30" w:type="dxa"/>
            </w:tcMar>
          </w:tcPr>
          <w:p w14:paraId="2E97434A" w14:textId="534F6260"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.403</w:t>
            </w:r>
          </w:p>
        </w:tc>
      </w:tr>
      <w:tr w:rsidR="00C14BE4" w:rsidRPr="00C14BE4" w14:paraId="01A7A06F" w14:textId="77777777" w:rsidTr="00761F1B">
        <w:tc>
          <w:tcPr>
            <w:tcW w:w="4361" w:type="dxa"/>
            <w:tcMar>
              <w:top w:w="30" w:type="dxa"/>
              <w:left w:w="30" w:type="dxa"/>
              <w:bottom w:w="30" w:type="dxa"/>
              <w:right w:w="30" w:type="dxa"/>
            </w:tcMar>
          </w:tcPr>
          <w:p w14:paraId="3F508EE5"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r w:rsidRPr="00C14BE4">
              <w:rPr>
                <w:rFonts w:ascii="Arial" w:hAnsi="Arial" w:cs="Arial"/>
                <w:color w:val="000000" w:themeColor="text1"/>
                <w:sz w:val="14"/>
                <w:szCs w:val="14"/>
                <w14:ligatures w14:val="standardContextual"/>
              </w:rPr>
              <w:t xml:space="preserve">Smoking </w:t>
            </w:r>
            <w:proofErr w:type="spellStart"/>
            <w:r w:rsidRPr="00C14BE4">
              <w:rPr>
                <w:rFonts w:ascii="Arial" w:hAnsi="Arial" w:cs="Arial"/>
                <w:color w:val="000000" w:themeColor="text1"/>
                <w:sz w:val="14"/>
                <w:szCs w:val="14"/>
                <w14:ligatures w14:val="standardContextual"/>
              </w:rPr>
              <w:t>Status</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1086C83A" w14:textId="236647DA"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-1.648</w:t>
            </w:r>
          </w:p>
        </w:tc>
        <w:tc>
          <w:tcPr>
            <w:tcW w:w="998" w:type="dxa"/>
            <w:tcMar>
              <w:top w:w="30" w:type="dxa"/>
              <w:left w:w="30" w:type="dxa"/>
              <w:bottom w:w="30" w:type="dxa"/>
              <w:right w:w="30" w:type="dxa"/>
            </w:tcMar>
          </w:tcPr>
          <w:p w14:paraId="1DBC152A" w14:textId="7E039501"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.863</w:t>
            </w:r>
          </w:p>
        </w:tc>
        <w:tc>
          <w:tcPr>
            <w:tcW w:w="846" w:type="dxa"/>
            <w:tcMar>
              <w:top w:w="30" w:type="dxa"/>
              <w:left w:w="30" w:type="dxa"/>
              <w:bottom w:w="30" w:type="dxa"/>
              <w:right w:w="30" w:type="dxa"/>
            </w:tcMar>
          </w:tcPr>
          <w:p w14:paraId="5384B9A8" w14:textId="24A328B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-.104</w:t>
            </w:r>
          </w:p>
        </w:tc>
        <w:tc>
          <w:tcPr>
            <w:tcW w:w="830" w:type="dxa"/>
            <w:tcMar>
              <w:top w:w="30" w:type="dxa"/>
              <w:left w:w="30" w:type="dxa"/>
              <w:bottom w:w="30" w:type="dxa"/>
              <w:right w:w="30" w:type="dxa"/>
            </w:tcMar>
          </w:tcPr>
          <w:p w14:paraId="25D35439" w14:textId="1FA25059"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-1.909</w:t>
            </w:r>
          </w:p>
        </w:tc>
        <w:tc>
          <w:tcPr>
            <w:tcW w:w="1012" w:type="dxa"/>
            <w:tcMar>
              <w:top w:w="30" w:type="dxa"/>
              <w:left w:w="30" w:type="dxa"/>
              <w:bottom w:w="30" w:type="dxa"/>
              <w:right w:w="30" w:type="dxa"/>
            </w:tcMar>
          </w:tcPr>
          <w:p w14:paraId="3752E1A7" w14:textId="2DF63AA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.057</w:t>
            </w:r>
          </w:p>
        </w:tc>
      </w:tr>
      <w:tr w:rsidR="00C14BE4" w:rsidRPr="00C14BE4" w14:paraId="73C5DA4F" w14:textId="77777777" w:rsidTr="00761F1B">
        <w:tc>
          <w:tcPr>
            <w:tcW w:w="4361" w:type="dxa"/>
            <w:tcMar>
              <w:top w:w="30" w:type="dxa"/>
              <w:left w:w="30" w:type="dxa"/>
              <w:bottom w:w="30" w:type="dxa"/>
              <w:right w:w="30" w:type="dxa"/>
            </w:tcMar>
          </w:tcPr>
          <w:p w14:paraId="16C270DC"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vertAlign w:val="superscript"/>
                <w14:ligatures w14:val="standardContextual"/>
              </w:rPr>
            </w:pPr>
            <w:proofErr w:type="spellStart"/>
            <w:r w:rsidRPr="00C14BE4">
              <w:rPr>
                <w:rFonts w:ascii="Arial" w:hAnsi="Arial" w:cs="Arial"/>
                <w:color w:val="000000" w:themeColor="text1"/>
                <w:sz w:val="14"/>
                <w:szCs w:val="14"/>
                <w14:ligatures w14:val="standardContextual"/>
              </w:rPr>
              <w:t>Residence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3C7053AF" w14:textId="574F1F9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.155</w:t>
            </w:r>
          </w:p>
        </w:tc>
        <w:tc>
          <w:tcPr>
            <w:tcW w:w="998" w:type="dxa"/>
            <w:tcMar>
              <w:top w:w="30" w:type="dxa"/>
              <w:left w:w="30" w:type="dxa"/>
              <w:bottom w:w="30" w:type="dxa"/>
              <w:right w:w="30" w:type="dxa"/>
            </w:tcMar>
          </w:tcPr>
          <w:p w14:paraId="3C47228D" w14:textId="7257A032"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.622</w:t>
            </w:r>
          </w:p>
        </w:tc>
        <w:tc>
          <w:tcPr>
            <w:tcW w:w="846" w:type="dxa"/>
            <w:tcMar>
              <w:top w:w="30" w:type="dxa"/>
              <w:left w:w="30" w:type="dxa"/>
              <w:bottom w:w="30" w:type="dxa"/>
              <w:right w:w="30" w:type="dxa"/>
            </w:tcMar>
          </w:tcPr>
          <w:p w14:paraId="10053F69" w14:textId="52530329"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.015</w:t>
            </w:r>
          </w:p>
        </w:tc>
        <w:tc>
          <w:tcPr>
            <w:tcW w:w="830" w:type="dxa"/>
            <w:tcMar>
              <w:top w:w="30" w:type="dxa"/>
              <w:left w:w="30" w:type="dxa"/>
              <w:bottom w:w="30" w:type="dxa"/>
              <w:right w:w="30" w:type="dxa"/>
            </w:tcMar>
          </w:tcPr>
          <w:p w14:paraId="345E5DDC" w14:textId="6A8111FA"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.250</w:t>
            </w:r>
          </w:p>
        </w:tc>
        <w:tc>
          <w:tcPr>
            <w:tcW w:w="1012" w:type="dxa"/>
            <w:tcMar>
              <w:top w:w="30" w:type="dxa"/>
              <w:left w:w="30" w:type="dxa"/>
              <w:bottom w:w="30" w:type="dxa"/>
              <w:right w:w="30" w:type="dxa"/>
            </w:tcMar>
          </w:tcPr>
          <w:p w14:paraId="23439C09" w14:textId="10AB7A78"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.803</w:t>
            </w:r>
          </w:p>
        </w:tc>
      </w:tr>
      <w:tr w:rsidR="00C14BE4" w:rsidRPr="00C14BE4" w14:paraId="68B87DF4" w14:textId="77777777" w:rsidTr="00761F1B">
        <w:tc>
          <w:tcPr>
            <w:tcW w:w="4361" w:type="dxa"/>
            <w:tcMar>
              <w:top w:w="30" w:type="dxa"/>
              <w:left w:w="30" w:type="dxa"/>
              <w:bottom w:w="30" w:type="dxa"/>
              <w:right w:w="30" w:type="dxa"/>
            </w:tcMar>
          </w:tcPr>
          <w:p w14:paraId="5F908E2C" w14:textId="1C6C3F20"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 xml:space="preserve">Living </w:t>
            </w:r>
            <w:proofErr w:type="spellStart"/>
            <w:r w:rsidRPr="00C14BE4">
              <w:rPr>
                <w:rFonts w:ascii="Arial" w:hAnsi="Arial" w:cs="Arial"/>
                <w:color w:val="000000" w:themeColor="text1"/>
                <w:sz w:val="14"/>
                <w:szCs w:val="14"/>
                <w14:ligatures w14:val="standardContextual"/>
              </w:rPr>
              <w:t>status</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47AB1A8E" w14:textId="1D860604"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-.309</w:t>
            </w:r>
          </w:p>
        </w:tc>
        <w:tc>
          <w:tcPr>
            <w:tcW w:w="998" w:type="dxa"/>
            <w:tcMar>
              <w:top w:w="30" w:type="dxa"/>
              <w:left w:w="30" w:type="dxa"/>
              <w:bottom w:w="30" w:type="dxa"/>
              <w:right w:w="30" w:type="dxa"/>
            </w:tcMar>
          </w:tcPr>
          <w:p w14:paraId="0A269AFF" w14:textId="39A198AD"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.572</w:t>
            </w:r>
          </w:p>
        </w:tc>
        <w:tc>
          <w:tcPr>
            <w:tcW w:w="846" w:type="dxa"/>
            <w:tcMar>
              <w:top w:w="30" w:type="dxa"/>
              <w:left w:w="30" w:type="dxa"/>
              <w:bottom w:w="30" w:type="dxa"/>
              <w:right w:w="30" w:type="dxa"/>
            </w:tcMar>
          </w:tcPr>
          <w:p w14:paraId="0614E136" w14:textId="076AFACB"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-.032</w:t>
            </w:r>
          </w:p>
        </w:tc>
        <w:tc>
          <w:tcPr>
            <w:tcW w:w="830" w:type="dxa"/>
            <w:tcMar>
              <w:top w:w="30" w:type="dxa"/>
              <w:left w:w="30" w:type="dxa"/>
              <w:bottom w:w="30" w:type="dxa"/>
              <w:right w:w="30" w:type="dxa"/>
            </w:tcMar>
          </w:tcPr>
          <w:p w14:paraId="6A108D69" w14:textId="2E23FE56"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-.540</w:t>
            </w:r>
          </w:p>
        </w:tc>
        <w:tc>
          <w:tcPr>
            <w:tcW w:w="1012" w:type="dxa"/>
            <w:tcMar>
              <w:top w:w="30" w:type="dxa"/>
              <w:left w:w="30" w:type="dxa"/>
              <w:bottom w:w="30" w:type="dxa"/>
              <w:right w:w="30" w:type="dxa"/>
            </w:tcMar>
          </w:tcPr>
          <w:p w14:paraId="180DE936" w14:textId="35E0F2BF"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.589</w:t>
            </w:r>
          </w:p>
        </w:tc>
      </w:tr>
      <w:tr w:rsidR="00C14BE4" w:rsidRPr="00C14BE4" w14:paraId="7DFF9E04" w14:textId="77777777" w:rsidTr="00761F1B">
        <w:tc>
          <w:tcPr>
            <w:tcW w:w="4361" w:type="dxa"/>
            <w:tcMar>
              <w:top w:w="30" w:type="dxa"/>
              <w:left w:w="30" w:type="dxa"/>
              <w:bottom w:w="30" w:type="dxa"/>
              <w:right w:w="30" w:type="dxa"/>
            </w:tcMar>
          </w:tcPr>
          <w:p w14:paraId="08C4E278" w14:textId="7FBE70D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TB History (Personal/</w:t>
            </w:r>
            <w:proofErr w:type="gramStart"/>
            <w:r w:rsidRPr="00C14BE4">
              <w:rPr>
                <w:rFonts w:ascii="Arial" w:hAnsi="Arial" w:cs="Arial"/>
                <w:color w:val="000000" w:themeColor="text1"/>
                <w:sz w:val="14"/>
                <w:szCs w:val="14"/>
                <w14:ligatures w14:val="standardContextual"/>
              </w:rPr>
              <w:t>Family)</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0430CD7F" w14:textId="11CD6A7F"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.833</w:t>
            </w:r>
          </w:p>
        </w:tc>
        <w:tc>
          <w:tcPr>
            <w:tcW w:w="998" w:type="dxa"/>
            <w:tcMar>
              <w:top w:w="30" w:type="dxa"/>
              <w:left w:w="30" w:type="dxa"/>
              <w:bottom w:w="30" w:type="dxa"/>
              <w:right w:w="30" w:type="dxa"/>
            </w:tcMar>
          </w:tcPr>
          <w:p w14:paraId="5F482194" w14:textId="107B4D33"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.749</w:t>
            </w:r>
          </w:p>
        </w:tc>
        <w:tc>
          <w:tcPr>
            <w:tcW w:w="846" w:type="dxa"/>
            <w:tcMar>
              <w:top w:w="30" w:type="dxa"/>
              <w:left w:w="30" w:type="dxa"/>
              <w:bottom w:w="30" w:type="dxa"/>
              <w:right w:w="30" w:type="dxa"/>
            </w:tcMar>
          </w:tcPr>
          <w:p w14:paraId="6D3D1D8E" w14:textId="654D66CE"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.057</w:t>
            </w:r>
          </w:p>
        </w:tc>
        <w:tc>
          <w:tcPr>
            <w:tcW w:w="830" w:type="dxa"/>
            <w:tcMar>
              <w:top w:w="30" w:type="dxa"/>
              <w:left w:w="30" w:type="dxa"/>
              <w:bottom w:w="30" w:type="dxa"/>
              <w:right w:w="30" w:type="dxa"/>
            </w:tcMar>
          </w:tcPr>
          <w:p w14:paraId="5CA3B4EA" w14:textId="656DDF66"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1.112</w:t>
            </w:r>
          </w:p>
        </w:tc>
        <w:tc>
          <w:tcPr>
            <w:tcW w:w="1012" w:type="dxa"/>
            <w:tcMar>
              <w:top w:w="30" w:type="dxa"/>
              <w:left w:w="30" w:type="dxa"/>
              <w:bottom w:w="30" w:type="dxa"/>
              <w:right w:w="30" w:type="dxa"/>
            </w:tcMar>
          </w:tcPr>
          <w:p w14:paraId="0F60573E" w14:textId="432041D8"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.267</w:t>
            </w:r>
          </w:p>
        </w:tc>
      </w:tr>
      <w:tr w:rsidR="00C14BE4" w:rsidRPr="00C14BE4" w14:paraId="6BE5A90C" w14:textId="77777777" w:rsidTr="00761F1B">
        <w:tc>
          <w:tcPr>
            <w:tcW w:w="4361" w:type="dxa"/>
            <w:tcMar>
              <w:top w:w="30" w:type="dxa"/>
              <w:left w:w="30" w:type="dxa"/>
              <w:bottom w:w="30" w:type="dxa"/>
              <w:right w:w="30" w:type="dxa"/>
            </w:tcMar>
          </w:tcPr>
          <w:p w14:paraId="525DFE02" w14:textId="47FC97A4"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 xml:space="preserve">TB Information </w:t>
            </w:r>
            <w:proofErr w:type="spellStart"/>
            <w:r w:rsidRPr="00C14BE4">
              <w:rPr>
                <w:rFonts w:ascii="Arial" w:hAnsi="Arial" w:cs="Arial"/>
                <w:color w:val="000000" w:themeColor="text1"/>
                <w:sz w:val="14"/>
                <w:szCs w:val="14"/>
                <w14:ligatures w14:val="standardContextual"/>
              </w:rPr>
              <w:t>Exposure</w:t>
            </w:r>
            <w:r w:rsidRPr="00C14BE4">
              <w:rPr>
                <w:rFonts w:ascii="Arial" w:hAnsi="Arial" w:cs="Arial"/>
                <w:color w:val="000000" w:themeColor="text1"/>
                <w:sz w:val="14"/>
                <w:szCs w:val="14"/>
                <w:vertAlign w:val="superscript"/>
                <w14:ligatures w14:val="standardContextual"/>
              </w:rPr>
              <w:t>b</w:t>
            </w:r>
            <w:proofErr w:type="spellEnd"/>
          </w:p>
        </w:tc>
        <w:tc>
          <w:tcPr>
            <w:tcW w:w="1417" w:type="dxa"/>
            <w:tcMar>
              <w:top w:w="30" w:type="dxa"/>
              <w:left w:w="30" w:type="dxa"/>
              <w:bottom w:w="30" w:type="dxa"/>
              <w:right w:w="30" w:type="dxa"/>
            </w:tcMar>
          </w:tcPr>
          <w:p w14:paraId="7AE6649F" w14:textId="478AC3A0"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-1.250</w:t>
            </w:r>
          </w:p>
        </w:tc>
        <w:tc>
          <w:tcPr>
            <w:tcW w:w="998" w:type="dxa"/>
            <w:tcMar>
              <w:top w:w="30" w:type="dxa"/>
              <w:left w:w="30" w:type="dxa"/>
              <w:bottom w:w="30" w:type="dxa"/>
              <w:right w:w="30" w:type="dxa"/>
            </w:tcMar>
          </w:tcPr>
          <w:p w14:paraId="73AF160E" w14:textId="317FA7E5"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.736</w:t>
            </w:r>
          </w:p>
        </w:tc>
        <w:tc>
          <w:tcPr>
            <w:tcW w:w="846" w:type="dxa"/>
            <w:tcMar>
              <w:top w:w="30" w:type="dxa"/>
              <w:left w:w="30" w:type="dxa"/>
              <w:bottom w:w="30" w:type="dxa"/>
              <w:right w:w="30" w:type="dxa"/>
            </w:tcMar>
          </w:tcPr>
          <w:p w14:paraId="1EEDFF50" w14:textId="0958BCB5"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-.089</w:t>
            </w:r>
          </w:p>
        </w:tc>
        <w:tc>
          <w:tcPr>
            <w:tcW w:w="830" w:type="dxa"/>
            <w:tcMar>
              <w:top w:w="30" w:type="dxa"/>
              <w:left w:w="30" w:type="dxa"/>
              <w:bottom w:w="30" w:type="dxa"/>
              <w:right w:w="30" w:type="dxa"/>
            </w:tcMar>
          </w:tcPr>
          <w:p w14:paraId="2B686D04" w14:textId="2C4C2E4B"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-1.699</w:t>
            </w:r>
          </w:p>
        </w:tc>
        <w:tc>
          <w:tcPr>
            <w:tcW w:w="1012" w:type="dxa"/>
            <w:tcMar>
              <w:top w:w="30" w:type="dxa"/>
              <w:left w:w="30" w:type="dxa"/>
              <w:bottom w:w="30" w:type="dxa"/>
              <w:right w:w="30" w:type="dxa"/>
            </w:tcMar>
          </w:tcPr>
          <w:p w14:paraId="602AFAD5" w14:textId="0198B21D"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.090</w:t>
            </w:r>
          </w:p>
        </w:tc>
      </w:tr>
      <w:tr w:rsidR="00C14BE4" w:rsidRPr="00C14BE4" w14:paraId="6A02B7B3" w14:textId="77777777" w:rsidTr="00761F1B">
        <w:tc>
          <w:tcPr>
            <w:tcW w:w="4361" w:type="dxa"/>
            <w:tcMar>
              <w:top w:w="30" w:type="dxa"/>
              <w:left w:w="30" w:type="dxa"/>
              <w:bottom w:w="30" w:type="dxa"/>
              <w:right w:w="30" w:type="dxa"/>
            </w:tcMar>
          </w:tcPr>
          <w:p w14:paraId="6493323C" w14:textId="405241D3"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Father Education Attainment (LSHS</w:t>
            </w:r>
            <w:proofErr w:type="gramStart"/>
            <w:r w:rsidRPr="00C14BE4">
              <w:rPr>
                <w:rFonts w:ascii="Arial" w:hAnsi="Arial" w:cs="Arial"/>
                <w:color w:val="000000" w:themeColor="text1"/>
                <w:sz w:val="14"/>
                <w:szCs w:val="14"/>
                <w:vertAlign w:val="superscript"/>
                <w14:ligatures w14:val="standardContextual"/>
              </w:rPr>
              <w:t>†)b</w:t>
            </w:r>
            <w:proofErr w:type="gramEnd"/>
            <w:r w:rsidRPr="00C14BE4">
              <w:rPr>
                <w:rFonts w:ascii="Arial" w:hAnsi="Arial" w:cs="Arial"/>
                <w:color w:val="000000" w:themeColor="text1"/>
                <w:sz w:val="14"/>
                <w:szCs w:val="14"/>
                <w14:ligatures w14:val="standardContextual"/>
              </w:rPr>
              <w:t xml:space="preserve"> </w:t>
            </w:r>
          </w:p>
        </w:tc>
        <w:tc>
          <w:tcPr>
            <w:tcW w:w="1417" w:type="dxa"/>
            <w:tcMar>
              <w:top w:w="30" w:type="dxa"/>
              <w:left w:w="30" w:type="dxa"/>
              <w:bottom w:w="30" w:type="dxa"/>
              <w:right w:w="30" w:type="dxa"/>
            </w:tcMar>
          </w:tcPr>
          <w:p w14:paraId="7DFB11D1" w14:textId="59F5C538"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.393</w:t>
            </w:r>
          </w:p>
        </w:tc>
        <w:tc>
          <w:tcPr>
            <w:tcW w:w="998" w:type="dxa"/>
            <w:tcMar>
              <w:top w:w="30" w:type="dxa"/>
              <w:left w:w="30" w:type="dxa"/>
              <w:bottom w:w="30" w:type="dxa"/>
              <w:right w:w="30" w:type="dxa"/>
            </w:tcMar>
          </w:tcPr>
          <w:p w14:paraId="23E77FF4" w14:textId="449BE882"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.831</w:t>
            </w:r>
          </w:p>
        </w:tc>
        <w:tc>
          <w:tcPr>
            <w:tcW w:w="846" w:type="dxa"/>
            <w:tcMar>
              <w:top w:w="30" w:type="dxa"/>
              <w:left w:w="30" w:type="dxa"/>
              <w:bottom w:w="30" w:type="dxa"/>
              <w:right w:w="30" w:type="dxa"/>
            </w:tcMar>
          </w:tcPr>
          <w:p w14:paraId="0324853E" w14:textId="2C33AF80"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.027</w:t>
            </w:r>
          </w:p>
        </w:tc>
        <w:tc>
          <w:tcPr>
            <w:tcW w:w="830" w:type="dxa"/>
            <w:tcMar>
              <w:top w:w="30" w:type="dxa"/>
              <w:left w:w="30" w:type="dxa"/>
              <w:bottom w:w="30" w:type="dxa"/>
              <w:right w:w="30" w:type="dxa"/>
            </w:tcMar>
          </w:tcPr>
          <w:p w14:paraId="2B184795" w14:textId="55E08708"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.473</w:t>
            </w:r>
          </w:p>
        </w:tc>
        <w:tc>
          <w:tcPr>
            <w:tcW w:w="1012" w:type="dxa"/>
            <w:tcMar>
              <w:top w:w="30" w:type="dxa"/>
              <w:left w:w="30" w:type="dxa"/>
              <w:bottom w:w="30" w:type="dxa"/>
              <w:right w:w="30" w:type="dxa"/>
            </w:tcMar>
          </w:tcPr>
          <w:p w14:paraId="5D7EF17A" w14:textId="21A92D54"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.637</w:t>
            </w:r>
          </w:p>
        </w:tc>
      </w:tr>
      <w:tr w:rsidR="00C14BE4" w:rsidRPr="00C14BE4" w14:paraId="72B13400" w14:textId="77777777" w:rsidTr="00761F1B">
        <w:tc>
          <w:tcPr>
            <w:tcW w:w="4361" w:type="dxa"/>
            <w:tcMar>
              <w:top w:w="30" w:type="dxa"/>
              <w:left w:w="30" w:type="dxa"/>
              <w:bottom w:w="30" w:type="dxa"/>
              <w:right w:w="30" w:type="dxa"/>
            </w:tcMar>
          </w:tcPr>
          <w:p w14:paraId="054E3AD4" w14:textId="2EB40DED"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Father Education Attainment (HSHS</w:t>
            </w:r>
            <w:proofErr w:type="gramStart"/>
            <w:r w:rsidRPr="00C14BE4">
              <w:rPr>
                <w:rFonts w:ascii="Arial" w:hAnsi="Arial" w:cs="Arial"/>
                <w:color w:val="000000" w:themeColor="text1"/>
                <w:sz w:val="14"/>
                <w:szCs w:val="14"/>
                <w:vertAlign w:val="superscript"/>
                <w14:ligatures w14:val="standardContextual"/>
              </w:rPr>
              <w:t>‡</w:t>
            </w:r>
            <w:r w:rsidRPr="00C14BE4">
              <w:rPr>
                <w:rFonts w:ascii="Arial" w:hAnsi="Arial" w:cs="Arial"/>
                <w:color w:val="000000" w:themeColor="text1"/>
                <w:sz w:val="14"/>
                <w:szCs w:val="14"/>
                <w14:ligatures w14:val="standardContextual"/>
              </w:rPr>
              <w:t>)</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2533809A" w14:textId="723CA6CF"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-.673</w:t>
            </w:r>
          </w:p>
        </w:tc>
        <w:tc>
          <w:tcPr>
            <w:tcW w:w="998" w:type="dxa"/>
            <w:tcMar>
              <w:top w:w="30" w:type="dxa"/>
              <w:left w:w="30" w:type="dxa"/>
              <w:bottom w:w="30" w:type="dxa"/>
              <w:right w:w="30" w:type="dxa"/>
            </w:tcMar>
          </w:tcPr>
          <w:p w14:paraId="43D96684" w14:textId="1BD8555A"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.546</w:t>
            </w:r>
          </w:p>
        </w:tc>
        <w:tc>
          <w:tcPr>
            <w:tcW w:w="846" w:type="dxa"/>
            <w:tcMar>
              <w:top w:w="30" w:type="dxa"/>
              <w:left w:w="30" w:type="dxa"/>
              <w:bottom w:w="30" w:type="dxa"/>
              <w:right w:w="30" w:type="dxa"/>
            </w:tcMar>
          </w:tcPr>
          <w:p w14:paraId="063EB63D" w14:textId="554F24CD"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-.071</w:t>
            </w:r>
          </w:p>
        </w:tc>
        <w:tc>
          <w:tcPr>
            <w:tcW w:w="830" w:type="dxa"/>
            <w:tcMar>
              <w:top w:w="30" w:type="dxa"/>
              <w:left w:w="30" w:type="dxa"/>
              <w:bottom w:w="30" w:type="dxa"/>
              <w:right w:w="30" w:type="dxa"/>
            </w:tcMar>
          </w:tcPr>
          <w:p w14:paraId="2EE2054C" w14:textId="5843B4C6"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-1.232</w:t>
            </w:r>
          </w:p>
        </w:tc>
        <w:tc>
          <w:tcPr>
            <w:tcW w:w="1012" w:type="dxa"/>
            <w:tcMar>
              <w:top w:w="30" w:type="dxa"/>
              <w:left w:w="30" w:type="dxa"/>
              <w:bottom w:w="30" w:type="dxa"/>
              <w:right w:w="30" w:type="dxa"/>
            </w:tcMar>
          </w:tcPr>
          <w:p w14:paraId="2FF204DC" w14:textId="387AE3C6"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.219</w:t>
            </w:r>
          </w:p>
        </w:tc>
      </w:tr>
      <w:tr w:rsidR="00C14BE4" w:rsidRPr="00C14BE4" w14:paraId="5E653F88" w14:textId="77777777" w:rsidTr="00761F1B">
        <w:tc>
          <w:tcPr>
            <w:tcW w:w="4361" w:type="dxa"/>
            <w:tcMar>
              <w:top w:w="30" w:type="dxa"/>
              <w:left w:w="30" w:type="dxa"/>
              <w:bottom w:w="30" w:type="dxa"/>
              <w:right w:w="30" w:type="dxa"/>
            </w:tcMar>
          </w:tcPr>
          <w:p w14:paraId="1324DA2A" w14:textId="4C870182"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Mother Education Attainment (LSHS</w:t>
            </w:r>
            <w:proofErr w:type="gramStart"/>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07D241F9" w14:textId="5D810695"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.978</w:t>
            </w:r>
          </w:p>
        </w:tc>
        <w:tc>
          <w:tcPr>
            <w:tcW w:w="998" w:type="dxa"/>
            <w:tcMar>
              <w:top w:w="30" w:type="dxa"/>
              <w:left w:w="30" w:type="dxa"/>
              <w:bottom w:w="30" w:type="dxa"/>
              <w:right w:w="30" w:type="dxa"/>
            </w:tcMar>
          </w:tcPr>
          <w:p w14:paraId="2839903A" w14:textId="39E6724C"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.734</w:t>
            </w:r>
          </w:p>
        </w:tc>
        <w:tc>
          <w:tcPr>
            <w:tcW w:w="846" w:type="dxa"/>
            <w:tcMar>
              <w:top w:w="30" w:type="dxa"/>
              <w:left w:w="30" w:type="dxa"/>
              <w:bottom w:w="30" w:type="dxa"/>
              <w:right w:w="30" w:type="dxa"/>
            </w:tcMar>
          </w:tcPr>
          <w:p w14:paraId="435EBF56" w14:textId="58BBA43A"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.079</w:t>
            </w:r>
          </w:p>
        </w:tc>
        <w:tc>
          <w:tcPr>
            <w:tcW w:w="830" w:type="dxa"/>
            <w:tcMar>
              <w:top w:w="30" w:type="dxa"/>
              <w:left w:w="30" w:type="dxa"/>
              <w:bottom w:w="30" w:type="dxa"/>
              <w:right w:w="30" w:type="dxa"/>
            </w:tcMar>
          </w:tcPr>
          <w:p w14:paraId="24DF1DE9" w14:textId="31981E03"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1.332</w:t>
            </w:r>
          </w:p>
        </w:tc>
        <w:tc>
          <w:tcPr>
            <w:tcW w:w="1012" w:type="dxa"/>
            <w:tcMar>
              <w:top w:w="30" w:type="dxa"/>
              <w:left w:w="30" w:type="dxa"/>
              <w:bottom w:w="30" w:type="dxa"/>
              <w:right w:w="30" w:type="dxa"/>
            </w:tcMar>
          </w:tcPr>
          <w:p w14:paraId="1E8B3B0E" w14:textId="33C423DF"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.184</w:t>
            </w:r>
          </w:p>
        </w:tc>
      </w:tr>
      <w:tr w:rsidR="00C14BE4" w:rsidRPr="00C14BE4" w14:paraId="37DE4D25" w14:textId="77777777" w:rsidTr="00761F1B">
        <w:tc>
          <w:tcPr>
            <w:tcW w:w="4361" w:type="dxa"/>
            <w:tcMar>
              <w:top w:w="30" w:type="dxa"/>
              <w:left w:w="30" w:type="dxa"/>
              <w:bottom w:w="30" w:type="dxa"/>
              <w:right w:w="30" w:type="dxa"/>
            </w:tcMar>
          </w:tcPr>
          <w:p w14:paraId="6D432E21" w14:textId="7251ABD8"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color w:val="000000" w:themeColor="text1"/>
                <w:sz w:val="14"/>
                <w:szCs w:val="14"/>
                <w14:ligatures w14:val="standardContextual"/>
              </w:rPr>
              <w:t>Mother Education Attainment (HSHS</w:t>
            </w:r>
            <w:proofErr w:type="gramStart"/>
            <w:r w:rsidRPr="00C14BE4">
              <w:rPr>
                <w:rFonts w:ascii="Arial" w:hAnsi="Arial" w:cs="Arial"/>
                <w:color w:val="000000" w:themeColor="text1"/>
                <w:sz w:val="14"/>
                <w:szCs w:val="14"/>
                <w:vertAlign w:val="superscript"/>
                <w14:ligatures w14:val="standardContextual"/>
              </w:rPr>
              <w:t>‡</w:t>
            </w:r>
            <w:r w:rsidRPr="00C14BE4">
              <w:rPr>
                <w:rFonts w:ascii="Arial" w:hAnsi="Arial" w:cs="Arial"/>
                <w:color w:val="000000" w:themeColor="text1"/>
                <w:sz w:val="14"/>
                <w:szCs w:val="14"/>
                <w14:ligatures w14:val="standardContextual"/>
              </w:rPr>
              <w:t>)</w:t>
            </w:r>
            <w:r w:rsidRPr="00C14BE4">
              <w:rPr>
                <w:rFonts w:ascii="Arial" w:hAnsi="Arial" w:cs="Arial"/>
                <w:color w:val="000000" w:themeColor="text1"/>
                <w:sz w:val="14"/>
                <w:szCs w:val="14"/>
                <w:vertAlign w:val="superscript"/>
                <w14:ligatures w14:val="standardContextual"/>
              </w:rPr>
              <w:t>b</w:t>
            </w:r>
            <w:proofErr w:type="gramEnd"/>
          </w:p>
        </w:tc>
        <w:tc>
          <w:tcPr>
            <w:tcW w:w="1417" w:type="dxa"/>
            <w:tcMar>
              <w:top w:w="30" w:type="dxa"/>
              <w:left w:w="30" w:type="dxa"/>
              <w:bottom w:w="30" w:type="dxa"/>
              <w:right w:w="30" w:type="dxa"/>
            </w:tcMar>
          </w:tcPr>
          <w:p w14:paraId="454D8D24" w14:textId="06A0E022"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1.198</w:t>
            </w:r>
          </w:p>
        </w:tc>
        <w:tc>
          <w:tcPr>
            <w:tcW w:w="998" w:type="dxa"/>
            <w:tcMar>
              <w:top w:w="30" w:type="dxa"/>
              <w:left w:w="30" w:type="dxa"/>
              <w:bottom w:w="30" w:type="dxa"/>
              <w:right w:w="30" w:type="dxa"/>
            </w:tcMar>
          </w:tcPr>
          <w:p w14:paraId="4B2C8029" w14:textId="64C31BB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.560</w:t>
            </w:r>
          </w:p>
        </w:tc>
        <w:tc>
          <w:tcPr>
            <w:tcW w:w="846" w:type="dxa"/>
            <w:tcMar>
              <w:top w:w="30" w:type="dxa"/>
              <w:left w:w="30" w:type="dxa"/>
              <w:bottom w:w="30" w:type="dxa"/>
              <w:right w:w="30" w:type="dxa"/>
            </w:tcMar>
          </w:tcPr>
          <w:p w14:paraId="053D75D2" w14:textId="2C0B317E"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.126</w:t>
            </w:r>
          </w:p>
        </w:tc>
        <w:tc>
          <w:tcPr>
            <w:tcW w:w="830" w:type="dxa"/>
            <w:tcMar>
              <w:top w:w="30" w:type="dxa"/>
              <w:left w:w="30" w:type="dxa"/>
              <w:bottom w:w="30" w:type="dxa"/>
              <w:right w:w="30" w:type="dxa"/>
            </w:tcMar>
          </w:tcPr>
          <w:p w14:paraId="21DDB35C" w14:textId="44768BD6"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2.139</w:t>
            </w:r>
          </w:p>
        </w:tc>
        <w:tc>
          <w:tcPr>
            <w:tcW w:w="1012" w:type="dxa"/>
            <w:tcMar>
              <w:top w:w="30" w:type="dxa"/>
              <w:left w:w="30" w:type="dxa"/>
              <w:bottom w:w="30" w:type="dxa"/>
              <w:right w:w="30" w:type="dxa"/>
            </w:tcMar>
          </w:tcPr>
          <w:p w14:paraId="5136A17E" w14:textId="12DF5B26"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14:ligatures w14:val="standardContextual"/>
              </w:rPr>
            </w:pPr>
            <w:r w:rsidRPr="00C14BE4">
              <w:rPr>
                <w:rFonts w:ascii="Arial" w:hAnsi="Arial" w:cs="Arial"/>
                <w:sz w:val="14"/>
                <w:szCs w:val="14"/>
              </w:rPr>
              <w:t>.033</w:t>
            </w:r>
          </w:p>
        </w:tc>
      </w:tr>
      <w:tr w:rsidR="00C14BE4" w:rsidRPr="00240F3F" w14:paraId="39A10C99" w14:textId="77777777" w:rsidTr="00761F1B">
        <w:tc>
          <w:tcPr>
            <w:tcW w:w="9464" w:type="dxa"/>
            <w:gridSpan w:val="6"/>
            <w:tcBorders>
              <w:top w:val="single" w:sz="4" w:space="0" w:color="auto"/>
              <w:bottom w:val="single" w:sz="4" w:space="0" w:color="auto"/>
            </w:tcBorders>
            <w:tcMar>
              <w:top w:w="30" w:type="dxa"/>
              <w:left w:w="30" w:type="dxa"/>
              <w:bottom w:w="30" w:type="dxa"/>
              <w:right w:w="30" w:type="dxa"/>
            </w:tcMar>
          </w:tcPr>
          <w:p w14:paraId="79C5F04F" w14:textId="77777777" w:rsidR="00C14BE4" w:rsidRPr="00C14BE4" w:rsidRDefault="00C14BE4" w:rsidP="00C14B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14"/>
                <w:szCs w:val="14"/>
                <w:lang w:val="pt-BR"/>
                <w14:ligatures w14:val="standardContextual"/>
              </w:rPr>
            </w:pPr>
            <w:r w:rsidRPr="00C14BE4">
              <w:rPr>
                <w:rFonts w:ascii="Arial" w:hAnsi="Arial" w:cs="Arial"/>
                <w:color w:val="000000" w:themeColor="text1"/>
                <w:sz w:val="14"/>
                <w:szCs w:val="14"/>
                <w:lang w:val="pt-BR"/>
                <w14:ligatures w14:val="standardContextual"/>
              </w:rPr>
              <w:t>R</w:t>
            </w:r>
            <w:r w:rsidRPr="00C14BE4">
              <w:rPr>
                <w:rFonts w:ascii="Arial" w:hAnsi="Arial" w:cs="Arial"/>
                <w:color w:val="000000" w:themeColor="text1"/>
                <w:sz w:val="14"/>
                <w:szCs w:val="14"/>
                <w:vertAlign w:val="superscript"/>
                <w:lang w:val="pt-BR"/>
                <w14:ligatures w14:val="standardContextual"/>
              </w:rPr>
              <w:t>2</w:t>
            </w:r>
            <w:r w:rsidRPr="00C14BE4">
              <w:rPr>
                <w:rFonts w:ascii="Arial" w:hAnsi="Arial" w:cs="Arial"/>
                <w:color w:val="000000" w:themeColor="text1"/>
                <w:sz w:val="14"/>
                <w:szCs w:val="14"/>
                <w:lang w:val="pt-BR"/>
                <w14:ligatures w14:val="standardContextual"/>
              </w:rPr>
              <w:t xml:space="preserve">= 0.068, </w:t>
            </w:r>
            <w:proofErr w:type="spellStart"/>
            <w:r w:rsidRPr="00C14BE4">
              <w:rPr>
                <w:rFonts w:ascii="Arial" w:hAnsi="Arial" w:cs="Arial"/>
                <w:color w:val="000000" w:themeColor="text1"/>
                <w:sz w:val="14"/>
                <w:szCs w:val="14"/>
                <w:lang w:val="pt-BR"/>
                <w14:ligatures w14:val="standardContextual"/>
              </w:rPr>
              <w:t>Adjusted</w:t>
            </w:r>
            <w:proofErr w:type="spellEnd"/>
            <w:r w:rsidRPr="00C14BE4">
              <w:rPr>
                <w:rFonts w:ascii="Arial" w:hAnsi="Arial" w:cs="Arial"/>
                <w:color w:val="000000" w:themeColor="text1"/>
                <w:sz w:val="14"/>
                <w:szCs w:val="14"/>
                <w:lang w:val="pt-BR"/>
                <w14:ligatures w14:val="standardContextual"/>
              </w:rPr>
              <w:t xml:space="preserve"> R</w:t>
            </w:r>
            <w:r w:rsidRPr="00C14BE4">
              <w:rPr>
                <w:rFonts w:ascii="Arial" w:hAnsi="Arial" w:cs="Arial"/>
                <w:color w:val="000000" w:themeColor="text1"/>
                <w:sz w:val="14"/>
                <w:szCs w:val="14"/>
                <w:vertAlign w:val="superscript"/>
                <w:lang w:val="pt-BR"/>
                <w14:ligatures w14:val="standardContextual"/>
              </w:rPr>
              <w:t>2</w:t>
            </w:r>
            <w:r w:rsidRPr="00C14BE4">
              <w:rPr>
                <w:rFonts w:ascii="Arial" w:hAnsi="Arial" w:cs="Arial"/>
                <w:color w:val="000000" w:themeColor="text1"/>
                <w:sz w:val="14"/>
                <w:szCs w:val="14"/>
                <w:lang w:val="pt-BR"/>
                <w14:ligatures w14:val="standardContextual"/>
              </w:rPr>
              <w:t>= 0.035; F (</w:t>
            </w:r>
            <w:proofErr w:type="gramStart"/>
            <w:r w:rsidRPr="00C14BE4">
              <w:rPr>
                <w:rFonts w:ascii="Arial" w:hAnsi="Arial" w:cs="Arial"/>
                <w:color w:val="000000" w:themeColor="text1"/>
                <w:sz w:val="14"/>
                <w:szCs w:val="14"/>
                <w:lang w:val="pt-BR"/>
                <w14:ligatures w14:val="standardContextual"/>
              </w:rPr>
              <w:t>14,398)=</w:t>
            </w:r>
            <w:proofErr w:type="gramEnd"/>
            <w:r w:rsidRPr="00C14BE4">
              <w:rPr>
                <w:rFonts w:ascii="Arial" w:hAnsi="Arial" w:cs="Arial"/>
                <w:color w:val="000000" w:themeColor="text1"/>
                <w:sz w:val="14"/>
                <w:szCs w:val="14"/>
                <w:lang w:val="pt-BR"/>
                <w14:ligatures w14:val="standardContextual"/>
              </w:rPr>
              <w:t>2.060, p=0.013</w:t>
            </w:r>
          </w:p>
        </w:tc>
      </w:tr>
    </w:tbl>
    <w:p w14:paraId="726D13D5" w14:textId="77777777" w:rsidR="000F352F" w:rsidRPr="002E06E5" w:rsidRDefault="00000000">
      <w:pPr>
        <w:rPr>
          <w:rFonts w:ascii="Arial" w:hAnsi="Arial" w:cs="Arial"/>
        </w:rPr>
      </w:pPr>
      <w:r w:rsidRPr="002E06E5">
        <w:rPr>
          <w:rFonts w:ascii="Arial" w:hAnsi="Arial" w:cs="Arial"/>
          <w:sz w:val="16"/>
        </w:rPr>
        <w:t>Notes: a: unstandardized coefficient; b: dummy coding; † lower than senior high school; ‡ higher than senior high school; * statistically significant; reference categories: age ≤21 years, male, health faculties, undergraduate, 2018-2022 university entry, smoker, residence in Bali Province, senior high school parental education, living with family, no TB history, and prior TB information exposure.</w:t>
      </w:r>
    </w:p>
    <w:p w14:paraId="5D9ED2CE" w14:textId="77777777" w:rsidR="000F352F" w:rsidRPr="002E06E5" w:rsidRDefault="00000000">
      <w:pPr>
        <w:rPr>
          <w:rFonts w:ascii="Arial" w:hAnsi="Arial" w:cs="Arial"/>
        </w:rPr>
      </w:pPr>
      <w:r w:rsidRPr="002E06E5">
        <w:rPr>
          <w:rFonts w:ascii="Arial" w:hAnsi="Arial" w:cs="Arial"/>
        </w:rPr>
        <w:br w:type="page"/>
      </w:r>
    </w:p>
    <w:p w14:paraId="310A0F90" w14:textId="77777777" w:rsidR="000F352F" w:rsidRPr="002E06E5" w:rsidRDefault="00000000">
      <w:pPr>
        <w:rPr>
          <w:rFonts w:ascii="Arial" w:hAnsi="Arial" w:cs="Arial"/>
        </w:rPr>
      </w:pPr>
      <w:r w:rsidRPr="002E06E5">
        <w:rPr>
          <w:rFonts w:ascii="Arial" w:hAnsi="Arial" w:cs="Arial"/>
          <w:b/>
          <w:sz w:val="20"/>
        </w:rPr>
        <w:lastRenderedPageBreak/>
        <w:t>Supplementary Table S4. Characteristics of FGI participants</w:t>
      </w:r>
    </w:p>
    <w:tbl>
      <w:tblPr>
        <w:tblW w:w="9811" w:type="dxa"/>
        <w:tblLook w:val="04A0" w:firstRow="1" w:lastRow="0" w:firstColumn="1" w:lastColumn="0" w:noHBand="0" w:noVBand="1"/>
      </w:tblPr>
      <w:tblGrid>
        <w:gridCol w:w="1123"/>
        <w:gridCol w:w="1443"/>
        <w:gridCol w:w="1038"/>
        <w:gridCol w:w="6207"/>
      </w:tblGrid>
      <w:tr w:rsidR="00EF48FA" w:rsidRPr="002E06E5" w14:paraId="09CBF5B6" w14:textId="77777777" w:rsidTr="00240F3F">
        <w:trPr>
          <w:trHeight w:val="180"/>
        </w:trPr>
        <w:tc>
          <w:tcPr>
            <w:tcW w:w="1123" w:type="dxa"/>
            <w:tcBorders>
              <w:top w:val="single" w:sz="4" w:space="0" w:color="auto"/>
              <w:bottom w:val="single" w:sz="4" w:space="0" w:color="auto"/>
            </w:tcBorders>
            <w:tcMar>
              <w:top w:w="30" w:type="dxa"/>
              <w:left w:w="30" w:type="dxa"/>
              <w:bottom w:w="30" w:type="dxa"/>
              <w:right w:w="30" w:type="dxa"/>
            </w:tcMar>
            <w:vAlign w:val="center"/>
          </w:tcPr>
          <w:p w14:paraId="6A03E246" w14:textId="77777777" w:rsidR="00EF48FA" w:rsidRPr="002E06E5" w:rsidRDefault="00EF48FA" w:rsidP="003A6090">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Session</w:t>
            </w:r>
          </w:p>
        </w:tc>
        <w:tc>
          <w:tcPr>
            <w:tcW w:w="1443" w:type="dxa"/>
            <w:tcBorders>
              <w:top w:val="single" w:sz="4" w:space="0" w:color="auto"/>
              <w:bottom w:val="single" w:sz="4" w:space="0" w:color="auto"/>
            </w:tcBorders>
            <w:tcMar>
              <w:top w:w="30" w:type="dxa"/>
              <w:left w:w="30" w:type="dxa"/>
              <w:bottom w:w="30" w:type="dxa"/>
              <w:right w:w="30" w:type="dxa"/>
            </w:tcMar>
            <w:vAlign w:val="center"/>
          </w:tcPr>
          <w:p w14:paraId="320C84E7" w14:textId="77777777" w:rsidR="00EF48FA" w:rsidRPr="002E06E5" w:rsidRDefault="00EF48FA" w:rsidP="003A6090">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Participant</w:t>
            </w:r>
          </w:p>
        </w:tc>
        <w:tc>
          <w:tcPr>
            <w:tcW w:w="1038" w:type="dxa"/>
            <w:tcBorders>
              <w:top w:val="single" w:sz="4" w:space="0" w:color="auto"/>
              <w:bottom w:val="single" w:sz="4" w:space="0" w:color="auto"/>
            </w:tcBorders>
            <w:tcMar>
              <w:top w:w="30" w:type="dxa"/>
              <w:left w:w="30" w:type="dxa"/>
              <w:bottom w:w="30" w:type="dxa"/>
              <w:right w:w="30" w:type="dxa"/>
            </w:tcMar>
            <w:vAlign w:val="center"/>
          </w:tcPr>
          <w:p w14:paraId="255353DB" w14:textId="77777777" w:rsidR="00EF48FA" w:rsidRPr="002E06E5" w:rsidRDefault="00EF48FA" w:rsidP="003A6090">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Gender</w:t>
            </w:r>
          </w:p>
        </w:tc>
        <w:tc>
          <w:tcPr>
            <w:tcW w:w="6207" w:type="dxa"/>
            <w:tcBorders>
              <w:top w:val="single" w:sz="4" w:space="0" w:color="auto"/>
              <w:bottom w:val="single" w:sz="4" w:space="0" w:color="auto"/>
            </w:tcBorders>
            <w:tcMar>
              <w:top w:w="30" w:type="dxa"/>
              <w:left w:w="30" w:type="dxa"/>
              <w:bottom w:w="30" w:type="dxa"/>
              <w:right w:w="30" w:type="dxa"/>
            </w:tcMar>
            <w:vAlign w:val="center"/>
          </w:tcPr>
          <w:p w14:paraId="00E26F14" w14:textId="77777777" w:rsidR="00EF48FA" w:rsidRPr="002E06E5" w:rsidRDefault="00EF48FA" w:rsidP="003A6090">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Major</w:t>
            </w:r>
          </w:p>
        </w:tc>
      </w:tr>
      <w:tr w:rsidR="00EF48FA" w:rsidRPr="002E06E5" w14:paraId="12715C16" w14:textId="77777777" w:rsidTr="00240F3F">
        <w:trPr>
          <w:trHeight w:val="180"/>
        </w:trPr>
        <w:tc>
          <w:tcPr>
            <w:tcW w:w="1123" w:type="dxa"/>
            <w:tcBorders>
              <w:top w:val="single" w:sz="4" w:space="0" w:color="auto"/>
            </w:tcBorders>
            <w:tcMar>
              <w:top w:w="30" w:type="dxa"/>
              <w:left w:w="30" w:type="dxa"/>
              <w:bottom w:w="30" w:type="dxa"/>
              <w:right w:w="30" w:type="dxa"/>
            </w:tcMar>
          </w:tcPr>
          <w:p w14:paraId="709DF75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FGI 1</w:t>
            </w:r>
          </w:p>
        </w:tc>
        <w:tc>
          <w:tcPr>
            <w:tcW w:w="1443" w:type="dxa"/>
            <w:tcBorders>
              <w:top w:val="single" w:sz="4" w:space="0" w:color="auto"/>
            </w:tcBorders>
            <w:tcMar>
              <w:top w:w="30" w:type="dxa"/>
              <w:left w:w="30" w:type="dxa"/>
              <w:bottom w:w="30" w:type="dxa"/>
              <w:right w:w="30" w:type="dxa"/>
            </w:tcMar>
            <w:vAlign w:val="bottom"/>
          </w:tcPr>
          <w:p w14:paraId="7727DBF3"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NH1</w:t>
            </w:r>
          </w:p>
        </w:tc>
        <w:tc>
          <w:tcPr>
            <w:tcW w:w="1038" w:type="dxa"/>
            <w:tcBorders>
              <w:top w:val="single" w:sz="4" w:space="0" w:color="auto"/>
            </w:tcBorders>
            <w:tcMar>
              <w:top w:w="30" w:type="dxa"/>
              <w:left w:w="30" w:type="dxa"/>
              <w:bottom w:w="30" w:type="dxa"/>
              <w:right w:w="30" w:type="dxa"/>
            </w:tcMar>
            <w:vAlign w:val="bottom"/>
          </w:tcPr>
          <w:p w14:paraId="4F2DF92E"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Borders>
              <w:top w:val="single" w:sz="4" w:space="0" w:color="auto"/>
            </w:tcBorders>
            <w:tcMar>
              <w:top w:w="30" w:type="dxa"/>
              <w:left w:w="30" w:type="dxa"/>
              <w:bottom w:w="30" w:type="dxa"/>
              <w:right w:w="30" w:type="dxa"/>
            </w:tcMar>
            <w:vAlign w:val="bottom"/>
          </w:tcPr>
          <w:p w14:paraId="42CB75C2"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Agriculture</w:t>
            </w:r>
          </w:p>
        </w:tc>
      </w:tr>
      <w:tr w:rsidR="00EF48FA" w:rsidRPr="002E06E5" w14:paraId="6428E1A1" w14:textId="77777777" w:rsidTr="00240F3F">
        <w:trPr>
          <w:trHeight w:val="245"/>
        </w:trPr>
        <w:tc>
          <w:tcPr>
            <w:tcW w:w="1123" w:type="dxa"/>
            <w:tcMar>
              <w:top w:w="30" w:type="dxa"/>
              <w:left w:w="30" w:type="dxa"/>
              <w:bottom w:w="30" w:type="dxa"/>
              <w:right w:w="30" w:type="dxa"/>
            </w:tcMar>
          </w:tcPr>
          <w:p w14:paraId="21E66BD8"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1FC40B9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NH2</w:t>
            </w:r>
          </w:p>
        </w:tc>
        <w:tc>
          <w:tcPr>
            <w:tcW w:w="1038" w:type="dxa"/>
            <w:tcMar>
              <w:top w:w="30" w:type="dxa"/>
              <w:left w:w="30" w:type="dxa"/>
              <w:bottom w:w="30" w:type="dxa"/>
              <w:right w:w="30" w:type="dxa"/>
            </w:tcMar>
            <w:vAlign w:val="bottom"/>
          </w:tcPr>
          <w:p w14:paraId="3EFE978C"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Mar>
              <w:top w:w="30" w:type="dxa"/>
              <w:left w:w="30" w:type="dxa"/>
              <w:bottom w:w="30" w:type="dxa"/>
              <w:right w:w="30" w:type="dxa"/>
            </w:tcMar>
            <w:vAlign w:val="bottom"/>
          </w:tcPr>
          <w:p w14:paraId="0ED38884"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Mathematics and Natural Sciences</w:t>
            </w:r>
          </w:p>
        </w:tc>
      </w:tr>
      <w:tr w:rsidR="00EF48FA" w:rsidRPr="002E06E5" w14:paraId="72CE9A47" w14:textId="77777777" w:rsidTr="00240F3F">
        <w:trPr>
          <w:trHeight w:val="257"/>
        </w:trPr>
        <w:tc>
          <w:tcPr>
            <w:tcW w:w="1123" w:type="dxa"/>
            <w:tcMar>
              <w:top w:w="30" w:type="dxa"/>
              <w:left w:w="30" w:type="dxa"/>
              <w:bottom w:w="30" w:type="dxa"/>
              <w:right w:w="30" w:type="dxa"/>
            </w:tcMar>
          </w:tcPr>
          <w:p w14:paraId="0F64C7BD"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284F66DE"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NH3</w:t>
            </w:r>
          </w:p>
        </w:tc>
        <w:tc>
          <w:tcPr>
            <w:tcW w:w="1038" w:type="dxa"/>
            <w:tcMar>
              <w:top w:w="30" w:type="dxa"/>
              <w:left w:w="30" w:type="dxa"/>
              <w:bottom w:w="30" w:type="dxa"/>
              <w:right w:w="30" w:type="dxa"/>
            </w:tcMar>
            <w:vAlign w:val="bottom"/>
          </w:tcPr>
          <w:p w14:paraId="092A17E3"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Mar>
              <w:top w:w="30" w:type="dxa"/>
              <w:left w:w="30" w:type="dxa"/>
              <w:bottom w:w="30" w:type="dxa"/>
              <w:right w:w="30" w:type="dxa"/>
            </w:tcMar>
            <w:vAlign w:val="bottom"/>
          </w:tcPr>
          <w:p w14:paraId="57690416"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Cultural Studies</w:t>
            </w:r>
          </w:p>
        </w:tc>
      </w:tr>
      <w:tr w:rsidR="00EF48FA" w:rsidRPr="002E06E5" w14:paraId="4C6EEF2D" w14:textId="77777777" w:rsidTr="00240F3F">
        <w:trPr>
          <w:trHeight w:val="245"/>
        </w:trPr>
        <w:tc>
          <w:tcPr>
            <w:tcW w:w="1123" w:type="dxa"/>
            <w:tcBorders>
              <w:bottom w:val="single" w:sz="4" w:space="0" w:color="auto"/>
            </w:tcBorders>
            <w:tcMar>
              <w:top w:w="30" w:type="dxa"/>
              <w:left w:w="30" w:type="dxa"/>
              <w:bottom w:w="30" w:type="dxa"/>
              <w:right w:w="30" w:type="dxa"/>
            </w:tcMar>
          </w:tcPr>
          <w:p w14:paraId="7B019146"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Borders>
              <w:bottom w:val="single" w:sz="4" w:space="0" w:color="auto"/>
            </w:tcBorders>
            <w:tcMar>
              <w:top w:w="30" w:type="dxa"/>
              <w:left w:w="30" w:type="dxa"/>
              <w:bottom w:w="30" w:type="dxa"/>
              <w:right w:w="30" w:type="dxa"/>
            </w:tcMar>
            <w:vAlign w:val="bottom"/>
          </w:tcPr>
          <w:p w14:paraId="062F1176"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H1</w:t>
            </w:r>
          </w:p>
        </w:tc>
        <w:tc>
          <w:tcPr>
            <w:tcW w:w="1038" w:type="dxa"/>
            <w:tcBorders>
              <w:bottom w:val="single" w:sz="4" w:space="0" w:color="auto"/>
            </w:tcBorders>
            <w:tcMar>
              <w:top w:w="30" w:type="dxa"/>
              <w:left w:w="30" w:type="dxa"/>
              <w:bottom w:w="30" w:type="dxa"/>
              <w:right w:w="30" w:type="dxa"/>
            </w:tcMar>
            <w:vAlign w:val="bottom"/>
          </w:tcPr>
          <w:p w14:paraId="56BD860D"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Borders>
              <w:bottom w:val="single" w:sz="4" w:space="0" w:color="auto"/>
            </w:tcBorders>
            <w:tcMar>
              <w:top w:w="30" w:type="dxa"/>
              <w:left w:w="30" w:type="dxa"/>
              <w:bottom w:w="30" w:type="dxa"/>
              <w:right w:w="30" w:type="dxa"/>
            </w:tcMar>
            <w:vAlign w:val="bottom"/>
          </w:tcPr>
          <w:p w14:paraId="240AC687"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Health Faculty, Public Health </w:t>
            </w:r>
          </w:p>
        </w:tc>
      </w:tr>
      <w:tr w:rsidR="00EF48FA" w:rsidRPr="002E06E5" w14:paraId="7A1A87B1" w14:textId="77777777" w:rsidTr="00240F3F">
        <w:trPr>
          <w:trHeight w:val="180"/>
        </w:trPr>
        <w:tc>
          <w:tcPr>
            <w:tcW w:w="1123" w:type="dxa"/>
            <w:tcBorders>
              <w:top w:val="single" w:sz="4" w:space="0" w:color="auto"/>
            </w:tcBorders>
            <w:tcMar>
              <w:top w:w="30" w:type="dxa"/>
              <w:left w:w="30" w:type="dxa"/>
              <w:bottom w:w="30" w:type="dxa"/>
              <w:right w:w="30" w:type="dxa"/>
            </w:tcMar>
          </w:tcPr>
          <w:p w14:paraId="56DA6BC9"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FGI 2</w:t>
            </w:r>
          </w:p>
        </w:tc>
        <w:tc>
          <w:tcPr>
            <w:tcW w:w="1443" w:type="dxa"/>
            <w:tcBorders>
              <w:top w:val="single" w:sz="4" w:space="0" w:color="auto"/>
            </w:tcBorders>
            <w:tcMar>
              <w:top w:w="30" w:type="dxa"/>
              <w:left w:w="30" w:type="dxa"/>
              <w:bottom w:w="30" w:type="dxa"/>
              <w:right w:w="30" w:type="dxa"/>
            </w:tcMar>
            <w:vAlign w:val="bottom"/>
          </w:tcPr>
          <w:p w14:paraId="1465E114"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NH4</w:t>
            </w:r>
          </w:p>
        </w:tc>
        <w:tc>
          <w:tcPr>
            <w:tcW w:w="1038" w:type="dxa"/>
            <w:tcBorders>
              <w:top w:val="single" w:sz="4" w:space="0" w:color="auto"/>
            </w:tcBorders>
            <w:tcMar>
              <w:top w:w="30" w:type="dxa"/>
              <w:left w:w="30" w:type="dxa"/>
              <w:bottom w:w="30" w:type="dxa"/>
              <w:right w:w="30" w:type="dxa"/>
            </w:tcMar>
          </w:tcPr>
          <w:p w14:paraId="237874B0"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Male</w:t>
            </w:r>
          </w:p>
        </w:tc>
        <w:tc>
          <w:tcPr>
            <w:tcW w:w="6207" w:type="dxa"/>
            <w:tcBorders>
              <w:top w:val="single" w:sz="4" w:space="0" w:color="auto"/>
            </w:tcBorders>
            <w:tcMar>
              <w:top w:w="30" w:type="dxa"/>
              <w:left w:w="30" w:type="dxa"/>
              <w:bottom w:w="30" w:type="dxa"/>
              <w:right w:w="30" w:type="dxa"/>
            </w:tcMar>
            <w:vAlign w:val="bottom"/>
          </w:tcPr>
          <w:p w14:paraId="1CCCDBD7"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Non-Health Faculty, Social and Political Sciences </w:t>
            </w:r>
          </w:p>
        </w:tc>
      </w:tr>
      <w:tr w:rsidR="00EF48FA" w:rsidRPr="002E06E5" w14:paraId="32F47F59" w14:textId="77777777" w:rsidTr="00240F3F">
        <w:trPr>
          <w:trHeight w:val="257"/>
        </w:trPr>
        <w:tc>
          <w:tcPr>
            <w:tcW w:w="1123" w:type="dxa"/>
            <w:tcMar>
              <w:top w:w="30" w:type="dxa"/>
              <w:left w:w="30" w:type="dxa"/>
              <w:bottom w:w="30" w:type="dxa"/>
              <w:right w:w="30" w:type="dxa"/>
            </w:tcMar>
          </w:tcPr>
          <w:p w14:paraId="66D4812B"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016C2FC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NH5</w:t>
            </w:r>
          </w:p>
        </w:tc>
        <w:tc>
          <w:tcPr>
            <w:tcW w:w="1038" w:type="dxa"/>
            <w:tcMar>
              <w:top w:w="30" w:type="dxa"/>
              <w:left w:w="30" w:type="dxa"/>
              <w:bottom w:w="30" w:type="dxa"/>
              <w:right w:w="30" w:type="dxa"/>
            </w:tcMar>
            <w:vAlign w:val="bottom"/>
          </w:tcPr>
          <w:p w14:paraId="2E72BBDE"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Mar>
              <w:top w:w="30" w:type="dxa"/>
              <w:left w:w="30" w:type="dxa"/>
              <w:bottom w:w="30" w:type="dxa"/>
              <w:right w:w="30" w:type="dxa"/>
            </w:tcMar>
            <w:vAlign w:val="bottom"/>
          </w:tcPr>
          <w:p w14:paraId="015EF548"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Non-Health Faculty, Social and Political Sciences </w:t>
            </w:r>
          </w:p>
        </w:tc>
      </w:tr>
      <w:tr w:rsidR="00EF48FA" w:rsidRPr="002E06E5" w14:paraId="3372B41C" w14:textId="77777777" w:rsidTr="00240F3F">
        <w:trPr>
          <w:trHeight w:val="245"/>
        </w:trPr>
        <w:tc>
          <w:tcPr>
            <w:tcW w:w="1123" w:type="dxa"/>
            <w:tcMar>
              <w:top w:w="30" w:type="dxa"/>
              <w:left w:w="30" w:type="dxa"/>
              <w:bottom w:w="30" w:type="dxa"/>
              <w:right w:w="30" w:type="dxa"/>
            </w:tcMar>
          </w:tcPr>
          <w:p w14:paraId="68C6444A"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1936C0D3"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NH6</w:t>
            </w:r>
          </w:p>
        </w:tc>
        <w:tc>
          <w:tcPr>
            <w:tcW w:w="1038" w:type="dxa"/>
            <w:tcMar>
              <w:top w:w="30" w:type="dxa"/>
              <w:left w:w="30" w:type="dxa"/>
              <w:bottom w:w="30" w:type="dxa"/>
              <w:right w:w="30" w:type="dxa"/>
            </w:tcMar>
            <w:vAlign w:val="bottom"/>
          </w:tcPr>
          <w:p w14:paraId="64900E61"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Mar>
              <w:top w:w="30" w:type="dxa"/>
              <w:left w:w="30" w:type="dxa"/>
              <w:bottom w:w="30" w:type="dxa"/>
              <w:right w:w="30" w:type="dxa"/>
            </w:tcMar>
            <w:vAlign w:val="bottom"/>
          </w:tcPr>
          <w:p w14:paraId="4A337740"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Non-Health Faculty, Social and Political Sciences </w:t>
            </w:r>
          </w:p>
        </w:tc>
      </w:tr>
      <w:tr w:rsidR="00EF48FA" w:rsidRPr="002E06E5" w14:paraId="0B77D706" w14:textId="77777777" w:rsidTr="00240F3F">
        <w:trPr>
          <w:trHeight w:val="257"/>
        </w:trPr>
        <w:tc>
          <w:tcPr>
            <w:tcW w:w="1123" w:type="dxa"/>
            <w:tcBorders>
              <w:bottom w:val="single" w:sz="4" w:space="0" w:color="auto"/>
            </w:tcBorders>
            <w:tcMar>
              <w:top w:w="30" w:type="dxa"/>
              <w:left w:w="30" w:type="dxa"/>
              <w:bottom w:w="30" w:type="dxa"/>
              <w:right w:w="30" w:type="dxa"/>
            </w:tcMar>
          </w:tcPr>
          <w:p w14:paraId="52745230"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Borders>
              <w:bottom w:val="single" w:sz="4" w:space="0" w:color="auto"/>
            </w:tcBorders>
            <w:tcMar>
              <w:top w:w="30" w:type="dxa"/>
              <w:left w:w="30" w:type="dxa"/>
              <w:bottom w:w="30" w:type="dxa"/>
              <w:right w:w="30" w:type="dxa"/>
            </w:tcMar>
            <w:vAlign w:val="bottom"/>
          </w:tcPr>
          <w:p w14:paraId="5381E83C"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NH7</w:t>
            </w:r>
          </w:p>
        </w:tc>
        <w:tc>
          <w:tcPr>
            <w:tcW w:w="1038" w:type="dxa"/>
            <w:tcBorders>
              <w:bottom w:val="single" w:sz="4" w:space="0" w:color="auto"/>
            </w:tcBorders>
            <w:tcMar>
              <w:top w:w="30" w:type="dxa"/>
              <w:left w:w="30" w:type="dxa"/>
              <w:bottom w:w="30" w:type="dxa"/>
              <w:right w:w="30" w:type="dxa"/>
            </w:tcMar>
            <w:vAlign w:val="bottom"/>
          </w:tcPr>
          <w:p w14:paraId="39B715B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Borders>
              <w:bottom w:val="single" w:sz="4" w:space="0" w:color="auto"/>
            </w:tcBorders>
            <w:tcMar>
              <w:top w:w="30" w:type="dxa"/>
              <w:left w:w="30" w:type="dxa"/>
              <w:bottom w:w="30" w:type="dxa"/>
              <w:right w:w="30" w:type="dxa"/>
            </w:tcMar>
            <w:vAlign w:val="bottom"/>
          </w:tcPr>
          <w:p w14:paraId="46462149"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Economics and Business</w:t>
            </w:r>
          </w:p>
        </w:tc>
      </w:tr>
      <w:tr w:rsidR="00EF48FA" w:rsidRPr="002E06E5" w14:paraId="7B3D2082" w14:textId="77777777" w:rsidTr="00240F3F">
        <w:trPr>
          <w:trHeight w:val="167"/>
        </w:trPr>
        <w:tc>
          <w:tcPr>
            <w:tcW w:w="1123" w:type="dxa"/>
            <w:tcBorders>
              <w:top w:val="single" w:sz="4" w:space="0" w:color="auto"/>
            </w:tcBorders>
            <w:tcMar>
              <w:top w:w="30" w:type="dxa"/>
              <w:left w:w="30" w:type="dxa"/>
              <w:bottom w:w="30" w:type="dxa"/>
              <w:right w:w="30" w:type="dxa"/>
            </w:tcMar>
          </w:tcPr>
          <w:p w14:paraId="0F80AB11"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FGI 3</w:t>
            </w:r>
          </w:p>
        </w:tc>
        <w:tc>
          <w:tcPr>
            <w:tcW w:w="1443" w:type="dxa"/>
            <w:tcBorders>
              <w:top w:val="single" w:sz="4" w:space="0" w:color="auto"/>
            </w:tcBorders>
            <w:tcMar>
              <w:top w:w="30" w:type="dxa"/>
              <w:left w:w="30" w:type="dxa"/>
              <w:bottom w:w="30" w:type="dxa"/>
              <w:right w:w="30" w:type="dxa"/>
            </w:tcMar>
            <w:vAlign w:val="bottom"/>
          </w:tcPr>
          <w:p w14:paraId="562F7341"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H2</w:t>
            </w:r>
          </w:p>
        </w:tc>
        <w:tc>
          <w:tcPr>
            <w:tcW w:w="1038" w:type="dxa"/>
            <w:tcBorders>
              <w:top w:val="single" w:sz="4" w:space="0" w:color="auto"/>
            </w:tcBorders>
            <w:tcMar>
              <w:top w:w="30" w:type="dxa"/>
              <w:left w:w="30" w:type="dxa"/>
              <w:bottom w:w="30" w:type="dxa"/>
              <w:right w:w="30" w:type="dxa"/>
            </w:tcMar>
            <w:vAlign w:val="bottom"/>
          </w:tcPr>
          <w:p w14:paraId="75657AC6"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Borders>
              <w:top w:val="single" w:sz="4" w:space="0" w:color="auto"/>
            </w:tcBorders>
            <w:tcMar>
              <w:top w:w="30" w:type="dxa"/>
              <w:left w:w="30" w:type="dxa"/>
              <w:bottom w:w="30" w:type="dxa"/>
              <w:right w:w="30" w:type="dxa"/>
            </w:tcMar>
            <w:vAlign w:val="bottom"/>
          </w:tcPr>
          <w:p w14:paraId="69ABB49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Health Faculty, Magister of Public Health Science</w:t>
            </w:r>
          </w:p>
        </w:tc>
      </w:tr>
      <w:tr w:rsidR="00EF48FA" w:rsidRPr="002E06E5" w14:paraId="67276697" w14:textId="77777777" w:rsidTr="00240F3F">
        <w:trPr>
          <w:trHeight w:val="257"/>
        </w:trPr>
        <w:tc>
          <w:tcPr>
            <w:tcW w:w="1123" w:type="dxa"/>
            <w:tcMar>
              <w:top w:w="30" w:type="dxa"/>
              <w:left w:w="30" w:type="dxa"/>
              <w:bottom w:w="30" w:type="dxa"/>
              <w:right w:w="30" w:type="dxa"/>
            </w:tcMar>
          </w:tcPr>
          <w:p w14:paraId="731518E1"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0B68611C"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H3</w:t>
            </w:r>
          </w:p>
        </w:tc>
        <w:tc>
          <w:tcPr>
            <w:tcW w:w="1038" w:type="dxa"/>
            <w:tcMar>
              <w:top w:w="30" w:type="dxa"/>
              <w:left w:w="30" w:type="dxa"/>
              <w:bottom w:w="30" w:type="dxa"/>
              <w:right w:w="30" w:type="dxa"/>
            </w:tcMar>
            <w:vAlign w:val="bottom"/>
          </w:tcPr>
          <w:p w14:paraId="3E621BE8"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Mar>
              <w:top w:w="30" w:type="dxa"/>
              <w:left w:w="30" w:type="dxa"/>
              <w:bottom w:w="30" w:type="dxa"/>
              <w:right w:w="30" w:type="dxa"/>
            </w:tcMar>
            <w:vAlign w:val="bottom"/>
          </w:tcPr>
          <w:p w14:paraId="178F150E"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Health Faculty, Magister of Public Health Science</w:t>
            </w:r>
          </w:p>
        </w:tc>
      </w:tr>
      <w:tr w:rsidR="00EF48FA" w:rsidRPr="002E06E5" w14:paraId="2B3E6DD7" w14:textId="77777777" w:rsidTr="00240F3F">
        <w:trPr>
          <w:trHeight w:val="257"/>
        </w:trPr>
        <w:tc>
          <w:tcPr>
            <w:tcW w:w="1123" w:type="dxa"/>
            <w:tcMar>
              <w:top w:w="30" w:type="dxa"/>
              <w:left w:w="30" w:type="dxa"/>
              <w:bottom w:w="30" w:type="dxa"/>
              <w:right w:w="30" w:type="dxa"/>
            </w:tcMar>
          </w:tcPr>
          <w:p w14:paraId="6D97AB02"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6E886B1A"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H4</w:t>
            </w:r>
          </w:p>
        </w:tc>
        <w:tc>
          <w:tcPr>
            <w:tcW w:w="1038" w:type="dxa"/>
            <w:tcMar>
              <w:top w:w="30" w:type="dxa"/>
              <w:left w:w="30" w:type="dxa"/>
              <w:bottom w:w="30" w:type="dxa"/>
              <w:right w:w="30" w:type="dxa"/>
            </w:tcMar>
            <w:vAlign w:val="bottom"/>
          </w:tcPr>
          <w:p w14:paraId="0281BC8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Mar>
              <w:top w:w="30" w:type="dxa"/>
              <w:left w:w="30" w:type="dxa"/>
              <w:bottom w:w="30" w:type="dxa"/>
              <w:right w:w="30" w:type="dxa"/>
            </w:tcMar>
            <w:vAlign w:val="bottom"/>
          </w:tcPr>
          <w:p w14:paraId="0C0EB4E5"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Health Faculty, Magister of Public Health Science</w:t>
            </w:r>
          </w:p>
        </w:tc>
      </w:tr>
      <w:tr w:rsidR="00EF48FA" w:rsidRPr="002E06E5" w14:paraId="6B64FB9A" w14:textId="77777777" w:rsidTr="00240F3F">
        <w:trPr>
          <w:trHeight w:val="245"/>
        </w:trPr>
        <w:tc>
          <w:tcPr>
            <w:tcW w:w="1123" w:type="dxa"/>
            <w:tcMar>
              <w:top w:w="30" w:type="dxa"/>
              <w:left w:w="30" w:type="dxa"/>
              <w:bottom w:w="30" w:type="dxa"/>
              <w:right w:w="30" w:type="dxa"/>
            </w:tcMar>
          </w:tcPr>
          <w:p w14:paraId="150890DF"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04AA8498"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H5</w:t>
            </w:r>
          </w:p>
        </w:tc>
        <w:tc>
          <w:tcPr>
            <w:tcW w:w="1038" w:type="dxa"/>
            <w:tcMar>
              <w:top w:w="30" w:type="dxa"/>
              <w:left w:w="30" w:type="dxa"/>
              <w:bottom w:w="30" w:type="dxa"/>
              <w:right w:w="30" w:type="dxa"/>
            </w:tcMar>
            <w:vAlign w:val="bottom"/>
          </w:tcPr>
          <w:p w14:paraId="1CAD7CE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Mar>
              <w:top w:w="30" w:type="dxa"/>
              <w:left w:w="30" w:type="dxa"/>
              <w:bottom w:w="30" w:type="dxa"/>
              <w:right w:w="30" w:type="dxa"/>
            </w:tcMar>
            <w:vAlign w:val="bottom"/>
          </w:tcPr>
          <w:p w14:paraId="4DCA77DB"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Health Faculty, Bachelor of Medicine </w:t>
            </w:r>
          </w:p>
        </w:tc>
      </w:tr>
      <w:tr w:rsidR="00EF48FA" w:rsidRPr="002E06E5" w14:paraId="356FAB4A" w14:textId="77777777" w:rsidTr="00240F3F">
        <w:trPr>
          <w:trHeight w:val="257"/>
        </w:trPr>
        <w:tc>
          <w:tcPr>
            <w:tcW w:w="1123" w:type="dxa"/>
            <w:tcBorders>
              <w:bottom w:val="single" w:sz="4" w:space="0" w:color="auto"/>
            </w:tcBorders>
            <w:tcMar>
              <w:top w:w="30" w:type="dxa"/>
              <w:left w:w="30" w:type="dxa"/>
              <w:bottom w:w="30" w:type="dxa"/>
              <w:right w:w="30" w:type="dxa"/>
            </w:tcMar>
          </w:tcPr>
          <w:p w14:paraId="1C152421"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Borders>
              <w:bottom w:val="single" w:sz="4" w:space="0" w:color="auto"/>
            </w:tcBorders>
            <w:tcMar>
              <w:top w:w="30" w:type="dxa"/>
              <w:left w:w="30" w:type="dxa"/>
              <w:bottom w:w="30" w:type="dxa"/>
              <w:right w:w="30" w:type="dxa"/>
            </w:tcMar>
            <w:vAlign w:val="bottom"/>
          </w:tcPr>
          <w:p w14:paraId="7217D017"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H6</w:t>
            </w:r>
          </w:p>
        </w:tc>
        <w:tc>
          <w:tcPr>
            <w:tcW w:w="1038" w:type="dxa"/>
            <w:tcBorders>
              <w:bottom w:val="single" w:sz="4" w:space="0" w:color="auto"/>
            </w:tcBorders>
            <w:tcMar>
              <w:top w:w="30" w:type="dxa"/>
              <w:left w:w="30" w:type="dxa"/>
              <w:bottom w:w="30" w:type="dxa"/>
              <w:right w:w="30" w:type="dxa"/>
            </w:tcMar>
            <w:vAlign w:val="bottom"/>
          </w:tcPr>
          <w:p w14:paraId="1696F4D9"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Borders>
              <w:bottom w:val="single" w:sz="4" w:space="0" w:color="auto"/>
            </w:tcBorders>
            <w:tcMar>
              <w:top w:w="30" w:type="dxa"/>
              <w:left w:w="30" w:type="dxa"/>
              <w:bottom w:w="30" w:type="dxa"/>
              <w:right w:w="30" w:type="dxa"/>
            </w:tcMar>
            <w:vAlign w:val="bottom"/>
          </w:tcPr>
          <w:p w14:paraId="6EA47028"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Health Faculty, Bachelor of Medicine </w:t>
            </w:r>
          </w:p>
        </w:tc>
      </w:tr>
      <w:tr w:rsidR="00EF48FA" w:rsidRPr="002E06E5" w14:paraId="5251FE4C" w14:textId="77777777" w:rsidTr="00240F3F">
        <w:trPr>
          <w:trHeight w:val="167"/>
        </w:trPr>
        <w:tc>
          <w:tcPr>
            <w:tcW w:w="1123" w:type="dxa"/>
            <w:tcBorders>
              <w:top w:val="single" w:sz="4" w:space="0" w:color="auto"/>
            </w:tcBorders>
            <w:tcMar>
              <w:top w:w="30" w:type="dxa"/>
              <w:left w:w="30" w:type="dxa"/>
              <w:bottom w:w="30" w:type="dxa"/>
              <w:right w:w="30" w:type="dxa"/>
            </w:tcMar>
          </w:tcPr>
          <w:p w14:paraId="180AF9F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FGI 4</w:t>
            </w:r>
          </w:p>
        </w:tc>
        <w:tc>
          <w:tcPr>
            <w:tcW w:w="1443" w:type="dxa"/>
            <w:tcBorders>
              <w:top w:val="single" w:sz="4" w:space="0" w:color="auto"/>
            </w:tcBorders>
            <w:tcMar>
              <w:top w:w="30" w:type="dxa"/>
              <w:left w:w="30" w:type="dxa"/>
              <w:bottom w:w="30" w:type="dxa"/>
              <w:right w:w="30" w:type="dxa"/>
            </w:tcMar>
            <w:vAlign w:val="bottom"/>
          </w:tcPr>
          <w:p w14:paraId="78256361"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H7</w:t>
            </w:r>
          </w:p>
        </w:tc>
        <w:tc>
          <w:tcPr>
            <w:tcW w:w="1038" w:type="dxa"/>
            <w:tcBorders>
              <w:top w:val="single" w:sz="4" w:space="0" w:color="auto"/>
            </w:tcBorders>
            <w:tcMar>
              <w:top w:w="30" w:type="dxa"/>
              <w:left w:w="30" w:type="dxa"/>
              <w:bottom w:w="30" w:type="dxa"/>
              <w:right w:w="30" w:type="dxa"/>
            </w:tcMar>
          </w:tcPr>
          <w:p w14:paraId="4D6285D6"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Male</w:t>
            </w:r>
          </w:p>
        </w:tc>
        <w:tc>
          <w:tcPr>
            <w:tcW w:w="6207" w:type="dxa"/>
            <w:tcBorders>
              <w:top w:val="single" w:sz="4" w:space="0" w:color="auto"/>
            </w:tcBorders>
            <w:tcMar>
              <w:top w:w="30" w:type="dxa"/>
              <w:left w:w="30" w:type="dxa"/>
              <w:bottom w:w="30" w:type="dxa"/>
              <w:right w:w="30" w:type="dxa"/>
            </w:tcMar>
            <w:vAlign w:val="bottom"/>
          </w:tcPr>
          <w:p w14:paraId="5E1E7A98"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Health Faculty, Nursing Sciences</w:t>
            </w:r>
          </w:p>
        </w:tc>
      </w:tr>
      <w:tr w:rsidR="00EF48FA" w:rsidRPr="002E06E5" w14:paraId="24466BC1" w14:textId="77777777" w:rsidTr="00240F3F">
        <w:trPr>
          <w:trHeight w:val="257"/>
        </w:trPr>
        <w:tc>
          <w:tcPr>
            <w:tcW w:w="1123" w:type="dxa"/>
            <w:tcMar>
              <w:top w:w="30" w:type="dxa"/>
              <w:left w:w="30" w:type="dxa"/>
              <w:bottom w:w="30" w:type="dxa"/>
              <w:right w:w="30" w:type="dxa"/>
            </w:tcMar>
          </w:tcPr>
          <w:p w14:paraId="2E9584B9"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39118240"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NH8</w:t>
            </w:r>
          </w:p>
        </w:tc>
        <w:tc>
          <w:tcPr>
            <w:tcW w:w="1038" w:type="dxa"/>
            <w:tcMar>
              <w:top w:w="30" w:type="dxa"/>
              <w:left w:w="30" w:type="dxa"/>
              <w:bottom w:w="30" w:type="dxa"/>
              <w:right w:w="30" w:type="dxa"/>
            </w:tcMar>
          </w:tcPr>
          <w:p w14:paraId="6FBEB14E"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Male</w:t>
            </w:r>
          </w:p>
        </w:tc>
        <w:tc>
          <w:tcPr>
            <w:tcW w:w="6207" w:type="dxa"/>
            <w:tcMar>
              <w:top w:w="30" w:type="dxa"/>
              <w:left w:w="30" w:type="dxa"/>
              <w:bottom w:w="30" w:type="dxa"/>
              <w:right w:w="30" w:type="dxa"/>
            </w:tcMar>
            <w:vAlign w:val="bottom"/>
          </w:tcPr>
          <w:p w14:paraId="30D631EF"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Marine and Fisheries</w:t>
            </w:r>
          </w:p>
        </w:tc>
      </w:tr>
      <w:tr w:rsidR="00EF48FA" w:rsidRPr="002E06E5" w14:paraId="2D954942" w14:textId="77777777" w:rsidTr="00240F3F">
        <w:trPr>
          <w:trHeight w:val="257"/>
        </w:trPr>
        <w:tc>
          <w:tcPr>
            <w:tcW w:w="1123" w:type="dxa"/>
            <w:tcMar>
              <w:top w:w="30" w:type="dxa"/>
              <w:left w:w="30" w:type="dxa"/>
              <w:bottom w:w="30" w:type="dxa"/>
              <w:right w:w="30" w:type="dxa"/>
            </w:tcMar>
          </w:tcPr>
          <w:p w14:paraId="3CA0867F"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75547AE1"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NH9</w:t>
            </w:r>
          </w:p>
        </w:tc>
        <w:tc>
          <w:tcPr>
            <w:tcW w:w="1038" w:type="dxa"/>
            <w:tcMar>
              <w:top w:w="30" w:type="dxa"/>
              <w:left w:w="30" w:type="dxa"/>
              <w:bottom w:w="30" w:type="dxa"/>
              <w:right w:w="30" w:type="dxa"/>
            </w:tcMar>
          </w:tcPr>
          <w:p w14:paraId="44FB0FDC"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Male </w:t>
            </w:r>
          </w:p>
        </w:tc>
        <w:tc>
          <w:tcPr>
            <w:tcW w:w="6207" w:type="dxa"/>
            <w:tcMar>
              <w:top w:w="30" w:type="dxa"/>
              <w:left w:w="30" w:type="dxa"/>
              <w:bottom w:w="30" w:type="dxa"/>
              <w:right w:w="30" w:type="dxa"/>
            </w:tcMar>
            <w:vAlign w:val="bottom"/>
          </w:tcPr>
          <w:p w14:paraId="7CD5B532"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Engineering</w:t>
            </w:r>
          </w:p>
        </w:tc>
      </w:tr>
      <w:tr w:rsidR="00EF48FA" w:rsidRPr="002E06E5" w14:paraId="75D1EFB8" w14:textId="77777777" w:rsidTr="00240F3F">
        <w:trPr>
          <w:trHeight w:val="245"/>
        </w:trPr>
        <w:tc>
          <w:tcPr>
            <w:tcW w:w="1123" w:type="dxa"/>
            <w:tcMar>
              <w:top w:w="30" w:type="dxa"/>
              <w:left w:w="30" w:type="dxa"/>
              <w:bottom w:w="30" w:type="dxa"/>
              <w:right w:w="30" w:type="dxa"/>
            </w:tcMar>
          </w:tcPr>
          <w:p w14:paraId="532839D3"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493F2D1E"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NH10</w:t>
            </w:r>
          </w:p>
        </w:tc>
        <w:tc>
          <w:tcPr>
            <w:tcW w:w="1038" w:type="dxa"/>
            <w:tcMar>
              <w:top w:w="30" w:type="dxa"/>
              <w:left w:w="30" w:type="dxa"/>
              <w:bottom w:w="30" w:type="dxa"/>
              <w:right w:w="30" w:type="dxa"/>
            </w:tcMar>
          </w:tcPr>
          <w:p w14:paraId="17B2AD18"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Male</w:t>
            </w:r>
          </w:p>
        </w:tc>
        <w:tc>
          <w:tcPr>
            <w:tcW w:w="6207" w:type="dxa"/>
            <w:tcMar>
              <w:top w:w="30" w:type="dxa"/>
              <w:left w:w="30" w:type="dxa"/>
              <w:bottom w:w="30" w:type="dxa"/>
              <w:right w:w="30" w:type="dxa"/>
            </w:tcMar>
            <w:vAlign w:val="bottom"/>
          </w:tcPr>
          <w:p w14:paraId="764FFE0B"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Economics and Business</w:t>
            </w:r>
          </w:p>
        </w:tc>
      </w:tr>
      <w:tr w:rsidR="00EF48FA" w:rsidRPr="002E06E5" w14:paraId="47F82DAB" w14:textId="77777777" w:rsidTr="00240F3F">
        <w:trPr>
          <w:trHeight w:val="257"/>
        </w:trPr>
        <w:tc>
          <w:tcPr>
            <w:tcW w:w="1123" w:type="dxa"/>
            <w:tcMar>
              <w:top w:w="30" w:type="dxa"/>
              <w:left w:w="30" w:type="dxa"/>
              <w:bottom w:w="30" w:type="dxa"/>
              <w:right w:w="30" w:type="dxa"/>
            </w:tcMar>
          </w:tcPr>
          <w:p w14:paraId="11E64C46"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Mar>
              <w:top w:w="30" w:type="dxa"/>
              <w:left w:w="30" w:type="dxa"/>
              <w:bottom w:w="30" w:type="dxa"/>
              <w:right w:w="30" w:type="dxa"/>
            </w:tcMar>
            <w:vAlign w:val="bottom"/>
          </w:tcPr>
          <w:p w14:paraId="4B08D898"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NH11</w:t>
            </w:r>
          </w:p>
        </w:tc>
        <w:tc>
          <w:tcPr>
            <w:tcW w:w="1038" w:type="dxa"/>
            <w:tcMar>
              <w:top w:w="30" w:type="dxa"/>
              <w:left w:w="30" w:type="dxa"/>
              <w:bottom w:w="30" w:type="dxa"/>
              <w:right w:w="30" w:type="dxa"/>
            </w:tcMar>
          </w:tcPr>
          <w:p w14:paraId="2D6A1DC8"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Mar>
              <w:top w:w="30" w:type="dxa"/>
              <w:left w:w="30" w:type="dxa"/>
              <w:bottom w:w="30" w:type="dxa"/>
              <w:right w:w="30" w:type="dxa"/>
            </w:tcMar>
            <w:vAlign w:val="bottom"/>
          </w:tcPr>
          <w:p w14:paraId="73275BC3"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Mathematics and Natural Sciences</w:t>
            </w:r>
          </w:p>
        </w:tc>
      </w:tr>
      <w:tr w:rsidR="00EF48FA" w:rsidRPr="002E06E5" w14:paraId="19768337" w14:textId="77777777" w:rsidTr="00240F3F">
        <w:trPr>
          <w:trHeight w:val="253"/>
        </w:trPr>
        <w:tc>
          <w:tcPr>
            <w:tcW w:w="1123" w:type="dxa"/>
            <w:tcBorders>
              <w:bottom w:val="single" w:sz="4" w:space="0" w:color="auto"/>
            </w:tcBorders>
            <w:tcMar>
              <w:top w:w="30" w:type="dxa"/>
              <w:left w:w="30" w:type="dxa"/>
              <w:bottom w:w="30" w:type="dxa"/>
              <w:right w:w="30" w:type="dxa"/>
            </w:tcMar>
          </w:tcPr>
          <w:p w14:paraId="16FCCD45" w14:textId="77777777" w:rsidR="00EF48FA" w:rsidRPr="002E06E5" w:rsidRDefault="00EF48FA" w:rsidP="003A6090">
            <w:pPr>
              <w:snapToGrid w:val="0"/>
              <w:spacing w:after="0" w:line="240" w:lineRule="auto"/>
              <w:rPr>
                <w:rFonts w:ascii="Arial" w:hAnsi="Arial" w:cs="Arial"/>
                <w:color w:val="000000" w:themeColor="text1"/>
                <w:sz w:val="20"/>
                <w:szCs w:val="20"/>
              </w:rPr>
            </w:pPr>
          </w:p>
        </w:tc>
        <w:tc>
          <w:tcPr>
            <w:tcW w:w="1443" w:type="dxa"/>
            <w:tcBorders>
              <w:bottom w:val="single" w:sz="4" w:space="0" w:color="auto"/>
            </w:tcBorders>
            <w:tcMar>
              <w:top w:w="30" w:type="dxa"/>
              <w:left w:w="30" w:type="dxa"/>
              <w:bottom w:w="30" w:type="dxa"/>
              <w:right w:w="30" w:type="dxa"/>
            </w:tcMar>
            <w:vAlign w:val="bottom"/>
          </w:tcPr>
          <w:p w14:paraId="7B5B82DD"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NH12</w:t>
            </w:r>
          </w:p>
        </w:tc>
        <w:tc>
          <w:tcPr>
            <w:tcW w:w="1038" w:type="dxa"/>
            <w:tcBorders>
              <w:bottom w:val="single" w:sz="4" w:space="0" w:color="auto"/>
            </w:tcBorders>
            <w:tcMar>
              <w:top w:w="30" w:type="dxa"/>
              <w:left w:w="30" w:type="dxa"/>
              <w:bottom w:w="30" w:type="dxa"/>
              <w:right w:w="30" w:type="dxa"/>
            </w:tcMar>
          </w:tcPr>
          <w:p w14:paraId="00B85E56"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Female</w:t>
            </w:r>
          </w:p>
        </w:tc>
        <w:tc>
          <w:tcPr>
            <w:tcW w:w="6207" w:type="dxa"/>
            <w:tcBorders>
              <w:bottom w:val="single" w:sz="4" w:space="0" w:color="auto"/>
            </w:tcBorders>
            <w:tcMar>
              <w:top w:w="30" w:type="dxa"/>
              <w:left w:w="30" w:type="dxa"/>
              <w:bottom w:w="30" w:type="dxa"/>
              <w:right w:w="30" w:type="dxa"/>
            </w:tcMar>
            <w:vAlign w:val="bottom"/>
          </w:tcPr>
          <w:p w14:paraId="0FA0735D" w14:textId="77777777" w:rsidR="00EF48FA" w:rsidRPr="002E06E5" w:rsidRDefault="00EF48FA" w:rsidP="003A6090">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Non-Health Faculty, Marine and Fisheries</w:t>
            </w:r>
          </w:p>
        </w:tc>
      </w:tr>
    </w:tbl>
    <w:p w14:paraId="729492F2" w14:textId="5DC2947E" w:rsidR="000F352F" w:rsidRPr="002E06E5" w:rsidRDefault="00000000">
      <w:pPr>
        <w:rPr>
          <w:rFonts w:ascii="Arial" w:hAnsi="Arial" w:cs="Arial"/>
        </w:rPr>
      </w:pPr>
      <w:r w:rsidRPr="002E06E5">
        <w:rPr>
          <w:rFonts w:ascii="Arial" w:hAnsi="Arial" w:cs="Arial"/>
          <w:sz w:val="16"/>
        </w:rPr>
        <w:t>Notes: NH: student from a non-health-related major; H: student from a health-related major</w:t>
      </w:r>
      <w:r w:rsidR="002679C3">
        <w:rPr>
          <w:rFonts w:ascii="Arial" w:hAnsi="Arial" w:cs="Arial"/>
          <w:sz w:val="16"/>
        </w:rPr>
        <w:t xml:space="preserve">, </w:t>
      </w:r>
      <w:r w:rsidR="00240F3F">
        <w:rPr>
          <w:rFonts w:ascii="Arial" w:hAnsi="Arial" w:cs="Arial"/>
          <w:sz w:val="16"/>
        </w:rPr>
        <w:t xml:space="preserve">participants’ </w:t>
      </w:r>
      <w:r w:rsidR="002679C3">
        <w:rPr>
          <w:rFonts w:ascii="Arial" w:hAnsi="Arial" w:cs="Arial"/>
          <w:sz w:val="16"/>
        </w:rPr>
        <w:t>age</w:t>
      </w:r>
      <w:r w:rsidR="00240F3F">
        <w:rPr>
          <w:rFonts w:ascii="Arial" w:hAnsi="Arial" w:cs="Arial"/>
          <w:sz w:val="16"/>
        </w:rPr>
        <w:t xml:space="preserve">s </w:t>
      </w:r>
      <w:r w:rsidR="002679C3">
        <w:rPr>
          <w:rFonts w:ascii="Arial" w:hAnsi="Arial" w:cs="Arial"/>
          <w:sz w:val="16"/>
        </w:rPr>
        <w:t>range</w:t>
      </w:r>
      <w:r w:rsidR="00240F3F">
        <w:rPr>
          <w:rFonts w:ascii="Arial" w:hAnsi="Arial" w:cs="Arial"/>
          <w:sz w:val="16"/>
        </w:rPr>
        <w:t>s from</w:t>
      </w:r>
      <w:r w:rsidR="00EB046F">
        <w:rPr>
          <w:rFonts w:ascii="Arial" w:hAnsi="Arial" w:cs="Arial"/>
          <w:sz w:val="16"/>
        </w:rPr>
        <w:t xml:space="preserve"> </w:t>
      </w:r>
      <w:r w:rsidR="002679C3">
        <w:rPr>
          <w:rFonts w:ascii="Arial" w:hAnsi="Arial" w:cs="Arial"/>
          <w:sz w:val="16"/>
        </w:rPr>
        <w:t>21-25</w:t>
      </w:r>
      <w:r w:rsidR="00240F3F">
        <w:rPr>
          <w:rFonts w:ascii="Arial" w:hAnsi="Arial" w:cs="Arial"/>
          <w:sz w:val="16"/>
        </w:rPr>
        <w:t xml:space="preserve"> years</w:t>
      </w:r>
    </w:p>
    <w:p w14:paraId="6C4A55A5" w14:textId="0CC7939F" w:rsidR="002679C3" w:rsidRPr="00240F3F" w:rsidRDefault="00000000" w:rsidP="00240F3F">
      <w:pPr>
        <w:rPr>
          <w:rFonts w:ascii="Arial" w:hAnsi="Arial" w:cs="Arial"/>
        </w:rPr>
      </w:pPr>
      <w:r w:rsidRPr="002E06E5">
        <w:rPr>
          <w:rFonts w:ascii="Arial" w:hAnsi="Arial" w:cs="Arial"/>
        </w:rPr>
        <w:br w:type="page"/>
      </w:r>
    </w:p>
    <w:p w14:paraId="5BFEFA94" w14:textId="4BF966FF" w:rsidR="000F352F" w:rsidRPr="002E06E5" w:rsidRDefault="00000000">
      <w:pPr>
        <w:rPr>
          <w:rFonts w:ascii="Arial" w:hAnsi="Arial" w:cs="Arial"/>
        </w:rPr>
      </w:pPr>
      <w:r w:rsidRPr="002E06E5">
        <w:rPr>
          <w:rFonts w:ascii="Arial" w:hAnsi="Arial" w:cs="Arial"/>
          <w:b/>
          <w:sz w:val="20"/>
        </w:rPr>
        <w:lastRenderedPageBreak/>
        <w:t>Supplementary Table S5. Frequency of themes, subthemes, and categories</w:t>
      </w:r>
    </w:p>
    <w:tbl>
      <w:tblPr>
        <w:tblOverlap w:val="never"/>
        <w:tblW w:w="9180" w:type="dxa"/>
        <w:tblLook w:val="04A0" w:firstRow="1" w:lastRow="0" w:firstColumn="1" w:lastColumn="0" w:noHBand="0" w:noVBand="1"/>
      </w:tblPr>
      <w:tblGrid>
        <w:gridCol w:w="3544"/>
        <w:gridCol w:w="3227"/>
        <w:gridCol w:w="2409"/>
      </w:tblGrid>
      <w:tr w:rsidR="00EF2692" w:rsidRPr="002E06E5" w14:paraId="08973009" w14:textId="77777777" w:rsidTr="005E00C6">
        <w:trPr>
          <w:trHeight w:val="272"/>
        </w:trPr>
        <w:tc>
          <w:tcPr>
            <w:tcW w:w="3544" w:type="dxa"/>
            <w:tcBorders>
              <w:top w:val="single" w:sz="4" w:space="0" w:color="auto"/>
              <w:bottom w:val="single" w:sz="4" w:space="0" w:color="auto"/>
            </w:tcBorders>
            <w:tcMar>
              <w:top w:w="30" w:type="dxa"/>
              <w:left w:w="30" w:type="dxa"/>
              <w:bottom w:w="30" w:type="dxa"/>
              <w:right w:w="30" w:type="dxa"/>
            </w:tcMar>
            <w:vAlign w:val="center"/>
          </w:tcPr>
          <w:p w14:paraId="5FDFEA03"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 xml:space="preserve">Themes, </w:t>
            </w:r>
            <w:r w:rsidRPr="002E06E5">
              <w:rPr>
                <w:rFonts w:ascii="Arial" w:hAnsi="Arial" w:cs="Arial"/>
                <w:b/>
                <w:bCs/>
                <w:noProof/>
                <w:color w:val="000000" w:themeColor="text1"/>
                <w:sz w:val="14"/>
                <w:szCs w:val="20"/>
              </w:rPr>
              <w:t>Subthemes</w:t>
            </w:r>
          </w:p>
        </w:tc>
        <w:tc>
          <w:tcPr>
            <w:tcW w:w="3227" w:type="dxa"/>
            <w:tcBorders>
              <w:top w:val="single" w:sz="4" w:space="0" w:color="auto"/>
              <w:bottom w:val="single" w:sz="4" w:space="0" w:color="auto"/>
            </w:tcBorders>
            <w:tcMar>
              <w:top w:w="30" w:type="dxa"/>
              <w:left w:w="30" w:type="dxa"/>
              <w:bottom w:w="30" w:type="dxa"/>
              <w:right w:w="30" w:type="dxa"/>
            </w:tcMar>
          </w:tcPr>
          <w:p w14:paraId="2C2164A9"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Category, if available</w:t>
            </w:r>
          </w:p>
        </w:tc>
        <w:tc>
          <w:tcPr>
            <w:tcW w:w="2409" w:type="dxa"/>
            <w:tcBorders>
              <w:top w:val="single" w:sz="4" w:space="0" w:color="auto"/>
              <w:bottom w:val="single" w:sz="4" w:space="0" w:color="auto"/>
            </w:tcBorders>
            <w:tcMar>
              <w:top w:w="30" w:type="dxa"/>
              <w:left w:w="30" w:type="dxa"/>
              <w:bottom w:w="30" w:type="dxa"/>
              <w:right w:w="30" w:type="dxa"/>
            </w:tcMar>
          </w:tcPr>
          <w:p w14:paraId="181F6CA2"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Statistics, n (%), N=19</w:t>
            </w:r>
          </w:p>
        </w:tc>
      </w:tr>
      <w:tr w:rsidR="00EF2692" w:rsidRPr="002E06E5" w14:paraId="225CCA48" w14:textId="77777777" w:rsidTr="005E00C6">
        <w:trPr>
          <w:trHeight w:val="272"/>
        </w:trPr>
        <w:tc>
          <w:tcPr>
            <w:tcW w:w="3544" w:type="dxa"/>
            <w:tcMar>
              <w:top w:w="30" w:type="dxa"/>
              <w:left w:w="30" w:type="dxa"/>
              <w:bottom w:w="30" w:type="dxa"/>
              <w:right w:w="30" w:type="dxa"/>
            </w:tcMar>
          </w:tcPr>
          <w:p w14:paraId="2B1A910D"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THEME #1: ENABLERS</w:t>
            </w:r>
          </w:p>
        </w:tc>
        <w:tc>
          <w:tcPr>
            <w:tcW w:w="3227" w:type="dxa"/>
            <w:tcMar>
              <w:top w:w="30" w:type="dxa"/>
              <w:left w:w="30" w:type="dxa"/>
              <w:bottom w:w="30" w:type="dxa"/>
              <w:right w:w="30" w:type="dxa"/>
            </w:tcMar>
          </w:tcPr>
          <w:p w14:paraId="353B7A03" w14:textId="77777777" w:rsidR="00B91286" w:rsidRPr="002E06E5" w:rsidRDefault="00B91286" w:rsidP="002A0CF9">
            <w:pPr>
              <w:snapToGrid w:val="0"/>
              <w:spacing w:after="0" w:line="240" w:lineRule="auto"/>
              <w:rPr>
                <w:rFonts w:ascii="Arial" w:hAnsi="Arial" w:cs="Arial"/>
                <w:color w:val="000000" w:themeColor="text1"/>
                <w:sz w:val="20"/>
                <w:szCs w:val="20"/>
              </w:rPr>
            </w:pPr>
          </w:p>
        </w:tc>
        <w:tc>
          <w:tcPr>
            <w:tcW w:w="2409" w:type="dxa"/>
            <w:tcMar>
              <w:top w:w="30" w:type="dxa"/>
              <w:left w:w="30" w:type="dxa"/>
              <w:bottom w:w="30" w:type="dxa"/>
              <w:right w:w="30" w:type="dxa"/>
            </w:tcMar>
          </w:tcPr>
          <w:p w14:paraId="45C49A35" w14:textId="77777777" w:rsidR="00B91286" w:rsidRPr="002E06E5" w:rsidRDefault="00B91286" w:rsidP="002A0CF9">
            <w:pPr>
              <w:snapToGrid w:val="0"/>
              <w:spacing w:after="0" w:line="240" w:lineRule="auto"/>
              <w:rPr>
                <w:rFonts w:ascii="Arial" w:hAnsi="Arial" w:cs="Arial"/>
                <w:b/>
                <w:bCs/>
                <w:color w:val="000000" w:themeColor="text1"/>
                <w:sz w:val="20"/>
                <w:szCs w:val="20"/>
              </w:rPr>
            </w:pPr>
          </w:p>
        </w:tc>
      </w:tr>
      <w:tr w:rsidR="00EF2692" w:rsidRPr="002E06E5" w14:paraId="7BB3683B" w14:textId="77777777" w:rsidTr="005E00C6">
        <w:trPr>
          <w:trHeight w:val="272"/>
        </w:trPr>
        <w:tc>
          <w:tcPr>
            <w:tcW w:w="3544" w:type="dxa"/>
            <w:tcMar>
              <w:top w:w="30" w:type="dxa"/>
              <w:left w:w="30" w:type="dxa"/>
              <w:bottom w:w="30" w:type="dxa"/>
              <w:right w:w="30" w:type="dxa"/>
            </w:tcMar>
          </w:tcPr>
          <w:p w14:paraId="5CC8FCA1"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Subtheme #1: Prior Exposure</w:t>
            </w:r>
          </w:p>
        </w:tc>
        <w:tc>
          <w:tcPr>
            <w:tcW w:w="3227" w:type="dxa"/>
            <w:tcMar>
              <w:top w:w="30" w:type="dxa"/>
              <w:left w:w="30" w:type="dxa"/>
              <w:bottom w:w="30" w:type="dxa"/>
              <w:right w:w="30" w:type="dxa"/>
            </w:tcMar>
          </w:tcPr>
          <w:p w14:paraId="2590897A" w14:textId="77777777" w:rsidR="00B91286" w:rsidRPr="002E06E5" w:rsidRDefault="00B91286" w:rsidP="002A0CF9">
            <w:pPr>
              <w:snapToGrid w:val="0"/>
              <w:spacing w:after="0" w:line="240" w:lineRule="auto"/>
              <w:rPr>
                <w:rFonts w:ascii="Arial" w:hAnsi="Arial" w:cs="Arial"/>
                <w:color w:val="000000" w:themeColor="text1"/>
                <w:sz w:val="20"/>
                <w:szCs w:val="20"/>
              </w:rPr>
            </w:pPr>
          </w:p>
        </w:tc>
        <w:tc>
          <w:tcPr>
            <w:tcW w:w="2409" w:type="dxa"/>
            <w:tcMar>
              <w:top w:w="30" w:type="dxa"/>
              <w:left w:w="30" w:type="dxa"/>
              <w:bottom w:w="30" w:type="dxa"/>
              <w:right w:w="30" w:type="dxa"/>
            </w:tcMar>
          </w:tcPr>
          <w:p w14:paraId="34F6D0C2"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b/>
                <w:bCs/>
                <w:color w:val="000000" w:themeColor="text1"/>
                <w:sz w:val="14"/>
                <w:szCs w:val="20"/>
              </w:rPr>
              <w:t>14 (73.68%)</w:t>
            </w:r>
          </w:p>
        </w:tc>
      </w:tr>
      <w:tr w:rsidR="00EF2692" w:rsidRPr="002E06E5" w14:paraId="0BACC0B9" w14:textId="77777777" w:rsidTr="005E00C6">
        <w:trPr>
          <w:trHeight w:val="272"/>
        </w:trPr>
        <w:tc>
          <w:tcPr>
            <w:tcW w:w="3544" w:type="dxa"/>
            <w:tcMar>
              <w:top w:w="30" w:type="dxa"/>
              <w:left w:w="30" w:type="dxa"/>
              <w:bottom w:w="30" w:type="dxa"/>
              <w:right w:w="30" w:type="dxa"/>
            </w:tcMar>
          </w:tcPr>
          <w:p w14:paraId="2CB2A3C2" w14:textId="77777777" w:rsidR="00B91286" w:rsidRPr="002E06E5" w:rsidRDefault="00B91286" w:rsidP="002A0CF9">
            <w:pPr>
              <w:snapToGrid w:val="0"/>
              <w:spacing w:after="0" w:line="240" w:lineRule="auto"/>
              <w:ind w:left="142"/>
              <w:rPr>
                <w:rFonts w:ascii="Arial" w:hAnsi="Arial" w:cs="Arial"/>
                <w:b/>
                <w:bCs/>
                <w:color w:val="000000" w:themeColor="text1"/>
                <w:sz w:val="20"/>
                <w:szCs w:val="20"/>
              </w:rPr>
            </w:pPr>
          </w:p>
        </w:tc>
        <w:tc>
          <w:tcPr>
            <w:tcW w:w="3227" w:type="dxa"/>
            <w:tcMar>
              <w:top w:w="30" w:type="dxa"/>
              <w:left w:w="30" w:type="dxa"/>
              <w:bottom w:w="30" w:type="dxa"/>
              <w:right w:w="30" w:type="dxa"/>
            </w:tcMar>
          </w:tcPr>
          <w:p w14:paraId="5C411AEC"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color w:val="000000" w:themeColor="text1"/>
                <w:sz w:val="14"/>
                <w:szCs w:val="20"/>
              </w:rPr>
              <w:t>(1) School</w:t>
            </w:r>
          </w:p>
        </w:tc>
        <w:tc>
          <w:tcPr>
            <w:tcW w:w="2409" w:type="dxa"/>
            <w:tcMar>
              <w:top w:w="30" w:type="dxa"/>
              <w:left w:w="30" w:type="dxa"/>
              <w:bottom w:w="30" w:type="dxa"/>
              <w:right w:w="30" w:type="dxa"/>
            </w:tcMar>
          </w:tcPr>
          <w:p w14:paraId="48B2BA95"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color w:val="000000" w:themeColor="text1"/>
                <w:sz w:val="14"/>
                <w:szCs w:val="20"/>
              </w:rPr>
              <w:t>11 (57.89%)</w:t>
            </w:r>
          </w:p>
        </w:tc>
      </w:tr>
      <w:tr w:rsidR="00EF2692" w:rsidRPr="002E06E5" w14:paraId="26E519CE" w14:textId="77777777" w:rsidTr="005E00C6">
        <w:trPr>
          <w:trHeight w:val="272"/>
        </w:trPr>
        <w:tc>
          <w:tcPr>
            <w:tcW w:w="3544" w:type="dxa"/>
            <w:tcMar>
              <w:top w:w="30" w:type="dxa"/>
              <w:left w:w="30" w:type="dxa"/>
              <w:bottom w:w="30" w:type="dxa"/>
              <w:right w:w="30" w:type="dxa"/>
            </w:tcMar>
          </w:tcPr>
          <w:p w14:paraId="7D6A1D78"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6AF9817F"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(2) Family, Friend, Social Circle</w:t>
            </w:r>
          </w:p>
        </w:tc>
        <w:tc>
          <w:tcPr>
            <w:tcW w:w="2409" w:type="dxa"/>
            <w:tcMar>
              <w:top w:w="30" w:type="dxa"/>
              <w:left w:w="30" w:type="dxa"/>
              <w:bottom w:w="30" w:type="dxa"/>
              <w:right w:w="30" w:type="dxa"/>
            </w:tcMar>
          </w:tcPr>
          <w:p w14:paraId="00E9DD8D"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5 (26.32%)</w:t>
            </w:r>
          </w:p>
        </w:tc>
      </w:tr>
      <w:tr w:rsidR="00EF2692" w:rsidRPr="002E06E5" w14:paraId="2EC2C1CD" w14:textId="77777777" w:rsidTr="005E00C6">
        <w:trPr>
          <w:trHeight w:val="272"/>
        </w:trPr>
        <w:tc>
          <w:tcPr>
            <w:tcW w:w="3544" w:type="dxa"/>
            <w:tcMar>
              <w:top w:w="30" w:type="dxa"/>
              <w:left w:w="30" w:type="dxa"/>
              <w:bottom w:w="30" w:type="dxa"/>
              <w:right w:w="30" w:type="dxa"/>
            </w:tcMar>
          </w:tcPr>
          <w:p w14:paraId="3E1BB46D"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47E58E9B"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(3) Internet </w:t>
            </w:r>
          </w:p>
        </w:tc>
        <w:tc>
          <w:tcPr>
            <w:tcW w:w="2409" w:type="dxa"/>
            <w:tcMar>
              <w:top w:w="30" w:type="dxa"/>
              <w:left w:w="30" w:type="dxa"/>
              <w:bottom w:w="30" w:type="dxa"/>
              <w:right w:w="30" w:type="dxa"/>
            </w:tcMar>
          </w:tcPr>
          <w:p w14:paraId="4C9C99BD"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3 (15.78%)</w:t>
            </w:r>
          </w:p>
        </w:tc>
      </w:tr>
      <w:tr w:rsidR="00EF2692" w:rsidRPr="002E06E5" w14:paraId="33B23137" w14:textId="77777777" w:rsidTr="005E00C6">
        <w:trPr>
          <w:trHeight w:val="272"/>
        </w:trPr>
        <w:tc>
          <w:tcPr>
            <w:tcW w:w="3544" w:type="dxa"/>
            <w:tcMar>
              <w:top w:w="30" w:type="dxa"/>
              <w:left w:w="30" w:type="dxa"/>
              <w:bottom w:w="30" w:type="dxa"/>
              <w:right w:w="30" w:type="dxa"/>
            </w:tcMar>
          </w:tcPr>
          <w:p w14:paraId="00919CA9"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6D33A1EF"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(4) Other (</w:t>
            </w:r>
            <w:r w:rsidRPr="002E06E5">
              <w:rPr>
                <w:rFonts w:ascii="Arial" w:hAnsi="Arial" w:cs="Arial"/>
                <w:i/>
                <w:iCs/>
                <w:color w:val="000000" w:themeColor="text1"/>
                <w:sz w:val="14"/>
                <w:szCs w:val="20"/>
              </w:rPr>
              <w:t>questionnaire, poster</w:t>
            </w:r>
            <w:r w:rsidRPr="002E06E5">
              <w:rPr>
                <w:rFonts w:ascii="Arial" w:hAnsi="Arial" w:cs="Arial"/>
                <w:color w:val="000000" w:themeColor="text1"/>
                <w:sz w:val="14"/>
                <w:szCs w:val="20"/>
              </w:rPr>
              <w:t>)</w:t>
            </w:r>
          </w:p>
        </w:tc>
        <w:tc>
          <w:tcPr>
            <w:tcW w:w="2409" w:type="dxa"/>
            <w:tcMar>
              <w:top w:w="30" w:type="dxa"/>
              <w:left w:w="30" w:type="dxa"/>
              <w:bottom w:w="30" w:type="dxa"/>
              <w:right w:w="30" w:type="dxa"/>
            </w:tcMar>
          </w:tcPr>
          <w:p w14:paraId="70D843E9"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 (5.26%)</w:t>
            </w:r>
          </w:p>
        </w:tc>
      </w:tr>
      <w:tr w:rsidR="00EF2692" w:rsidRPr="002E06E5" w14:paraId="50CBEC25" w14:textId="77777777" w:rsidTr="005E00C6">
        <w:trPr>
          <w:trHeight w:val="272"/>
        </w:trPr>
        <w:tc>
          <w:tcPr>
            <w:tcW w:w="3544" w:type="dxa"/>
            <w:tcBorders>
              <w:top w:val="single" w:sz="4" w:space="0" w:color="auto"/>
            </w:tcBorders>
            <w:tcMar>
              <w:top w:w="30" w:type="dxa"/>
              <w:left w:w="30" w:type="dxa"/>
              <w:bottom w:w="30" w:type="dxa"/>
              <w:right w:w="30" w:type="dxa"/>
            </w:tcMar>
            <w:vAlign w:val="bottom"/>
          </w:tcPr>
          <w:p w14:paraId="5616D04A"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 xml:space="preserve">Subtheme #2: TB Knowledge </w:t>
            </w:r>
          </w:p>
        </w:tc>
        <w:tc>
          <w:tcPr>
            <w:tcW w:w="3227" w:type="dxa"/>
            <w:tcBorders>
              <w:top w:val="single" w:sz="4" w:space="0" w:color="auto"/>
            </w:tcBorders>
            <w:tcMar>
              <w:top w:w="30" w:type="dxa"/>
              <w:left w:w="30" w:type="dxa"/>
              <w:bottom w:w="30" w:type="dxa"/>
              <w:right w:w="30" w:type="dxa"/>
            </w:tcMar>
          </w:tcPr>
          <w:p w14:paraId="44418165" w14:textId="77777777" w:rsidR="00B91286" w:rsidRPr="002E06E5" w:rsidRDefault="00B91286" w:rsidP="002A0CF9">
            <w:pPr>
              <w:snapToGrid w:val="0"/>
              <w:spacing w:after="0" w:line="240" w:lineRule="auto"/>
              <w:ind w:left="-113" w:firstLine="142"/>
              <w:rPr>
                <w:rFonts w:ascii="Arial" w:hAnsi="Arial" w:cs="Arial"/>
                <w:b/>
                <w:bCs/>
                <w:color w:val="000000" w:themeColor="text1"/>
                <w:sz w:val="20"/>
                <w:szCs w:val="20"/>
              </w:rPr>
            </w:pPr>
          </w:p>
        </w:tc>
        <w:tc>
          <w:tcPr>
            <w:tcW w:w="2409" w:type="dxa"/>
            <w:tcBorders>
              <w:top w:val="single" w:sz="4" w:space="0" w:color="auto"/>
            </w:tcBorders>
            <w:tcMar>
              <w:top w:w="30" w:type="dxa"/>
              <w:left w:w="30" w:type="dxa"/>
              <w:bottom w:w="30" w:type="dxa"/>
              <w:right w:w="30" w:type="dxa"/>
            </w:tcMar>
          </w:tcPr>
          <w:p w14:paraId="200DE9B8"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19, (100%)</w:t>
            </w:r>
          </w:p>
        </w:tc>
      </w:tr>
      <w:tr w:rsidR="00EF2692" w:rsidRPr="002E06E5" w14:paraId="2EA6ABB4" w14:textId="77777777" w:rsidTr="005E00C6">
        <w:trPr>
          <w:trHeight w:val="272"/>
        </w:trPr>
        <w:tc>
          <w:tcPr>
            <w:tcW w:w="3544" w:type="dxa"/>
            <w:tcMar>
              <w:top w:w="30" w:type="dxa"/>
              <w:left w:w="30" w:type="dxa"/>
              <w:bottom w:w="30" w:type="dxa"/>
              <w:right w:w="30" w:type="dxa"/>
            </w:tcMar>
            <w:vAlign w:val="bottom"/>
          </w:tcPr>
          <w:p w14:paraId="3A2F190A"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3BE0670E"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   Cause</w:t>
            </w:r>
          </w:p>
        </w:tc>
        <w:tc>
          <w:tcPr>
            <w:tcW w:w="2409" w:type="dxa"/>
            <w:tcMar>
              <w:top w:w="30" w:type="dxa"/>
              <w:left w:w="30" w:type="dxa"/>
              <w:bottom w:w="30" w:type="dxa"/>
              <w:right w:w="30" w:type="dxa"/>
            </w:tcMar>
          </w:tcPr>
          <w:p w14:paraId="2ADE566F"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3 (15.79%)</w:t>
            </w:r>
          </w:p>
        </w:tc>
      </w:tr>
      <w:tr w:rsidR="00EF2692" w:rsidRPr="002E06E5" w14:paraId="1656D2C6" w14:textId="77777777" w:rsidTr="005E00C6">
        <w:trPr>
          <w:trHeight w:val="272"/>
        </w:trPr>
        <w:tc>
          <w:tcPr>
            <w:tcW w:w="3544" w:type="dxa"/>
            <w:tcMar>
              <w:top w:w="30" w:type="dxa"/>
              <w:left w:w="30" w:type="dxa"/>
              <w:bottom w:w="30" w:type="dxa"/>
              <w:right w:w="30" w:type="dxa"/>
            </w:tcMar>
            <w:vAlign w:val="bottom"/>
          </w:tcPr>
          <w:p w14:paraId="4B15E7E4"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226DE4F4"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(2)   Symptom</w:t>
            </w:r>
          </w:p>
        </w:tc>
        <w:tc>
          <w:tcPr>
            <w:tcW w:w="2409" w:type="dxa"/>
            <w:tcMar>
              <w:top w:w="30" w:type="dxa"/>
              <w:left w:w="30" w:type="dxa"/>
              <w:bottom w:w="30" w:type="dxa"/>
              <w:right w:w="30" w:type="dxa"/>
            </w:tcMar>
          </w:tcPr>
          <w:p w14:paraId="6CF53749"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6 (31.58%)</w:t>
            </w:r>
          </w:p>
        </w:tc>
      </w:tr>
      <w:tr w:rsidR="00EF2692" w:rsidRPr="002E06E5" w14:paraId="6922AA43" w14:textId="77777777" w:rsidTr="005E00C6">
        <w:trPr>
          <w:trHeight w:val="272"/>
        </w:trPr>
        <w:tc>
          <w:tcPr>
            <w:tcW w:w="3544" w:type="dxa"/>
            <w:tcMar>
              <w:top w:w="30" w:type="dxa"/>
              <w:left w:w="30" w:type="dxa"/>
              <w:bottom w:w="30" w:type="dxa"/>
              <w:right w:w="30" w:type="dxa"/>
            </w:tcMar>
            <w:vAlign w:val="bottom"/>
          </w:tcPr>
          <w:p w14:paraId="1BE0B519"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16903848"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 xml:space="preserve">(3)   Unclear sign of TB </w:t>
            </w:r>
          </w:p>
        </w:tc>
        <w:tc>
          <w:tcPr>
            <w:tcW w:w="2409" w:type="dxa"/>
            <w:tcMar>
              <w:top w:w="30" w:type="dxa"/>
              <w:left w:w="30" w:type="dxa"/>
              <w:bottom w:w="30" w:type="dxa"/>
              <w:right w:w="30" w:type="dxa"/>
            </w:tcMar>
          </w:tcPr>
          <w:p w14:paraId="35CBDE79"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7 (36.84%)</w:t>
            </w:r>
          </w:p>
        </w:tc>
      </w:tr>
      <w:tr w:rsidR="00EF2692" w:rsidRPr="002E06E5" w14:paraId="11384AB0" w14:textId="77777777" w:rsidTr="005E00C6">
        <w:trPr>
          <w:trHeight w:val="272"/>
        </w:trPr>
        <w:tc>
          <w:tcPr>
            <w:tcW w:w="3544" w:type="dxa"/>
            <w:tcMar>
              <w:top w:w="30" w:type="dxa"/>
              <w:left w:w="30" w:type="dxa"/>
              <w:bottom w:w="30" w:type="dxa"/>
              <w:right w:w="30" w:type="dxa"/>
            </w:tcMar>
            <w:vAlign w:val="bottom"/>
          </w:tcPr>
          <w:p w14:paraId="71EAB22A"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53C1EFB1"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(4)   Transmission</w:t>
            </w:r>
          </w:p>
        </w:tc>
        <w:tc>
          <w:tcPr>
            <w:tcW w:w="2409" w:type="dxa"/>
            <w:tcMar>
              <w:top w:w="30" w:type="dxa"/>
              <w:left w:w="30" w:type="dxa"/>
              <w:bottom w:w="30" w:type="dxa"/>
              <w:right w:w="30" w:type="dxa"/>
            </w:tcMar>
          </w:tcPr>
          <w:p w14:paraId="52152BA5"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9 (47.37%)</w:t>
            </w:r>
          </w:p>
        </w:tc>
      </w:tr>
      <w:tr w:rsidR="00EF2692" w:rsidRPr="002E06E5" w14:paraId="0B109AB1" w14:textId="77777777" w:rsidTr="005E00C6">
        <w:trPr>
          <w:trHeight w:val="272"/>
        </w:trPr>
        <w:tc>
          <w:tcPr>
            <w:tcW w:w="3544" w:type="dxa"/>
            <w:tcMar>
              <w:top w:w="30" w:type="dxa"/>
              <w:left w:w="30" w:type="dxa"/>
              <w:bottom w:w="30" w:type="dxa"/>
              <w:right w:w="30" w:type="dxa"/>
            </w:tcMar>
            <w:vAlign w:val="bottom"/>
          </w:tcPr>
          <w:p w14:paraId="3795EB13"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0D680708"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(5)   Organ affected</w:t>
            </w:r>
          </w:p>
        </w:tc>
        <w:tc>
          <w:tcPr>
            <w:tcW w:w="2409" w:type="dxa"/>
            <w:tcMar>
              <w:top w:w="30" w:type="dxa"/>
              <w:left w:w="30" w:type="dxa"/>
              <w:bottom w:w="30" w:type="dxa"/>
              <w:right w:w="30" w:type="dxa"/>
            </w:tcMar>
          </w:tcPr>
          <w:p w14:paraId="6AE26A30"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8 (42.11%)</w:t>
            </w:r>
          </w:p>
        </w:tc>
      </w:tr>
      <w:tr w:rsidR="00EF2692" w:rsidRPr="002E06E5" w14:paraId="6F1E6E1E" w14:textId="77777777" w:rsidTr="005E00C6">
        <w:trPr>
          <w:trHeight w:val="272"/>
        </w:trPr>
        <w:tc>
          <w:tcPr>
            <w:tcW w:w="3544" w:type="dxa"/>
            <w:tcMar>
              <w:top w:w="30" w:type="dxa"/>
              <w:left w:w="30" w:type="dxa"/>
              <w:bottom w:w="30" w:type="dxa"/>
              <w:right w:w="30" w:type="dxa"/>
            </w:tcMar>
            <w:vAlign w:val="bottom"/>
          </w:tcPr>
          <w:p w14:paraId="170B3778"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245BAECB"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(6)   TB is treatable</w:t>
            </w:r>
          </w:p>
        </w:tc>
        <w:tc>
          <w:tcPr>
            <w:tcW w:w="2409" w:type="dxa"/>
            <w:tcMar>
              <w:top w:w="30" w:type="dxa"/>
              <w:left w:w="30" w:type="dxa"/>
              <w:bottom w:w="30" w:type="dxa"/>
              <w:right w:w="30" w:type="dxa"/>
            </w:tcMar>
          </w:tcPr>
          <w:p w14:paraId="6C4D5E10"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2 (10.53%)</w:t>
            </w:r>
          </w:p>
        </w:tc>
      </w:tr>
      <w:tr w:rsidR="00EF2692" w:rsidRPr="002E06E5" w14:paraId="1EB3D77F" w14:textId="77777777" w:rsidTr="005E00C6">
        <w:trPr>
          <w:trHeight w:val="272"/>
        </w:trPr>
        <w:tc>
          <w:tcPr>
            <w:tcW w:w="3544" w:type="dxa"/>
            <w:tcMar>
              <w:top w:w="30" w:type="dxa"/>
              <w:left w:w="30" w:type="dxa"/>
              <w:bottom w:w="30" w:type="dxa"/>
              <w:right w:w="30" w:type="dxa"/>
            </w:tcMar>
            <w:vAlign w:val="bottom"/>
          </w:tcPr>
          <w:p w14:paraId="7D735AB9"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4D6C65B7"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(7)   TB is serious</w:t>
            </w:r>
          </w:p>
        </w:tc>
        <w:tc>
          <w:tcPr>
            <w:tcW w:w="2409" w:type="dxa"/>
            <w:tcMar>
              <w:top w:w="30" w:type="dxa"/>
              <w:left w:w="30" w:type="dxa"/>
              <w:bottom w:w="30" w:type="dxa"/>
              <w:right w:w="30" w:type="dxa"/>
            </w:tcMar>
          </w:tcPr>
          <w:p w14:paraId="5286F6B8"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7 (57.89%)</w:t>
            </w:r>
          </w:p>
        </w:tc>
      </w:tr>
      <w:tr w:rsidR="00EF2692" w:rsidRPr="002E06E5" w14:paraId="0A790CBF" w14:textId="77777777" w:rsidTr="005E00C6">
        <w:trPr>
          <w:trHeight w:val="272"/>
        </w:trPr>
        <w:tc>
          <w:tcPr>
            <w:tcW w:w="3544" w:type="dxa"/>
            <w:tcMar>
              <w:top w:w="30" w:type="dxa"/>
              <w:left w:w="30" w:type="dxa"/>
              <w:bottom w:w="30" w:type="dxa"/>
              <w:right w:w="30" w:type="dxa"/>
            </w:tcMar>
            <w:vAlign w:val="bottom"/>
          </w:tcPr>
          <w:p w14:paraId="745EF721"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7A3B9E94"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(8)   TB is contagious</w:t>
            </w:r>
          </w:p>
        </w:tc>
        <w:tc>
          <w:tcPr>
            <w:tcW w:w="2409" w:type="dxa"/>
            <w:tcMar>
              <w:top w:w="30" w:type="dxa"/>
              <w:left w:w="30" w:type="dxa"/>
              <w:bottom w:w="30" w:type="dxa"/>
              <w:right w:w="30" w:type="dxa"/>
            </w:tcMar>
          </w:tcPr>
          <w:p w14:paraId="5C3F7BB1"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6 (31.58%)</w:t>
            </w:r>
          </w:p>
        </w:tc>
      </w:tr>
      <w:tr w:rsidR="00EF2692" w:rsidRPr="002E06E5" w14:paraId="64A63B47" w14:textId="77777777" w:rsidTr="005E00C6">
        <w:trPr>
          <w:trHeight w:val="272"/>
        </w:trPr>
        <w:tc>
          <w:tcPr>
            <w:tcW w:w="3544" w:type="dxa"/>
            <w:tcMar>
              <w:top w:w="30" w:type="dxa"/>
              <w:left w:w="30" w:type="dxa"/>
              <w:bottom w:w="30" w:type="dxa"/>
              <w:right w:w="30" w:type="dxa"/>
            </w:tcMar>
            <w:vAlign w:val="bottom"/>
          </w:tcPr>
          <w:p w14:paraId="60EAADE3"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261DC7A4"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(9)   Screening examination</w:t>
            </w:r>
          </w:p>
        </w:tc>
        <w:tc>
          <w:tcPr>
            <w:tcW w:w="2409" w:type="dxa"/>
            <w:tcMar>
              <w:top w:w="30" w:type="dxa"/>
              <w:left w:w="30" w:type="dxa"/>
              <w:bottom w:w="30" w:type="dxa"/>
              <w:right w:w="30" w:type="dxa"/>
            </w:tcMar>
          </w:tcPr>
          <w:p w14:paraId="5F80A0D0"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7 (36.84%)</w:t>
            </w:r>
          </w:p>
        </w:tc>
      </w:tr>
      <w:tr w:rsidR="00EF2692" w:rsidRPr="002E06E5" w14:paraId="3CDAF089" w14:textId="77777777" w:rsidTr="005E00C6">
        <w:trPr>
          <w:trHeight w:val="272"/>
        </w:trPr>
        <w:tc>
          <w:tcPr>
            <w:tcW w:w="3544" w:type="dxa"/>
            <w:tcMar>
              <w:top w:w="30" w:type="dxa"/>
              <w:left w:w="30" w:type="dxa"/>
              <w:bottom w:w="30" w:type="dxa"/>
              <w:right w:w="30" w:type="dxa"/>
            </w:tcMar>
            <w:vAlign w:val="bottom"/>
          </w:tcPr>
          <w:p w14:paraId="583D0C53"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390EBDD2"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(10) TB medication</w:t>
            </w:r>
          </w:p>
        </w:tc>
        <w:tc>
          <w:tcPr>
            <w:tcW w:w="2409" w:type="dxa"/>
            <w:tcMar>
              <w:top w:w="30" w:type="dxa"/>
              <w:left w:w="30" w:type="dxa"/>
              <w:bottom w:w="30" w:type="dxa"/>
              <w:right w:w="30" w:type="dxa"/>
            </w:tcMar>
          </w:tcPr>
          <w:p w14:paraId="0594E9D3"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6 (31.58%)</w:t>
            </w:r>
          </w:p>
        </w:tc>
      </w:tr>
      <w:tr w:rsidR="00EF2692" w:rsidRPr="002E06E5" w14:paraId="2DDC4F2B" w14:textId="77777777" w:rsidTr="005E00C6">
        <w:trPr>
          <w:trHeight w:val="272"/>
        </w:trPr>
        <w:tc>
          <w:tcPr>
            <w:tcW w:w="3544" w:type="dxa"/>
            <w:tcMar>
              <w:top w:w="30" w:type="dxa"/>
              <w:left w:w="30" w:type="dxa"/>
              <w:bottom w:w="30" w:type="dxa"/>
              <w:right w:w="30" w:type="dxa"/>
            </w:tcMar>
            <w:vAlign w:val="bottom"/>
          </w:tcPr>
          <w:p w14:paraId="364A8A0B"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649E8C67"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(11) Prevention</w:t>
            </w:r>
          </w:p>
        </w:tc>
        <w:tc>
          <w:tcPr>
            <w:tcW w:w="2409" w:type="dxa"/>
            <w:tcMar>
              <w:top w:w="30" w:type="dxa"/>
              <w:left w:w="30" w:type="dxa"/>
              <w:bottom w:w="30" w:type="dxa"/>
              <w:right w:w="30" w:type="dxa"/>
            </w:tcMar>
          </w:tcPr>
          <w:p w14:paraId="317D4567"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19 (100%)</w:t>
            </w:r>
          </w:p>
        </w:tc>
      </w:tr>
      <w:tr w:rsidR="00EF2692" w:rsidRPr="002E06E5" w14:paraId="7DD0E9D6" w14:textId="77777777" w:rsidTr="005E00C6">
        <w:trPr>
          <w:trHeight w:val="272"/>
        </w:trPr>
        <w:tc>
          <w:tcPr>
            <w:tcW w:w="3544" w:type="dxa"/>
            <w:tcBorders>
              <w:bottom w:val="single" w:sz="4" w:space="0" w:color="auto"/>
            </w:tcBorders>
            <w:tcMar>
              <w:top w:w="30" w:type="dxa"/>
              <w:left w:w="30" w:type="dxa"/>
              <w:bottom w:w="30" w:type="dxa"/>
              <w:right w:w="30" w:type="dxa"/>
            </w:tcMar>
            <w:vAlign w:val="bottom"/>
          </w:tcPr>
          <w:p w14:paraId="77D5FAC9"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Borders>
              <w:bottom w:val="single" w:sz="4" w:space="0" w:color="auto"/>
            </w:tcBorders>
            <w:tcMar>
              <w:top w:w="30" w:type="dxa"/>
              <w:left w:w="30" w:type="dxa"/>
              <w:bottom w:w="30" w:type="dxa"/>
              <w:right w:w="30" w:type="dxa"/>
            </w:tcMar>
          </w:tcPr>
          <w:p w14:paraId="6702ECE0" w14:textId="77777777" w:rsidR="00B91286" w:rsidRPr="002E06E5" w:rsidRDefault="00000000" w:rsidP="002A0CF9">
            <w:pPr>
              <w:snapToGrid w:val="0"/>
              <w:spacing w:after="0"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(12) TB risk</w:t>
            </w:r>
          </w:p>
        </w:tc>
        <w:tc>
          <w:tcPr>
            <w:tcW w:w="2409" w:type="dxa"/>
            <w:tcBorders>
              <w:bottom w:val="single" w:sz="4" w:space="0" w:color="auto"/>
            </w:tcBorders>
            <w:tcMar>
              <w:top w:w="30" w:type="dxa"/>
              <w:left w:w="30" w:type="dxa"/>
              <w:bottom w:w="30" w:type="dxa"/>
              <w:right w:w="30" w:type="dxa"/>
            </w:tcMar>
          </w:tcPr>
          <w:p w14:paraId="764630F4"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9 (47.37%)</w:t>
            </w:r>
          </w:p>
        </w:tc>
      </w:tr>
      <w:tr w:rsidR="00EF2692" w:rsidRPr="002E06E5" w14:paraId="31B10AA7" w14:textId="77777777" w:rsidTr="005E00C6">
        <w:trPr>
          <w:trHeight w:val="315"/>
        </w:trPr>
        <w:tc>
          <w:tcPr>
            <w:tcW w:w="3544" w:type="dxa"/>
            <w:tcBorders>
              <w:top w:val="single" w:sz="4" w:space="0" w:color="auto"/>
            </w:tcBorders>
            <w:tcMar>
              <w:top w:w="30" w:type="dxa"/>
              <w:left w:w="30" w:type="dxa"/>
              <w:bottom w:w="30" w:type="dxa"/>
              <w:right w:w="30" w:type="dxa"/>
            </w:tcMar>
            <w:vAlign w:val="bottom"/>
          </w:tcPr>
          <w:p w14:paraId="52A7B7D8"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 xml:space="preserve">Subtheme #3: High Perceived Risk </w:t>
            </w:r>
          </w:p>
        </w:tc>
        <w:tc>
          <w:tcPr>
            <w:tcW w:w="3227" w:type="dxa"/>
            <w:tcBorders>
              <w:top w:val="single" w:sz="4" w:space="0" w:color="auto"/>
            </w:tcBorders>
            <w:tcMar>
              <w:top w:w="30" w:type="dxa"/>
              <w:left w:w="30" w:type="dxa"/>
              <w:bottom w:w="30" w:type="dxa"/>
              <w:right w:w="30" w:type="dxa"/>
            </w:tcMar>
          </w:tcPr>
          <w:p w14:paraId="0744B21D" w14:textId="77777777" w:rsidR="00B91286" w:rsidRPr="002E06E5" w:rsidRDefault="00B91286" w:rsidP="002A0CF9">
            <w:pPr>
              <w:snapToGrid w:val="0"/>
              <w:spacing w:after="0" w:line="240" w:lineRule="auto"/>
              <w:ind w:firstLine="142"/>
              <w:rPr>
                <w:rFonts w:ascii="Arial" w:hAnsi="Arial" w:cs="Arial"/>
                <w:b/>
                <w:bCs/>
                <w:color w:val="000000" w:themeColor="text1"/>
                <w:sz w:val="20"/>
                <w:szCs w:val="20"/>
              </w:rPr>
            </w:pPr>
          </w:p>
        </w:tc>
        <w:tc>
          <w:tcPr>
            <w:tcW w:w="2409" w:type="dxa"/>
            <w:tcBorders>
              <w:top w:val="single" w:sz="4" w:space="0" w:color="auto"/>
            </w:tcBorders>
            <w:tcMar>
              <w:top w:w="30" w:type="dxa"/>
              <w:left w:w="30" w:type="dxa"/>
              <w:bottom w:w="30" w:type="dxa"/>
              <w:right w:w="30" w:type="dxa"/>
            </w:tcMar>
          </w:tcPr>
          <w:p w14:paraId="7171B170"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17 (89.47%)</w:t>
            </w:r>
          </w:p>
        </w:tc>
      </w:tr>
      <w:tr w:rsidR="00EF2692" w:rsidRPr="002E06E5" w14:paraId="214408B2" w14:textId="77777777" w:rsidTr="005E00C6">
        <w:trPr>
          <w:trHeight w:val="272"/>
        </w:trPr>
        <w:tc>
          <w:tcPr>
            <w:tcW w:w="3544" w:type="dxa"/>
            <w:tcMar>
              <w:top w:w="30" w:type="dxa"/>
              <w:left w:w="30" w:type="dxa"/>
              <w:bottom w:w="30" w:type="dxa"/>
              <w:right w:w="30" w:type="dxa"/>
            </w:tcMar>
            <w:vAlign w:val="bottom"/>
          </w:tcPr>
          <w:p w14:paraId="6FF270F9"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42E4E529"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 Weak TB control</w:t>
            </w:r>
          </w:p>
        </w:tc>
        <w:tc>
          <w:tcPr>
            <w:tcW w:w="2409" w:type="dxa"/>
            <w:tcMar>
              <w:top w:w="30" w:type="dxa"/>
              <w:left w:w="30" w:type="dxa"/>
              <w:bottom w:w="30" w:type="dxa"/>
              <w:right w:w="30" w:type="dxa"/>
            </w:tcMar>
          </w:tcPr>
          <w:p w14:paraId="62383487"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4 (21.05%)</w:t>
            </w:r>
          </w:p>
        </w:tc>
      </w:tr>
      <w:tr w:rsidR="00EF2692" w:rsidRPr="002E06E5" w14:paraId="55C6F010" w14:textId="77777777" w:rsidTr="005E00C6">
        <w:trPr>
          <w:trHeight w:val="272"/>
        </w:trPr>
        <w:tc>
          <w:tcPr>
            <w:tcW w:w="3544" w:type="dxa"/>
            <w:tcMar>
              <w:top w:w="30" w:type="dxa"/>
              <w:left w:w="30" w:type="dxa"/>
              <w:bottom w:w="30" w:type="dxa"/>
              <w:right w:w="30" w:type="dxa"/>
            </w:tcMar>
            <w:vAlign w:val="bottom"/>
          </w:tcPr>
          <w:p w14:paraId="4A0E4C7C"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Mar>
              <w:top w:w="30" w:type="dxa"/>
              <w:left w:w="30" w:type="dxa"/>
              <w:bottom w:w="30" w:type="dxa"/>
              <w:right w:w="30" w:type="dxa"/>
            </w:tcMar>
          </w:tcPr>
          <w:p w14:paraId="21991740"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(2) Risk awareness</w:t>
            </w:r>
          </w:p>
        </w:tc>
        <w:tc>
          <w:tcPr>
            <w:tcW w:w="2409" w:type="dxa"/>
            <w:tcMar>
              <w:top w:w="30" w:type="dxa"/>
              <w:left w:w="30" w:type="dxa"/>
              <w:bottom w:w="30" w:type="dxa"/>
              <w:right w:w="30" w:type="dxa"/>
            </w:tcMar>
          </w:tcPr>
          <w:p w14:paraId="091DC2CD"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10 (52.63%)</w:t>
            </w:r>
          </w:p>
        </w:tc>
      </w:tr>
      <w:tr w:rsidR="00EF2692" w:rsidRPr="002E06E5" w14:paraId="2CEC61FA" w14:textId="77777777" w:rsidTr="005E00C6">
        <w:trPr>
          <w:trHeight w:val="272"/>
        </w:trPr>
        <w:tc>
          <w:tcPr>
            <w:tcW w:w="3544" w:type="dxa"/>
            <w:tcBorders>
              <w:bottom w:val="single" w:sz="4" w:space="0" w:color="auto"/>
            </w:tcBorders>
            <w:tcMar>
              <w:top w:w="30" w:type="dxa"/>
              <w:left w:w="30" w:type="dxa"/>
              <w:bottom w:w="30" w:type="dxa"/>
              <w:right w:w="30" w:type="dxa"/>
            </w:tcMar>
            <w:vAlign w:val="bottom"/>
          </w:tcPr>
          <w:p w14:paraId="4BF47B7D" w14:textId="77777777" w:rsidR="00B91286" w:rsidRPr="002E06E5" w:rsidRDefault="00B91286" w:rsidP="002A0CF9">
            <w:pPr>
              <w:snapToGrid w:val="0"/>
              <w:spacing w:after="0" w:line="240" w:lineRule="auto"/>
              <w:ind w:firstLine="284"/>
              <w:rPr>
                <w:rFonts w:ascii="Arial" w:hAnsi="Arial" w:cs="Arial"/>
                <w:color w:val="000000" w:themeColor="text1"/>
                <w:sz w:val="20"/>
                <w:szCs w:val="20"/>
              </w:rPr>
            </w:pPr>
          </w:p>
        </w:tc>
        <w:tc>
          <w:tcPr>
            <w:tcW w:w="3227" w:type="dxa"/>
            <w:tcBorders>
              <w:bottom w:val="single" w:sz="4" w:space="0" w:color="auto"/>
            </w:tcBorders>
            <w:tcMar>
              <w:top w:w="30" w:type="dxa"/>
              <w:left w:w="30" w:type="dxa"/>
              <w:bottom w:w="30" w:type="dxa"/>
              <w:right w:w="30" w:type="dxa"/>
            </w:tcMar>
          </w:tcPr>
          <w:p w14:paraId="7D3256E7"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(3) Interest</w:t>
            </w:r>
          </w:p>
        </w:tc>
        <w:tc>
          <w:tcPr>
            <w:tcW w:w="2409" w:type="dxa"/>
            <w:tcBorders>
              <w:bottom w:val="single" w:sz="4" w:space="0" w:color="auto"/>
            </w:tcBorders>
            <w:tcMar>
              <w:top w:w="30" w:type="dxa"/>
              <w:left w:w="30" w:type="dxa"/>
              <w:bottom w:w="30" w:type="dxa"/>
              <w:right w:w="30" w:type="dxa"/>
            </w:tcMar>
          </w:tcPr>
          <w:p w14:paraId="0F3CDCB9"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14 (73.68%)</w:t>
            </w:r>
          </w:p>
        </w:tc>
      </w:tr>
      <w:tr w:rsidR="00EF2692" w:rsidRPr="002E06E5" w14:paraId="703F7052" w14:textId="77777777" w:rsidTr="005E00C6">
        <w:trPr>
          <w:trHeight w:val="272"/>
        </w:trPr>
        <w:tc>
          <w:tcPr>
            <w:tcW w:w="3544" w:type="dxa"/>
            <w:tcBorders>
              <w:top w:val="single" w:sz="4" w:space="0" w:color="auto"/>
            </w:tcBorders>
            <w:tcMar>
              <w:top w:w="30" w:type="dxa"/>
              <w:left w:w="30" w:type="dxa"/>
              <w:bottom w:w="30" w:type="dxa"/>
              <w:right w:w="30" w:type="dxa"/>
            </w:tcMar>
            <w:vAlign w:val="bottom"/>
          </w:tcPr>
          <w:p w14:paraId="03777337"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 xml:space="preserve">Subtheme #4: Future Initiatives </w:t>
            </w:r>
          </w:p>
        </w:tc>
        <w:tc>
          <w:tcPr>
            <w:tcW w:w="3227" w:type="dxa"/>
            <w:tcBorders>
              <w:top w:val="single" w:sz="4" w:space="0" w:color="auto"/>
            </w:tcBorders>
            <w:tcMar>
              <w:top w:w="30" w:type="dxa"/>
              <w:left w:w="30" w:type="dxa"/>
              <w:bottom w:w="30" w:type="dxa"/>
              <w:right w:w="30" w:type="dxa"/>
            </w:tcMar>
          </w:tcPr>
          <w:p w14:paraId="188BABB9" w14:textId="77777777" w:rsidR="00B91286" w:rsidRPr="002E06E5" w:rsidRDefault="00B91286" w:rsidP="002A0CF9">
            <w:pPr>
              <w:snapToGrid w:val="0"/>
              <w:spacing w:after="0" w:line="240" w:lineRule="auto"/>
              <w:ind w:firstLine="142"/>
              <w:rPr>
                <w:rFonts w:ascii="Arial" w:hAnsi="Arial" w:cs="Arial"/>
                <w:color w:val="000000" w:themeColor="text1"/>
                <w:sz w:val="20"/>
                <w:szCs w:val="20"/>
              </w:rPr>
            </w:pPr>
          </w:p>
        </w:tc>
        <w:tc>
          <w:tcPr>
            <w:tcW w:w="2409" w:type="dxa"/>
            <w:tcBorders>
              <w:top w:val="single" w:sz="4" w:space="0" w:color="auto"/>
            </w:tcBorders>
            <w:tcMar>
              <w:top w:w="30" w:type="dxa"/>
              <w:left w:w="30" w:type="dxa"/>
              <w:bottom w:w="30" w:type="dxa"/>
              <w:right w:w="30" w:type="dxa"/>
            </w:tcMar>
          </w:tcPr>
          <w:p w14:paraId="41478829"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18 (94.74%)</w:t>
            </w:r>
          </w:p>
        </w:tc>
      </w:tr>
      <w:tr w:rsidR="00EF2692" w:rsidRPr="002E06E5" w14:paraId="48E55532" w14:textId="77777777" w:rsidTr="005E00C6">
        <w:trPr>
          <w:trHeight w:val="272"/>
        </w:trPr>
        <w:tc>
          <w:tcPr>
            <w:tcW w:w="3544" w:type="dxa"/>
            <w:tcMar>
              <w:top w:w="30" w:type="dxa"/>
              <w:left w:w="30" w:type="dxa"/>
              <w:bottom w:w="30" w:type="dxa"/>
              <w:right w:w="30" w:type="dxa"/>
            </w:tcMar>
            <w:vAlign w:val="bottom"/>
          </w:tcPr>
          <w:p w14:paraId="4CC4FB6A"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Mar>
              <w:top w:w="30" w:type="dxa"/>
              <w:left w:w="30" w:type="dxa"/>
              <w:bottom w:w="30" w:type="dxa"/>
              <w:right w:w="30" w:type="dxa"/>
            </w:tcMar>
          </w:tcPr>
          <w:p w14:paraId="3BEDF4A3"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 Health education preference</w:t>
            </w:r>
          </w:p>
        </w:tc>
        <w:tc>
          <w:tcPr>
            <w:tcW w:w="2409" w:type="dxa"/>
            <w:tcMar>
              <w:top w:w="30" w:type="dxa"/>
              <w:left w:w="30" w:type="dxa"/>
              <w:bottom w:w="30" w:type="dxa"/>
              <w:right w:w="30" w:type="dxa"/>
            </w:tcMar>
          </w:tcPr>
          <w:p w14:paraId="32CEF6F8"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15 (78.95%)</w:t>
            </w:r>
          </w:p>
        </w:tc>
      </w:tr>
      <w:tr w:rsidR="00EF2692" w:rsidRPr="002E06E5" w14:paraId="2491673E" w14:textId="77777777" w:rsidTr="005E00C6">
        <w:trPr>
          <w:trHeight w:val="272"/>
        </w:trPr>
        <w:tc>
          <w:tcPr>
            <w:tcW w:w="3544" w:type="dxa"/>
            <w:tcMar>
              <w:top w:w="30" w:type="dxa"/>
              <w:left w:w="30" w:type="dxa"/>
              <w:bottom w:w="30" w:type="dxa"/>
              <w:right w:w="30" w:type="dxa"/>
            </w:tcMar>
            <w:vAlign w:val="bottom"/>
          </w:tcPr>
          <w:p w14:paraId="2102357C"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Mar>
              <w:top w:w="30" w:type="dxa"/>
              <w:left w:w="30" w:type="dxa"/>
              <w:bottom w:w="30" w:type="dxa"/>
              <w:right w:w="30" w:type="dxa"/>
            </w:tcMar>
          </w:tcPr>
          <w:p w14:paraId="6CCA931C"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(2) University role</w:t>
            </w:r>
          </w:p>
        </w:tc>
        <w:tc>
          <w:tcPr>
            <w:tcW w:w="2409" w:type="dxa"/>
            <w:tcMar>
              <w:top w:w="30" w:type="dxa"/>
              <w:left w:w="30" w:type="dxa"/>
              <w:bottom w:w="30" w:type="dxa"/>
              <w:right w:w="30" w:type="dxa"/>
            </w:tcMar>
          </w:tcPr>
          <w:p w14:paraId="327A9ACD"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6 (31.58%)</w:t>
            </w:r>
          </w:p>
        </w:tc>
      </w:tr>
      <w:tr w:rsidR="00EF2692" w:rsidRPr="002E06E5" w14:paraId="2D99F8B6" w14:textId="77777777" w:rsidTr="005E00C6">
        <w:trPr>
          <w:trHeight w:val="272"/>
        </w:trPr>
        <w:tc>
          <w:tcPr>
            <w:tcW w:w="3544" w:type="dxa"/>
            <w:tcBorders>
              <w:bottom w:val="single" w:sz="4" w:space="0" w:color="auto"/>
            </w:tcBorders>
            <w:tcMar>
              <w:top w:w="30" w:type="dxa"/>
              <w:left w:w="30" w:type="dxa"/>
              <w:bottom w:w="30" w:type="dxa"/>
              <w:right w:w="30" w:type="dxa"/>
            </w:tcMar>
            <w:vAlign w:val="bottom"/>
          </w:tcPr>
          <w:p w14:paraId="793274E9"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Borders>
              <w:bottom w:val="single" w:sz="4" w:space="0" w:color="auto"/>
            </w:tcBorders>
            <w:tcMar>
              <w:top w:w="30" w:type="dxa"/>
              <w:left w:w="30" w:type="dxa"/>
              <w:bottom w:w="30" w:type="dxa"/>
              <w:right w:w="30" w:type="dxa"/>
            </w:tcMar>
          </w:tcPr>
          <w:p w14:paraId="1FBC021D"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(3) Youth/student role</w:t>
            </w:r>
          </w:p>
        </w:tc>
        <w:tc>
          <w:tcPr>
            <w:tcW w:w="2409" w:type="dxa"/>
            <w:tcBorders>
              <w:bottom w:val="single" w:sz="4" w:space="0" w:color="auto"/>
            </w:tcBorders>
            <w:tcMar>
              <w:top w:w="30" w:type="dxa"/>
              <w:left w:w="30" w:type="dxa"/>
              <w:bottom w:w="30" w:type="dxa"/>
              <w:right w:w="30" w:type="dxa"/>
            </w:tcMar>
          </w:tcPr>
          <w:p w14:paraId="0AA9C291"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5 (26.32%)</w:t>
            </w:r>
          </w:p>
        </w:tc>
      </w:tr>
      <w:tr w:rsidR="00EF2692" w:rsidRPr="002E06E5" w14:paraId="409C7429" w14:textId="77777777" w:rsidTr="005E00C6">
        <w:trPr>
          <w:trHeight w:val="272"/>
        </w:trPr>
        <w:tc>
          <w:tcPr>
            <w:tcW w:w="3544" w:type="dxa"/>
            <w:tcBorders>
              <w:top w:val="single" w:sz="4" w:space="0" w:color="auto"/>
            </w:tcBorders>
            <w:tcMar>
              <w:top w:w="30" w:type="dxa"/>
              <w:left w:w="30" w:type="dxa"/>
              <w:bottom w:w="30" w:type="dxa"/>
              <w:right w:w="30" w:type="dxa"/>
            </w:tcMar>
          </w:tcPr>
          <w:p w14:paraId="4F4F9012" w14:textId="77777777" w:rsidR="00EB046F" w:rsidRDefault="00EB046F" w:rsidP="002A0CF9">
            <w:pPr>
              <w:snapToGrid w:val="0"/>
              <w:spacing w:after="0" w:line="240" w:lineRule="auto"/>
              <w:rPr>
                <w:rFonts w:ascii="Arial" w:hAnsi="Arial" w:cs="Arial"/>
                <w:b/>
                <w:bCs/>
                <w:color w:val="000000" w:themeColor="text1"/>
                <w:sz w:val="14"/>
                <w:szCs w:val="20"/>
              </w:rPr>
            </w:pPr>
          </w:p>
          <w:p w14:paraId="4E44DC3B" w14:textId="77777777" w:rsidR="00EB046F" w:rsidRDefault="00EB046F" w:rsidP="002A0CF9">
            <w:pPr>
              <w:snapToGrid w:val="0"/>
              <w:spacing w:after="0" w:line="240" w:lineRule="auto"/>
              <w:rPr>
                <w:rFonts w:ascii="Arial" w:hAnsi="Arial" w:cs="Arial"/>
                <w:b/>
                <w:bCs/>
                <w:color w:val="000000" w:themeColor="text1"/>
                <w:sz w:val="14"/>
                <w:szCs w:val="20"/>
              </w:rPr>
            </w:pPr>
          </w:p>
          <w:p w14:paraId="06E73543" w14:textId="3B9B4222"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THEME #2: BARRIERS</w:t>
            </w:r>
          </w:p>
        </w:tc>
        <w:tc>
          <w:tcPr>
            <w:tcW w:w="3227" w:type="dxa"/>
            <w:tcBorders>
              <w:top w:val="single" w:sz="4" w:space="0" w:color="auto"/>
            </w:tcBorders>
            <w:tcMar>
              <w:top w:w="30" w:type="dxa"/>
              <w:left w:w="30" w:type="dxa"/>
              <w:bottom w:w="30" w:type="dxa"/>
              <w:right w:w="30" w:type="dxa"/>
            </w:tcMar>
          </w:tcPr>
          <w:p w14:paraId="6EF30854" w14:textId="77777777" w:rsidR="00B91286" w:rsidRPr="002E06E5" w:rsidRDefault="00B91286" w:rsidP="002A0CF9">
            <w:pPr>
              <w:snapToGrid w:val="0"/>
              <w:spacing w:after="0" w:line="240" w:lineRule="auto"/>
              <w:ind w:firstLine="142"/>
              <w:rPr>
                <w:rFonts w:ascii="Arial" w:hAnsi="Arial" w:cs="Arial"/>
                <w:color w:val="000000" w:themeColor="text1"/>
                <w:sz w:val="20"/>
                <w:szCs w:val="20"/>
              </w:rPr>
            </w:pPr>
          </w:p>
        </w:tc>
        <w:tc>
          <w:tcPr>
            <w:tcW w:w="2409" w:type="dxa"/>
            <w:tcBorders>
              <w:top w:val="single" w:sz="4" w:space="0" w:color="auto"/>
            </w:tcBorders>
            <w:tcMar>
              <w:top w:w="30" w:type="dxa"/>
              <w:left w:w="30" w:type="dxa"/>
              <w:bottom w:w="30" w:type="dxa"/>
              <w:right w:w="30" w:type="dxa"/>
            </w:tcMar>
          </w:tcPr>
          <w:p w14:paraId="7C93792B" w14:textId="77777777" w:rsidR="00B91286" w:rsidRPr="002E06E5" w:rsidRDefault="00B91286" w:rsidP="002A0CF9">
            <w:pPr>
              <w:snapToGrid w:val="0"/>
              <w:spacing w:after="0" w:line="240" w:lineRule="auto"/>
              <w:rPr>
                <w:rFonts w:ascii="Arial" w:hAnsi="Arial" w:cs="Arial"/>
                <w:color w:val="000000" w:themeColor="text1"/>
                <w:sz w:val="20"/>
                <w:szCs w:val="20"/>
              </w:rPr>
            </w:pPr>
          </w:p>
        </w:tc>
      </w:tr>
      <w:tr w:rsidR="00EF2692" w:rsidRPr="002E06E5" w14:paraId="786535D7" w14:textId="77777777" w:rsidTr="005E00C6">
        <w:trPr>
          <w:trHeight w:val="272"/>
        </w:trPr>
        <w:tc>
          <w:tcPr>
            <w:tcW w:w="3544" w:type="dxa"/>
            <w:tcMar>
              <w:top w:w="30" w:type="dxa"/>
              <w:left w:w="30" w:type="dxa"/>
              <w:bottom w:w="30" w:type="dxa"/>
              <w:right w:w="30" w:type="dxa"/>
            </w:tcMar>
          </w:tcPr>
          <w:p w14:paraId="4D212761"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Subtheme #1: TB Negative Impacts</w:t>
            </w:r>
          </w:p>
        </w:tc>
        <w:tc>
          <w:tcPr>
            <w:tcW w:w="3227" w:type="dxa"/>
            <w:tcMar>
              <w:top w:w="30" w:type="dxa"/>
              <w:left w:w="30" w:type="dxa"/>
              <w:bottom w:w="30" w:type="dxa"/>
              <w:right w:w="30" w:type="dxa"/>
            </w:tcMar>
          </w:tcPr>
          <w:p w14:paraId="0BF08FF4" w14:textId="77777777" w:rsidR="00B91286" w:rsidRPr="002E06E5" w:rsidRDefault="00B91286" w:rsidP="002A0CF9">
            <w:pPr>
              <w:snapToGrid w:val="0"/>
              <w:spacing w:after="0" w:line="240" w:lineRule="auto"/>
              <w:ind w:firstLine="142"/>
              <w:rPr>
                <w:rFonts w:ascii="Arial" w:hAnsi="Arial" w:cs="Arial"/>
                <w:color w:val="000000" w:themeColor="text1"/>
                <w:sz w:val="20"/>
                <w:szCs w:val="20"/>
              </w:rPr>
            </w:pPr>
          </w:p>
        </w:tc>
        <w:tc>
          <w:tcPr>
            <w:tcW w:w="2409" w:type="dxa"/>
            <w:tcMar>
              <w:top w:w="30" w:type="dxa"/>
              <w:left w:w="30" w:type="dxa"/>
              <w:bottom w:w="30" w:type="dxa"/>
              <w:right w:w="30" w:type="dxa"/>
            </w:tcMar>
          </w:tcPr>
          <w:p w14:paraId="26CF43B5"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19 (100%)</w:t>
            </w:r>
          </w:p>
        </w:tc>
      </w:tr>
      <w:tr w:rsidR="00EF2692" w:rsidRPr="002E06E5" w14:paraId="7D7255F3" w14:textId="77777777" w:rsidTr="005E00C6">
        <w:trPr>
          <w:trHeight w:val="272"/>
        </w:trPr>
        <w:tc>
          <w:tcPr>
            <w:tcW w:w="3544" w:type="dxa"/>
            <w:tcMar>
              <w:top w:w="30" w:type="dxa"/>
              <w:left w:w="30" w:type="dxa"/>
              <w:bottom w:w="30" w:type="dxa"/>
              <w:right w:w="30" w:type="dxa"/>
            </w:tcMar>
          </w:tcPr>
          <w:p w14:paraId="5DCF770F"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Mar>
              <w:top w:w="30" w:type="dxa"/>
              <w:left w:w="30" w:type="dxa"/>
              <w:bottom w:w="30" w:type="dxa"/>
              <w:right w:w="30" w:type="dxa"/>
            </w:tcMar>
          </w:tcPr>
          <w:p w14:paraId="7B176153"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 Mental burden</w:t>
            </w:r>
          </w:p>
        </w:tc>
        <w:tc>
          <w:tcPr>
            <w:tcW w:w="2409" w:type="dxa"/>
            <w:tcMar>
              <w:top w:w="30" w:type="dxa"/>
              <w:left w:w="30" w:type="dxa"/>
              <w:bottom w:w="30" w:type="dxa"/>
              <w:right w:w="30" w:type="dxa"/>
            </w:tcMar>
          </w:tcPr>
          <w:p w14:paraId="4AFD960D"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14 (73.68%)</w:t>
            </w:r>
          </w:p>
        </w:tc>
      </w:tr>
      <w:tr w:rsidR="00EF2692" w:rsidRPr="002E06E5" w14:paraId="6CAFD220" w14:textId="77777777" w:rsidTr="005E00C6">
        <w:trPr>
          <w:trHeight w:val="272"/>
        </w:trPr>
        <w:tc>
          <w:tcPr>
            <w:tcW w:w="3544" w:type="dxa"/>
            <w:tcMar>
              <w:top w:w="30" w:type="dxa"/>
              <w:left w:w="30" w:type="dxa"/>
              <w:bottom w:w="30" w:type="dxa"/>
              <w:right w:w="30" w:type="dxa"/>
            </w:tcMar>
          </w:tcPr>
          <w:p w14:paraId="26583454"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Mar>
              <w:top w:w="30" w:type="dxa"/>
              <w:left w:w="30" w:type="dxa"/>
              <w:bottom w:w="30" w:type="dxa"/>
              <w:right w:w="30" w:type="dxa"/>
            </w:tcMar>
          </w:tcPr>
          <w:p w14:paraId="20DC4778"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 xml:space="preserve">(2) Physical burden </w:t>
            </w:r>
          </w:p>
        </w:tc>
        <w:tc>
          <w:tcPr>
            <w:tcW w:w="2409" w:type="dxa"/>
            <w:tcMar>
              <w:top w:w="30" w:type="dxa"/>
              <w:left w:w="30" w:type="dxa"/>
              <w:bottom w:w="30" w:type="dxa"/>
              <w:right w:w="30" w:type="dxa"/>
            </w:tcMar>
          </w:tcPr>
          <w:p w14:paraId="3DAE8EFA"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3 (15.79%)</w:t>
            </w:r>
          </w:p>
        </w:tc>
      </w:tr>
      <w:tr w:rsidR="00EF2692" w:rsidRPr="002E06E5" w14:paraId="0B371A92" w14:textId="77777777" w:rsidTr="005E00C6">
        <w:trPr>
          <w:trHeight w:val="272"/>
        </w:trPr>
        <w:tc>
          <w:tcPr>
            <w:tcW w:w="3544" w:type="dxa"/>
            <w:tcMar>
              <w:top w:w="30" w:type="dxa"/>
              <w:left w:w="30" w:type="dxa"/>
              <w:bottom w:w="30" w:type="dxa"/>
              <w:right w:w="30" w:type="dxa"/>
            </w:tcMar>
          </w:tcPr>
          <w:p w14:paraId="301D1681"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Mar>
              <w:top w:w="30" w:type="dxa"/>
              <w:left w:w="30" w:type="dxa"/>
              <w:bottom w:w="30" w:type="dxa"/>
              <w:right w:w="30" w:type="dxa"/>
            </w:tcMar>
          </w:tcPr>
          <w:p w14:paraId="66F51685"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(3) Daily life impacts</w:t>
            </w:r>
          </w:p>
        </w:tc>
        <w:tc>
          <w:tcPr>
            <w:tcW w:w="2409" w:type="dxa"/>
            <w:tcMar>
              <w:top w:w="30" w:type="dxa"/>
              <w:left w:w="30" w:type="dxa"/>
              <w:bottom w:w="30" w:type="dxa"/>
              <w:right w:w="30" w:type="dxa"/>
            </w:tcMar>
          </w:tcPr>
          <w:p w14:paraId="636DED57"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9 (47.37%)</w:t>
            </w:r>
          </w:p>
        </w:tc>
      </w:tr>
      <w:tr w:rsidR="00EF2692" w:rsidRPr="002E06E5" w14:paraId="479C7841" w14:textId="77777777" w:rsidTr="005E00C6">
        <w:trPr>
          <w:trHeight w:val="131"/>
        </w:trPr>
        <w:tc>
          <w:tcPr>
            <w:tcW w:w="3544" w:type="dxa"/>
            <w:tcBorders>
              <w:bottom w:val="single" w:sz="4" w:space="0" w:color="auto"/>
            </w:tcBorders>
            <w:tcMar>
              <w:top w:w="30" w:type="dxa"/>
              <w:left w:w="30" w:type="dxa"/>
              <w:bottom w:w="30" w:type="dxa"/>
              <w:right w:w="30" w:type="dxa"/>
            </w:tcMar>
          </w:tcPr>
          <w:p w14:paraId="5C02FF18"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Borders>
              <w:bottom w:val="single" w:sz="4" w:space="0" w:color="auto"/>
            </w:tcBorders>
            <w:tcMar>
              <w:top w:w="30" w:type="dxa"/>
              <w:left w:w="30" w:type="dxa"/>
              <w:bottom w:w="30" w:type="dxa"/>
              <w:right w:w="30" w:type="dxa"/>
            </w:tcMar>
          </w:tcPr>
          <w:p w14:paraId="7A01346D"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(4) Stigma</w:t>
            </w:r>
          </w:p>
        </w:tc>
        <w:tc>
          <w:tcPr>
            <w:tcW w:w="2409" w:type="dxa"/>
            <w:tcBorders>
              <w:bottom w:val="single" w:sz="4" w:space="0" w:color="auto"/>
            </w:tcBorders>
            <w:tcMar>
              <w:top w:w="30" w:type="dxa"/>
              <w:left w:w="30" w:type="dxa"/>
              <w:bottom w:w="30" w:type="dxa"/>
              <w:right w:w="30" w:type="dxa"/>
            </w:tcMar>
          </w:tcPr>
          <w:p w14:paraId="1B452B57"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11 (57.89%)</w:t>
            </w:r>
          </w:p>
        </w:tc>
      </w:tr>
      <w:tr w:rsidR="00EF2692" w:rsidRPr="002E06E5" w14:paraId="41644196" w14:textId="77777777" w:rsidTr="005E00C6">
        <w:trPr>
          <w:trHeight w:val="272"/>
        </w:trPr>
        <w:tc>
          <w:tcPr>
            <w:tcW w:w="3544" w:type="dxa"/>
            <w:tcBorders>
              <w:top w:val="single" w:sz="4" w:space="0" w:color="auto"/>
            </w:tcBorders>
            <w:tcMar>
              <w:top w:w="30" w:type="dxa"/>
              <w:left w:w="30" w:type="dxa"/>
              <w:bottom w:w="30" w:type="dxa"/>
              <w:right w:w="30" w:type="dxa"/>
            </w:tcMar>
          </w:tcPr>
          <w:p w14:paraId="58BE32AC"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Subtheme #2: TB Knowledge Gaps</w:t>
            </w:r>
          </w:p>
        </w:tc>
        <w:tc>
          <w:tcPr>
            <w:tcW w:w="3227" w:type="dxa"/>
            <w:tcBorders>
              <w:top w:val="single" w:sz="4" w:space="0" w:color="auto"/>
            </w:tcBorders>
            <w:tcMar>
              <w:top w:w="30" w:type="dxa"/>
              <w:left w:w="30" w:type="dxa"/>
              <w:bottom w:w="30" w:type="dxa"/>
              <w:right w:w="30" w:type="dxa"/>
            </w:tcMar>
          </w:tcPr>
          <w:p w14:paraId="13AAE141" w14:textId="77777777" w:rsidR="00B91286" w:rsidRPr="002E06E5" w:rsidRDefault="00B91286" w:rsidP="002A0CF9">
            <w:pPr>
              <w:snapToGrid w:val="0"/>
              <w:spacing w:after="0" w:line="240" w:lineRule="auto"/>
              <w:rPr>
                <w:rFonts w:ascii="Arial" w:hAnsi="Arial" w:cs="Arial"/>
                <w:color w:val="000000" w:themeColor="text1"/>
                <w:sz w:val="20"/>
                <w:szCs w:val="20"/>
              </w:rPr>
            </w:pPr>
          </w:p>
        </w:tc>
        <w:tc>
          <w:tcPr>
            <w:tcW w:w="2409" w:type="dxa"/>
            <w:tcBorders>
              <w:top w:val="single" w:sz="4" w:space="0" w:color="auto"/>
            </w:tcBorders>
            <w:tcMar>
              <w:top w:w="30" w:type="dxa"/>
              <w:left w:w="30" w:type="dxa"/>
              <w:bottom w:w="30" w:type="dxa"/>
              <w:right w:w="30" w:type="dxa"/>
            </w:tcMar>
          </w:tcPr>
          <w:p w14:paraId="1D903C41"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18 (94.74%)</w:t>
            </w:r>
          </w:p>
        </w:tc>
      </w:tr>
      <w:tr w:rsidR="00EF2692" w:rsidRPr="002E06E5" w14:paraId="3BD0E99E" w14:textId="77777777" w:rsidTr="005E00C6">
        <w:trPr>
          <w:trHeight w:val="272"/>
        </w:trPr>
        <w:tc>
          <w:tcPr>
            <w:tcW w:w="3544" w:type="dxa"/>
            <w:tcMar>
              <w:top w:w="30" w:type="dxa"/>
              <w:left w:w="30" w:type="dxa"/>
              <w:bottom w:w="30" w:type="dxa"/>
              <w:right w:w="30" w:type="dxa"/>
            </w:tcMar>
          </w:tcPr>
          <w:p w14:paraId="3E34E545"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Mar>
              <w:top w:w="30" w:type="dxa"/>
              <w:left w:w="30" w:type="dxa"/>
              <w:bottom w:w="30" w:type="dxa"/>
              <w:right w:w="30" w:type="dxa"/>
            </w:tcMar>
          </w:tcPr>
          <w:p w14:paraId="0E4C5060"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 Screening</w:t>
            </w:r>
          </w:p>
        </w:tc>
        <w:tc>
          <w:tcPr>
            <w:tcW w:w="2409" w:type="dxa"/>
            <w:tcMar>
              <w:top w:w="30" w:type="dxa"/>
              <w:left w:w="30" w:type="dxa"/>
              <w:bottom w:w="30" w:type="dxa"/>
              <w:right w:w="30" w:type="dxa"/>
            </w:tcMar>
          </w:tcPr>
          <w:p w14:paraId="20B43138"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16 (84.21%)</w:t>
            </w:r>
          </w:p>
        </w:tc>
      </w:tr>
      <w:tr w:rsidR="00EF2692" w:rsidRPr="002E06E5" w14:paraId="5D6573C2" w14:textId="77777777" w:rsidTr="005E00C6">
        <w:trPr>
          <w:trHeight w:val="272"/>
        </w:trPr>
        <w:tc>
          <w:tcPr>
            <w:tcW w:w="3544" w:type="dxa"/>
            <w:tcMar>
              <w:top w:w="30" w:type="dxa"/>
              <w:left w:w="30" w:type="dxa"/>
              <w:bottom w:w="30" w:type="dxa"/>
              <w:right w:w="30" w:type="dxa"/>
            </w:tcMar>
          </w:tcPr>
          <w:p w14:paraId="589F15AF"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Mar>
              <w:top w:w="30" w:type="dxa"/>
              <w:left w:w="30" w:type="dxa"/>
              <w:bottom w:w="30" w:type="dxa"/>
              <w:right w:w="30" w:type="dxa"/>
            </w:tcMar>
          </w:tcPr>
          <w:p w14:paraId="6A0FB8C2"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(2) Low TB understanding</w:t>
            </w:r>
          </w:p>
        </w:tc>
        <w:tc>
          <w:tcPr>
            <w:tcW w:w="2409" w:type="dxa"/>
            <w:tcMar>
              <w:top w:w="30" w:type="dxa"/>
              <w:left w:w="30" w:type="dxa"/>
              <w:bottom w:w="30" w:type="dxa"/>
              <w:right w:w="30" w:type="dxa"/>
            </w:tcMar>
          </w:tcPr>
          <w:p w14:paraId="782FD0AD"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10 (52.63%)</w:t>
            </w:r>
          </w:p>
        </w:tc>
      </w:tr>
      <w:tr w:rsidR="00EF2692" w:rsidRPr="002E06E5" w14:paraId="63039FC2" w14:textId="77777777" w:rsidTr="005E00C6">
        <w:trPr>
          <w:trHeight w:val="272"/>
        </w:trPr>
        <w:tc>
          <w:tcPr>
            <w:tcW w:w="3544" w:type="dxa"/>
            <w:tcMar>
              <w:top w:w="30" w:type="dxa"/>
              <w:left w:w="30" w:type="dxa"/>
              <w:bottom w:w="30" w:type="dxa"/>
              <w:right w:w="30" w:type="dxa"/>
            </w:tcMar>
          </w:tcPr>
          <w:p w14:paraId="1816BD82"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Mar>
              <w:top w:w="30" w:type="dxa"/>
              <w:left w:w="30" w:type="dxa"/>
              <w:bottom w:w="30" w:type="dxa"/>
              <w:right w:w="30" w:type="dxa"/>
            </w:tcMar>
          </w:tcPr>
          <w:p w14:paraId="3B70EA83"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(3) TB vaccine unfamiliarity</w:t>
            </w:r>
          </w:p>
        </w:tc>
        <w:tc>
          <w:tcPr>
            <w:tcW w:w="2409" w:type="dxa"/>
            <w:tcMar>
              <w:top w:w="30" w:type="dxa"/>
              <w:left w:w="30" w:type="dxa"/>
              <w:bottom w:w="30" w:type="dxa"/>
              <w:right w:w="30" w:type="dxa"/>
            </w:tcMar>
          </w:tcPr>
          <w:p w14:paraId="75E16599"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8 (42.11%)</w:t>
            </w:r>
          </w:p>
        </w:tc>
      </w:tr>
      <w:tr w:rsidR="00EF2692" w:rsidRPr="002E06E5" w14:paraId="56F6BF97" w14:textId="77777777" w:rsidTr="005E00C6">
        <w:trPr>
          <w:trHeight w:val="272"/>
        </w:trPr>
        <w:tc>
          <w:tcPr>
            <w:tcW w:w="3544" w:type="dxa"/>
            <w:tcBorders>
              <w:bottom w:val="single" w:sz="4" w:space="0" w:color="auto"/>
            </w:tcBorders>
            <w:tcMar>
              <w:top w:w="30" w:type="dxa"/>
              <w:left w:w="30" w:type="dxa"/>
              <w:bottom w:w="30" w:type="dxa"/>
              <w:right w:w="30" w:type="dxa"/>
            </w:tcMar>
          </w:tcPr>
          <w:p w14:paraId="1D14B503" w14:textId="77777777" w:rsidR="00B91286" w:rsidRPr="002E06E5" w:rsidRDefault="00B91286" w:rsidP="002A0CF9">
            <w:pPr>
              <w:snapToGrid w:val="0"/>
              <w:spacing w:after="0" w:line="240" w:lineRule="auto"/>
              <w:ind w:firstLine="284"/>
              <w:rPr>
                <w:rFonts w:ascii="Arial" w:hAnsi="Arial" w:cs="Arial"/>
                <w:b/>
                <w:bCs/>
                <w:color w:val="000000" w:themeColor="text1"/>
                <w:sz w:val="20"/>
                <w:szCs w:val="20"/>
              </w:rPr>
            </w:pPr>
          </w:p>
        </w:tc>
        <w:tc>
          <w:tcPr>
            <w:tcW w:w="3227" w:type="dxa"/>
            <w:tcBorders>
              <w:bottom w:val="single" w:sz="4" w:space="0" w:color="auto"/>
            </w:tcBorders>
            <w:tcMar>
              <w:top w:w="30" w:type="dxa"/>
              <w:left w:w="30" w:type="dxa"/>
              <w:bottom w:w="30" w:type="dxa"/>
              <w:right w:w="30" w:type="dxa"/>
            </w:tcMar>
          </w:tcPr>
          <w:p w14:paraId="3E70FE45" w14:textId="77777777" w:rsidR="00B91286" w:rsidRPr="002E06E5" w:rsidRDefault="00000000" w:rsidP="002A0CF9">
            <w:pPr>
              <w:snapToGrid w:val="0"/>
              <w:spacing w:after="0" w:line="240" w:lineRule="auto"/>
              <w:ind w:left="317" w:hanging="317"/>
              <w:rPr>
                <w:rFonts w:ascii="Arial" w:hAnsi="Arial" w:cs="Arial"/>
                <w:color w:val="000000" w:themeColor="text1"/>
                <w:sz w:val="20"/>
                <w:szCs w:val="20"/>
              </w:rPr>
            </w:pPr>
            <w:r w:rsidRPr="002E06E5">
              <w:rPr>
                <w:rFonts w:ascii="Arial" w:hAnsi="Arial" w:cs="Arial"/>
                <w:color w:val="000000" w:themeColor="text1"/>
                <w:sz w:val="14"/>
                <w:szCs w:val="20"/>
              </w:rPr>
              <w:t xml:space="preserve">(4) TB basic knowledge misconception </w:t>
            </w:r>
          </w:p>
        </w:tc>
        <w:tc>
          <w:tcPr>
            <w:tcW w:w="2409" w:type="dxa"/>
            <w:tcBorders>
              <w:bottom w:val="single" w:sz="4" w:space="0" w:color="auto"/>
            </w:tcBorders>
            <w:tcMar>
              <w:top w:w="30" w:type="dxa"/>
              <w:left w:w="30" w:type="dxa"/>
              <w:bottom w:w="30" w:type="dxa"/>
              <w:right w:w="30" w:type="dxa"/>
            </w:tcMar>
          </w:tcPr>
          <w:p w14:paraId="0FD7702A" w14:textId="77777777" w:rsidR="00B91286" w:rsidRPr="002E06E5" w:rsidRDefault="00000000" w:rsidP="002A0CF9">
            <w:pPr>
              <w:snapToGrid w:val="0"/>
              <w:spacing w:after="0" w:line="240" w:lineRule="auto"/>
              <w:rPr>
                <w:rFonts w:ascii="Arial" w:hAnsi="Arial" w:cs="Arial"/>
                <w:color w:val="000000" w:themeColor="text1"/>
                <w:sz w:val="20"/>
                <w:szCs w:val="20"/>
              </w:rPr>
            </w:pPr>
            <w:r w:rsidRPr="002E06E5">
              <w:rPr>
                <w:rFonts w:ascii="Arial" w:hAnsi="Arial" w:cs="Arial"/>
                <w:color w:val="000000" w:themeColor="text1"/>
                <w:sz w:val="14"/>
                <w:szCs w:val="20"/>
              </w:rPr>
              <w:t>10 (52.63%)</w:t>
            </w:r>
          </w:p>
        </w:tc>
      </w:tr>
      <w:tr w:rsidR="00EF2692" w:rsidRPr="002E06E5" w14:paraId="08E3E436" w14:textId="77777777" w:rsidTr="005E00C6">
        <w:trPr>
          <w:trHeight w:val="262"/>
        </w:trPr>
        <w:tc>
          <w:tcPr>
            <w:tcW w:w="3544" w:type="dxa"/>
            <w:tcBorders>
              <w:top w:val="single" w:sz="4" w:space="0" w:color="auto"/>
              <w:bottom w:val="single" w:sz="4" w:space="0" w:color="auto"/>
            </w:tcBorders>
            <w:tcMar>
              <w:top w:w="30" w:type="dxa"/>
              <w:left w:w="30" w:type="dxa"/>
              <w:bottom w:w="30" w:type="dxa"/>
              <w:right w:w="30" w:type="dxa"/>
            </w:tcMar>
          </w:tcPr>
          <w:p w14:paraId="5320F6DF"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Subtheme #3: Low Perceived Risk</w:t>
            </w:r>
          </w:p>
        </w:tc>
        <w:tc>
          <w:tcPr>
            <w:tcW w:w="3227" w:type="dxa"/>
            <w:tcBorders>
              <w:top w:val="single" w:sz="4" w:space="0" w:color="auto"/>
              <w:bottom w:val="single" w:sz="4" w:space="0" w:color="auto"/>
            </w:tcBorders>
            <w:tcMar>
              <w:top w:w="30" w:type="dxa"/>
              <w:left w:w="30" w:type="dxa"/>
              <w:bottom w:w="30" w:type="dxa"/>
              <w:right w:w="30" w:type="dxa"/>
            </w:tcMar>
          </w:tcPr>
          <w:p w14:paraId="32AB9BE2" w14:textId="77777777" w:rsidR="00B91286" w:rsidRPr="002E06E5" w:rsidRDefault="00B91286" w:rsidP="002A0CF9">
            <w:pPr>
              <w:snapToGrid w:val="0"/>
              <w:spacing w:after="0" w:line="240" w:lineRule="auto"/>
              <w:ind w:firstLine="142"/>
              <w:rPr>
                <w:rFonts w:ascii="Arial" w:hAnsi="Arial" w:cs="Arial"/>
                <w:color w:val="000000" w:themeColor="text1"/>
                <w:sz w:val="20"/>
                <w:szCs w:val="20"/>
              </w:rPr>
            </w:pPr>
          </w:p>
        </w:tc>
        <w:tc>
          <w:tcPr>
            <w:tcW w:w="2409" w:type="dxa"/>
            <w:tcBorders>
              <w:top w:val="single" w:sz="4" w:space="0" w:color="auto"/>
              <w:bottom w:val="single" w:sz="4" w:space="0" w:color="auto"/>
            </w:tcBorders>
            <w:tcMar>
              <w:top w:w="30" w:type="dxa"/>
              <w:left w:w="30" w:type="dxa"/>
              <w:bottom w:w="30" w:type="dxa"/>
              <w:right w:w="30" w:type="dxa"/>
            </w:tcMar>
          </w:tcPr>
          <w:p w14:paraId="7C8802E4"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11 (57.89%)</w:t>
            </w:r>
          </w:p>
        </w:tc>
      </w:tr>
      <w:tr w:rsidR="00EF2692" w:rsidRPr="002E06E5" w14:paraId="2F9F412C" w14:textId="77777777" w:rsidTr="005E00C6">
        <w:trPr>
          <w:trHeight w:val="89"/>
        </w:trPr>
        <w:tc>
          <w:tcPr>
            <w:tcW w:w="3544" w:type="dxa"/>
            <w:tcBorders>
              <w:top w:val="single" w:sz="4" w:space="0" w:color="auto"/>
              <w:bottom w:val="single" w:sz="4" w:space="0" w:color="auto"/>
            </w:tcBorders>
            <w:tcMar>
              <w:top w:w="30" w:type="dxa"/>
              <w:left w:w="30" w:type="dxa"/>
              <w:bottom w:w="30" w:type="dxa"/>
              <w:right w:w="30" w:type="dxa"/>
            </w:tcMar>
          </w:tcPr>
          <w:p w14:paraId="29B69701"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Subtheme #4: Student Life</w:t>
            </w:r>
          </w:p>
        </w:tc>
        <w:tc>
          <w:tcPr>
            <w:tcW w:w="3227" w:type="dxa"/>
            <w:tcBorders>
              <w:top w:val="single" w:sz="4" w:space="0" w:color="auto"/>
              <w:bottom w:val="single" w:sz="4" w:space="0" w:color="auto"/>
            </w:tcBorders>
            <w:tcMar>
              <w:top w:w="30" w:type="dxa"/>
              <w:left w:w="30" w:type="dxa"/>
              <w:bottom w:w="30" w:type="dxa"/>
              <w:right w:w="30" w:type="dxa"/>
            </w:tcMar>
          </w:tcPr>
          <w:p w14:paraId="5CCBBB5B" w14:textId="77777777" w:rsidR="00B91286" w:rsidRPr="002E06E5" w:rsidRDefault="00B91286" w:rsidP="002A0CF9">
            <w:pPr>
              <w:snapToGrid w:val="0"/>
              <w:spacing w:after="0" w:line="240" w:lineRule="auto"/>
              <w:rPr>
                <w:rFonts w:ascii="Arial" w:hAnsi="Arial" w:cs="Arial"/>
                <w:color w:val="000000" w:themeColor="text1"/>
                <w:sz w:val="20"/>
                <w:szCs w:val="20"/>
              </w:rPr>
            </w:pPr>
          </w:p>
        </w:tc>
        <w:tc>
          <w:tcPr>
            <w:tcW w:w="2409" w:type="dxa"/>
            <w:tcBorders>
              <w:top w:val="single" w:sz="4" w:space="0" w:color="auto"/>
              <w:bottom w:val="single" w:sz="4" w:space="0" w:color="auto"/>
            </w:tcBorders>
            <w:tcMar>
              <w:top w:w="30" w:type="dxa"/>
              <w:left w:w="30" w:type="dxa"/>
              <w:bottom w:w="30" w:type="dxa"/>
              <w:right w:w="30" w:type="dxa"/>
            </w:tcMar>
          </w:tcPr>
          <w:p w14:paraId="0EDF8287" w14:textId="77777777" w:rsidR="00B91286" w:rsidRPr="002E06E5" w:rsidRDefault="00000000" w:rsidP="002A0CF9">
            <w:pPr>
              <w:snapToGrid w:val="0"/>
              <w:spacing w:after="0"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9 (47.37%)</w:t>
            </w:r>
          </w:p>
        </w:tc>
      </w:tr>
    </w:tbl>
    <w:p w14:paraId="0B93FD72" w14:textId="77777777" w:rsidR="000F352F" w:rsidRPr="002E06E5" w:rsidRDefault="00000000">
      <w:pPr>
        <w:rPr>
          <w:rFonts w:ascii="Arial" w:hAnsi="Arial" w:cs="Arial"/>
        </w:rPr>
      </w:pPr>
      <w:r w:rsidRPr="002E06E5">
        <w:rPr>
          <w:rFonts w:ascii="Arial" w:hAnsi="Arial" w:cs="Arial"/>
        </w:rPr>
        <w:br w:type="page"/>
      </w:r>
    </w:p>
    <w:p w14:paraId="476EA454" w14:textId="77777777" w:rsidR="000F352F" w:rsidRPr="002E06E5" w:rsidRDefault="00000000">
      <w:pPr>
        <w:rPr>
          <w:rFonts w:ascii="Arial" w:hAnsi="Arial" w:cs="Arial"/>
        </w:rPr>
      </w:pPr>
      <w:r w:rsidRPr="002E06E5">
        <w:rPr>
          <w:rFonts w:ascii="Arial" w:hAnsi="Arial" w:cs="Arial"/>
          <w:b/>
          <w:sz w:val="20"/>
        </w:rPr>
        <w:lastRenderedPageBreak/>
        <w:t>Supplementary Table S6. Themes, subthemes, categories, and representative quotations</w:t>
      </w:r>
    </w:p>
    <w:tbl>
      <w:tblPr>
        <w:tblOverlap w:val="never"/>
        <w:tblW w:w="14142" w:type="dxa"/>
        <w:tblLook w:val="04A0" w:firstRow="1" w:lastRow="0" w:firstColumn="1" w:lastColumn="0" w:noHBand="0" w:noVBand="1"/>
      </w:tblPr>
      <w:tblGrid>
        <w:gridCol w:w="3936"/>
        <w:gridCol w:w="3402"/>
        <w:gridCol w:w="1701"/>
        <w:gridCol w:w="5103"/>
      </w:tblGrid>
      <w:tr w:rsidR="00EF2692" w:rsidRPr="002E06E5" w14:paraId="6624C704" w14:textId="77777777" w:rsidTr="005E00C6">
        <w:trPr>
          <w:trHeight w:val="234"/>
        </w:trPr>
        <w:tc>
          <w:tcPr>
            <w:tcW w:w="3936" w:type="dxa"/>
            <w:tcBorders>
              <w:top w:val="single" w:sz="4" w:space="0" w:color="auto"/>
              <w:bottom w:val="single" w:sz="4" w:space="0" w:color="auto"/>
            </w:tcBorders>
            <w:tcMar>
              <w:top w:w="30" w:type="dxa"/>
              <w:left w:w="30" w:type="dxa"/>
              <w:bottom w:w="30" w:type="dxa"/>
              <w:right w:w="30" w:type="dxa"/>
            </w:tcMar>
            <w:vAlign w:val="center"/>
          </w:tcPr>
          <w:p w14:paraId="7AA300E8"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 xml:space="preserve">Themes, </w:t>
            </w:r>
            <w:r w:rsidRPr="002E06E5">
              <w:rPr>
                <w:rFonts w:ascii="Arial" w:hAnsi="Arial" w:cs="Arial"/>
                <w:b/>
                <w:bCs/>
                <w:noProof/>
                <w:color w:val="000000" w:themeColor="text1"/>
                <w:sz w:val="14"/>
                <w:szCs w:val="20"/>
              </w:rPr>
              <w:t>Subthemes</w:t>
            </w:r>
          </w:p>
        </w:tc>
        <w:tc>
          <w:tcPr>
            <w:tcW w:w="3402" w:type="dxa"/>
            <w:tcBorders>
              <w:top w:val="single" w:sz="4" w:space="0" w:color="auto"/>
              <w:bottom w:val="single" w:sz="4" w:space="0" w:color="auto"/>
            </w:tcBorders>
            <w:tcMar>
              <w:top w:w="30" w:type="dxa"/>
              <w:left w:w="30" w:type="dxa"/>
              <w:bottom w:w="30" w:type="dxa"/>
              <w:right w:w="30" w:type="dxa"/>
            </w:tcMar>
          </w:tcPr>
          <w:p w14:paraId="5A66AEAE"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Category (if available)</w:t>
            </w:r>
          </w:p>
        </w:tc>
        <w:tc>
          <w:tcPr>
            <w:tcW w:w="1701" w:type="dxa"/>
            <w:tcBorders>
              <w:top w:val="single" w:sz="4" w:space="0" w:color="auto"/>
              <w:bottom w:val="single" w:sz="4" w:space="0" w:color="auto"/>
            </w:tcBorders>
            <w:tcMar>
              <w:top w:w="30" w:type="dxa"/>
              <w:left w:w="30" w:type="dxa"/>
              <w:bottom w:w="30" w:type="dxa"/>
              <w:right w:w="30" w:type="dxa"/>
            </w:tcMar>
          </w:tcPr>
          <w:p w14:paraId="3048205B"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Statistic, n (%)</w:t>
            </w:r>
          </w:p>
        </w:tc>
        <w:tc>
          <w:tcPr>
            <w:tcW w:w="5103" w:type="dxa"/>
            <w:tcBorders>
              <w:top w:val="single" w:sz="4" w:space="0" w:color="auto"/>
              <w:bottom w:val="single" w:sz="4" w:space="0" w:color="auto"/>
            </w:tcBorders>
            <w:tcMar>
              <w:top w:w="30" w:type="dxa"/>
              <w:left w:w="30" w:type="dxa"/>
              <w:bottom w:w="30" w:type="dxa"/>
              <w:right w:w="30" w:type="dxa"/>
            </w:tcMar>
          </w:tcPr>
          <w:p w14:paraId="5A0E000D"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Example of Quotations</w:t>
            </w:r>
          </w:p>
        </w:tc>
      </w:tr>
      <w:tr w:rsidR="00EF2692" w:rsidRPr="002E06E5" w14:paraId="1FF7BF51" w14:textId="77777777" w:rsidTr="005E00C6">
        <w:trPr>
          <w:trHeight w:val="234"/>
        </w:trPr>
        <w:tc>
          <w:tcPr>
            <w:tcW w:w="3936" w:type="dxa"/>
            <w:tcBorders>
              <w:top w:val="single" w:sz="4" w:space="0" w:color="auto"/>
            </w:tcBorders>
            <w:tcMar>
              <w:top w:w="30" w:type="dxa"/>
              <w:left w:w="30" w:type="dxa"/>
              <w:bottom w:w="30" w:type="dxa"/>
              <w:right w:w="30" w:type="dxa"/>
            </w:tcMar>
          </w:tcPr>
          <w:p w14:paraId="2BF3CB8E"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THEME #1: ENABLERS</w:t>
            </w:r>
          </w:p>
        </w:tc>
        <w:tc>
          <w:tcPr>
            <w:tcW w:w="3402" w:type="dxa"/>
            <w:tcBorders>
              <w:top w:val="single" w:sz="4" w:space="0" w:color="auto"/>
            </w:tcBorders>
            <w:tcMar>
              <w:top w:w="30" w:type="dxa"/>
              <w:left w:w="30" w:type="dxa"/>
              <w:bottom w:w="30" w:type="dxa"/>
              <w:right w:w="30" w:type="dxa"/>
            </w:tcMar>
          </w:tcPr>
          <w:p w14:paraId="42D4DE07" w14:textId="77777777" w:rsidR="00B91286" w:rsidRPr="002E06E5" w:rsidRDefault="00B91286" w:rsidP="002A0CF9">
            <w:pPr>
              <w:snapToGrid w:val="0"/>
              <w:spacing w:line="240" w:lineRule="auto"/>
              <w:ind w:firstLine="29"/>
              <w:rPr>
                <w:rFonts w:ascii="Arial" w:hAnsi="Arial" w:cs="Arial"/>
                <w:b/>
                <w:bCs/>
                <w:color w:val="000000" w:themeColor="text1"/>
                <w:sz w:val="20"/>
                <w:szCs w:val="20"/>
              </w:rPr>
            </w:pPr>
          </w:p>
        </w:tc>
        <w:tc>
          <w:tcPr>
            <w:tcW w:w="1701" w:type="dxa"/>
            <w:tcBorders>
              <w:top w:val="single" w:sz="4" w:space="0" w:color="auto"/>
            </w:tcBorders>
            <w:tcMar>
              <w:top w:w="30" w:type="dxa"/>
              <w:left w:w="30" w:type="dxa"/>
              <w:bottom w:w="30" w:type="dxa"/>
              <w:right w:w="30" w:type="dxa"/>
            </w:tcMar>
          </w:tcPr>
          <w:p w14:paraId="7B568B68" w14:textId="77777777" w:rsidR="00B91286" w:rsidRPr="002E06E5" w:rsidRDefault="00B91286" w:rsidP="002A0CF9">
            <w:pPr>
              <w:snapToGrid w:val="0"/>
              <w:spacing w:line="240" w:lineRule="auto"/>
              <w:rPr>
                <w:rFonts w:ascii="Arial" w:hAnsi="Arial" w:cs="Arial"/>
                <w:b/>
                <w:bCs/>
                <w:color w:val="000000" w:themeColor="text1"/>
                <w:sz w:val="20"/>
                <w:szCs w:val="20"/>
              </w:rPr>
            </w:pPr>
          </w:p>
        </w:tc>
        <w:tc>
          <w:tcPr>
            <w:tcW w:w="5103" w:type="dxa"/>
            <w:tcBorders>
              <w:top w:val="single" w:sz="4" w:space="0" w:color="auto"/>
            </w:tcBorders>
            <w:tcMar>
              <w:top w:w="30" w:type="dxa"/>
              <w:left w:w="30" w:type="dxa"/>
              <w:bottom w:w="30" w:type="dxa"/>
              <w:right w:w="30" w:type="dxa"/>
            </w:tcMar>
          </w:tcPr>
          <w:p w14:paraId="422EFEF4" w14:textId="77777777" w:rsidR="00B91286" w:rsidRPr="002E06E5" w:rsidRDefault="00B91286" w:rsidP="002A0CF9">
            <w:pPr>
              <w:snapToGrid w:val="0"/>
              <w:spacing w:line="240" w:lineRule="auto"/>
              <w:rPr>
                <w:rFonts w:ascii="Arial" w:hAnsi="Arial" w:cs="Arial"/>
                <w:b/>
                <w:bCs/>
                <w:color w:val="000000" w:themeColor="text1"/>
                <w:sz w:val="20"/>
                <w:szCs w:val="20"/>
              </w:rPr>
            </w:pPr>
          </w:p>
        </w:tc>
      </w:tr>
      <w:tr w:rsidR="00EF2692" w:rsidRPr="002E06E5" w14:paraId="66794EF7" w14:textId="77777777" w:rsidTr="005E00C6">
        <w:trPr>
          <w:trHeight w:val="234"/>
        </w:trPr>
        <w:tc>
          <w:tcPr>
            <w:tcW w:w="3936" w:type="dxa"/>
            <w:tcMar>
              <w:top w:w="30" w:type="dxa"/>
              <w:left w:w="30" w:type="dxa"/>
              <w:bottom w:w="30" w:type="dxa"/>
              <w:right w:w="30" w:type="dxa"/>
            </w:tcMar>
          </w:tcPr>
          <w:p w14:paraId="7E7356BF" w14:textId="77777777" w:rsidR="00B91286" w:rsidRPr="002E06E5" w:rsidRDefault="00000000" w:rsidP="002A0CF9">
            <w:pPr>
              <w:snapToGrid w:val="0"/>
              <w:spacing w:line="240" w:lineRule="auto"/>
              <w:ind w:left="142"/>
              <w:rPr>
                <w:rFonts w:ascii="Arial" w:hAnsi="Arial" w:cs="Arial"/>
                <w:b/>
                <w:bCs/>
                <w:i/>
                <w:iCs/>
                <w:color w:val="000000" w:themeColor="text1"/>
                <w:sz w:val="20"/>
                <w:szCs w:val="20"/>
                <w:u w:val="single"/>
              </w:rPr>
            </w:pPr>
            <w:r w:rsidRPr="002E06E5">
              <w:rPr>
                <w:rFonts w:ascii="Arial" w:hAnsi="Arial" w:cs="Arial"/>
                <w:b/>
                <w:bCs/>
                <w:i/>
                <w:iCs/>
                <w:color w:val="000000" w:themeColor="text1"/>
                <w:sz w:val="14"/>
                <w:szCs w:val="20"/>
                <w:u w:val="single"/>
              </w:rPr>
              <w:t xml:space="preserve">Subtheme #1: Prior Exposure </w:t>
            </w:r>
          </w:p>
        </w:tc>
        <w:tc>
          <w:tcPr>
            <w:tcW w:w="3402" w:type="dxa"/>
            <w:tcMar>
              <w:top w:w="30" w:type="dxa"/>
              <w:left w:w="30" w:type="dxa"/>
              <w:bottom w:w="30" w:type="dxa"/>
              <w:right w:w="30" w:type="dxa"/>
            </w:tcMar>
          </w:tcPr>
          <w:p w14:paraId="29D3D2CD" w14:textId="77777777" w:rsidR="00B91286" w:rsidRPr="002E06E5" w:rsidRDefault="00000000" w:rsidP="002A0CF9">
            <w:pPr>
              <w:snapToGrid w:val="0"/>
              <w:spacing w:line="240" w:lineRule="auto"/>
              <w:ind w:firstLine="142"/>
              <w:rPr>
                <w:rFonts w:ascii="Arial" w:hAnsi="Arial" w:cs="Arial"/>
                <w:b/>
                <w:bCs/>
                <w:color w:val="000000" w:themeColor="text1"/>
                <w:sz w:val="20"/>
                <w:szCs w:val="20"/>
              </w:rPr>
            </w:pPr>
            <w:r w:rsidRPr="002E06E5">
              <w:rPr>
                <w:rFonts w:ascii="Arial" w:hAnsi="Arial" w:cs="Arial"/>
                <w:b/>
                <w:bCs/>
                <w:color w:val="000000" w:themeColor="text1"/>
                <w:sz w:val="14"/>
                <w:szCs w:val="20"/>
              </w:rPr>
              <w:t xml:space="preserve"> </w:t>
            </w:r>
            <w:r w:rsidRPr="002E06E5">
              <w:rPr>
                <w:rFonts w:ascii="Arial" w:hAnsi="Arial" w:cs="Arial"/>
                <w:noProof/>
                <w:color w:val="000000" w:themeColor="text1"/>
                <w:sz w:val="14"/>
                <w:szCs w:val="20"/>
              </w:rPr>
              <w:t xml:space="preserve"> </w:t>
            </w:r>
          </w:p>
        </w:tc>
        <w:tc>
          <w:tcPr>
            <w:tcW w:w="1701" w:type="dxa"/>
            <w:tcMar>
              <w:top w:w="30" w:type="dxa"/>
              <w:left w:w="30" w:type="dxa"/>
              <w:bottom w:w="30" w:type="dxa"/>
              <w:right w:w="30" w:type="dxa"/>
            </w:tcMar>
          </w:tcPr>
          <w:p w14:paraId="3E4ACE3A"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14 (73.68%)</w:t>
            </w:r>
          </w:p>
        </w:tc>
        <w:tc>
          <w:tcPr>
            <w:tcW w:w="5103" w:type="dxa"/>
            <w:vMerge w:val="restart"/>
            <w:tcMar>
              <w:top w:w="30" w:type="dxa"/>
              <w:left w:w="30" w:type="dxa"/>
              <w:bottom w:w="30" w:type="dxa"/>
              <w:right w:w="30" w:type="dxa"/>
            </w:tcMar>
          </w:tcPr>
          <w:p w14:paraId="56D6530C" w14:textId="1C99686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i/>
                <w:iCs/>
                <w:color w:val="000000" w:themeColor="text1"/>
                <w:sz w:val="14"/>
                <w:szCs w:val="20"/>
              </w:rPr>
              <w:t xml:space="preserve">"…I obtained the information (TB) </w:t>
            </w:r>
            <w:r w:rsidRPr="002E06E5">
              <w:rPr>
                <w:rFonts w:ascii="Arial" w:hAnsi="Arial" w:cs="Arial"/>
                <w:b/>
                <w:bCs/>
                <w:i/>
                <w:iCs/>
                <w:color w:val="000000" w:themeColor="text1"/>
                <w:sz w:val="14"/>
                <w:szCs w:val="20"/>
              </w:rPr>
              <w:t>from my bachelor until now too</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(H3, F, Public Health Science, Master Student)</w:t>
            </w:r>
          </w:p>
          <w:p w14:paraId="773CD43D"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73A7230A" w14:textId="0614E36C"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“Oh, that was </w:t>
            </w:r>
            <w:r w:rsidRPr="002E06E5">
              <w:rPr>
                <w:rFonts w:ascii="Arial" w:hAnsi="Arial" w:cs="Arial"/>
                <w:b/>
                <w:bCs/>
                <w:i/>
                <w:iCs/>
                <w:color w:val="000000" w:themeColor="text1"/>
                <w:sz w:val="14"/>
                <w:szCs w:val="20"/>
              </w:rPr>
              <w:t>such a long time ago</w:t>
            </w:r>
            <w:r w:rsidRPr="002E06E5">
              <w:rPr>
                <w:rFonts w:ascii="Arial" w:hAnsi="Arial" w:cs="Arial"/>
                <w:i/>
                <w:iCs/>
                <w:color w:val="000000" w:themeColor="text1"/>
                <w:sz w:val="14"/>
                <w:szCs w:val="20"/>
              </w:rPr>
              <w:t xml:space="preserve">. I was still in </w:t>
            </w:r>
            <w:r w:rsidRPr="002E06E5">
              <w:rPr>
                <w:rFonts w:ascii="Arial" w:hAnsi="Arial" w:cs="Arial"/>
                <w:b/>
                <w:bCs/>
                <w:i/>
                <w:iCs/>
                <w:color w:val="000000" w:themeColor="text1"/>
                <w:sz w:val="14"/>
                <w:szCs w:val="20"/>
              </w:rPr>
              <w:t>elementary school</w:t>
            </w:r>
            <w:r w:rsidRPr="002E06E5">
              <w:rPr>
                <w:rFonts w:ascii="Arial" w:hAnsi="Arial" w:cs="Arial"/>
                <w:i/>
                <w:iCs/>
                <w:color w:val="000000" w:themeColor="text1"/>
                <w:sz w:val="14"/>
                <w:szCs w:val="20"/>
              </w:rPr>
              <w:t xml:space="preserve">, so… how many years has it been? It’s already been about </w:t>
            </w:r>
            <w:r w:rsidRPr="002E06E5">
              <w:rPr>
                <w:rFonts w:ascii="Arial" w:hAnsi="Arial" w:cs="Arial"/>
                <w:b/>
                <w:bCs/>
                <w:i/>
                <w:iCs/>
                <w:color w:val="000000" w:themeColor="text1"/>
                <w:sz w:val="14"/>
                <w:szCs w:val="20"/>
              </w:rPr>
              <w:t>10 years</w:t>
            </w:r>
            <w:r w:rsidRPr="002E06E5">
              <w:rPr>
                <w:rFonts w:ascii="Arial" w:hAnsi="Arial" w:cs="Arial"/>
                <w:i/>
                <w:iCs/>
                <w:color w:val="000000" w:themeColor="text1"/>
                <w:sz w:val="14"/>
                <w:szCs w:val="20"/>
              </w:rPr>
              <w:t xml:space="preserve">. It’s been a really long time.” </w:t>
            </w:r>
            <w:r w:rsidRPr="002E06E5">
              <w:rPr>
                <w:rFonts w:ascii="Arial" w:hAnsi="Arial" w:cs="Arial"/>
                <w:b/>
                <w:bCs/>
                <w:i/>
                <w:iCs/>
                <w:color w:val="000000" w:themeColor="text1"/>
                <w:sz w:val="14"/>
                <w:szCs w:val="20"/>
              </w:rPr>
              <w:t>(NH6, F, Social and Political Sciences, Bachelor Student)</w:t>
            </w:r>
          </w:p>
          <w:p w14:paraId="6DF832A3"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65BB88BB" w14:textId="1C658C95"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w:t>
            </w:r>
            <w:r w:rsidRPr="002E06E5">
              <w:rPr>
                <w:rFonts w:ascii="Arial" w:hAnsi="Arial" w:cs="Arial"/>
                <w:i/>
                <w:iCs/>
                <w:color w:val="000000" w:themeColor="text1"/>
                <w:sz w:val="14"/>
                <w:szCs w:val="20"/>
              </w:rPr>
              <w:t xml:space="preserve">I saw this </w:t>
            </w:r>
            <w:r w:rsidRPr="002E06E5">
              <w:rPr>
                <w:rFonts w:ascii="Arial" w:hAnsi="Arial" w:cs="Arial"/>
                <w:b/>
                <w:bCs/>
                <w:i/>
                <w:iCs/>
                <w:color w:val="000000" w:themeColor="text1"/>
                <w:sz w:val="14"/>
                <w:szCs w:val="20"/>
              </w:rPr>
              <w:t>in the Google Form</w:t>
            </w:r>
            <w:r w:rsidRPr="002E06E5">
              <w:rPr>
                <w:rFonts w:ascii="Arial" w:hAnsi="Arial" w:cs="Arial"/>
                <w:color w:val="000000" w:themeColor="text1"/>
                <w:sz w:val="14"/>
                <w:szCs w:val="20"/>
              </w:rPr>
              <w:t xml:space="preserve">.”  </w:t>
            </w:r>
            <w:r w:rsidRPr="002E06E5">
              <w:rPr>
                <w:rFonts w:ascii="Arial" w:hAnsi="Arial" w:cs="Arial"/>
                <w:b/>
                <w:bCs/>
                <w:i/>
                <w:iCs/>
                <w:color w:val="000000" w:themeColor="text1"/>
                <w:sz w:val="14"/>
                <w:szCs w:val="20"/>
              </w:rPr>
              <w:t>(NH5, F, Social and Political Sciences, Bachelor Student)</w:t>
            </w:r>
          </w:p>
        </w:tc>
      </w:tr>
      <w:tr w:rsidR="00EF2692" w:rsidRPr="002E06E5" w14:paraId="0145E655" w14:textId="77777777" w:rsidTr="005E00C6">
        <w:trPr>
          <w:trHeight w:val="234"/>
        </w:trPr>
        <w:tc>
          <w:tcPr>
            <w:tcW w:w="3936" w:type="dxa"/>
            <w:tcMar>
              <w:top w:w="30" w:type="dxa"/>
              <w:left w:w="30" w:type="dxa"/>
              <w:bottom w:w="30" w:type="dxa"/>
              <w:right w:w="30" w:type="dxa"/>
            </w:tcMar>
          </w:tcPr>
          <w:p w14:paraId="56D73C2F"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1A2CCAD7"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 School</w:t>
            </w:r>
          </w:p>
        </w:tc>
        <w:tc>
          <w:tcPr>
            <w:tcW w:w="1701" w:type="dxa"/>
            <w:tcMar>
              <w:top w:w="30" w:type="dxa"/>
              <w:left w:w="30" w:type="dxa"/>
              <w:bottom w:w="30" w:type="dxa"/>
              <w:right w:w="30" w:type="dxa"/>
            </w:tcMar>
          </w:tcPr>
          <w:p w14:paraId="436E65EF"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11 (57.89%)</w:t>
            </w:r>
          </w:p>
        </w:tc>
        <w:tc>
          <w:tcPr>
            <w:tcW w:w="5103" w:type="dxa"/>
            <w:vMerge/>
          </w:tcPr>
          <w:p w14:paraId="7D4954C4" w14:textId="77777777" w:rsidR="00B91286" w:rsidRPr="002E06E5" w:rsidRDefault="00B91286" w:rsidP="002A0CF9">
            <w:pPr>
              <w:snapToGrid w:val="0"/>
              <w:spacing w:line="240" w:lineRule="auto"/>
              <w:rPr>
                <w:rFonts w:ascii="Arial" w:hAnsi="Arial" w:cs="Arial"/>
                <w:b/>
                <w:bCs/>
                <w:color w:val="000000" w:themeColor="text1"/>
                <w:sz w:val="20"/>
                <w:szCs w:val="20"/>
              </w:rPr>
            </w:pPr>
          </w:p>
        </w:tc>
      </w:tr>
      <w:tr w:rsidR="00EF2692" w:rsidRPr="002E06E5" w14:paraId="41F44F68" w14:textId="77777777" w:rsidTr="005E00C6">
        <w:trPr>
          <w:trHeight w:val="234"/>
        </w:trPr>
        <w:tc>
          <w:tcPr>
            <w:tcW w:w="3936" w:type="dxa"/>
            <w:tcMar>
              <w:top w:w="30" w:type="dxa"/>
              <w:left w:w="30" w:type="dxa"/>
              <w:bottom w:w="30" w:type="dxa"/>
              <w:right w:w="30" w:type="dxa"/>
            </w:tcMar>
          </w:tcPr>
          <w:p w14:paraId="71A1F98E"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6DEFC302"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(2) Family, Friend, Social Circle</w:t>
            </w:r>
          </w:p>
        </w:tc>
        <w:tc>
          <w:tcPr>
            <w:tcW w:w="1701" w:type="dxa"/>
            <w:tcMar>
              <w:top w:w="30" w:type="dxa"/>
              <w:left w:w="30" w:type="dxa"/>
              <w:bottom w:w="30" w:type="dxa"/>
              <w:right w:w="30" w:type="dxa"/>
            </w:tcMar>
          </w:tcPr>
          <w:p w14:paraId="221903DD"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5 (26.32%)</w:t>
            </w:r>
          </w:p>
        </w:tc>
        <w:tc>
          <w:tcPr>
            <w:tcW w:w="5103" w:type="dxa"/>
            <w:vMerge/>
          </w:tcPr>
          <w:p w14:paraId="34B5EA8F"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79F636FE" w14:textId="77777777" w:rsidTr="005E00C6">
        <w:trPr>
          <w:trHeight w:val="234"/>
        </w:trPr>
        <w:tc>
          <w:tcPr>
            <w:tcW w:w="3936" w:type="dxa"/>
            <w:tcMar>
              <w:top w:w="30" w:type="dxa"/>
              <w:left w:w="30" w:type="dxa"/>
              <w:bottom w:w="30" w:type="dxa"/>
              <w:right w:w="30" w:type="dxa"/>
            </w:tcMar>
          </w:tcPr>
          <w:p w14:paraId="5497325B"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4773A446"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 xml:space="preserve">(3) Internet </w:t>
            </w:r>
          </w:p>
        </w:tc>
        <w:tc>
          <w:tcPr>
            <w:tcW w:w="1701" w:type="dxa"/>
            <w:tcMar>
              <w:top w:w="30" w:type="dxa"/>
              <w:left w:w="30" w:type="dxa"/>
              <w:bottom w:w="30" w:type="dxa"/>
              <w:right w:w="30" w:type="dxa"/>
            </w:tcMar>
          </w:tcPr>
          <w:p w14:paraId="3A71FBC1"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3 (15.98%)</w:t>
            </w:r>
          </w:p>
        </w:tc>
        <w:tc>
          <w:tcPr>
            <w:tcW w:w="5103" w:type="dxa"/>
            <w:vMerge/>
          </w:tcPr>
          <w:p w14:paraId="41D3EB49"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6C21CA09" w14:textId="77777777" w:rsidTr="005E00C6">
        <w:trPr>
          <w:trHeight w:val="234"/>
        </w:trPr>
        <w:tc>
          <w:tcPr>
            <w:tcW w:w="3936" w:type="dxa"/>
            <w:tcBorders>
              <w:bottom w:val="single" w:sz="4" w:space="0" w:color="auto"/>
            </w:tcBorders>
            <w:tcMar>
              <w:top w:w="30" w:type="dxa"/>
              <w:left w:w="30" w:type="dxa"/>
              <w:bottom w:w="30" w:type="dxa"/>
              <w:right w:w="30" w:type="dxa"/>
            </w:tcMar>
          </w:tcPr>
          <w:p w14:paraId="75A8A88E"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Borders>
              <w:bottom w:val="single" w:sz="4" w:space="0" w:color="auto"/>
            </w:tcBorders>
            <w:tcMar>
              <w:top w:w="30" w:type="dxa"/>
              <w:left w:w="30" w:type="dxa"/>
              <w:bottom w:w="30" w:type="dxa"/>
              <w:right w:w="30" w:type="dxa"/>
            </w:tcMar>
          </w:tcPr>
          <w:p w14:paraId="62573A35"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(4) Other (</w:t>
            </w:r>
            <w:r w:rsidRPr="002E06E5">
              <w:rPr>
                <w:rFonts w:ascii="Arial" w:hAnsi="Arial" w:cs="Arial"/>
                <w:i/>
                <w:iCs/>
                <w:color w:val="000000" w:themeColor="text1"/>
                <w:sz w:val="14"/>
                <w:szCs w:val="20"/>
              </w:rPr>
              <w:t>questionnaire, poster</w:t>
            </w:r>
            <w:r w:rsidRPr="002E06E5">
              <w:rPr>
                <w:rFonts w:ascii="Arial" w:hAnsi="Arial" w:cs="Arial"/>
                <w:color w:val="000000" w:themeColor="text1"/>
                <w:sz w:val="14"/>
                <w:szCs w:val="20"/>
              </w:rPr>
              <w:t>)</w:t>
            </w:r>
          </w:p>
        </w:tc>
        <w:tc>
          <w:tcPr>
            <w:tcW w:w="1701" w:type="dxa"/>
            <w:tcBorders>
              <w:bottom w:val="single" w:sz="4" w:space="0" w:color="auto"/>
            </w:tcBorders>
            <w:tcMar>
              <w:top w:w="30" w:type="dxa"/>
              <w:left w:w="30" w:type="dxa"/>
              <w:bottom w:w="30" w:type="dxa"/>
              <w:right w:w="30" w:type="dxa"/>
            </w:tcMar>
          </w:tcPr>
          <w:p w14:paraId="4760EF60"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 (5.26%)</w:t>
            </w:r>
          </w:p>
        </w:tc>
        <w:tc>
          <w:tcPr>
            <w:tcW w:w="5103" w:type="dxa"/>
            <w:vMerge/>
            <w:tcBorders>
              <w:bottom w:val="single" w:sz="4" w:space="0" w:color="auto"/>
            </w:tcBorders>
          </w:tcPr>
          <w:p w14:paraId="6CCC13D5"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056CC616" w14:textId="77777777" w:rsidTr="005E00C6">
        <w:trPr>
          <w:trHeight w:val="234"/>
        </w:trPr>
        <w:tc>
          <w:tcPr>
            <w:tcW w:w="3936" w:type="dxa"/>
            <w:tcBorders>
              <w:top w:val="single" w:sz="4" w:space="0" w:color="auto"/>
            </w:tcBorders>
            <w:tcMar>
              <w:top w:w="30" w:type="dxa"/>
              <w:left w:w="30" w:type="dxa"/>
              <w:bottom w:w="30" w:type="dxa"/>
              <w:right w:w="30" w:type="dxa"/>
            </w:tcMar>
            <w:vAlign w:val="bottom"/>
          </w:tcPr>
          <w:p w14:paraId="6750BE9E" w14:textId="77777777" w:rsidR="00B91286" w:rsidRPr="002E06E5" w:rsidRDefault="00000000" w:rsidP="002A0CF9">
            <w:pPr>
              <w:snapToGrid w:val="0"/>
              <w:spacing w:line="240" w:lineRule="auto"/>
              <w:ind w:firstLine="142"/>
              <w:rPr>
                <w:rFonts w:ascii="Arial" w:hAnsi="Arial" w:cs="Arial"/>
                <w:b/>
                <w:bCs/>
                <w:i/>
                <w:iCs/>
                <w:color w:val="000000" w:themeColor="text1"/>
                <w:sz w:val="20"/>
                <w:szCs w:val="20"/>
                <w:u w:val="single"/>
              </w:rPr>
            </w:pPr>
            <w:r w:rsidRPr="002E06E5">
              <w:rPr>
                <w:rFonts w:ascii="Arial" w:hAnsi="Arial" w:cs="Arial"/>
                <w:b/>
                <w:bCs/>
                <w:i/>
                <w:iCs/>
                <w:color w:val="000000" w:themeColor="text1"/>
                <w:sz w:val="14"/>
                <w:szCs w:val="20"/>
                <w:u w:val="single"/>
              </w:rPr>
              <w:t xml:space="preserve">Subtheme #2: TB Knowledge </w:t>
            </w:r>
          </w:p>
        </w:tc>
        <w:tc>
          <w:tcPr>
            <w:tcW w:w="3402" w:type="dxa"/>
            <w:tcBorders>
              <w:top w:val="single" w:sz="4" w:space="0" w:color="auto"/>
            </w:tcBorders>
            <w:tcMar>
              <w:top w:w="30" w:type="dxa"/>
              <w:left w:w="30" w:type="dxa"/>
              <w:bottom w:w="30" w:type="dxa"/>
              <w:right w:w="30" w:type="dxa"/>
            </w:tcMar>
          </w:tcPr>
          <w:p w14:paraId="1FAD9D46" w14:textId="77777777" w:rsidR="00B91286" w:rsidRPr="002E06E5" w:rsidRDefault="00B91286" w:rsidP="002A0CF9">
            <w:pPr>
              <w:snapToGrid w:val="0"/>
              <w:spacing w:line="240" w:lineRule="auto"/>
              <w:ind w:left="-113" w:firstLine="142"/>
              <w:rPr>
                <w:rFonts w:ascii="Arial" w:hAnsi="Arial" w:cs="Arial"/>
                <w:b/>
                <w:bCs/>
                <w:color w:val="000000" w:themeColor="text1"/>
                <w:sz w:val="20"/>
                <w:szCs w:val="20"/>
              </w:rPr>
            </w:pPr>
          </w:p>
        </w:tc>
        <w:tc>
          <w:tcPr>
            <w:tcW w:w="1701" w:type="dxa"/>
            <w:tcBorders>
              <w:top w:val="single" w:sz="4" w:space="0" w:color="auto"/>
            </w:tcBorders>
            <w:tcMar>
              <w:top w:w="30" w:type="dxa"/>
              <w:left w:w="30" w:type="dxa"/>
              <w:bottom w:w="30" w:type="dxa"/>
              <w:right w:w="30" w:type="dxa"/>
            </w:tcMar>
          </w:tcPr>
          <w:p w14:paraId="62775328"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(19, 100%)</w:t>
            </w:r>
          </w:p>
        </w:tc>
        <w:tc>
          <w:tcPr>
            <w:tcW w:w="5103" w:type="dxa"/>
            <w:vMerge w:val="restart"/>
            <w:tcBorders>
              <w:top w:val="single" w:sz="4" w:space="0" w:color="auto"/>
            </w:tcBorders>
            <w:tcMar>
              <w:top w:w="30" w:type="dxa"/>
              <w:left w:w="30" w:type="dxa"/>
              <w:bottom w:w="30" w:type="dxa"/>
              <w:right w:w="30" w:type="dxa"/>
            </w:tcMar>
          </w:tcPr>
          <w:p w14:paraId="16BDFF60"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11FAB130"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Cause, organ affected, transmission:</w:t>
            </w:r>
          </w:p>
          <w:p w14:paraId="596C3176" w14:textId="7ECEEB2B"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“…Previously, I also </w:t>
            </w:r>
            <w:r w:rsidRPr="002E06E5">
              <w:rPr>
                <w:rFonts w:ascii="Arial" w:hAnsi="Arial" w:cs="Arial"/>
                <w:b/>
                <w:bCs/>
                <w:i/>
                <w:iCs/>
                <w:color w:val="000000" w:themeColor="text1"/>
                <w:sz w:val="14"/>
                <w:szCs w:val="20"/>
              </w:rPr>
              <w:t>learned a</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little</w:t>
            </w:r>
            <w:r w:rsidRPr="002E06E5">
              <w:rPr>
                <w:rFonts w:ascii="Arial" w:hAnsi="Arial" w:cs="Arial"/>
                <w:i/>
                <w:iCs/>
                <w:color w:val="000000" w:themeColor="text1"/>
                <w:sz w:val="14"/>
                <w:szCs w:val="20"/>
              </w:rPr>
              <w:t xml:space="preserve"> about it in </w:t>
            </w:r>
            <w:r w:rsidRPr="002E06E5">
              <w:rPr>
                <w:rFonts w:ascii="Arial" w:hAnsi="Arial" w:cs="Arial"/>
                <w:b/>
                <w:bCs/>
                <w:i/>
                <w:iCs/>
                <w:color w:val="000000" w:themeColor="text1"/>
                <w:sz w:val="14"/>
                <w:szCs w:val="20"/>
              </w:rPr>
              <w:t>lectures</w:t>
            </w:r>
            <w:r w:rsidRPr="002E06E5">
              <w:rPr>
                <w:rFonts w:ascii="Arial" w:hAnsi="Arial" w:cs="Arial"/>
                <w:i/>
                <w:iCs/>
                <w:color w:val="000000" w:themeColor="text1"/>
                <w:sz w:val="14"/>
                <w:szCs w:val="20"/>
              </w:rPr>
              <w:t xml:space="preserve">, which explained that TB is an </w:t>
            </w:r>
            <w:r w:rsidRPr="002E06E5">
              <w:rPr>
                <w:rFonts w:ascii="Arial" w:hAnsi="Arial" w:cs="Arial"/>
                <w:b/>
                <w:bCs/>
                <w:i/>
                <w:iCs/>
                <w:color w:val="000000" w:themeColor="text1"/>
                <w:sz w:val="14"/>
                <w:szCs w:val="20"/>
              </w:rPr>
              <w:t>infectious disease</w:t>
            </w:r>
            <w:r w:rsidRPr="002E06E5">
              <w:rPr>
                <w:rFonts w:ascii="Arial" w:hAnsi="Arial" w:cs="Arial"/>
                <w:i/>
                <w:iCs/>
                <w:color w:val="000000" w:themeColor="text1"/>
                <w:sz w:val="14"/>
                <w:szCs w:val="20"/>
              </w:rPr>
              <w:t xml:space="preserve"> usually caused by the </w:t>
            </w:r>
            <w:r w:rsidRPr="002E06E5">
              <w:rPr>
                <w:rFonts w:ascii="Arial" w:hAnsi="Arial" w:cs="Arial"/>
                <w:b/>
                <w:bCs/>
                <w:i/>
                <w:iCs/>
                <w:color w:val="000000" w:themeColor="text1"/>
                <w:sz w:val="14"/>
                <w:szCs w:val="20"/>
              </w:rPr>
              <w:t>tuberculosis bacteria</w:t>
            </w:r>
            <w:r w:rsidRPr="002E06E5">
              <w:rPr>
                <w:rFonts w:ascii="Arial" w:hAnsi="Arial" w:cs="Arial"/>
                <w:i/>
                <w:iCs/>
                <w:color w:val="000000" w:themeColor="text1"/>
                <w:sz w:val="14"/>
                <w:szCs w:val="20"/>
              </w:rPr>
              <w:t xml:space="preserve">. Typically, it </w:t>
            </w:r>
            <w:r w:rsidRPr="002E06E5">
              <w:rPr>
                <w:rFonts w:ascii="Arial" w:hAnsi="Arial" w:cs="Arial"/>
                <w:b/>
                <w:bCs/>
                <w:i/>
                <w:iCs/>
                <w:color w:val="000000" w:themeColor="text1"/>
                <w:sz w:val="14"/>
                <w:szCs w:val="20"/>
              </w:rPr>
              <w:t>affects the lungs</w:t>
            </w:r>
            <w:r w:rsidRPr="002E06E5">
              <w:rPr>
                <w:rFonts w:ascii="Arial" w:hAnsi="Arial" w:cs="Arial"/>
                <w:i/>
                <w:iCs/>
                <w:color w:val="000000" w:themeColor="text1"/>
                <w:sz w:val="14"/>
                <w:szCs w:val="20"/>
              </w:rPr>
              <w:t xml:space="preserve">. From what I learned, TB spreads through </w:t>
            </w:r>
            <w:r w:rsidRPr="002E06E5">
              <w:rPr>
                <w:rFonts w:ascii="Arial" w:hAnsi="Arial" w:cs="Arial"/>
                <w:b/>
                <w:bCs/>
                <w:i/>
                <w:iCs/>
                <w:color w:val="000000" w:themeColor="text1"/>
                <w:sz w:val="14"/>
                <w:szCs w:val="20"/>
              </w:rPr>
              <w:t>droplets</w:t>
            </w:r>
            <w:r w:rsidRPr="002E06E5">
              <w:rPr>
                <w:rFonts w:ascii="Arial" w:hAnsi="Arial" w:cs="Arial"/>
                <w:i/>
                <w:iCs/>
                <w:color w:val="000000" w:themeColor="text1"/>
                <w:sz w:val="14"/>
                <w:szCs w:val="20"/>
              </w:rPr>
              <w:t xml:space="preserve">, like when </w:t>
            </w:r>
            <w:r w:rsidRPr="002E06E5">
              <w:rPr>
                <w:rFonts w:ascii="Arial" w:hAnsi="Arial" w:cs="Arial"/>
                <w:b/>
                <w:bCs/>
                <w:i/>
                <w:iCs/>
                <w:color w:val="000000" w:themeColor="text1"/>
                <w:sz w:val="14"/>
                <w:szCs w:val="20"/>
              </w:rPr>
              <w:t>someone coughs or sneezes</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(H7, M, Nursing Science, Bachelor Student)</w:t>
            </w:r>
          </w:p>
          <w:p w14:paraId="26B27075" w14:textId="77777777" w:rsidR="00B91286" w:rsidRPr="002E06E5" w:rsidRDefault="00B91286" w:rsidP="002A0CF9">
            <w:pPr>
              <w:snapToGrid w:val="0"/>
              <w:spacing w:line="240" w:lineRule="auto"/>
              <w:rPr>
                <w:rFonts w:ascii="Arial" w:hAnsi="Arial" w:cs="Arial"/>
                <w:i/>
                <w:iCs/>
                <w:color w:val="000000" w:themeColor="text1"/>
                <w:sz w:val="20"/>
                <w:szCs w:val="20"/>
              </w:rPr>
            </w:pPr>
          </w:p>
          <w:p w14:paraId="26910442"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b/>
                <w:bCs/>
                <w:i/>
                <w:iCs/>
                <w:color w:val="000000" w:themeColor="text1"/>
                <w:sz w:val="14"/>
                <w:szCs w:val="20"/>
              </w:rPr>
              <w:t>Symptoms:</w:t>
            </w:r>
          </w:p>
          <w:p w14:paraId="245D23F5" w14:textId="396ADF6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“…the </w:t>
            </w:r>
            <w:r w:rsidRPr="002E06E5">
              <w:rPr>
                <w:rFonts w:ascii="Arial" w:hAnsi="Arial" w:cs="Arial"/>
                <w:b/>
                <w:bCs/>
                <w:i/>
                <w:iCs/>
                <w:color w:val="000000" w:themeColor="text1"/>
                <w:sz w:val="14"/>
                <w:szCs w:val="20"/>
              </w:rPr>
              <w:t>cough is usually followed by a persistent one</w:t>
            </w:r>
            <w:r w:rsidRPr="002E06E5">
              <w:rPr>
                <w:rFonts w:ascii="Arial" w:hAnsi="Arial" w:cs="Arial"/>
                <w:i/>
                <w:iCs/>
                <w:color w:val="000000" w:themeColor="text1"/>
                <w:sz w:val="14"/>
                <w:szCs w:val="20"/>
              </w:rPr>
              <w:t xml:space="preserve">, which I think </w:t>
            </w:r>
            <w:r w:rsidRPr="002E06E5">
              <w:rPr>
                <w:rFonts w:ascii="Arial" w:hAnsi="Arial" w:cs="Arial"/>
                <w:b/>
                <w:bCs/>
                <w:i/>
                <w:iCs/>
                <w:color w:val="000000" w:themeColor="text1"/>
                <w:sz w:val="14"/>
                <w:szCs w:val="20"/>
              </w:rPr>
              <w:t>lasts for around two weeks</w:t>
            </w:r>
            <w:r w:rsidRPr="002E06E5">
              <w:rPr>
                <w:rFonts w:ascii="Arial" w:hAnsi="Arial" w:cs="Arial"/>
                <w:i/>
                <w:iCs/>
                <w:color w:val="000000" w:themeColor="text1"/>
                <w:sz w:val="14"/>
                <w:szCs w:val="20"/>
              </w:rPr>
              <w:t xml:space="preserve">. It can also cause </w:t>
            </w:r>
            <w:r w:rsidRPr="002E06E5">
              <w:rPr>
                <w:rFonts w:ascii="Arial" w:hAnsi="Arial" w:cs="Arial"/>
                <w:b/>
                <w:bCs/>
                <w:i/>
                <w:iCs/>
                <w:color w:val="000000" w:themeColor="text1"/>
                <w:sz w:val="14"/>
                <w:szCs w:val="20"/>
              </w:rPr>
              <w:t>significant</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weight loss</w:t>
            </w:r>
            <w:r w:rsidRPr="002E06E5">
              <w:rPr>
                <w:rFonts w:ascii="Arial" w:hAnsi="Arial" w:cs="Arial"/>
                <w:i/>
                <w:iCs/>
                <w:color w:val="000000" w:themeColor="text1"/>
                <w:sz w:val="14"/>
                <w:szCs w:val="20"/>
              </w:rPr>
              <w:t xml:space="preserve"> and </w:t>
            </w:r>
            <w:r w:rsidRPr="002E06E5">
              <w:rPr>
                <w:rFonts w:ascii="Arial" w:hAnsi="Arial" w:cs="Arial"/>
                <w:b/>
                <w:bCs/>
                <w:i/>
                <w:iCs/>
                <w:color w:val="000000" w:themeColor="text1"/>
                <w:sz w:val="14"/>
                <w:szCs w:val="20"/>
              </w:rPr>
              <w:t>sometimes</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fever</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(NH2, F, Mathematics and Natural Sciences, Bachelor Student)</w:t>
            </w:r>
          </w:p>
          <w:p w14:paraId="24392886" w14:textId="77777777" w:rsidR="00B91286" w:rsidRPr="002E06E5" w:rsidRDefault="00B91286" w:rsidP="002A0CF9">
            <w:pPr>
              <w:snapToGrid w:val="0"/>
              <w:spacing w:line="240" w:lineRule="auto"/>
              <w:rPr>
                <w:rFonts w:ascii="Arial" w:hAnsi="Arial" w:cs="Arial"/>
                <w:color w:val="000000" w:themeColor="text1"/>
                <w:sz w:val="20"/>
                <w:szCs w:val="20"/>
              </w:rPr>
            </w:pPr>
          </w:p>
          <w:p w14:paraId="3FD47133"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Unclear symptoms: </w:t>
            </w:r>
          </w:p>
          <w:p w14:paraId="5407872B" w14:textId="54093541"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i/>
                <w:iCs/>
                <w:color w:val="000000" w:themeColor="text1"/>
                <w:sz w:val="14"/>
                <w:szCs w:val="20"/>
              </w:rPr>
              <w:t xml:space="preserve">"The </w:t>
            </w:r>
            <w:r w:rsidRPr="002E06E5">
              <w:rPr>
                <w:rFonts w:ascii="Arial" w:hAnsi="Arial" w:cs="Arial"/>
                <w:b/>
                <w:bCs/>
                <w:i/>
                <w:iCs/>
                <w:color w:val="000000" w:themeColor="text1"/>
                <w:sz w:val="14"/>
                <w:szCs w:val="20"/>
              </w:rPr>
              <w:t>early symptoms might not be noticeable</w:t>
            </w:r>
            <w:r w:rsidRPr="002E06E5">
              <w:rPr>
                <w:rFonts w:ascii="Arial" w:hAnsi="Arial" w:cs="Arial"/>
                <w:i/>
                <w:iCs/>
                <w:color w:val="000000" w:themeColor="text1"/>
                <w:sz w:val="14"/>
                <w:szCs w:val="20"/>
              </w:rPr>
              <w:t xml:space="preserve">, so people might just think it’s a </w:t>
            </w:r>
            <w:r w:rsidRPr="002E06E5">
              <w:rPr>
                <w:rFonts w:ascii="Arial" w:hAnsi="Arial" w:cs="Arial"/>
                <w:b/>
                <w:bCs/>
                <w:i/>
                <w:iCs/>
                <w:color w:val="000000" w:themeColor="text1"/>
                <w:sz w:val="14"/>
                <w:szCs w:val="20"/>
              </w:rPr>
              <w:t>regular cough</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(NH11, F, Mathematic and Natural Sciences, Bachelor Student)</w:t>
            </w:r>
          </w:p>
          <w:p w14:paraId="3FD96E10"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136035CE"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TB can be cured, treatment: </w:t>
            </w:r>
          </w:p>
          <w:p w14:paraId="6CFCD914" w14:textId="3BD11AA4"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"The treatment, if </w:t>
            </w:r>
            <w:r w:rsidRPr="002E06E5">
              <w:rPr>
                <w:rFonts w:ascii="Arial" w:hAnsi="Arial" w:cs="Arial"/>
                <w:b/>
                <w:bCs/>
                <w:i/>
                <w:iCs/>
                <w:color w:val="000000" w:themeColor="text1"/>
                <w:sz w:val="14"/>
                <w:szCs w:val="20"/>
              </w:rPr>
              <w:t>taken regularly, will definitely lead to a cure</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(NH1, F,</w:t>
            </w:r>
            <w:r w:rsidR="00791B3C">
              <w:rPr>
                <w:rFonts w:ascii="Arial" w:hAnsi="Arial" w:cs="Arial"/>
                <w:b/>
                <w:bCs/>
                <w:i/>
                <w:iCs/>
                <w:color w:val="000000" w:themeColor="text1"/>
                <w:sz w:val="14"/>
                <w:szCs w:val="20"/>
              </w:rPr>
              <w:t xml:space="preserve"> </w:t>
            </w:r>
            <w:r w:rsidRPr="002E06E5">
              <w:rPr>
                <w:rFonts w:ascii="Arial" w:hAnsi="Arial" w:cs="Arial"/>
                <w:b/>
                <w:bCs/>
                <w:i/>
                <w:iCs/>
                <w:color w:val="000000" w:themeColor="text1"/>
                <w:sz w:val="14"/>
                <w:szCs w:val="20"/>
              </w:rPr>
              <w:t>Agriculture, Bachelor Student)</w:t>
            </w:r>
          </w:p>
          <w:p w14:paraId="3B20CBC7"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74366057"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lastRenderedPageBreak/>
              <w:t>TB is serious:</w:t>
            </w:r>
          </w:p>
          <w:p w14:paraId="651ADBA5" w14:textId="3FE81648"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"…It </w:t>
            </w:r>
            <w:r w:rsidRPr="002E06E5">
              <w:rPr>
                <w:rFonts w:ascii="Arial" w:hAnsi="Arial" w:cs="Arial"/>
                <w:b/>
                <w:bCs/>
                <w:i/>
                <w:iCs/>
                <w:color w:val="000000" w:themeColor="text1"/>
                <w:sz w:val="14"/>
                <w:szCs w:val="20"/>
              </w:rPr>
              <w:t>can be life-threatening</w:t>
            </w:r>
            <w:r w:rsidRPr="002E06E5">
              <w:rPr>
                <w:rFonts w:ascii="Arial" w:hAnsi="Arial" w:cs="Arial"/>
                <w:i/>
                <w:iCs/>
                <w:color w:val="000000" w:themeColor="text1"/>
                <w:sz w:val="14"/>
                <w:szCs w:val="20"/>
              </w:rPr>
              <w:t xml:space="preserve">. Sometimes, it can even </w:t>
            </w:r>
            <w:r w:rsidRPr="002E06E5">
              <w:rPr>
                <w:rFonts w:ascii="Arial" w:hAnsi="Arial" w:cs="Arial"/>
                <w:b/>
                <w:bCs/>
                <w:i/>
                <w:iCs/>
                <w:color w:val="000000" w:themeColor="text1"/>
                <w:sz w:val="14"/>
                <w:szCs w:val="20"/>
              </w:rPr>
              <w:t>lead to</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death</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(NH8, M,</w:t>
            </w:r>
            <w:r w:rsidR="00791B3C">
              <w:rPr>
                <w:rFonts w:ascii="Arial" w:hAnsi="Arial" w:cs="Arial"/>
                <w:b/>
                <w:bCs/>
                <w:i/>
                <w:iCs/>
                <w:color w:val="000000" w:themeColor="text1"/>
                <w:sz w:val="14"/>
                <w:szCs w:val="20"/>
              </w:rPr>
              <w:t xml:space="preserve"> </w:t>
            </w:r>
            <w:r w:rsidRPr="002E06E5">
              <w:rPr>
                <w:rFonts w:ascii="Arial" w:hAnsi="Arial" w:cs="Arial"/>
                <w:b/>
                <w:bCs/>
                <w:i/>
                <w:iCs/>
                <w:color w:val="000000" w:themeColor="text1"/>
                <w:sz w:val="14"/>
                <w:szCs w:val="20"/>
              </w:rPr>
              <w:t>Marine and Fisheries, Bachelor Student)</w:t>
            </w:r>
          </w:p>
          <w:p w14:paraId="52693476" w14:textId="77777777" w:rsidR="00B91286" w:rsidRPr="002E06E5" w:rsidRDefault="00B91286" w:rsidP="002A0CF9">
            <w:pPr>
              <w:snapToGrid w:val="0"/>
              <w:spacing w:line="240" w:lineRule="auto"/>
              <w:rPr>
                <w:rFonts w:ascii="Arial" w:hAnsi="Arial" w:cs="Arial"/>
                <w:color w:val="000000" w:themeColor="text1"/>
                <w:sz w:val="20"/>
                <w:szCs w:val="20"/>
              </w:rPr>
            </w:pPr>
          </w:p>
          <w:p w14:paraId="290E85CF"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TB is contagious, treatment: </w:t>
            </w:r>
          </w:p>
          <w:p w14:paraId="2D30221A" w14:textId="6A0298AD"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“…for me, tuberculosis is a </w:t>
            </w:r>
            <w:r w:rsidRPr="002E06E5">
              <w:rPr>
                <w:rFonts w:ascii="Arial" w:hAnsi="Arial" w:cs="Arial"/>
                <w:b/>
                <w:bCs/>
                <w:i/>
                <w:iCs/>
                <w:color w:val="000000" w:themeColor="text1"/>
                <w:sz w:val="14"/>
                <w:szCs w:val="20"/>
              </w:rPr>
              <w:t>serious disease</w:t>
            </w:r>
            <w:r w:rsidRPr="002E06E5">
              <w:rPr>
                <w:rFonts w:ascii="Arial" w:hAnsi="Arial" w:cs="Arial"/>
                <w:i/>
                <w:iCs/>
                <w:color w:val="000000" w:themeColor="text1"/>
                <w:sz w:val="14"/>
                <w:szCs w:val="20"/>
              </w:rPr>
              <w:t xml:space="preserve">, especially since it is </w:t>
            </w:r>
            <w:r w:rsidRPr="002E06E5">
              <w:rPr>
                <w:rFonts w:ascii="Arial" w:hAnsi="Arial" w:cs="Arial"/>
                <w:b/>
                <w:bCs/>
                <w:i/>
                <w:iCs/>
                <w:color w:val="000000" w:themeColor="text1"/>
                <w:sz w:val="14"/>
                <w:szCs w:val="20"/>
              </w:rPr>
              <w:t>contagious</w:t>
            </w:r>
            <w:r w:rsidRPr="002E06E5">
              <w:rPr>
                <w:rFonts w:ascii="Arial" w:hAnsi="Arial" w:cs="Arial"/>
                <w:i/>
                <w:iCs/>
                <w:color w:val="000000" w:themeColor="text1"/>
                <w:sz w:val="14"/>
                <w:szCs w:val="20"/>
              </w:rPr>
              <w:t xml:space="preserve">. It also requires </w:t>
            </w:r>
            <w:r w:rsidRPr="002E06E5">
              <w:rPr>
                <w:rFonts w:ascii="Arial" w:hAnsi="Arial" w:cs="Arial"/>
                <w:b/>
                <w:bCs/>
                <w:i/>
                <w:iCs/>
                <w:color w:val="000000" w:themeColor="text1"/>
                <w:sz w:val="14"/>
                <w:szCs w:val="20"/>
              </w:rPr>
              <w:t>treatment that is not simple and must be taken regularly</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(NH12, F, Marine and Fisheries, Bachelor Student)</w:t>
            </w:r>
          </w:p>
          <w:p w14:paraId="2A99195C"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4E6EB710"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b/>
                <w:bCs/>
                <w:i/>
                <w:iCs/>
                <w:color w:val="000000" w:themeColor="text1"/>
                <w:sz w:val="14"/>
                <w:szCs w:val="20"/>
              </w:rPr>
              <w:t>Screening examination</w:t>
            </w:r>
            <w:r w:rsidRPr="002E06E5">
              <w:rPr>
                <w:rFonts w:ascii="Arial" w:hAnsi="Arial" w:cs="Arial"/>
                <w:color w:val="000000" w:themeColor="text1"/>
                <w:sz w:val="14"/>
                <w:szCs w:val="20"/>
              </w:rPr>
              <w:t>:</w:t>
            </w:r>
          </w:p>
          <w:p w14:paraId="0871B616" w14:textId="00A80BBA"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"TB can be diagnosed through a </w:t>
            </w:r>
            <w:r w:rsidRPr="002E06E5">
              <w:rPr>
                <w:rFonts w:ascii="Arial" w:hAnsi="Arial" w:cs="Arial"/>
                <w:b/>
                <w:bCs/>
                <w:i/>
                <w:iCs/>
                <w:color w:val="000000" w:themeColor="text1"/>
                <w:sz w:val="14"/>
                <w:szCs w:val="20"/>
              </w:rPr>
              <w:t>sputum test</w:t>
            </w:r>
            <w:r w:rsidRPr="002E06E5">
              <w:rPr>
                <w:rFonts w:ascii="Arial" w:hAnsi="Arial" w:cs="Arial"/>
                <w:i/>
                <w:iCs/>
                <w:color w:val="000000" w:themeColor="text1"/>
                <w:sz w:val="14"/>
                <w:szCs w:val="20"/>
              </w:rPr>
              <w:t xml:space="preserve">, called the </w:t>
            </w:r>
            <w:r w:rsidRPr="002E06E5">
              <w:rPr>
                <w:rFonts w:ascii="Arial" w:hAnsi="Arial" w:cs="Arial"/>
                <w:b/>
                <w:bCs/>
                <w:i/>
                <w:iCs/>
                <w:color w:val="000000" w:themeColor="text1"/>
                <w:sz w:val="14"/>
                <w:szCs w:val="20"/>
              </w:rPr>
              <w:t>AFB test</w:t>
            </w:r>
            <w:r w:rsidRPr="002E06E5">
              <w:rPr>
                <w:rFonts w:ascii="Arial" w:hAnsi="Arial" w:cs="Arial"/>
                <w:i/>
                <w:iCs/>
                <w:color w:val="000000" w:themeColor="text1"/>
                <w:sz w:val="14"/>
                <w:szCs w:val="20"/>
              </w:rPr>
              <w:t xml:space="preserve">. It can also be detected with a </w:t>
            </w:r>
            <w:r w:rsidRPr="002E06E5">
              <w:rPr>
                <w:rFonts w:ascii="Arial" w:hAnsi="Arial" w:cs="Arial"/>
                <w:b/>
                <w:bCs/>
                <w:i/>
                <w:iCs/>
                <w:color w:val="000000" w:themeColor="text1"/>
                <w:sz w:val="14"/>
                <w:szCs w:val="20"/>
              </w:rPr>
              <w:t>chest X-ray</w:t>
            </w:r>
            <w:r w:rsidRPr="002E06E5">
              <w:rPr>
                <w:rFonts w:ascii="Arial" w:hAnsi="Arial" w:cs="Arial"/>
                <w:i/>
                <w:iCs/>
                <w:color w:val="000000" w:themeColor="text1"/>
                <w:sz w:val="14"/>
                <w:szCs w:val="20"/>
              </w:rPr>
              <w:t xml:space="preserve">, and there’s also something called the </w:t>
            </w:r>
            <w:r w:rsidRPr="002E06E5">
              <w:rPr>
                <w:rFonts w:ascii="Arial" w:hAnsi="Arial" w:cs="Arial"/>
                <w:b/>
                <w:bCs/>
                <w:i/>
                <w:iCs/>
                <w:color w:val="000000" w:themeColor="text1"/>
                <w:sz w:val="14"/>
                <w:szCs w:val="20"/>
              </w:rPr>
              <w:t>tuberculin test</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(H5, F, Medicine, Bachelor Student)</w:t>
            </w:r>
          </w:p>
          <w:p w14:paraId="0D63123B"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2CBF29AA"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Prevention: </w:t>
            </w:r>
          </w:p>
          <w:p w14:paraId="3CAE3C7E" w14:textId="015D43CA"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“We should wear </w:t>
            </w:r>
            <w:r w:rsidRPr="002E06E5">
              <w:rPr>
                <w:rFonts w:ascii="Arial" w:hAnsi="Arial" w:cs="Arial"/>
                <w:b/>
                <w:bCs/>
                <w:i/>
                <w:iCs/>
                <w:color w:val="000000" w:themeColor="text1"/>
                <w:sz w:val="14"/>
                <w:szCs w:val="20"/>
              </w:rPr>
              <w:t>masks</w:t>
            </w:r>
            <w:r w:rsidRPr="002E06E5">
              <w:rPr>
                <w:rFonts w:ascii="Arial" w:hAnsi="Arial" w:cs="Arial"/>
                <w:i/>
                <w:iCs/>
                <w:color w:val="000000" w:themeColor="text1"/>
                <w:sz w:val="14"/>
                <w:szCs w:val="20"/>
              </w:rPr>
              <w:t xml:space="preserve">, have </w:t>
            </w:r>
            <w:r w:rsidRPr="002E06E5">
              <w:rPr>
                <w:rFonts w:ascii="Arial" w:hAnsi="Arial" w:cs="Arial"/>
                <w:b/>
                <w:bCs/>
                <w:i/>
                <w:iCs/>
                <w:color w:val="000000" w:themeColor="text1"/>
                <w:sz w:val="14"/>
                <w:szCs w:val="20"/>
              </w:rPr>
              <w:t>regular health check-ups</w:t>
            </w:r>
            <w:r w:rsidRPr="002E06E5">
              <w:rPr>
                <w:rFonts w:ascii="Arial" w:hAnsi="Arial" w:cs="Arial"/>
                <w:i/>
                <w:iCs/>
                <w:color w:val="000000" w:themeColor="text1"/>
                <w:sz w:val="14"/>
                <w:szCs w:val="20"/>
              </w:rPr>
              <w:t xml:space="preserve">, and </w:t>
            </w:r>
            <w:r w:rsidRPr="002E06E5">
              <w:rPr>
                <w:rFonts w:ascii="Arial" w:hAnsi="Arial" w:cs="Arial"/>
                <w:b/>
                <w:bCs/>
                <w:i/>
                <w:iCs/>
                <w:color w:val="000000" w:themeColor="text1"/>
                <w:sz w:val="14"/>
                <w:szCs w:val="20"/>
              </w:rPr>
              <w:t>maintain our immunity</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(NH5, F,</w:t>
            </w:r>
            <w:r w:rsidR="00791B3C">
              <w:rPr>
                <w:rFonts w:ascii="Arial" w:hAnsi="Arial" w:cs="Arial"/>
                <w:b/>
                <w:bCs/>
                <w:i/>
                <w:iCs/>
                <w:color w:val="000000" w:themeColor="text1"/>
                <w:sz w:val="14"/>
                <w:szCs w:val="20"/>
              </w:rPr>
              <w:t xml:space="preserve"> </w:t>
            </w:r>
            <w:r w:rsidRPr="002E06E5">
              <w:rPr>
                <w:rFonts w:ascii="Arial" w:hAnsi="Arial" w:cs="Arial"/>
                <w:b/>
                <w:bCs/>
                <w:i/>
                <w:iCs/>
                <w:color w:val="000000" w:themeColor="text1"/>
                <w:sz w:val="14"/>
                <w:szCs w:val="20"/>
              </w:rPr>
              <w:t>Social and Political Science, Bachelor Student)</w:t>
            </w:r>
          </w:p>
          <w:p w14:paraId="03539088"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37DC7451"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TB Risk:</w:t>
            </w:r>
          </w:p>
          <w:p w14:paraId="1F672923" w14:textId="77777777"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color w:val="000000" w:themeColor="text1"/>
                <w:sz w:val="14"/>
                <w:szCs w:val="20"/>
              </w:rPr>
              <w:t>“</w:t>
            </w:r>
            <w:r w:rsidRPr="002E06E5">
              <w:rPr>
                <w:rFonts w:ascii="Arial" w:hAnsi="Arial" w:cs="Arial"/>
                <w:i/>
                <w:iCs/>
                <w:color w:val="000000" w:themeColor="text1"/>
                <w:sz w:val="14"/>
                <w:szCs w:val="20"/>
              </w:rPr>
              <w:t xml:space="preserve">In my opinion, the </w:t>
            </w:r>
            <w:r w:rsidRPr="002E06E5">
              <w:rPr>
                <w:rFonts w:ascii="Arial" w:hAnsi="Arial" w:cs="Arial"/>
                <w:b/>
                <w:bCs/>
                <w:i/>
                <w:iCs/>
                <w:color w:val="000000" w:themeColor="text1"/>
                <w:sz w:val="14"/>
                <w:szCs w:val="20"/>
              </w:rPr>
              <w:t>campus environment might be quite risky</w:t>
            </w:r>
            <w:r w:rsidRPr="002E06E5">
              <w:rPr>
                <w:rFonts w:ascii="Arial" w:hAnsi="Arial" w:cs="Arial"/>
                <w:i/>
                <w:iCs/>
                <w:color w:val="000000" w:themeColor="text1"/>
                <w:sz w:val="14"/>
                <w:szCs w:val="20"/>
              </w:rPr>
              <w:t xml:space="preserve"> because I’m not really sure whether students in my faculty are well-informed about TB. There’s a concern that if a student, or someone in a class, were to get infected with TB, they might feel </w:t>
            </w:r>
          </w:p>
          <w:p w14:paraId="53A1E8CC" w14:textId="71FE3ACD"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embarrassed or stigmatized, seeing it as a shameful illness, and therefore might not report it. They might also be less cautious about wearing masks, which could make the situation quite risky.</w:t>
            </w:r>
            <w:r w:rsidRPr="002E06E5">
              <w:rPr>
                <w:rFonts w:ascii="Arial" w:hAnsi="Arial" w:cs="Arial"/>
                <w:color w:val="000000" w:themeColor="text1"/>
                <w:sz w:val="14"/>
                <w:szCs w:val="20"/>
              </w:rPr>
              <w:t xml:space="preserve">” </w:t>
            </w:r>
            <w:r w:rsidRPr="002E06E5">
              <w:rPr>
                <w:rFonts w:ascii="Arial" w:hAnsi="Arial" w:cs="Arial"/>
                <w:b/>
                <w:bCs/>
                <w:color w:val="000000" w:themeColor="text1"/>
                <w:sz w:val="14"/>
                <w:szCs w:val="20"/>
              </w:rPr>
              <w:t xml:space="preserve"> </w:t>
            </w:r>
            <w:r w:rsidRPr="002E06E5">
              <w:rPr>
                <w:rFonts w:ascii="Arial" w:hAnsi="Arial" w:cs="Arial"/>
                <w:b/>
                <w:bCs/>
                <w:i/>
                <w:iCs/>
                <w:color w:val="000000" w:themeColor="text1"/>
                <w:sz w:val="14"/>
                <w:szCs w:val="20"/>
              </w:rPr>
              <w:t>(NH10, M, Economic and Business, Bachelor Student)</w:t>
            </w:r>
          </w:p>
        </w:tc>
      </w:tr>
      <w:tr w:rsidR="00EF2692" w:rsidRPr="002E06E5" w14:paraId="29FA4054" w14:textId="77777777" w:rsidTr="005E00C6">
        <w:trPr>
          <w:trHeight w:val="234"/>
        </w:trPr>
        <w:tc>
          <w:tcPr>
            <w:tcW w:w="3936" w:type="dxa"/>
            <w:tcMar>
              <w:top w:w="30" w:type="dxa"/>
              <w:left w:w="30" w:type="dxa"/>
              <w:bottom w:w="30" w:type="dxa"/>
              <w:right w:w="30" w:type="dxa"/>
            </w:tcMar>
            <w:vAlign w:val="bottom"/>
          </w:tcPr>
          <w:p w14:paraId="38F7E3A7"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18E55736"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   Cause</w:t>
            </w:r>
          </w:p>
        </w:tc>
        <w:tc>
          <w:tcPr>
            <w:tcW w:w="1701" w:type="dxa"/>
            <w:tcMar>
              <w:top w:w="30" w:type="dxa"/>
              <w:left w:w="30" w:type="dxa"/>
              <w:bottom w:w="30" w:type="dxa"/>
              <w:right w:w="30" w:type="dxa"/>
            </w:tcMar>
          </w:tcPr>
          <w:p w14:paraId="314F686B"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3 (15.78%)</w:t>
            </w:r>
          </w:p>
        </w:tc>
        <w:tc>
          <w:tcPr>
            <w:tcW w:w="5103" w:type="dxa"/>
            <w:vMerge/>
          </w:tcPr>
          <w:p w14:paraId="4E659462"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62942223" w14:textId="77777777" w:rsidTr="005E00C6">
        <w:trPr>
          <w:trHeight w:val="234"/>
        </w:trPr>
        <w:tc>
          <w:tcPr>
            <w:tcW w:w="3936" w:type="dxa"/>
            <w:tcMar>
              <w:top w:w="30" w:type="dxa"/>
              <w:left w:w="30" w:type="dxa"/>
              <w:bottom w:w="30" w:type="dxa"/>
              <w:right w:w="30" w:type="dxa"/>
            </w:tcMar>
            <w:vAlign w:val="bottom"/>
          </w:tcPr>
          <w:p w14:paraId="0082B05C"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30B464BB"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(2)   Symptom</w:t>
            </w:r>
          </w:p>
        </w:tc>
        <w:tc>
          <w:tcPr>
            <w:tcW w:w="1701" w:type="dxa"/>
            <w:tcMar>
              <w:top w:w="30" w:type="dxa"/>
              <w:left w:w="30" w:type="dxa"/>
              <w:bottom w:w="30" w:type="dxa"/>
              <w:right w:w="30" w:type="dxa"/>
            </w:tcMar>
          </w:tcPr>
          <w:p w14:paraId="13893354"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6 (31.58%)</w:t>
            </w:r>
          </w:p>
        </w:tc>
        <w:tc>
          <w:tcPr>
            <w:tcW w:w="5103" w:type="dxa"/>
            <w:vMerge/>
          </w:tcPr>
          <w:p w14:paraId="1182D0E2"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2D1888DE" w14:textId="77777777" w:rsidTr="005E00C6">
        <w:trPr>
          <w:trHeight w:val="234"/>
        </w:trPr>
        <w:tc>
          <w:tcPr>
            <w:tcW w:w="3936" w:type="dxa"/>
            <w:tcMar>
              <w:top w:w="30" w:type="dxa"/>
              <w:left w:w="30" w:type="dxa"/>
              <w:bottom w:w="30" w:type="dxa"/>
              <w:right w:w="30" w:type="dxa"/>
            </w:tcMar>
            <w:vAlign w:val="bottom"/>
          </w:tcPr>
          <w:p w14:paraId="67EE8B77"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45694838"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 xml:space="preserve">(3)   Unclear sign of TB </w:t>
            </w:r>
          </w:p>
        </w:tc>
        <w:tc>
          <w:tcPr>
            <w:tcW w:w="1701" w:type="dxa"/>
            <w:tcMar>
              <w:top w:w="30" w:type="dxa"/>
              <w:left w:w="30" w:type="dxa"/>
              <w:bottom w:w="30" w:type="dxa"/>
              <w:right w:w="30" w:type="dxa"/>
            </w:tcMar>
          </w:tcPr>
          <w:p w14:paraId="73046D13"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7 (36.84%)</w:t>
            </w:r>
          </w:p>
        </w:tc>
        <w:tc>
          <w:tcPr>
            <w:tcW w:w="5103" w:type="dxa"/>
            <w:vMerge/>
          </w:tcPr>
          <w:p w14:paraId="0BD95EDA" w14:textId="77777777" w:rsidR="00B91286" w:rsidRPr="002E06E5" w:rsidRDefault="00B91286" w:rsidP="002A0CF9">
            <w:pPr>
              <w:snapToGrid w:val="0"/>
              <w:spacing w:line="240" w:lineRule="auto"/>
              <w:rPr>
                <w:rFonts w:ascii="Arial" w:hAnsi="Arial" w:cs="Arial"/>
                <w:i/>
                <w:iCs/>
                <w:color w:val="000000" w:themeColor="text1"/>
                <w:sz w:val="20"/>
                <w:szCs w:val="20"/>
              </w:rPr>
            </w:pPr>
          </w:p>
        </w:tc>
      </w:tr>
      <w:tr w:rsidR="00EF2692" w:rsidRPr="002E06E5" w14:paraId="4DC3BB00" w14:textId="77777777" w:rsidTr="005E00C6">
        <w:trPr>
          <w:trHeight w:val="234"/>
        </w:trPr>
        <w:tc>
          <w:tcPr>
            <w:tcW w:w="3936" w:type="dxa"/>
            <w:tcMar>
              <w:top w:w="30" w:type="dxa"/>
              <w:left w:w="30" w:type="dxa"/>
              <w:bottom w:w="30" w:type="dxa"/>
              <w:right w:w="30" w:type="dxa"/>
            </w:tcMar>
            <w:vAlign w:val="bottom"/>
          </w:tcPr>
          <w:p w14:paraId="214784EB"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4FC2DDCC"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(4)   Transmission</w:t>
            </w:r>
          </w:p>
        </w:tc>
        <w:tc>
          <w:tcPr>
            <w:tcW w:w="1701" w:type="dxa"/>
            <w:tcMar>
              <w:top w:w="30" w:type="dxa"/>
              <w:left w:w="30" w:type="dxa"/>
              <w:bottom w:w="30" w:type="dxa"/>
              <w:right w:w="30" w:type="dxa"/>
            </w:tcMar>
          </w:tcPr>
          <w:p w14:paraId="01C3BE52"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9 (47.37%)</w:t>
            </w:r>
          </w:p>
        </w:tc>
        <w:tc>
          <w:tcPr>
            <w:tcW w:w="5103" w:type="dxa"/>
            <w:vMerge/>
          </w:tcPr>
          <w:p w14:paraId="4D68EFC8"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61E477C0" w14:textId="77777777" w:rsidTr="005E00C6">
        <w:trPr>
          <w:trHeight w:val="234"/>
        </w:trPr>
        <w:tc>
          <w:tcPr>
            <w:tcW w:w="3936" w:type="dxa"/>
            <w:tcMar>
              <w:top w:w="30" w:type="dxa"/>
              <w:left w:w="30" w:type="dxa"/>
              <w:bottom w:w="30" w:type="dxa"/>
              <w:right w:w="30" w:type="dxa"/>
            </w:tcMar>
            <w:vAlign w:val="bottom"/>
          </w:tcPr>
          <w:p w14:paraId="68E9DCB1"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6EC46F81"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(5)   Organ affected</w:t>
            </w:r>
          </w:p>
        </w:tc>
        <w:tc>
          <w:tcPr>
            <w:tcW w:w="1701" w:type="dxa"/>
            <w:tcMar>
              <w:top w:w="30" w:type="dxa"/>
              <w:left w:w="30" w:type="dxa"/>
              <w:bottom w:w="30" w:type="dxa"/>
              <w:right w:w="30" w:type="dxa"/>
            </w:tcMar>
          </w:tcPr>
          <w:p w14:paraId="00F695B6"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8 (42.11%)</w:t>
            </w:r>
          </w:p>
        </w:tc>
        <w:tc>
          <w:tcPr>
            <w:tcW w:w="5103" w:type="dxa"/>
            <w:vMerge/>
          </w:tcPr>
          <w:p w14:paraId="0EDA25B0" w14:textId="77777777" w:rsidR="00B91286" w:rsidRPr="002E06E5" w:rsidRDefault="00B91286" w:rsidP="002A0CF9">
            <w:pPr>
              <w:snapToGrid w:val="0"/>
              <w:spacing w:line="240" w:lineRule="auto"/>
              <w:rPr>
                <w:rFonts w:ascii="Arial" w:hAnsi="Arial" w:cs="Arial"/>
                <w:i/>
                <w:iCs/>
                <w:color w:val="000000" w:themeColor="text1"/>
                <w:sz w:val="20"/>
                <w:szCs w:val="20"/>
              </w:rPr>
            </w:pPr>
          </w:p>
        </w:tc>
      </w:tr>
      <w:tr w:rsidR="00EF2692" w:rsidRPr="002E06E5" w14:paraId="28CC6310" w14:textId="77777777" w:rsidTr="005E00C6">
        <w:trPr>
          <w:trHeight w:val="234"/>
        </w:trPr>
        <w:tc>
          <w:tcPr>
            <w:tcW w:w="3936" w:type="dxa"/>
            <w:tcMar>
              <w:top w:w="30" w:type="dxa"/>
              <w:left w:w="30" w:type="dxa"/>
              <w:bottom w:w="30" w:type="dxa"/>
              <w:right w:w="30" w:type="dxa"/>
            </w:tcMar>
            <w:vAlign w:val="bottom"/>
          </w:tcPr>
          <w:p w14:paraId="14D2E98A"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7A561AC3"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(6)   TB is treatable</w:t>
            </w:r>
          </w:p>
        </w:tc>
        <w:tc>
          <w:tcPr>
            <w:tcW w:w="1701" w:type="dxa"/>
            <w:tcMar>
              <w:top w:w="30" w:type="dxa"/>
              <w:left w:w="30" w:type="dxa"/>
              <w:bottom w:w="30" w:type="dxa"/>
              <w:right w:w="30" w:type="dxa"/>
            </w:tcMar>
          </w:tcPr>
          <w:p w14:paraId="544D9D8E"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2 (10.53%)</w:t>
            </w:r>
          </w:p>
        </w:tc>
        <w:tc>
          <w:tcPr>
            <w:tcW w:w="5103" w:type="dxa"/>
            <w:vMerge/>
          </w:tcPr>
          <w:p w14:paraId="40A22E06"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38A9A42D" w14:textId="77777777" w:rsidTr="005E00C6">
        <w:trPr>
          <w:trHeight w:val="234"/>
        </w:trPr>
        <w:tc>
          <w:tcPr>
            <w:tcW w:w="3936" w:type="dxa"/>
            <w:tcMar>
              <w:top w:w="30" w:type="dxa"/>
              <w:left w:w="30" w:type="dxa"/>
              <w:bottom w:w="30" w:type="dxa"/>
              <w:right w:w="30" w:type="dxa"/>
            </w:tcMar>
            <w:vAlign w:val="bottom"/>
          </w:tcPr>
          <w:p w14:paraId="44013035"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7CA34175"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(7)   TB is serious</w:t>
            </w:r>
          </w:p>
        </w:tc>
        <w:tc>
          <w:tcPr>
            <w:tcW w:w="1701" w:type="dxa"/>
            <w:tcMar>
              <w:top w:w="30" w:type="dxa"/>
              <w:left w:w="30" w:type="dxa"/>
              <w:bottom w:w="30" w:type="dxa"/>
              <w:right w:w="30" w:type="dxa"/>
            </w:tcMar>
          </w:tcPr>
          <w:p w14:paraId="1E132E66"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7 (57.89%)</w:t>
            </w:r>
          </w:p>
        </w:tc>
        <w:tc>
          <w:tcPr>
            <w:tcW w:w="5103" w:type="dxa"/>
            <w:vMerge/>
          </w:tcPr>
          <w:p w14:paraId="60E7D37F"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0FD71B5D" w14:textId="77777777" w:rsidTr="005E00C6">
        <w:trPr>
          <w:trHeight w:val="234"/>
        </w:trPr>
        <w:tc>
          <w:tcPr>
            <w:tcW w:w="3936" w:type="dxa"/>
            <w:tcMar>
              <w:top w:w="30" w:type="dxa"/>
              <w:left w:w="30" w:type="dxa"/>
              <w:bottom w:w="30" w:type="dxa"/>
              <w:right w:w="30" w:type="dxa"/>
            </w:tcMar>
            <w:vAlign w:val="bottom"/>
          </w:tcPr>
          <w:p w14:paraId="5F0C218C"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6F6FD179"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(8)   TB is contagious</w:t>
            </w:r>
          </w:p>
        </w:tc>
        <w:tc>
          <w:tcPr>
            <w:tcW w:w="1701" w:type="dxa"/>
            <w:tcMar>
              <w:top w:w="30" w:type="dxa"/>
              <w:left w:w="30" w:type="dxa"/>
              <w:bottom w:w="30" w:type="dxa"/>
              <w:right w:w="30" w:type="dxa"/>
            </w:tcMar>
          </w:tcPr>
          <w:p w14:paraId="2FC3F217"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6 (31.58%)</w:t>
            </w:r>
          </w:p>
        </w:tc>
        <w:tc>
          <w:tcPr>
            <w:tcW w:w="5103" w:type="dxa"/>
            <w:vMerge/>
          </w:tcPr>
          <w:p w14:paraId="0B2B1BD3"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2285BCC3" w14:textId="77777777" w:rsidTr="005E00C6">
        <w:trPr>
          <w:trHeight w:val="234"/>
        </w:trPr>
        <w:tc>
          <w:tcPr>
            <w:tcW w:w="3936" w:type="dxa"/>
            <w:tcMar>
              <w:top w:w="30" w:type="dxa"/>
              <w:left w:w="30" w:type="dxa"/>
              <w:bottom w:w="30" w:type="dxa"/>
              <w:right w:w="30" w:type="dxa"/>
            </w:tcMar>
            <w:vAlign w:val="bottom"/>
          </w:tcPr>
          <w:p w14:paraId="4A416A9E"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4AA41334"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(9)   Screening examination</w:t>
            </w:r>
          </w:p>
        </w:tc>
        <w:tc>
          <w:tcPr>
            <w:tcW w:w="1701" w:type="dxa"/>
            <w:tcMar>
              <w:top w:w="30" w:type="dxa"/>
              <w:left w:w="30" w:type="dxa"/>
              <w:bottom w:w="30" w:type="dxa"/>
              <w:right w:w="30" w:type="dxa"/>
            </w:tcMar>
          </w:tcPr>
          <w:p w14:paraId="138189A2"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7 (36.84%)</w:t>
            </w:r>
          </w:p>
        </w:tc>
        <w:tc>
          <w:tcPr>
            <w:tcW w:w="5103" w:type="dxa"/>
            <w:vMerge/>
          </w:tcPr>
          <w:p w14:paraId="6B89DA39"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0F194645" w14:textId="77777777" w:rsidTr="005E00C6">
        <w:trPr>
          <w:trHeight w:val="234"/>
        </w:trPr>
        <w:tc>
          <w:tcPr>
            <w:tcW w:w="3936" w:type="dxa"/>
            <w:tcMar>
              <w:top w:w="30" w:type="dxa"/>
              <w:left w:w="30" w:type="dxa"/>
              <w:bottom w:w="30" w:type="dxa"/>
              <w:right w:w="30" w:type="dxa"/>
            </w:tcMar>
            <w:vAlign w:val="bottom"/>
          </w:tcPr>
          <w:p w14:paraId="7FA748A5"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4F9AF0E7"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(10) TB medication</w:t>
            </w:r>
          </w:p>
        </w:tc>
        <w:tc>
          <w:tcPr>
            <w:tcW w:w="1701" w:type="dxa"/>
            <w:tcMar>
              <w:top w:w="30" w:type="dxa"/>
              <w:left w:w="30" w:type="dxa"/>
              <w:bottom w:w="30" w:type="dxa"/>
              <w:right w:w="30" w:type="dxa"/>
            </w:tcMar>
          </w:tcPr>
          <w:p w14:paraId="0618BDA4"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6 (31.58%)</w:t>
            </w:r>
          </w:p>
        </w:tc>
        <w:tc>
          <w:tcPr>
            <w:tcW w:w="5103" w:type="dxa"/>
            <w:vMerge/>
          </w:tcPr>
          <w:p w14:paraId="7E2FE962"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0D3CE33D" w14:textId="77777777" w:rsidTr="005E00C6">
        <w:trPr>
          <w:trHeight w:val="234"/>
        </w:trPr>
        <w:tc>
          <w:tcPr>
            <w:tcW w:w="3936" w:type="dxa"/>
            <w:tcMar>
              <w:top w:w="30" w:type="dxa"/>
              <w:left w:w="30" w:type="dxa"/>
              <w:bottom w:w="30" w:type="dxa"/>
              <w:right w:w="30" w:type="dxa"/>
            </w:tcMar>
            <w:vAlign w:val="bottom"/>
          </w:tcPr>
          <w:p w14:paraId="57A98DAC"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1EACD9B3"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(11) Prevention</w:t>
            </w:r>
          </w:p>
        </w:tc>
        <w:tc>
          <w:tcPr>
            <w:tcW w:w="1701" w:type="dxa"/>
            <w:tcMar>
              <w:top w:w="30" w:type="dxa"/>
              <w:left w:w="30" w:type="dxa"/>
              <w:bottom w:w="30" w:type="dxa"/>
              <w:right w:w="30" w:type="dxa"/>
            </w:tcMar>
          </w:tcPr>
          <w:p w14:paraId="6828762D"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19 (100%)</w:t>
            </w:r>
          </w:p>
        </w:tc>
        <w:tc>
          <w:tcPr>
            <w:tcW w:w="5103" w:type="dxa"/>
            <w:vMerge/>
          </w:tcPr>
          <w:p w14:paraId="734A877E"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2B69CE22" w14:textId="77777777" w:rsidTr="005E00C6">
        <w:trPr>
          <w:trHeight w:val="234"/>
        </w:trPr>
        <w:tc>
          <w:tcPr>
            <w:tcW w:w="3936" w:type="dxa"/>
            <w:tcBorders>
              <w:bottom w:val="single" w:sz="4" w:space="0" w:color="auto"/>
            </w:tcBorders>
            <w:tcMar>
              <w:top w:w="30" w:type="dxa"/>
              <w:left w:w="30" w:type="dxa"/>
              <w:bottom w:w="30" w:type="dxa"/>
              <w:right w:w="30" w:type="dxa"/>
            </w:tcMar>
            <w:vAlign w:val="bottom"/>
          </w:tcPr>
          <w:p w14:paraId="73E65560"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Borders>
              <w:bottom w:val="single" w:sz="4" w:space="0" w:color="auto"/>
            </w:tcBorders>
            <w:tcMar>
              <w:top w:w="30" w:type="dxa"/>
              <w:left w:w="30" w:type="dxa"/>
              <w:bottom w:w="30" w:type="dxa"/>
              <w:right w:w="30" w:type="dxa"/>
            </w:tcMar>
          </w:tcPr>
          <w:p w14:paraId="6666493F" w14:textId="77777777" w:rsidR="00B91286" w:rsidRPr="002E06E5" w:rsidRDefault="00000000" w:rsidP="002A0CF9">
            <w:pPr>
              <w:snapToGrid w:val="0"/>
              <w:spacing w:line="240" w:lineRule="auto"/>
              <w:ind w:left="-113" w:firstLine="142"/>
              <w:rPr>
                <w:rFonts w:ascii="Arial" w:hAnsi="Arial" w:cs="Arial"/>
                <w:color w:val="000000" w:themeColor="text1"/>
                <w:sz w:val="20"/>
                <w:szCs w:val="20"/>
              </w:rPr>
            </w:pPr>
            <w:r w:rsidRPr="002E06E5">
              <w:rPr>
                <w:rFonts w:ascii="Arial" w:hAnsi="Arial" w:cs="Arial"/>
                <w:color w:val="000000" w:themeColor="text1"/>
                <w:sz w:val="14"/>
                <w:szCs w:val="20"/>
              </w:rPr>
              <w:t>(12) TB risk</w:t>
            </w:r>
          </w:p>
        </w:tc>
        <w:tc>
          <w:tcPr>
            <w:tcW w:w="1701" w:type="dxa"/>
            <w:tcBorders>
              <w:bottom w:val="single" w:sz="4" w:space="0" w:color="auto"/>
            </w:tcBorders>
            <w:tcMar>
              <w:top w:w="30" w:type="dxa"/>
              <w:left w:w="30" w:type="dxa"/>
              <w:bottom w:w="30" w:type="dxa"/>
              <w:right w:w="30" w:type="dxa"/>
            </w:tcMar>
          </w:tcPr>
          <w:p w14:paraId="7D14DC03"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9 (47.37%)</w:t>
            </w:r>
          </w:p>
        </w:tc>
        <w:tc>
          <w:tcPr>
            <w:tcW w:w="5103" w:type="dxa"/>
            <w:vMerge/>
            <w:tcBorders>
              <w:bottom w:val="single" w:sz="4" w:space="0" w:color="auto"/>
            </w:tcBorders>
          </w:tcPr>
          <w:p w14:paraId="24494F09"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7423C209" w14:textId="77777777" w:rsidTr="005E00C6">
        <w:trPr>
          <w:trHeight w:val="271"/>
        </w:trPr>
        <w:tc>
          <w:tcPr>
            <w:tcW w:w="3936" w:type="dxa"/>
            <w:tcBorders>
              <w:top w:val="single" w:sz="4" w:space="0" w:color="auto"/>
            </w:tcBorders>
            <w:tcMar>
              <w:top w:w="30" w:type="dxa"/>
              <w:left w:w="30" w:type="dxa"/>
              <w:bottom w:w="30" w:type="dxa"/>
              <w:right w:w="30" w:type="dxa"/>
            </w:tcMar>
            <w:vAlign w:val="bottom"/>
          </w:tcPr>
          <w:p w14:paraId="1515BB3B" w14:textId="77777777" w:rsidR="00B91286" w:rsidRPr="002E06E5" w:rsidRDefault="00000000" w:rsidP="002A0CF9">
            <w:pPr>
              <w:snapToGrid w:val="0"/>
              <w:spacing w:line="240" w:lineRule="auto"/>
              <w:ind w:left="1418" w:hanging="1276"/>
              <w:rPr>
                <w:rFonts w:ascii="Arial" w:hAnsi="Arial" w:cs="Arial"/>
                <w:b/>
                <w:bCs/>
                <w:i/>
                <w:iCs/>
                <w:color w:val="000000" w:themeColor="text1"/>
                <w:sz w:val="20"/>
                <w:szCs w:val="20"/>
                <w:u w:val="single"/>
              </w:rPr>
            </w:pPr>
            <w:r w:rsidRPr="002E06E5">
              <w:rPr>
                <w:rFonts w:ascii="Arial" w:hAnsi="Arial" w:cs="Arial"/>
                <w:b/>
                <w:bCs/>
                <w:i/>
                <w:iCs/>
                <w:color w:val="000000" w:themeColor="text1"/>
                <w:sz w:val="14"/>
                <w:szCs w:val="20"/>
                <w:u w:val="single"/>
              </w:rPr>
              <w:t xml:space="preserve">Subtheme #3: High Perceived Risk </w:t>
            </w:r>
          </w:p>
        </w:tc>
        <w:tc>
          <w:tcPr>
            <w:tcW w:w="3402" w:type="dxa"/>
            <w:tcBorders>
              <w:top w:val="single" w:sz="4" w:space="0" w:color="auto"/>
            </w:tcBorders>
            <w:tcMar>
              <w:top w:w="30" w:type="dxa"/>
              <w:left w:w="30" w:type="dxa"/>
              <w:bottom w:w="30" w:type="dxa"/>
              <w:right w:w="30" w:type="dxa"/>
            </w:tcMar>
          </w:tcPr>
          <w:p w14:paraId="7DBC87D8" w14:textId="77777777" w:rsidR="00B91286" w:rsidRPr="002E06E5" w:rsidRDefault="00B91286" w:rsidP="002A0CF9">
            <w:pPr>
              <w:snapToGrid w:val="0"/>
              <w:spacing w:line="240" w:lineRule="auto"/>
              <w:ind w:firstLine="142"/>
              <w:rPr>
                <w:rFonts w:ascii="Arial" w:hAnsi="Arial" w:cs="Arial"/>
                <w:b/>
                <w:bCs/>
                <w:color w:val="000000" w:themeColor="text1"/>
                <w:sz w:val="20"/>
                <w:szCs w:val="20"/>
              </w:rPr>
            </w:pPr>
          </w:p>
        </w:tc>
        <w:tc>
          <w:tcPr>
            <w:tcW w:w="1701" w:type="dxa"/>
            <w:tcBorders>
              <w:top w:val="single" w:sz="4" w:space="0" w:color="auto"/>
            </w:tcBorders>
            <w:tcMar>
              <w:top w:w="30" w:type="dxa"/>
              <w:left w:w="30" w:type="dxa"/>
              <w:bottom w:w="30" w:type="dxa"/>
              <w:right w:w="30" w:type="dxa"/>
            </w:tcMar>
          </w:tcPr>
          <w:p w14:paraId="44B45943"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(17, 89.47%)</w:t>
            </w:r>
          </w:p>
        </w:tc>
        <w:tc>
          <w:tcPr>
            <w:tcW w:w="5103" w:type="dxa"/>
            <w:vMerge w:val="restart"/>
            <w:tcBorders>
              <w:top w:val="single" w:sz="4" w:space="0" w:color="auto"/>
            </w:tcBorders>
            <w:tcMar>
              <w:top w:w="30" w:type="dxa"/>
              <w:left w:w="30" w:type="dxa"/>
              <w:bottom w:w="30" w:type="dxa"/>
              <w:right w:w="30" w:type="dxa"/>
            </w:tcMar>
          </w:tcPr>
          <w:p w14:paraId="55D1397A"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5696EADD"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Weak TB control: </w:t>
            </w:r>
          </w:p>
          <w:p w14:paraId="4E0A8A4F" w14:textId="5AB4A916" w:rsidR="00B91286" w:rsidRPr="002E06E5" w:rsidRDefault="00000000" w:rsidP="00791B3C">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“…So far, from what I’ve seen at the community health centers, their </w:t>
            </w:r>
            <w:r w:rsidRPr="002E06E5">
              <w:rPr>
                <w:rFonts w:ascii="Arial" w:hAnsi="Arial" w:cs="Arial"/>
                <w:b/>
                <w:bCs/>
                <w:i/>
                <w:iCs/>
                <w:color w:val="000000" w:themeColor="text1"/>
                <w:sz w:val="14"/>
                <w:szCs w:val="20"/>
              </w:rPr>
              <w:t>reporting obligations mainly focus on conditions like diabetes and hypertension</w:t>
            </w:r>
            <w:r w:rsidRPr="002E06E5">
              <w:rPr>
                <w:rFonts w:ascii="Arial" w:hAnsi="Arial" w:cs="Arial"/>
                <w:i/>
                <w:iCs/>
                <w:color w:val="000000" w:themeColor="text1"/>
                <w:sz w:val="14"/>
                <w:szCs w:val="20"/>
              </w:rPr>
              <w:t xml:space="preserve">. There </w:t>
            </w:r>
            <w:r w:rsidRPr="002E06E5">
              <w:rPr>
                <w:rFonts w:ascii="Arial" w:hAnsi="Arial" w:cs="Arial"/>
                <w:b/>
                <w:bCs/>
                <w:i/>
                <w:iCs/>
                <w:color w:val="000000" w:themeColor="text1"/>
                <w:sz w:val="14"/>
                <w:szCs w:val="20"/>
              </w:rPr>
              <w:t>doesn’t seem to be much requirement or pressure to report on screenings or detections related to TB</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(H3, F, Public Health Science, Master Student)</w:t>
            </w:r>
          </w:p>
          <w:p w14:paraId="0568DCBB"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Risk awareness:</w:t>
            </w:r>
          </w:p>
          <w:p w14:paraId="22E8B838" w14:textId="6D507CCB"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i/>
                <w:iCs/>
                <w:color w:val="000000" w:themeColor="text1"/>
                <w:sz w:val="14"/>
                <w:szCs w:val="20"/>
              </w:rPr>
              <w:t xml:space="preserve">“…especially </w:t>
            </w:r>
            <w:r w:rsidRPr="002E06E5">
              <w:rPr>
                <w:rFonts w:ascii="Arial" w:hAnsi="Arial" w:cs="Arial"/>
                <w:b/>
                <w:bCs/>
                <w:i/>
                <w:iCs/>
                <w:color w:val="000000" w:themeColor="text1"/>
                <w:sz w:val="14"/>
                <w:szCs w:val="20"/>
              </w:rPr>
              <w:t>in Indonesia, TB is one of the diseases with the highest number of cases</w:t>
            </w:r>
            <w:r w:rsidRPr="002E06E5">
              <w:rPr>
                <w:rFonts w:ascii="Arial" w:hAnsi="Arial" w:cs="Arial"/>
                <w:i/>
                <w:iCs/>
                <w:color w:val="000000" w:themeColor="text1"/>
                <w:sz w:val="14"/>
                <w:szCs w:val="20"/>
              </w:rPr>
              <w:t xml:space="preserve">. And </w:t>
            </w:r>
            <w:r w:rsidRPr="002E06E5">
              <w:rPr>
                <w:rFonts w:ascii="Arial" w:hAnsi="Arial" w:cs="Arial"/>
                <w:b/>
                <w:bCs/>
                <w:i/>
                <w:iCs/>
                <w:color w:val="000000" w:themeColor="text1"/>
                <w:sz w:val="14"/>
                <w:szCs w:val="20"/>
              </w:rPr>
              <w:t>in our surroundings, too, there are many people with TB</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(H2, F, Public Health Science, Master Student)</w:t>
            </w:r>
          </w:p>
          <w:p w14:paraId="54EFFE5B" w14:textId="77777777" w:rsidR="00B91286" w:rsidRPr="002E06E5" w:rsidRDefault="00B91286" w:rsidP="002A0CF9">
            <w:pPr>
              <w:snapToGrid w:val="0"/>
              <w:spacing w:line="240" w:lineRule="auto"/>
              <w:rPr>
                <w:rFonts w:ascii="Arial" w:hAnsi="Arial" w:cs="Arial"/>
                <w:color w:val="000000" w:themeColor="text1"/>
                <w:sz w:val="20"/>
                <w:szCs w:val="20"/>
              </w:rPr>
            </w:pPr>
          </w:p>
          <w:p w14:paraId="15FDC3E0"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Interest:</w:t>
            </w:r>
          </w:p>
          <w:p w14:paraId="4350218C" w14:textId="43D06E22"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w:t>
            </w:r>
            <w:r w:rsidRPr="002E06E5">
              <w:rPr>
                <w:rFonts w:ascii="Arial" w:hAnsi="Arial" w:cs="Arial"/>
                <w:i/>
                <w:iCs/>
                <w:color w:val="000000" w:themeColor="text1"/>
                <w:sz w:val="14"/>
                <w:szCs w:val="20"/>
              </w:rPr>
              <w:t xml:space="preserve">…this disease </w:t>
            </w:r>
            <w:r w:rsidRPr="002E06E5">
              <w:rPr>
                <w:rFonts w:ascii="Arial" w:hAnsi="Arial" w:cs="Arial"/>
                <w:b/>
                <w:bCs/>
                <w:i/>
                <w:iCs/>
                <w:color w:val="000000" w:themeColor="text1"/>
                <w:sz w:val="14"/>
                <w:szCs w:val="20"/>
              </w:rPr>
              <w:t>sounds dangerous</w:t>
            </w:r>
            <w:r w:rsidRPr="002E06E5">
              <w:rPr>
                <w:rFonts w:ascii="Arial" w:hAnsi="Arial" w:cs="Arial"/>
                <w:i/>
                <w:iCs/>
                <w:color w:val="000000" w:themeColor="text1"/>
                <w:sz w:val="14"/>
                <w:szCs w:val="20"/>
              </w:rPr>
              <w:t xml:space="preserve"> and even</w:t>
            </w:r>
            <w:r w:rsidRPr="002E06E5">
              <w:rPr>
                <w:rFonts w:ascii="Arial" w:hAnsi="Arial" w:cs="Arial"/>
                <w:b/>
                <w:bCs/>
                <w:i/>
                <w:iCs/>
                <w:color w:val="000000" w:themeColor="text1"/>
                <w:sz w:val="14"/>
                <w:szCs w:val="20"/>
              </w:rPr>
              <w:t xml:space="preserve"> contagious</w:t>
            </w:r>
            <w:r w:rsidRPr="002E06E5">
              <w:rPr>
                <w:rFonts w:ascii="Arial" w:hAnsi="Arial" w:cs="Arial"/>
                <w:i/>
                <w:iCs/>
                <w:color w:val="000000" w:themeColor="text1"/>
                <w:sz w:val="14"/>
                <w:szCs w:val="20"/>
              </w:rPr>
              <w:t xml:space="preserve">, so I’m </w:t>
            </w:r>
            <w:r w:rsidRPr="002E06E5">
              <w:rPr>
                <w:rFonts w:ascii="Arial" w:hAnsi="Arial" w:cs="Arial"/>
                <w:b/>
                <w:bCs/>
                <w:i/>
                <w:iCs/>
                <w:color w:val="000000" w:themeColor="text1"/>
                <w:sz w:val="14"/>
                <w:szCs w:val="20"/>
              </w:rPr>
              <w:t>quite interested</w:t>
            </w:r>
            <w:r w:rsidRPr="002E06E5">
              <w:rPr>
                <w:rFonts w:ascii="Arial" w:hAnsi="Arial" w:cs="Arial"/>
                <w:i/>
                <w:iCs/>
                <w:color w:val="000000" w:themeColor="text1"/>
                <w:sz w:val="14"/>
                <w:szCs w:val="20"/>
              </w:rPr>
              <w:t xml:space="preserve"> in it.</w:t>
            </w:r>
            <w:r w:rsidRPr="002E06E5">
              <w:rPr>
                <w:rFonts w:ascii="Arial" w:hAnsi="Arial" w:cs="Arial"/>
                <w:color w:val="000000" w:themeColor="text1"/>
                <w:sz w:val="14"/>
                <w:szCs w:val="20"/>
              </w:rPr>
              <w:t xml:space="preserve">” </w:t>
            </w:r>
            <w:r w:rsidRPr="002E06E5">
              <w:rPr>
                <w:rFonts w:ascii="Arial" w:hAnsi="Arial" w:cs="Arial"/>
                <w:b/>
                <w:bCs/>
                <w:i/>
                <w:iCs/>
                <w:color w:val="000000" w:themeColor="text1"/>
                <w:sz w:val="14"/>
                <w:szCs w:val="20"/>
              </w:rPr>
              <w:t>(NH9, M, Economics and Business, Bachelor Student)</w:t>
            </w:r>
          </w:p>
        </w:tc>
      </w:tr>
      <w:tr w:rsidR="00EF2692" w:rsidRPr="002E06E5" w14:paraId="12FE3C7B" w14:textId="77777777" w:rsidTr="005E00C6">
        <w:trPr>
          <w:trHeight w:val="234"/>
        </w:trPr>
        <w:tc>
          <w:tcPr>
            <w:tcW w:w="3936" w:type="dxa"/>
            <w:tcMar>
              <w:top w:w="30" w:type="dxa"/>
              <w:left w:w="30" w:type="dxa"/>
              <w:bottom w:w="30" w:type="dxa"/>
              <w:right w:w="30" w:type="dxa"/>
            </w:tcMar>
            <w:vAlign w:val="bottom"/>
          </w:tcPr>
          <w:p w14:paraId="1AD7CCBB"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63D5E657"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 Weak TB control</w:t>
            </w:r>
          </w:p>
        </w:tc>
        <w:tc>
          <w:tcPr>
            <w:tcW w:w="1701" w:type="dxa"/>
            <w:tcMar>
              <w:top w:w="30" w:type="dxa"/>
              <w:left w:w="30" w:type="dxa"/>
              <w:bottom w:w="30" w:type="dxa"/>
              <w:right w:w="30" w:type="dxa"/>
            </w:tcMar>
          </w:tcPr>
          <w:p w14:paraId="1FF29197"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4 (21.05%)</w:t>
            </w:r>
          </w:p>
        </w:tc>
        <w:tc>
          <w:tcPr>
            <w:tcW w:w="5103" w:type="dxa"/>
            <w:vMerge/>
          </w:tcPr>
          <w:p w14:paraId="37C81C9B"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0E1D51A5" w14:textId="77777777" w:rsidTr="005E00C6">
        <w:trPr>
          <w:trHeight w:val="234"/>
        </w:trPr>
        <w:tc>
          <w:tcPr>
            <w:tcW w:w="3936" w:type="dxa"/>
            <w:tcMar>
              <w:top w:w="30" w:type="dxa"/>
              <w:left w:w="30" w:type="dxa"/>
              <w:bottom w:w="30" w:type="dxa"/>
              <w:right w:w="30" w:type="dxa"/>
            </w:tcMar>
            <w:vAlign w:val="bottom"/>
          </w:tcPr>
          <w:p w14:paraId="3E62E9D0"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Mar>
              <w:top w:w="30" w:type="dxa"/>
              <w:left w:w="30" w:type="dxa"/>
              <w:bottom w:w="30" w:type="dxa"/>
              <w:right w:w="30" w:type="dxa"/>
            </w:tcMar>
          </w:tcPr>
          <w:p w14:paraId="73B0B410"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(2) Risk awareness</w:t>
            </w:r>
          </w:p>
        </w:tc>
        <w:tc>
          <w:tcPr>
            <w:tcW w:w="1701" w:type="dxa"/>
            <w:tcMar>
              <w:top w:w="30" w:type="dxa"/>
              <w:left w:w="30" w:type="dxa"/>
              <w:bottom w:w="30" w:type="dxa"/>
              <w:right w:w="30" w:type="dxa"/>
            </w:tcMar>
          </w:tcPr>
          <w:p w14:paraId="5CF8D268"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10 (52.63%)</w:t>
            </w:r>
          </w:p>
        </w:tc>
        <w:tc>
          <w:tcPr>
            <w:tcW w:w="5103" w:type="dxa"/>
            <w:vMerge/>
          </w:tcPr>
          <w:p w14:paraId="50ACBEB7"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38A06347" w14:textId="77777777" w:rsidTr="005E00C6">
        <w:trPr>
          <w:trHeight w:val="234"/>
        </w:trPr>
        <w:tc>
          <w:tcPr>
            <w:tcW w:w="3936" w:type="dxa"/>
            <w:tcBorders>
              <w:bottom w:val="single" w:sz="4" w:space="0" w:color="auto"/>
            </w:tcBorders>
            <w:tcMar>
              <w:top w:w="30" w:type="dxa"/>
              <w:left w:w="30" w:type="dxa"/>
              <w:bottom w:w="30" w:type="dxa"/>
              <w:right w:w="30" w:type="dxa"/>
            </w:tcMar>
            <w:vAlign w:val="bottom"/>
          </w:tcPr>
          <w:p w14:paraId="15D1CE48" w14:textId="77777777" w:rsidR="00B91286" w:rsidRPr="002E06E5" w:rsidRDefault="00B91286" w:rsidP="002A0CF9">
            <w:pPr>
              <w:snapToGrid w:val="0"/>
              <w:spacing w:line="240" w:lineRule="auto"/>
              <w:ind w:firstLine="284"/>
              <w:rPr>
                <w:rFonts w:ascii="Arial" w:hAnsi="Arial" w:cs="Arial"/>
                <w:color w:val="000000" w:themeColor="text1"/>
                <w:sz w:val="20"/>
                <w:szCs w:val="20"/>
              </w:rPr>
            </w:pPr>
          </w:p>
        </w:tc>
        <w:tc>
          <w:tcPr>
            <w:tcW w:w="3402" w:type="dxa"/>
            <w:tcBorders>
              <w:bottom w:val="single" w:sz="4" w:space="0" w:color="auto"/>
            </w:tcBorders>
            <w:tcMar>
              <w:top w:w="30" w:type="dxa"/>
              <w:left w:w="30" w:type="dxa"/>
              <w:bottom w:w="30" w:type="dxa"/>
              <w:right w:w="30" w:type="dxa"/>
            </w:tcMar>
          </w:tcPr>
          <w:p w14:paraId="2CE3617F"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(3) Interest</w:t>
            </w:r>
          </w:p>
        </w:tc>
        <w:tc>
          <w:tcPr>
            <w:tcW w:w="1701" w:type="dxa"/>
            <w:tcBorders>
              <w:bottom w:val="single" w:sz="4" w:space="0" w:color="auto"/>
            </w:tcBorders>
            <w:tcMar>
              <w:top w:w="30" w:type="dxa"/>
              <w:left w:w="30" w:type="dxa"/>
              <w:bottom w:w="30" w:type="dxa"/>
              <w:right w:w="30" w:type="dxa"/>
            </w:tcMar>
          </w:tcPr>
          <w:p w14:paraId="2A20079A"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14 (73.68%)</w:t>
            </w:r>
          </w:p>
        </w:tc>
        <w:tc>
          <w:tcPr>
            <w:tcW w:w="5103" w:type="dxa"/>
            <w:vMerge/>
            <w:tcBorders>
              <w:bottom w:val="single" w:sz="4" w:space="0" w:color="auto"/>
            </w:tcBorders>
          </w:tcPr>
          <w:p w14:paraId="29D056D8"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39F2B9B3" w14:textId="77777777" w:rsidTr="005E00C6">
        <w:trPr>
          <w:trHeight w:val="234"/>
        </w:trPr>
        <w:tc>
          <w:tcPr>
            <w:tcW w:w="3936" w:type="dxa"/>
            <w:tcBorders>
              <w:top w:val="single" w:sz="4" w:space="0" w:color="auto"/>
            </w:tcBorders>
            <w:tcMar>
              <w:top w:w="30" w:type="dxa"/>
              <w:left w:w="30" w:type="dxa"/>
              <w:bottom w:w="30" w:type="dxa"/>
              <w:right w:w="30" w:type="dxa"/>
            </w:tcMar>
            <w:vAlign w:val="bottom"/>
          </w:tcPr>
          <w:p w14:paraId="7C0D6737" w14:textId="77777777" w:rsidR="00B91286" w:rsidRPr="002E06E5" w:rsidRDefault="00000000" w:rsidP="002A0CF9">
            <w:pPr>
              <w:snapToGrid w:val="0"/>
              <w:spacing w:line="240" w:lineRule="auto"/>
              <w:ind w:left="426" w:hanging="284"/>
              <w:rPr>
                <w:rFonts w:ascii="Arial" w:hAnsi="Arial" w:cs="Arial"/>
                <w:b/>
                <w:bCs/>
                <w:i/>
                <w:iCs/>
                <w:color w:val="000000" w:themeColor="text1"/>
                <w:sz w:val="20"/>
                <w:szCs w:val="20"/>
                <w:u w:val="single"/>
              </w:rPr>
            </w:pPr>
            <w:r w:rsidRPr="002E06E5">
              <w:rPr>
                <w:rFonts w:ascii="Arial" w:hAnsi="Arial" w:cs="Arial"/>
                <w:b/>
                <w:bCs/>
                <w:i/>
                <w:iCs/>
                <w:color w:val="000000" w:themeColor="text1"/>
                <w:sz w:val="14"/>
                <w:szCs w:val="20"/>
                <w:u w:val="single"/>
              </w:rPr>
              <w:t xml:space="preserve">Subtheme #4: Future Initiatives </w:t>
            </w:r>
          </w:p>
        </w:tc>
        <w:tc>
          <w:tcPr>
            <w:tcW w:w="3402" w:type="dxa"/>
            <w:tcBorders>
              <w:top w:val="single" w:sz="4" w:space="0" w:color="auto"/>
            </w:tcBorders>
            <w:tcMar>
              <w:top w:w="30" w:type="dxa"/>
              <w:left w:w="30" w:type="dxa"/>
              <w:bottom w:w="30" w:type="dxa"/>
              <w:right w:w="30" w:type="dxa"/>
            </w:tcMar>
          </w:tcPr>
          <w:p w14:paraId="293DB3AD" w14:textId="77777777" w:rsidR="00B91286" w:rsidRPr="002E06E5" w:rsidRDefault="00B91286" w:rsidP="002A0CF9">
            <w:pPr>
              <w:snapToGrid w:val="0"/>
              <w:spacing w:line="240" w:lineRule="auto"/>
              <w:ind w:firstLine="142"/>
              <w:rPr>
                <w:rFonts w:ascii="Arial" w:hAnsi="Arial" w:cs="Arial"/>
                <w:color w:val="000000" w:themeColor="text1"/>
                <w:sz w:val="20"/>
                <w:szCs w:val="20"/>
              </w:rPr>
            </w:pPr>
          </w:p>
        </w:tc>
        <w:tc>
          <w:tcPr>
            <w:tcW w:w="1701" w:type="dxa"/>
            <w:tcBorders>
              <w:top w:val="single" w:sz="4" w:space="0" w:color="auto"/>
            </w:tcBorders>
            <w:tcMar>
              <w:top w:w="30" w:type="dxa"/>
              <w:left w:w="30" w:type="dxa"/>
              <w:bottom w:w="30" w:type="dxa"/>
              <w:right w:w="30" w:type="dxa"/>
            </w:tcMar>
          </w:tcPr>
          <w:p w14:paraId="3F22AFB7"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(18; 94.74%)</w:t>
            </w:r>
          </w:p>
        </w:tc>
        <w:tc>
          <w:tcPr>
            <w:tcW w:w="5103" w:type="dxa"/>
            <w:vMerge w:val="restart"/>
            <w:tcBorders>
              <w:top w:val="single" w:sz="4" w:space="0" w:color="auto"/>
            </w:tcBorders>
            <w:tcMar>
              <w:top w:w="30" w:type="dxa"/>
              <w:left w:w="30" w:type="dxa"/>
              <w:bottom w:w="30" w:type="dxa"/>
              <w:right w:w="30" w:type="dxa"/>
            </w:tcMar>
          </w:tcPr>
          <w:p w14:paraId="30BBDE57"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324D87CC"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Health education preference:</w:t>
            </w:r>
          </w:p>
          <w:p w14:paraId="635F6EEE" w14:textId="2E1DE7E4"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“…through </w:t>
            </w:r>
            <w:r w:rsidRPr="002E06E5">
              <w:rPr>
                <w:rFonts w:ascii="Arial" w:hAnsi="Arial" w:cs="Arial"/>
                <w:b/>
                <w:bCs/>
                <w:i/>
                <w:iCs/>
                <w:color w:val="000000" w:themeColor="text1"/>
                <w:sz w:val="14"/>
                <w:szCs w:val="20"/>
              </w:rPr>
              <w:t>bulletin boards or posters</w:t>
            </w:r>
            <w:r w:rsidRPr="002E06E5">
              <w:rPr>
                <w:rFonts w:ascii="Arial" w:hAnsi="Arial" w:cs="Arial"/>
                <w:i/>
                <w:iCs/>
                <w:color w:val="000000" w:themeColor="text1"/>
                <w:sz w:val="14"/>
                <w:szCs w:val="20"/>
              </w:rPr>
              <w:t>...”</w:t>
            </w:r>
            <w:r w:rsidRPr="002E06E5">
              <w:rPr>
                <w:rFonts w:ascii="Arial" w:hAnsi="Arial" w:cs="Arial"/>
                <w:b/>
                <w:bCs/>
                <w:i/>
                <w:iCs/>
                <w:color w:val="000000" w:themeColor="text1"/>
                <w:sz w:val="14"/>
                <w:szCs w:val="20"/>
              </w:rPr>
              <w:t xml:space="preserve"> (NH4, F, Social and Political Sciences, Bachelor Student)</w:t>
            </w:r>
          </w:p>
          <w:p w14:paraId="5F2F87C9" w14:textId="77777777" w:rsidR="00B91286" w:rsidRPr="002E06E5" w:rsidRDefault="00B91286" w:rsidP="002A0CF9">
            <w:pPr>
              <w:snapToGrid w:val="0"/>
              <w:spacing w:line="240" w:lineRule="auto"/>
              <w:rPr>
                <w:rFonts w:ascii="Arial" w:hAnsi="Arial" w:cs="Arial"/>
                <w:i/>
                <w:iCs/>
                <w:color w:val="000000" w:themeColor="text1"/>
                <w:sz w:val="20"/>
                <w:szCs w:val="20"/>
              </w:rPr>
            </w:pPr>
          </w:p>
          <w:p w14:paraId="3D79165E" w14:textId="4C55F1FD"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“…through </w:t>
            </w:r>
            <w:r w:rsidRPr="002E06E5">
              <w:rPr>
                <w:rFonts w:ascii="Arial" w:hAnsi="Arial" w:cs="Arial"/>
                <w:b/>
                <w:bCs/>
                <w:i/>
                <w:iCs/>
                <w:color w:val="000000" w:themeColor="text1"/>
                <w:sz w:val="14"/>
                <w:szCs w:val="20"/>
              </w:rPr>
              <w:t>competitions</w:t>
            </w:r>
            <w:r w:rsidRPr="002E06E5">
              <w:rPr>
                <w:rFonts w:ascii="Arial" w:hAnsi="Arial" w:cs="Arial"/>
                <w:i/>
                <w:iCs/>
                <w:color w:val="000000" w:themeColor="text1"/>
                <w:sz w:val="14"/>
                <w:szCs w:val="20"/>
              </w:rPr>
              <w:t xml:space="preserve">. For example, if students actively participate in contests, such as poster competitions or other events </w:t>
            </w:r>
            <w:r w:rsidRPr="002E06E5">
              <w:rPr>
                <w:rFonts w:ascii="Arial" w:hAnsi="Arial" w:cs="Arial"/>
                <w:b/>
                <w:bCs/>
                <w:i/>
                <w:iCs/>
                <w:color w:val="000000" w:themeColor="text1"/>
                <w:sz w:val="14"/>
                <w:szCs w:val="20"/>
              </w:rPr>
              <w:t>with a TB-related theme</w:t>
            </w:r>
            <w:r w:rsidRPr="002E06E5">
              <w:rPr>
                <w:rFonts w:ascii="Arial" w:hAnsi="Arial" w:cs="Arial"/>
                <w:i/>
                <w:iCs/>
                <w:color w:val="000000" w:themeColor="text1"/>
                <w:sz w:val="14"/>
                <w:szCs w:val="20"/>
              </w:rPr>
              <w:t>, it could be an effective way to raise awareness.”</w:t>
            </w:r>
            <w:r w:rsidRPr="002E06E5">
              <w:rPr>
                <w:rFonts w:ascii="Arial" w:hAnsi="Arial" w:cs="Arial"/>
                <w:b/>
                <w:bCs/>
                <w:i/>
                <w:iCs/>
                <w:color w:val="000000" w:themeColor="text1"/>
                <w:sz w:val="14"/>
                <w:szCs w:val="20"/>
              </w:rPr>
              <w:t xml:space="preserve"> (H2, F, Public Health Science, Master Student)</w:t>
            </w:r>
          </w:p>
          <w:p w14:paraId="695BE0A6" w14:textId="77777777" w:rsidR="00B91286" w:rsidRPr="002E06E5" w:rsidRDefault="00B91286" w:rsidP="002A0CF9">
            <w:pPr>
              <w:snapToGrid w:val="0"/>
              <w:spacing w:line="240" w:lineRule="auto"/>
              <w:rPr>
                <w:rFonts w:ascii="Arial" w:hAnsi="Arial" w:cs="Arial"/>
                <w:i/>
                <w:iCs/>
                <w:color w:val="000000" w:themeColor="text1"/>
                <w:sz w:val="20"/>
                <w:szCs w:val="20"/>
              </w:rPr>
            </w:pPr>
          </w:p>
          <w:p w14:paraId="04C62B9B" w14:textId="6FF0655E"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w:t>
            </w:r>
            <w:r w:rsidRPr="002E06E5">
              <w:rPr>
                <w:rFonts w:ascii="Arial" w:hAnsi="Arial" w:cs="Arial"/>
                <w:b/>
                <w:bCs/>
                <w:i/>
                <w:iCs/>
                <w:color w:val="000000" w:themeColor="text1"/>
                <w:sz w:val="14"/>
                <w:szCs w:val="20"/>
              </w:rPr>
              <w:t>student peer groups</w:t>
            </w:r>
            <w:r w:rsidRPr="002E06E5">
              <w:rPr>
                <w:rFonts w:ascii="Arial" w:hAnsi="Arial" w:cs="Arial"/>
                <w:i/>
                <w:iCs/>
                <w:color w:val="000000" w:themeColor="text1"/>
                <w:sz w:val="14"/>
                <w:szCs w:val="20"/>
              </w:rPr>
              <w:t xml:space="preserve"> that focus on TB awareness and support.”</w:t>
            </w:r>
            <w:r w:rsidR="00EB046F">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(H1, F, Public Health, Bachelor Student)</w:t>
            </w:r>
          </w:p>
          <w:p w14:paraId="418390FB" w14:textId="77777777" w:rsidR="00B91286" w:rsidRPr="002E06E5" w:rsidRDefault="00B91286" w:rsidP="002A0CF9">
            <w:pPr>
              <w:snapToGrid w:val="0"/>
              <w:spacing w:line="240" w:lineRule="auto"/>
              <w:rPr>
                <w:rFonts w:ascii="Arial" w:hAnsi="Arial" w:cs="Arial"/>
                <w:i/>
                <w:iCs/>
                <w:color w:val="000000" w:themeColor="text1"/>
                <w:sz w:val="20"/>
                <w:szCs w:val="20"/>
              </w:rPr>
            </w:pPr>
          </w:p>
          <w:p w14:paraId="6F5DC572" w14:textId="224CA4BC"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“…through </w:t>
            </w:r>
            <w:r w:rsidRPr="002E06E5">
              <w:rPr>
                <w:rFonts w:ascii="Arial" w:hAnsi="Arial" w:cs="Arial"/>
                <w:b/>
                <w:bCs/>
                <w:i/>
                <w:iCs/>
                <w:color w:val="000000" w:themeColor="text1"/>
                <w:sz w:val="14"/>
                <w:szCs w:val="20"/>
              </w:rPr>
              <w:t>TikTok videos</w:t>
            </w:r>
            <w:r w:rsidRPr="002E06E5">
              <w:rPr>
                <w:rFonts w:ascii="Arial" w:hAnsi="Arial" w:cs="Arial"/>
                <w:i/>
                <w:iCs/>
                <w:color w:val="000000" w:themeColor="text1"/>
                <w:sz w:val="14"/>
                <w:szCs w:val="20"/>
              </w:rPr>
              <w:t xml:space="preserve">, using TikTok as a learning platform.” </w:t>
            </w:r>
            <w:r w:rsidRPr="002E06E5">
              <w:rPr>
                <w:rFonts w:ascii="Arial" w:hAnsi="Arial" w:cs="Arial"/>
                <w:b/>
                <w:bCs/>
                <w:i/>
                <w:iCs/>
                <w:color w:val="000000" w:themeColor="text1"/>
                <w:sz w:val="14"/>
                <w:szCs w:val="20"/>
              </w:rPr>
              <w:t>(NH1, F,</w:t>
            </w:r>
            <w:r w:rsidR="00791B3C">
              <w:rPr>
                <w:rFonts w:ascii="Arial" w:hAnsi="Arial" w:cs="Arial"/>
                <w:b/>
                <w:bCs/>
                <w:i/>
                <w:iCs/>
                <w:color w:val="000000" w:themeColor="text1"/>
                <w:sz w:val="14"/>
                <w:szCs w:val="20"/>
              </w:rPr>
              <w:t xml:space="preserve"> </w:t>
            </w:r>
            <w:r w:rsidRPr="002E06E5">
              <w:rPr>
                <w:rFonts w:ascii="Arial" w:hAnsi="Arial" w:cs="Arial"/>
                <w:b/>
                <w:bCs/>
                <w:i/>
                <w:iCs/>
                <w:color w:val="000000" w:themeColor="text1"/>
                <w:sz w:val="14"/>
                <w:szCs w:val="20"/>
              </w:rPr>
              <w:t>Agriculture, Bachelor Student)</w:t>
            </w:r>
          </w:p>
          <w:p w14:paraId="7B6CA590"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12188EF5"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University role: </w:t>
            </w:r>
          </w:p>
          <w:p w14:paraId="53311A67" w14:textId="746DA81A"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“…what I hope from the university is some </w:t>
            </w:r>
            <w:r w:rsidRPr="002E06E5">
              <w:rPr>
                <w:rFonts w:ascii="Arial" w:hAnsi="Arial" w:cs="Arial"/>
                <w:b/>
                <w:bCs/>
                <w:i/>
                <w:iCs/>
                <w:color w:val="000000" w:themeColor="text1"/>
                <w:sz w:val="14"/>
                <w:szCs w:val="20"/>
              </w:rPr>
              <w:t>flexibility in certain academic matters</w:t>
            </w:r>
            <w:r w:rsidRPr="002E06E5">
              <w:rPr>
                <w:rFonts w:ascii="Arial" w:hAnsi="Arial" w:cs="Arial"/>
                <w:i/>
                <w:iCs/>
                <w:color w:val="000000" w:themeColor="text1"/>
                <w:sz w:val="14"/>
                <w:szCs w:val="20"/>
              </w:rPr>
              <w:t xml:space="preserve">. For example, there might be exams or assignments that I can’t complete on time because of my treatment. So, what I mean is, I hope the university can show empathy while I’m still undergoing treatment." </w:t>
            </w:r>
            <w:r w:rsidRPr="002E06E5">
              <w:rPr>
                <w:rFonts w:ascii="Arial" w:hAnsi="Arial" w:cs="Arial"/>
                <w:b/>
                <w:bCs/>
                <w:i/>
                <w:iCs/>
                <w:color w:val="000000" w:themeColor="text1"/>
                <w:sz w:val="14"/>
                <w:szCs w:val="20"/>
              </w:rPr>
              <w:t>(NH6, F, Social and Political Sciences, Bachelor Student)</w:t>
            </w:r>
          </w:p>
          <w:p w14:paraId="1DCED39C"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2298DA9F" w14:textId="7198A5E8"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w:t>
            </w:r>
            <w:proofErr w:type="gramStart"/>
            <w:r w:rsidRPr="002E06E5">
              <w:rPr>
                <w:rFonts w:ascii="Arial" w:hAnsi="Arial" w:cs="Arial"/>
                <w:i/>
                <w:iCs/>
                <w:color w:val="000000" w:themeColor="text1"/>
                <w:sz w:val="14"/>
                <w:szCs w:val="20"/>
              </w:rPr>
              <w:t>….I</w:t>
            </w:r>
            <w:proofErr w:type="gramEnd"/>
            <w:r w:rsidRPr="002E06E5">
              <w:rPr>
                <w:rFonts w:ascii="Arial" w:hAnsi="Arial" w:cs="Arial"/>
                <w:i/>
                <w:iCs/>
                <w:color w:val="000000" w:themeColor="text1"/>
                <w:sz w:val="14"/>
                <w:szCs w:val="20"/>
              </w:rPr>
              <w:t xml:space="preserve"> would also like to mention the need for </w:t>
            </w:r>
            <w:r w:rsidRPr="002E06E5">
              <w:rPr>
                <w:rFonts w:ascii="Arial" w:hAnsi="Arial" w:cs="Arial"/>
                <w:b/>
                <w:bCs/>
                <w:i/>
                <w:iCs/>
                <w:color w:val="000000" w:themeColor="text1"/>
                <w:sz w:val="14"/>
                <w:szCs w:val="20"/>
              </w:rPr>
              <w:t>psychological counseling</w:t>
            </w:r>
            <w:r w:rsidRPr="002E06E5">
              <w:rPr>
                <w:rFonts w:ascii="Arial" w:hAnsi="Arial" w:cs="Arial"/>
                <w:i/>
                <w:iCs/>
                <w:color w:val="000000" w:themeColor="text1"/>
                <w:sz w:val="14"/>
                <w:szCs w:val="20"/>
              </w:rPr>
              <w:t xml:space="preserve">… Because at our university, there are also several lecturers who are genuinely concerned about TB." </w:t>
            </w:r>
            <w:r w:rsidRPr="002E06E5">
              <w:rPr>
                <w:rFonts w:ascii="Arial" w:hAnsi="Arial" w:cs="Arial"/>
                <w:b/>
                <w:bCs/>
                <w:i/>
                <w:iCs/>
                <w:color w:val="000000" w:themeColor="text1"/>
                <w:sz w:val="14"/>
                <w:szCs w:val="20"/>
              </w:rPr>
              <w:t>(H3, F, Public Health Science, Master Student)</w:t>
            </w:r>
          </w:p>
          <w:p w14:paraId="5D07BC29" w14:textId="77777777" w:rsidR="00B91286" w:rsidRPr="002E06E5" w:rsidRDefault="00B91286" w:rsidP="002A0CF9">
            <w:pPr>
              <w:snapToGrid w:val="0"/>
              <w:spacing w:line="240" w:lineRule="auto"/>
              <w:rPr>
                <w:rFonts w:ascii="Arial" w:hAnsi="Arial" w:cs="Arial"/>
                <w:i/>
                <w:iCs/>
                <w:color w:val="000000" w:themeColor="text1"/>
                <w:sz w:val="20"/>
                <w:szCs w:val="20"/>
              </w:rPr>
            </w:pPr>
          </w:p>
          <w:p w14:paraId="0CCA45CB"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Youth/student role: </w:t>
            </w:r>
          </w:p>
          <w:p w14:paraId="46E42881" w14:textId="0821B03E"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“…students themselves have </w:t>
            </w:r>
            <w:r w:rsidRPr="002E06E5">
              <w:rPr>
                <w:rFonts w:ascii="Arial" w:hAnsi="Arial" w:cs="Arial"/>
                <w:b/>
                <w:bCs/>
                <w:i/>
                <w:iCs/>
                <w:color w:val="000000" w:themeColor="text1"/>
                <w:sz w:val="14"/>
                <w:szCs w:val="20"/>
              </w:rPr>
              <w:t>enthusiasm, creativity, and broader networks</w:t>
            </w:r>
            <w:r w:rsidRPr="002E06E5">
              <w:rPr>
                <w:rFonts w:ascii="Arial" w:hAnsi="Arial" w:cs="Arial"/>
                <w:i/>
                <w:iCs/>
                <w:color w:val="000000" w:themeColor="text1"/>
                <w:sz w:val="14"/>
                <w:szCs w:val="20"/>
              </w:rPr>
              <w:t xml:space="preserve">. This makes us well-positioned to give health messages, both to our peers and to the wider community. By being actively involved, we can serve as </w:t>
            </w:r>
            <w:r w:rsidRPr="002E06E5">
              <w:rPr>
                <w:rFonts w:ascii="Arial" w:hAnsi="Arial" w:cs="Arial"/>
                <w:b/>
                <w:bCs/>
                <w:i/>
                <w:iCs/>
                <w:color w:val="000000" w:themeColor="text1"/>
                <w:sz w:val="14"/>
                <w:szCs w:val="20"/>
              </w:rPr>
              <w:t>educators, screening volunteers, or even create creative campaigns for TB prevention</w:t>
            </w:r>
            <w:r w:rsidRPr="002E06E5">
              <w:rPr>
                <w:rFonts w:ascii="Arial" w:hAnsi="Arial" w:cs="Arial"/>
                <w:i/>
                <w:iCs/>
                <w:color w:val="000000" w:themeColor="text1"/>
                <w:sz w:val="14"/>
                <w:szCs w:val="20"/>
              </w:rPr>
              <w:t xml:space="preserve">. In this way, we can become </w:t>
            </w:r>
            <w:r w:rsidRPr="002E06E5">
              <w:rPr>
                <w:rFonts w:ascii="Arial" w:hAnsi="Arial" w:cs="Arial"/>
                <w:b/>
                <w:bCs/>
                <w:i/>
                <w:iCs/>
                <w:color w:val="000000" w:themeColor="text1"/>
                <w:sz w:val="14"/>
                <w:szCs w:val="20"/>
              </w:rPr>
              <w:t>agents of change</w:t>
            </w:r>
            <w:r w:rsidRPr="002E06E5">
              <w:rPr>
                <w:rFonts w:ascii="Arial" w:hAnsi="Arial" w:cs="Arial"/>
                <w:i/>
                <w:iCs/>
                <w:color w:val="000000" w:themeColor="text1"/>
                <w:sz w:val="14"/>
                <w:szCs w:val="20"/>
              </w:rPr>
              <w:t xml:space="preserve">, potentially helping to </w:t>
            </w:r>
            <w:r w:rsidRPr="002E06E5">
              <w:rPr>
                <w:rFonts w:ascii="Arial" w:hAnsi="Arial" w:cs="Arial"/>
                <w:b/>
                <w:bCs/>
                <w:i/>
                <w:iCs/>
                <w:color w:val="000000" w:themeColor="text1"/>
                <w:sz w:val="14"/>
                <w:szCs w:val="20"/>
              </w:rPr>
              <w:t xml:space="preserve">break the </w:t>
            </w:r>
            <w:r w:rsidRPr="002E06E5">
              <w:rPr>
                <w:rFonts w:ascii="Arial" w:hAnsi="Arial" w:cs="Arial"/>
                <w:b/>
                <w:bCs/>
                <w:i/>
                <w:iCs/>
                <w:color w:val="000000" w:themeColor="text1"/>
                <w:sz w:val="14"/>
                <w:szCs w:val="20"/>
              </w:rPr>
              <w:lastRenderedPageBreak/>
              <w:t>chain of TB transmission and reduce stigma</w:t>
            </w:r>
            <w:r w:rsidRPr="002E06E5">
              <w:rPr>
                <w:rFonts w:ascii="Arial" w:hAnsi="Arial" w:cs="Arial"/>
                <w:i/>
                <w:iCs/>
                <w:color w:val="000000" w:themeColor="text1"/>
                <w:sz w:val="14"/>
                <w:szCs w:val="20"/>
              </w:rPr>
              <w:t>.</w:t>
            </w:r>
            <w:r w:rsidRPr="002E06E5">
              <w:rPr>
                <w:rFonts w:ascii="Arial" w:hAnsi="Arial" w:cs="Arial"/>
                <w:color w:val="000000" w:themeColor="text1"/>
                <w:sz w:val="14"/>
                <w:szCs w:val="20"/>
              </w:rPr>
              <w:t xml:space="preserve">” </w:t>
            </w:r>
            <w:r w:rsidRPr="002E06E5">
              <w:rPr>
                <w:rFonts w:ascii="Arial" w:hAnsi="Arial" w:cs="Arial"/>
                <w:b/>
                <w:bCs/>
                <w:i/>
                <w:iCs/>
                <w:color w:val="000000" w:themeColor="text1"/>
                <w:sz w:val="14"/>
                <w:szCs w:val="20"/>
              </w:rPr>
              <w:t>(H3, F, Public Health Science, Master Student)</w:t>
            </w:r>
          </w:p>
        </w:tc>
      </w:tr>
      <w:tr w:rsidR="00EF2692" w:rsidRPr="002E06E5" w14:paraId="738DBDE6" w14:textId="77777777" w:rsidTr="005E00C6">
        <w:trPr>
          <w:trHeight w:val="234"/>
        </w:trPr>
        <w:tc>
          <w:tcPr>
            <w:tcW w:w="3936" w:type="dxa"/>
            <w:tcMar>
              <w:top w:w="30" w:type="dxa"/>
              <w:left w:w="30" w:type="dxa"/>
              <w:bottom w:w="30" w:type="dxa"/>
              <w:right w:w="30" w:type="dxa"/>
            </w:tcMar>
            <w:vAlign w:val="bottom"/>
          </w:tcPr>
          <w:p w14:paraId="2FCAE3E4" w14:textId="77777777" w:rsidR="00B91286" w:rsidRPr="002E06E5" w:rsidRDefault="00B91286" w:rsidP="002A0CF9">
            <w:pPr>
              <w:snapToGrid w:val="0"/>
              <w:spacing w:line="240" w:lineRule="auto"/>
              <w:ind w:firstLine="284"/>
              <w:rPr>
                <w:rFonts w:ascii="Arial" w:hAnsi="Arial" w:cs="Arial"/>
                <w:b/>
                <w:bCs/>
                <w:color w:val="000000" w:themeColor="text1"/>
                <w:sz w:val="20"/>
                <w:szCs w:val="20"/>
              </w:rPr>
            </w:pPr>
          </w:p>
        </w:tc>
        <w:tc>
          <w:tcPr>
            <w:tcW w:w="3402" w:type="dxa"/>
            <w:tcMar>
              <w:top w:w="30" w:type="dxa"/>
              <w:left w:w="30" w:type="dxa"/>
              <w:bottom w:w="30" w:type="dxa"/>
              <w:right w:w="30" w:type="dxa"/>
            </w:tcMar>
          </w:tcPr>
          <w:p w14:paraId="15956FD5"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 Health education preference</w:t>
            </w:r>
          </w:p>
        </w:tc>
        <w:tc>
          <w:tcPr>
            <w:tcW w:w="1701" w:type="dxa"/>
            <w:tcMar>
              <w:top w:w="30" w:type="dxa"/>
              <w:left w:w="30" w:type="dxa"/>
              <w:bottom w:w="30" w:type="dxa"/>
              <w:right w:w="30" w:type="dxa"/>
            </w:tcMar>
          </w:tcPr>
          <w:p w14:paraId="20EFF53B"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15 (78.95%)</w:t>
            </w:r>
          </w:p>
        </w:tc>
        <w:tc>
          <w:tcPr>
            <w:tcW w:w="5103" w:type="dxa"/>
            <w:vMerge/>
          </w:tcPr>
          <w:p w14:paraId="309F8A69"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4ECF4F1D" w14:textId="77777777" w:rsidTr="005E00C6">
        <w:trPr>
          <w:trHeight w:val="234"/>
        </w:trPr>
        <w:tc>
          <w:tcPr>
            <w:tcW w:w="3936" w:type="dxa"/>
            <w:tcMar>
              <w:top w:w="30" w:type="dxa"/>
              <w:left w:w="30" w:type="dxa"/>
              <w:bottom w:w="30" w:type="dxa"/>
              <w:right w:w="30" w:type="dxa"/>
            </w:tcMar>
            <w:vAlign w:val="bottom"/>
          </w:tcPr>
          <w:p w14:paraId="1FBB2601" w14:textId="77777777" w:rsidR="00B91286" w:rsidRPr="002E06E5" w:rsidRDefault="00B91286" w:rsidP="002A0CF9">
            <w:pPr>
              <w:snapToGrid w:val="0"/>
              <w:spacing w:line="240" w:lineRule="auto"/>
              <w:ind w:firstLine="284"/>
              <w:rPr>
                <w:rFonts w:ascii="Arial" w:hAnsi="Arial" w:cs="Arial"/>
                <w:b/>
                <w:bCs/>
                <w:color w:val="000000" w:themeColor="text1"/>
                <w:sz w:val="20"/>
                <w:szCs w:val="20"/>
              </w:rPr>
            </w:pPr>
          </w:p>
        </w:tc>
        <w:tc>
          <w:tcPr>
            <w:tcW w:w="3402" w:type="dxa"/>
            <w:tcMar>
              <w:top w:w="30" w:type="dxa"/>
              <w:left w:w="30" w:type="dxa"/>
              <w:bottom w:w="30" w:type="dxa"/>
              <w:right w:w="30" w:type="dxa"/>
            </w:tcMar>
          </w:tcPr>
          <w:p w14:paraId="69ADBB2B"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(2) University role</w:t>
            </w:r>
          </w:p>
        </w:tc>
        <w:tc>
          <w:tcPr>
            <w:tcW w:w="1701" w:type="dxa"/>
            <w:tcMar>
              <w:top w:w="30" w:type="dxa"/>
              <w:left w:w="30" w:type="dxa"/>
              <w:bottom w:w="30" w:type="dxa"/>
              <w:right w:w="30" w:type="dxa"/>
            </w:tcMar>
          </w:tcPr>
          <w:p w14:paraId="48F25369"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6 (31.58%)</w:t>
            </w:r>
          </w:p>
        </w:tc>
        <w:tc>
          <w:tcPr>
            <w:tcW w:w="5103" w:type="dxa"/>
            <w:vMerge/>
          </w:tcPr>
          <w:p w14:paraId="1376C77A"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5DAFCAC6" w14:textId="77777777" w:rsidTr="005E00C6">
        <w:trPr>
          <w:trHeight w:val="234"/>
        </w:trPr>
        <w:tc>
          <w:tcPr>
            <w:tcW w:w="3936" w:type="dxa"/>
            <w:tcBorders>
              <w:bottom w:val="single" w:sz="4" w:space="0" w:color="auto"/>
            </w:tcBorders>
            <w:tcMar>
              <w:top w:w="30" w:type="dxa"/>
              <w:left w:w="30" w:type="dxa"/>
              <w:bottom w:w="30" w:type="dxa"/>
              <w:right w:w="30" w:type="dxa"/>
            </w:tcMar>
            <w:vAlign w:val="bottom"/>
          </w:tcPr>
          <w:p w14:paraId="021AE36E" w14:textId="77777777" w:rsidR="00B91286" w:rsidRPr="002E06E5" w:rsidRDefault="00B91286" w:rsidP="002A0CF9">
            <w:pPr>
              <w:snapToGrid w:val="0"/>
              <w:spacing w:line="240" w:lineRule="auto"/>
              <w:ind w:firstLine="284"/>
              <w:rPr>
                <w:rFonts w:ascii="Arial" w:hAnsi="Arial" w:cs="Arial"/>
                <w:b/>
                <w:bCs/>
                <w:color w:val="000000" w:themeColor="text1"/>
                <w:sz w:val="20"/>
                <w:szCs w:val="20"/>
              </w:rPr>
            </w:pPr>
          </w:p>
        </w:tc>
        <w:tc>
          <w:tcPr>
            <w:tcW w:w="3402" w:type="dxa"/>
            <w:tcBorders>
              <w:bottom w:val="single" w:sz="4" w:space="0" w:color="auto"/>
            </w:tcBorders>
            <w:tcMar>
              <w:top w:w="30" w:type="dxa"/>
              <w:left w:w="30" w:type="dxa"/>
              <w:bottom w:w="30" w:type="dxa"/>
              <w:right w:w="30" w:type="dxa"/>
            </w:tcMar>
          </w:tcPr>
          <w:p w14:paraId="5C93A8E8"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(3) Youth/student role</w:t>
            </w:r>
          </w:p>
        </w:tc>
        <w:tc>
          <w:tcPr>
            <w:tcW w:w="1701" w:type="dxa"/>
            <w:tcBorders>
              <w:bottom w:val="single" w:sz="4" w:space="0" w:color="auto"/>
            </w:tcBorders>
            <w:tcMar>
              <w:top w:w="30" w:type="dxa"/>
              <w:left w:w="30" w:type="dxa"/>
              <w:bottom w:w="30" w:type="dxa"/>
              <w:right w:w="30" w:type="dxa"/>
            </w:tcMar>
          </w:tcPr>
          <w:p w14:paraId="27C3C419"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5 (26.32%)</w:t>
            </w:r>
          </w:p>
        </w:tc>
        <w:tc>
          <w:tcPr>
            <w:tcW w:w="5103" w:type="dxa"/>
            <w:vMerge/>
            <w:tcBorders>
              <w:bottom w:val="single" w:sz="4" w:space="0" w:color="auto"/>
            </w:tcBorders>
          </w:tcPr>
          <w:p w14:paraId="1C46A835"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761B72DE" w14:textId="77777777" w:rsidTr="005E00C6">
        <w:trPr>
          <w:trHeight w:val="234"/>
        </w:trPr>
        <w:tc>
          <w:tcPr>
            <w:tcW w:w="3936" w:type="dxa"/>
            <w:tcBorders>
              <w:top w:val="single" w:sz="4" w:space="0" w:color="auto"/>
            </w:tcBorders>
            <w:tcMar>
              <w:top w:w="30" w:type="dxa"/>
              <w:left w:w="30" w:type="dxa"/>
              <w:bottom w:w="30" w:type="dxa"/>
              <w:right w:w="30" w:type="dxa"/>
            </w:tcMar>
          </w:tcPr>
          <w:p w14:paraId="3C02FFBF"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5A1A18DA"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THEME #2: BARRIERS</w:t>
            </w:r>
          </w:p>
        </w:tc>
        <w:tc>
          <w:tcPr>
            <w:tcW w:w="3402" w:type="dxa"/>
            <w:tcBorders>
              <w:top w:val="single" w:sz="4" w:space="0" w:color="auto"/>
            </w:tcBorders>
            <w:tcMar>
              <w:top w:w="30" w:type="dxa"/>
              <w:left w:w="30" w:type="dxa"/>
              <w:bottom w:w="30" w:type="dxa"/>
              <w:right w:w="30" w:type="dxa"/>
            </w:tcMar>
          </w:tcPr>
          <w:p w14:paraId="36385490" w14:textId="77777777" w:rsidR="00B91286" w:rsidRPr="002E06E5" w:rsidRDefault="00B91286" w:rsidP="002A0CF9">
            <w:pPr>
              <w:snapToGrid w:val="0"/>
              <w:spacing w:line="240" w:lineRule="auto"/>
              <w:ind w:firstLine="142"/>
              <w:rPr>
                <w:rFonts w:ascii="Arial" w:hAnsi="Arial" w:cs="Arial"/>
                <w:color w:val="000000" w:themeColor="text1"/>
                <w:sz w:val="20"/>
                <w:szCs w:val="20"/>
              </w:rPr>
            </w:pPr>
          </w:p>
        </w:tc>
        <w:tc>
          <w:tcPr>
            <w:tcW w:w="1701" w:type="dxa"/>
            <w:tcBorders>
              <w:top w:val="single" w:sz="4" w:space="0" w:color="auto"/>
            </w:tcBorders>
            <w:tcMar>
              <w:top w:w="30" w:type="dxa"/>
              <w:left w:w="30" w:type="dxa"/>
              <w:bottom w:w="30" w:type="dxa"/>
              <w:right w:w="30" w:type="dxa"/>
            </w:tcMar>
          </w:tcPr>
          <w:p w14:paraId="2A10EB56" w14:textId="77777777" w:rsidR="00B91286" w:rsidRPr="002E06E5" w:rsidRDefault="00B91286" w:rsidP="002A0CF9">
            <w:pPr>
              <w:snapToGrid w:val="0"/>
              <w:spacing w:line="240" w:lineRule="auto"/>
              <w:rPr>
                <w:rFonts w:ascii="Arial" w:hAnsi="Arial" w:cs="Arial"/>
                <w:color w:val="000000" w:themeColor="text1"/>
                <w:sz w:val="20"/>
                <w:szCs w:val="20"/>
              </w:rPr>
            </w:pPr>
          </w:p>
        </w:tc>
        <w:tc>
          <w:tcPr>
            <w:tcW w:w="5103" w:type="dxa"/>
            <w:vMerge w:val="restart"/>
            <w:tcBorders>
              <w:top w:val="single" w:sz="4" w:space="0" w:color="auto"/>
            </w:tcBorders>
            <w:tcMar>
              <w:top w:w="30" w:type="dxa"/>
              <w:left w:w="30" w:type="dxa"/>
              <w:bottom w:w="30" w:type="dxa"/>
              <w:right w:w="30" w:type="dxa"/>
            </w:tcMar>
          </w:tcPr>
          <w:p w14:paraId="6620FF9B"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1AFAD472"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Mental burden:</w:t>
            </w:r>
          </w:p>
          <w:p w14:paraId="23B4EBEA" w14:textId="0F72F0DA"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i/>
                <w:iCs/>
                <w:color w:val="000000" w:themeColor="text1"/>
                <w:sz w:val="14"/>
                <w:szCs w:val="20"/>
              </w:rPr>
              <w:t xml:space="preserve">“…Because I was </w:t>
            </w:r>
            <w:proofErr w:type="gramStart"/>
            <w:r w:rsidRPr="002E06E5">
              <w:rPr>
                <w:rFonts w:ascii="Arial" w:hAnsi="Arial" w:cs="Arial"/>
                <w:b/>
                <w:bCs/>
                <w:i/>
                <w:iCs/>
                <w:color w:val="000000" w:themeColor="text1"/>
                <w:sz w:val="14"/>
                <w:szCs w:val="20"/>
              </w:rPr>
              <w:t>afraid</w:t>
            </w:r>
            <w:proofErr w:type="gramEnd"/>
            <w:r w:rsidRPr="002E06E5">
              <w:rPr>
                <w:rFonts w:ascii="Arial" w:hAnsi="Arial" w:cs="Arial"/>
                <w:b/>
                <w:bCs/>
                <w:i/>
                <w:iCs/>
                <w:color w:val="000000" w:themeColor="text1"/>
                <w:sz w:val="14"/>
                <w:szCs w:val="20"/>
              </w:rPr>
              <w:t xml:space="preserve"> I might infect the people around me</w:t>
            </w:r>
            <w:r w:rsidRPr="002E06E5">
              <w:rPr>
                <w:rFonts w:ascii="Arial" w:hAnsi="Arial" w:cs="Arial"/>
                <w:i/>
                <w:iCs/>
                <w:color w:val="000000" w:themeColor="text1"/>
                <w:sz w:val="14"/>
                <w:szCs w:val="20"/>
              </w:rPr>
              <w:t xml:space="preserve">. That’s what made me </w:t>
            </w:r>
            <w:r w:rsidRPr="002E06E5">
              <w:rPr>
                <w:rFonts w:ascii="Arial" w:hAnsi="Arial" w:cs="Arial"/>
                <w:b/>
                <w:bCs/>
                <w:i/>
                <w:iCs/>
                <w:color w:val="000000" w:themeColor="text1"/>
                <w:sz w:val="14"/>
                <w:szCs w:val="20"/>
              </w:rPr>
              <w:t>really sad</w:t>
            </w:r>
            <w:r w:rsidRPr="002E06E5">
              <w:rPr>
                <w:rFonts w:ascii="Arial" w:hAnsi="Arial" w:cs="Arial"/>
                <w:i/>
                <w:iCs/>
                <w:color w:val="000000" w:themeColor="text1"/>
                <w:sz w:val="14"/>
                <w:szCs w:val="20"/>
              </w:rPr>
              <w:t xml:space="preserve">, the </w:t>
            </w:r>
            <w:r w:rsidRPr="002E06E5">
              <w:rPr>
                <w:rFonts w:ascii="Arial" w:hAnsi="Arial" w:cs="Arial"/>
                <w:b/>
                <w:bCs/>
                <w:i/>
                <w:iCs/>
                <w:color w:val="000000" w:themeColor="text1"/>
                <w:sz w:val="14"/>
                <w:szCs w:val="20"/>
              </w:rPr>
              <w:t>thought of becoming someone who could pass the disease on to others</w:t>
            </w:r>
            <w:r w:rsidRPr="002E06E5">
              <w:rPr>
                <w:rFonts w:ascii="Arial" w:hAnsi="Arial" w:cs="Arial"/>
                <w:color w:val="000000" w:themeColor="text1"/>
                <w:sz w:val="14"/>
                <w:szCs w:val="20"/>
              </w:rPr>
              <w:t>..</w:t>
            </w:r>
            <w:r w:rsidRPr="002E06E5">
              <w:rPr>
                <w:rFonts w:ascii="Arial" w:hAnsi="Arial" w:cs="Arial"/>
                <w:i/>
                <w:iCs/>
                <w:color w:val="000000" w:themeColor="text1"/>
                <w:sz w:val="14"/>
                <w:szCs w:val="20"/>
              </w:rPr>
              <w:t>.</w:t>
            </w:r>
            <w:r w:rsidRPr="002E06E5">
              <w:rPr>
                <w:rFonts w:ascii="Arial" w:hAnsi="Arial" w:cs="Arial"/>
                <w:color w:val="000000" w:themeColor="text1"/>
                <w:sz w:val="14"/>
                <w:szCs w:val="20"/>
              </w:rPr>
              <w:t xml:space="preserve">" </w:t>
            </w:r>
            <w:r w:rsidRPr="002E06E5">
              <w:rPr>
                <w:rFonts w:ascii="Arial" w:hAnsi="Arial" w:cs="Arial"/>
                <w:b/>
                <w:bCs/>
                <w:i/>
                <w:iCs/>
                <w:color w:val="000000" w:themeColor="text1"/>
                <w:sz w:val="14"/>
                <w:szCs w:val="20"/>
              </w:rPr>
              <w:t>(H3, F, Public Health Science, Master Student)</w:t>
            </w:r>
          </w:p>
          <w:p w14:paraId="6ECB22F5" w14:textId="77777777" w:rsidR="00B91286" w:rsidRPr="002E06E5" w:rsidRDefault="00B91286" w:rsidP="002A0CF9">
            <w:pPr>
              <w:snapToGrid w:val="0"/>
              <w:spacing w:line="240" w:lineRule="auto"/>
              <w:rPr>
                <w:rFonts w:ascii="Arial" w:hAnsi="Arial" w:cs="Arial"/>
                <w:color w:val="000000" w:themeColor="text1"/>
                <w:sz w:val="20"/>
                <w:szCs w:val="20"/>
              </w:rPr>
            </w:pPr>
          </w:p>
          <w:p w14:paraId="0208FEA1"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Physical burden:</w:t>
            </w:r>
          </w:p>
          <w:p w14:paraId="2E1D1013" w14:textId="36CA94B8"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i/>
                <w:iCs/>
                <w:color w:val="000000" w:themeColor="text1"/>
                <w:sz w:val="14"/>
                <w:szCs w:val="20"/>
              </w:rPr>
              <w:t xml:space="preserve">“So, when I got infected, I became </w:t>
            </w:r>
            <w:r w:rsidRPr="002E06E5">
              <w:rPr>
                <w:rFonts w:ascii="Arial" w:hAnsi="Arial" w:cs="Arial"/>
                <w:b/>
                <w:bCs/>
                <w:i/>
                <w:iCs/>
                <w:color w:val="000000" w:themeColor="text1"/>
                <w:sz w:val="14"/>
                <w:szCs w:val="20"/>
              </w:rPr>
              <w:t xml:space="preserve">worried about whether my immunity would stay this </w:t>
            </w:r>
            <w:proofErr w:type="spellStart"/>
            <w:r w:rsidRPr="002E06E5">
              <w:rPr>
                <w:rFonts w:ascii="Arial" w:hAnsi="Arial" w:cs="Arial"/>
                <w:b/>
                <w:bCs/>
                <w:i/>
                <w:iCs/>
                <w:color w:val="000000" w:themeColor="text1"/>
                <w:sz w:val="14"/>
                <w:szCs w:val="20"/>
              </w:rPr>
              <w:t>weak</w:t>
            </w:r>
            <w:proofErr w:type="spellEnd"/>
            <w:r w:rsidRPr="002E06E5">
              <w:rPr>
                <w:rFonts w:ascii="Arial" w:hAnsi="Arial" w:cs="Arial"/>
                <w:b/>
                <w:bCs/>
                <w:i/>
                <w:iCs/>
                <w:color w:val="000000" w:themeColor="text1"/>
                <w:sz w:val="14"/>
                <w:szCs w:val="20"/>
              </w:rPr>
              <w:t xml:space="preserve"> in the future</w:t>
            </w:r>
            <w:r w:rsidRPr="002E06E5">
              <w:rPr>
                <w:rFonts w:ascii="Arial" w:hAnsi="Arial" w:cs="Arial"/>
                <w:i/>
                <w:iCs/>
                <w:color w:val="000000" w:themeColor="text1"/>
                <w:sz w:val="14"/>
                <w:szCs w:val="20"/>
              </w:rPr>
              <w:t xml:space="preserve">. Since I’ve already been infected once, the </w:t>
            </w:r>
            <w:r w:rsidRPr="002E06E5">
              <w:rPr>
                <w:rFonts w:ascii="Arial" w:hAnsi="Arial" w:cs="Arial"/>
                <w:b/>
                <w:bCs/>
                <w:i/>
                <w:iCs/>
                <w:color w:val="000000" w:themeColor="text1"/>
                <w:sz w:val="14"/>
                <w:szCs w:val="20"/>
              </w:rPr>
              <w:t>chances of my body developing</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other issues</w:t>
            </w:r>
            <w:r w:rsidRPr="002E06E5">
              <w:rPr>
                <w:rFonts w:ascii="Arial" w:hAnsi="Arial" w:cs="Arial"/>
                <w:i/>
                <w:iCs/>
                <w:color w:val="000000" w:themeColor="text1"/>
                <w:sz w:val="14"/>
                <w:szCs w:val="20"/>
              </w:rPr>
              <w:t xml:space="preserve">, related to </w:t>
            </w:r>
            <w:r w:rsidRPr="002E06E5">
              <w:rPr>
                <w:rFonts w:ascii="Arial" w:hAnsi="Arial" w:cs="Arial"/>
                <w:b/>
                <w:bCs/>
                <w:i/>
                <w:iCs/>
                <w:color w:val="000000" w:themeColor="text1"/>
                <w:sz w:val="14"/>
                <w:szCs w:val="20"/>
              </w:rPr>
              <w:t>my organs or other illnesses, still feel high</w:t>
            </w:r>
            <w:r w:rsidRPr="002E06E5">
              <w:rPr>
                <w:rFonts w:ascii="Arial" w:hAnsi="Arial" w:cs="Arial"/>
                <w:i/>
                <w:iCs/>
                <w:color w:val="000000" w:themeColor="text1"/>
                <w:sz w:val="14"/>
                <w:szCs w:val="20"/>
              </w:rPr>
              <w:t xml:space="preserve">. And even though I’ve been treated, the </w:t>
            </w:r>
            <w:r w:rsidRPr="002E06E5">
              <w:rPr>
                <w:rFonts w:ascii="Arial" w:hAnsi="Arial" w:cs="Arial"/>
                <w:b/>
                <w:bCs/>
                <w:i/>
                <w:iCs/>
                <w:color w:val="000000" w:themeColor="text1"/>
                <w:sz w:val="14"/>
                <w:szCs w:val="20"/>
              </w:rPr>
              <w:t>risk of getting infected again is still very real</w:t>
            </w:r>
            <w:r w:rsidRPr="002E06E5">
              <w:rPr>
                <w:rFonts w:ascii="Arial" w:hAnsi="Arial" w:cs="Arial"/>
                <w:i/>
                <w:iCs/>
                <w:color w:val="000000" w:themeColor="text1"/>
                <w:sz w:val="14"/>
                <w:szCs w:val="20"/>
              </w:rPr>
              <w:t>.</w:t>
            </w:r>
            <w:r w:rsidRPr="002E06E5">
              <w:rPr>
                <w:rFonts w:ascii="Arial" w:hAnsi="Arial" w:cs="Arial"/>
                <w:color w:val="000000" w:themeColor="text1"/>
                <w:sz w:val="14"/>
                <w:szCs w:val="20"/>
              </w:rPr>
              <w:t xml:space="preserve">” </w:t>
            </w:r>
            <w:r w:rsidRPr="002E06E5">
              <w:rPr>
                <w:rFonts w:ascii="Arial" w:hAnsi="Arial" w:cs="Arial"/>
                <w:i/>
                <w:iCs/>
                <w:color w:val="000000" w:themeColor="text1"/>
                <w:sz w:val="14"/>
                <w:szCs w:val="20"/>
              </w:rPr>
              <w:t>(</w:t>
            </w:r>
            <w:r w:rsidRPr="002E06E5">
              <w:rPr>
                <w:rFonts w:ascii="Arial" w:hAnsi="Arial" w:cs="Arial"/>
                <w:b/>
                <w:bCs/>
                <w:i/>
                <w:iCs/>
                <w:color w:val="000000" w:themeColor="text1"/>
                <w:sz w:val="14"/>
                <w:szCs w:val="20"/>
              </w:rPr>
              <w:t>H3, F, Public Health Science, Master Student)</w:t>
            </w:r>
          </w:p>
          <w:p w14:paraId="2BFE7B7A" w14:textId="77777777" w:rsidR="00B91286" w:rsidRPr="002E06E5" w:rsidRDefault="00B91286" w:rsidP="002A0CF9">
            <w:pPr>
              <w:snapToGrid w:val="0"/>
              <w:spacing w:line="240" w:lineRule="auto"/>
              <w:rPr>
                <w:rFonts w:ascii="Arial" w:hAnsi="Arial" w:cs="Arial"/>
                <w:color w:val="000000" w:themeColor="text1"/>
                <w:sz w:val="20"/>
                <w:szCs w:val="20"/>
              </w:rPr>
            </w:pPr>
          </w:p>
          <w:p w14:paraId="5CD3C83E"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Daily life impacts:</w:t>
            </w:r>
          </w:p>
          <w:p w14:paraId="316AD214" w14:textId="2DD6EF4C" w:rsidR="00B91286" w:rsidRPr="002E06E5" w:rsidRDefault="00000000" w:rsidP="00EB046F">
            <w:pPr>
              <w:snapToGrid w:val="0"/>
              <w:spacing w:line="240" w:lineRule="auto"/>
              <w:rPr>
                <w:rFonts w:ascii="Arial" w:hAnsi="Arial" w:cs="Arial"/>
                <w:b/>
                <w:bCs/>
                <w:color w:val="000000" w:themeColor="text1"/>
                <w:sz w:val="20"/>
                <w:szCs w:val="20"/>
              </w:rPr>
            </w:pPr>
            <w:r w:rsidRPr="002E06E5">
              <w:rPr>
                <w:rFonts w:ascii="Arial" w:hAnsi="Arial" w:cs="Arial"/>
                <w:i/>
                <w:iCs/>
                <w:color w:val="000000" w:themeColor="text1"/>
                <w:sz w:val="14"/>
                <w:szCs w:val="20"/>
              </w:rPr>
              <w:t xml:space="preserve">“…Especially when it’s combined with our busy activities on campus, </w:t>
            </w:r>
            <w:r w:rsidRPr="002E06E5">
              <w:rPr>
                <w:rFonts w:ascii="Arial" w:hAnsi="Arial" w:cs="Arial"/>
                <w:b/>
                <w:bCs/>
                <w:i/>
                <w:iCs/>
                <w:color w:val="000000" w:themeColor="text1"/>
                <w:sz w:val="14"/>
                <w:szCs w:val="20"/>
              </w:rPr>
              <w:t>it definitely makes it hard to stay focused on classes and everything else</w:t>
            </w:r>
            <w:r w:rsidRPr="002E06E5">
              <w:rPr>
                <w:rFonts w:ascii="Arial" w:hAnsi="Arial" w:cs="Arial"/>
                <w:i/>
                <w:iCs/>
                <w:color w:val="000000" w:themeColor="text1"/>
                <w:sz w:val="14"/>
                <w:szCs w:val="20"/>
              </w:rPr>
              <w:t>.</w:t>
            </w:r>
            <w:r w:rsidRPr="002E06E5">
              <w:rPr>
                <w:rFonts w:ascii="Arial" w:hAnsi="Arial" w:cs="Arial"/>
                <w:color w:val="000000" w:themeColor="text1"/>
                <w:sz w:val="14"/>
                <w:szCs w:val="20"/>
              </w:rPr>
              <w:t xml:space="preserve">” </w:t>
            </w:r>
            <w:r w:rsidRPr="002E06E5">
              <w:rPr>
                <w:rFonts w:ascii="Arial" w:hAnsi="Arial" w:cs="Arial"/>
                <w:b/>
                <w:bCs/>
                <w:i/>
                <w:iCs/>
                <w:color w:val="000000" w:themeColor="text1"/>
                <w:sz w:val="14"/>
                <w:szCs w:val="20"/>
              </w:rPr>
              <w:t>(H3, F,</w:t>
            </w:r>
            <w:r w:rsidR="00791B3C">
              <w:rPr>
                <w:rFonts w:ascii="Arial" w:hAnsi="Arial" w:cs="Arial"/>
                <w:b/>
                <w:bCs/>
                <w:i/>
                <w:iCs/>
                <w:color w:val="000000" w:themeColor="text1"/>
                <w:sz w:val="14"/>
                <w:szCs w:val="20"/>
              </w:rPr>
              <w:t xml:space="preserve"> </w:t>
            </w:r>
            <w:r w:rsidRPr="002E06E5">
              <w:rPr>
                <w:rFonts w:ascii="Arial" w:hAnsi="Arial" w:cs="Arial"/>
                <w:b/>
                <w:bCs/>
                <w:i/>
                <w:iCs/>
                <w:color w:val="000000" w:themeColor="text1"/>
                <w:sz w:val="14"/>
                <w:szCs w:val="20"/>
              </w:rPr>
              <w:t>Public Health Science, Master Student)</w:t>
            </w:r>
          </w:p>
          <w:p w14:paraId="6A0A1145"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1F457343"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Stigma:</w:t>
            </w:r>
          </w:p>
          <w:p w14:paraId="46639A18" w14:textId="79EC8EBD"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i/>
                <w:iCs/>
                <w:color w:val="000000" w:themeColor="text1"/>
                <w:sz w:val="14"/>
                <w:szCs w:val="20"/>
              </w:rPr>
              <w:t xml:space="preserve">“…When it comes to </w:t>
            </w:r>
            <w:r w:rsidRPr="002E06E5">
              <w:rPr>
                <w:rFonts w:ascii="Arial" w:hAnsi="Arial" w:cs="Arial"/>
                <w:b/>
                <w:bCs/>
                <w:i/>
                <w:iCs/>
                <w:color w:val="000000" w:themeColor="text1"/>
                <w:sz w:val="14"/>
                <w:szCs w:val="20"/>
              </w:rPr>
              <w:t>TB-related stigma</w:t>
            </w:r>
            <w:r w:rsidRPr="002E06E5">
              <w:rPr>
                <w:rFonts w:ascii="Arial" w:hAnsi="Arial" w:cs="Arial"/>
                <w:i/>
                <w:iCs/>
                <w:color w:val="000000" w:themeColor="text1"/>
                <w:sz w:val="14"/>
                <w:szCs w:val="20"/>
              </w:rPr>
              <w:t xml:space="preserve">, many people with TB experience </w:t>
            </w:r>
            <w:r w:rsidRPr="002E06E5">
              <w:rPr>
                <w:rFonts w:ascii="Arial" w:hAnsi="Arial" w:cs="Arial"/>
                <w:b/>
                <w:bCs/>
                <w:i/>
                <w:iCs/>
                <w:color w:val="000000" w:themeColor="text1"/>
                <w:sz w:val="14"/>
                <w:szCs w:val="20"/>
              </w:rPr>
              <w:t>discrimination</w:t>
            </w:r>
            <w:r w:rsidRPr="002E06E5">
              <w:rPr>
                <w:rFonts w:ascii="Arial" w:hAnsi="Arial" w:cs="Arial"/>
                <w:i/>
                <w:iCs/>
                <w:color w:val="000000" w:themeColor="text1"/>
                <w:sz w:val="14"/>
                <w:szCs w:val="20"/>
              </w:rPr>
              <w:t xml:space="preserve"> because the disease is often </w:t>
            </w:r>
            <w:r w:rsidRPr="002E06E5">
              <w:rPr>
                <w:rFonts w:ascii="Arial" w:hAnsi="Arial" w:cs="Arial"/>
                <w:b/>
                <w:bCs/>
                <w:i/>
                <w:iCs/>
                <w:color w:val="000000" w:themeColor="text1"/>
                <w:sz w:val="14"/>
                <w:szCs w:val="20"/>
              </w:rPr>
              <w:t>associated with things like HIV</w:t>
            </w:r>
            <w:r w:rsidRPr="002E06E5">
              <w:rPr>
                <w:rFonts w:ascii="Arial" w:hAnsi="Arial" w:cs="Arial"/>
                <w:i/>
                <w:iCs/>
                <w:color w:val="000000" w:themeColor="text1"/>
                <w:sz w:val="14"/>
                <w:szCs w:val="20"/>
              </w:rPr>
              <w:t>, at least that’s what I’ve read.</w:t>
            </w:r>
            <w:r w:rsidRPr="002E06E5">
              <w:rPr>
                <w:rFonts w:ascii="Arial" w:hAnsi="Arial" w:cs="Arial"/>
                <w:color w:val="000000" w:themeColor="text1"/>
                <w:sz w:val="14"/>
                <w:szCs w:val="20"/>
              </w:rPr>
              <w:t xml:space="preserve">” </w:t>
            </w:r>
            <w:r w:rsidRPr="002E06E5">
              <w:rPr>
                <w:rFonts w:ascii="Arial" w:hAnsi="Arial" w:cs="Arial"/>
                <w:b/>
                <w:bCs/>
                <w:i/>
                <w:iCs/>
                <w:color w:val="000000" w:themeColor="text1"/>
                <w:sz w:val="14"/>
                <w:szCs w:val="20"/>
              </w:rPr>
              <w:t>(H4, F, Public Health Science, Master Student)</w:t>
            </w:r>
          </w:p>
        </w:tc>
      </w:tr>
      <w:tr w:rsidR="00EF2692" w:rsidRPr="002E06E5" w14:paraId="025B4CBA" w14:textId="77777777" w:rsidTr="005E00C6">
        <w:trPr>
          <w:trHeight w:val="234"/>
        </w:trPr>
        <w:tc>
          <w:tcPr>
            <w:tcW w:w="3936" w:type="dxa"/>
            <w:tcMar>
              <w:top w:w="30" w:type="dxa"/>
              <w:left w:w="30" w:type="dxa"/>
              <w:bottom w:w="30" w:type="dxa"/>
              <w:right w:w="30" w:type="dxa"/>
            </w:tcMar>
          </w:tcPr>
          <w:p w14:paraId="16129AEC" w14:textId="77777777" w:rsidR="00B91286" w:rsidRPr="002E06E5" w:rsidRDefault="00000000" w:rsidP="002A0CF9">
            <w:pPr>
              <w:snapToGrid w:val="0"/>
              <w:spacing w:line="240" w:lineRule="auto"/>
              <w:ind w:left="142"/>
              <w:rPr>
                <w:rFonts w:ascii="Arial" w:hAnsi="Arial" w:cs="Arial"/>
                <w:b/>
                <w:bCs/>
                <w:i/>
                <w:iCs/>
                <w:color w:val="000000" w:themeColor="text1"/>
                <w:sz w:val="20"/>
                <w:szCs w:val="20"/>
                <w:u w:val="single"/>
              </w:rPr>
            </w:pPr>
            <w:r w:rsidRPr="002E06E5">
              <w:rPr>
                <w:rFonts w:ascii="Arial" w:hAnsi="Arial" w:cs="Arial"/>
                <w:b/>
                <w:bCs/>
                <w:i/>
                <w:iCs/>
                <w:color w:val="000000" w:themeColor="text1"/>
                <w:sz w:val="14"/>
                <w:szCs w:val="20"/>
                <w:u w:val="single"/>
              </w:rPr>
              <w:t>Subtheme #1: TB Negative Impacts</w:t>
            </w:r>
          </w:p>
        </w:tc>
        <w:tc>
          <w:tcPr>
            <w:tcW w:w="3402" w:type="dxa"/>
            <w:tcMar>
              <w:top w:w="30" w:type="dxa"/>
              <w:left w:w="30" w:type="dxa"/>
              <w:bottom w:w="30" w:type="dxa"/>
              <w:right w:w="30" w:type="dxa"/>
            </w:tcMar>
          </w:tcPr>
          <w:p w14:paraId="62CE1557" w14:textId="77777777" w:rsidR="00B91286" w:rsidRPr="002E06E5" w:rsidRDefault="00B91286" w:rsidP="002A0CF9">
            <w:pPr>
              <w:snapToGrid w:val="0"/>
              <w:spacing w:line="240" w:lineRule="auto"/>
              <w:ind w:firstLine="142"/>
              <w:rPr>
                <w:rFonts w:ascii="Arial" w:hAnsi="Arial" w:cs="Arial"/>
                <w:color w:val="000000" w:themeColor="text1"/>
                <w:sz w:val="20"/>
                <w:szCs w:val="20"/>
              </w:rPr>
            </w:pPr>
          </w:p>
        </w:tc>
        <w:tc>
          <w:tcPr>
            <w:tcW w:w="1701" w:type="dxa"/>
            <w:tcMar>
              <w:top w:w="30" w:type="dxa"/>
              <w:left w:w="30" w:type="dxa"/>
              <w:bottom w:w="30" w:type="dxa"/>
              <w:right w:w="30" w:type="dxa"/>
            </w:tcMar>
          </w:tcPr>
          <w:p w14:paraId="1715A0FF"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19 (100%)</w:t>
            </w:r>
          </w:p>
        </w:tc>
        <w:tc>
          <w:tcPr>
            <w:tcW w:w="5103" w:type="dxa"/>
            <w:vMerge/>
          </w:tcPr>
          <w:p w14:paraId="33CE09D0"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44946F72" w14:textId="77777777" w:rsidTr="005E00C6">
        <w:trPr>
          <w:trHeight w:val="234"/>
        </w:trPr>
        <w:tc>
          <w:tcPr>
            <w:tcW w:w="3936" w:type="dxa"/>
            <w:tcMar>
              <w:top w:w="30" w:type="dxa"/>
              <w:left w:w="30" w:type="dxa"/>
              <w:bottom w:w="30" w:type="dxa"/>
              <w:right w:w="30" w:type="dxa"/>
            </w:tcMar>
          </w:tcPr>
          <w:p w14:paraId="039B3F16" w14:textId="77777777" w:rsidR="00B91286" w:rsidRPr="002E06E5" w:rsidRDefault="00B91286" w:rsidP="002A0CF9">
            <w:pPr>
              <w:snapToGrid w:val="0"/>
              <w:spacing w:line="240" w:lineRule="auto"/>
              <w:ind w:firstLine="284"/>
              <w:rPr>
                <w:rFonts w:ascii="Arial" w:hAnsi="Arial" w:cs="Arial"/>
                <w:b/>
                <w:bCs/>
                <w:i/>
                <w:iCs/>
                <w:color w:val="000000" w:themeColor="text1"/>
                <w:sz w:val="20"/>
                <w:szCs w:val="20"/>
              </w:rPr>
            </w:pPr>
          </w:p>
        </w:tc>
        <w:tc>
          <w:tcPr>
            <w:tcW w:w="3402" w:type="dxa"/>
            <w:tcMar>
              <w:top w:w="30" w:type="dxa"/>
              <w:left w:w="30" w:type="dxa"/>
              <w:bottom w:w="30" w:type="dxa"/>
              <w:right w:w="30" w:type="dxa"/>
            </w:tcMar>
          </w:tcPr>
          <w:p w14:paraId="75CFD55B" w14:textId="77777777" w:rsidR="00B91286" w:rsidRPr="002E06E5" w:rsidRDefault="00000000" w:rsidP="002A0CF9">
            <w:pPr>
              <w:snapToGrid w:val="0"/>
              <w:spacing w:line="240" w:lineRule="auto"/>
              <w:ind w:firstLine="142"/>
              <w:rPr>
                <w:rFonts w:ascii="Arial" w:hAnsi="Arial" w:cs="Arial"/>
                <w:color w:val="000000" w:themeColor="text1"/>
                <w:sz w:val="20"/>
                <w:szCs w:val="20"/>
              </w:rPr>
            </w:pPr>
            <w:r w:rsidRPr="002E06E5">
              <w:rPr>
                <w:rFonts w:ascii="Arial" w:hAnsi="Arial" w:cs="Arial"/>
                <w:color w:val="000000" w:themeColor="text1"/>
                <w:sz w:val="14"/>
                <w:szCs w:val="20"/>
              </w:rPr>
              <w:t>(1) Mental burden</w:t>
            </w:r>
          </w:p>
        </w:tc>
        <w:tc>
          <w:tcPr>
            <w:tcW w:w="1701" w:type="dxa"/>
            <w:tcMar>
              <w:top w:w="30" w:type="dxa"/>
              <w:left w:w="30" w:type="dxa"/>
              <w:bottom w:w="30" w:type="dxa"/>
              <w:right w:w="30" w:type="dxa"/>
            </w:tcMar>
          </w:tcPr>
          <w:p w14:paraId="4138F4E4"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14 (73.68%)</w:t>
            </w:r>
          </w:p>
        </w:tc>
        <w:tc>
          <w:tcPr>
            <w:tcW w:w="5103" w:type="dxa"/>
            <w:vMerge/>
          </w:tcPr>
          <w:p w14:paraId="4117AEA9"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1B807D4E" w14:textId="77777777" w:rsidTr="005E00C6">
        <w:trPr>
          <w:trHeight w:val="234"/>
        </w:trPr>
        <w:tc>
          <w:tcPr>
            <w:tcW w:w="3936" w:type="dxa"/>
            <w:tcMar>
              <w:top w:w="30" w:type="dxa"/>
              <w:left w:w="30" w:type="dxa"/>
              <w:bottom w:w="30" w:type="dxa"/>
              <w:right w:w="30" w:type="dxa"/>
            </w:tcMar>
          </w:tcPr>
          <w:p w14:paraId="0D845164" w14:textId="77777777" w:rsidR="00B91286" w:rsidRPr="002E06E5" w:rsidRDefault="00B91286" w:rsidP="002A0CF9">
            <w:pPr>
              <w:snapToGrid w:val="0"/>
              <w:spacing w:line="240" w:lineRule="auto"/>
              <w:ind w:firstLine="284"/>
              <w:rPr>
                <w:rFonts w:ascii="Arial" w:hAnsi="Arial" w:cs="Arial"/>
                <w:b/>
                <w:bCs/>
                <w:i/>
                <w:iCs/>
                <w:color w:val="000000" w:themeColor="text1"/>
                <w:sz w:val="20"/>
                <w:szCs w:val="20"/>
              </w:rPr>
            </w:pPr>
          </w:p>
        </w:tc>
        <w:tc>
          <w:tcPr>
            <w:tcW w:w="3402" w:type="dxa"/>
            <w:tcMar>
              <w:top w:w="30" w:type="dxa"/>
              <w:left w:w="30" w:type="dxa"/>
              <w:bottom w:w="30" w:type="dxa"/>
              <w:right w:w="30" w:type="dxa"/>
            </w:tcMar>
          </w:tcPr>
          <w:p w14:paraId="28332F2A" w14:textId="77777777" w:rsidR="00B91286" w:rsidRPr="002E06E5" w:rsidRDefault="00000000" w:rsidP="002A0CF9">
            <w:pPr>
              <w:snapToGrid w:val="0"/>
              <w:spacing w:line="240" w:lineRule="auto"/>
              <w:ind w:firstLine="142"/>
              <w:rPr>
                <w:rFonts w:ascii="Arial" w:hAnsi="Arial" w:cs="Arial"/>
                <w:color w:val="000000" w:themeColor="text1"/>
                <w:sz w:val="20"/>
                <w:szCs w:val="20"/>
              </w:rPr>
            </w:pPr>
            <w:r w:rsidRPr="002E06E5">
              <w:rPr>
                <w:rFonts w:ascii="Arial" w:hAnsi="Arial" w:cs="Arial"/>
                <w:color w:val="000000" w:themeColor="text1"/>
                <w:sz w:val="14"/>
                <w:szCs w:val="20"/>
              </w:rPr>
              <w:t xml:space="preserve">(2) Physical burden </w:t>
            </w:r>
          </w:p>
        </w:tc>
        <w:tc>
          <w:tcPr>
            <w:tcW w:w="1701" w:type="dxa"/>
            <w:tcMar>
              <w:top w:w="30" w:type="dxa"/>
              <w:left w:w="30" w:type="dxa"/>
              <w:bottom w:w="30" w:type="dxa"/>
              <w:right w:w="30" w:type="dxa"/>
            </w:tcMar>
          </w:tcPr>
          <w:p w14:paraId="4EA51CD3"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3 (15.79%)</w:t>
            </w:r>
          </w:p>
        </w:tc>
        <w:tc>
          <w:tcPr>
            <w:tcW w:w="5103" w:type="dxa"/>
            <w:vMerge/>
          </w:tcPr>
          <w:p w14:paraId="2F4F97D4"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1D039E73" w14:textId="77777777" w:rsidTr="005E00C6">
        <w:trPr>
          <w:trHeight w:val="234"/>
        </w:trPr>
        <w:tc>
          <w:tcPr>
            <w:tcW w:w="3936" w:type="dxa"/>
            <w:tcMar>
              <w:top w:w="30" w:type="dxa"/>
              <w:left w:w="30" w:type="dxa"/>
              <w:bottom w:w="30" w:type="dxa"/>
              <w:right w:w="30" w:type="dxa"/>
            </w:tcMar>
          </w:tcPr>
          <w:p w14:paraId="2B53D248" w14:textId="77777777" w:rsidR="00B91286" w:rsidRPr="002E06E5" w:rsidRDefault="00B91286" w:rsidP="002A0CF9">
            <w:pPr>
              <w:snapToGrid w:val="0"/>
              <w:spacing w:line="240" w:lineRule="auto"/>
              <w:ind w:firstLine="284"/>
              <w:rPr>
                <w:rFonts w:ascii="Arial" w:hAnsi="Arial" w:cs="Arial"/>
                <w:b/>
                <w:bCs/>
                <w:i/>
                <w:iCs/>
                <w:color w:val="000000" w:themeColor="text1"/>
                <w:sz w:val="20"/>
                <w:szCs w:val="20"/>
              </w:rPr>
            </w:pPr>
          </w:p>
        </w:tc>
        <w:tc>
          <w:tcPr>
            <w:tcW w:w="3402" w:type="dxa"/>
            <w:tcMar>
              <w:top w:w="30" w:type="dxa"/>
              <w:left w:w="30" w:type="dxa"/>
              <w:bottom w:w="30" w:type="dxa"/>
              <w:right w:w="30" w:type="dxa"/>
            </w:tcMar>
          </w:tcPr>
          <w:p w14:paraId="49B6EFCB" w14:textId="77777777" w:rsidR="00B91286" w:rsidRPr="002E06E5" w:rsidRDefault="00000000" w:rsidP="002A0CF9">
            <w:pPr>
              <w:snapToGrid w:val="0"/>
              <w:spacing w:line="240" w:lineRule="auto"/>
              <w:ind w:firstLine="142"/>
              <w:rPr>
                <w:rFonts w:ascii="Arial" w:hAnsi="Arial" w:cs="Arial"/>
                <w:color w:val="000000" w:themeColor="text1"/>
                <w:sz w:val="20"/>
                <w:szCs w:val="20"/>
              </w:rPr>
            </w:pPr>
            <w:r w:rsidRPr="002E06E5">
              <w:rPr>
                <w:rFonts w:ascii="Arial" w:hAnsi="Arial" w:cs="Arial"/>
                <w:color w:val="000000" w:themeColor="text1"/>
                <w:sz w:val="14"/>
                <w:szCs w:val="20"/>
              </w:rPr>
              <w:t>(3) Daily life impacts</w:t>
            </w:r>
          </w:p>
        </w:tc>
        <w:tc>
          <w:tcPr>
            <w:tcW w:w="1701" w:type="dxa"/>
            <w:tcMar>
              <w:top w:w="30" w:type="dxa"/>
              <w:left w:w="30" w:type="dxa"/>
              <w:bottom w:w="30" w:type="dxa"/>
              <w:right w:w="30" w:type="dxa"/>
            </w:tcMar>
          </w:tcPr>
          <w:p w14:paraId="0A1A1E35"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9 (47.37%)</w:t>
            </w:r>
          </w:p>
        </w:tc>
        <w:tc>
          <w:tcPr>
            <w:tcW w:w="5103" w:type="dxa"/>
            <w:vMerge/>
          </w:tcPr>
          <w:p w14:paraId="27059A77"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0A4224F2" w14:textId="77777777" w:rsidTr="005E00C6">
        <w:trPr>
          <w:trHeight w:val="113"/>
        </w:trPr>
        <w:tc>
          <w:tcPr>
            <w:tcW w:w="3936" w:type="dxa"/>
            <w:tcBorders>
              <w:bottom w:val="single" w:sz="4" w:space="0" w:color="auto"/>
            </w:tcBorders>
            <w:tcMar>
              <w:top w:w="30" w:type="dxa"/>
              <w:left w:w="30" w:type="dxa"/>
              <w:bottom w:w="30" w:type="dxa"/>
              <w:right w:w="30" w:type="dxa"/>
            </w:tcMar>
          </w:tcPr>
          <w:p w14:paraId="2EE265BD" w14:textId="77777777" w:rsidR="00B91286" w:rsidRPr="002E06E5" w:rsidRDefault="00B91286" w:rsidP="002A0CF9">
            <w:pPr>
              <w:snapToGrid w:val="0"/>
              <w:spacing w:line="240" w:lineRule="auto"/>
              <w:ind w:firstLine="284"/>
              <w:rPr>
                <w:rFonts w:ascii="Arial" w:hAnsi="Arial" w:cs="Arial"/>
                <w:b/>
                <w:bCs/>
                <w:i/>
                <w:iCs/>
                <w:color w:val="000000" w:themeColor="text1"/>
                <w:sz w:val="20"/>
                <w:szCs w:val="20"/>
              </w:rPr>
            </w:pPr>
          </w:p>
        </w:tc>
        <w:tc>
          <w:tcPr>
            <w:tcW w:w="3402" w:type="dxa"/>
            <w:tcBorders>
              <w:bottom w:val="single" w:sz="4" w:space="0" w:color="auto"/>
            </w:tcBorders>
            <w:tcMar>
              <w:top w:w="30" w:type="dxa"/>
              <w:left w:w="30" w:type="dxa"/>
              <w:bottom w:w="30" w:type="dxa"/>
              <w:right w:w="30" w:type="dxa"/>
            </w:tcMar>
          </w:tcPr>
          <w:p w14:paraId="3E65D3D5" w14:textId="77777777" w:rsidR="00B91286" w:rsidRPr="002E06E5" w:rsidRDefault="00000000" w:rsidP="002A0CF9">
            <w:pPr>
              <w:snapToGrid w:val="0"/>
              <w:spacing w:line="240" w:lineRule="auto"/>
              <w:ind w:firstLine="142"/>
              <w:rPr>
                <w:rFonts w:ascii="Arial" w:hAnsi="Arial" w:cs="Arial"/>
                <w:color w:val="000000" w:themeColor="text1"/>
                <w:sz w:val="20"/>
                <w:szCs w:val="20"/>
              </w:rPr>
            </w:pPr>
            <w:r w:rsidRPr="002E06E5">
              <w:rPr>
                <w:rFonts w:ascii="Arial" w:hAnsi="Arial" w:cs="Arial"/>
                <w:color w:val="000000" w:themeColor="text1"/>
                <w:sz w:val="14"/>
                <w:szCs w:val="20"/>
              </w:rPr>
              <w:t>(4) Stigma</w:t>
            </w:r>
          </w:p>
        </w:tc>
        <w:tc>
          <w:tcPr>
            <w:tcW w:w="1701" w:type="dxa"/>
            <w:tcBorders>
              <w:bottom w:val="single" w:sz="4" w:space="0" w:color="auto"/>
            </w:tcBorders>
            <w:tcMar>
              <w:top w:w="30" w:type="dxa"/>
              <w:left w:w="30" w:type="dxa"/>
              <w:bottom w:w="30" w:type="dxa"/>
              <w:right w:w="30" w:type="dxa"/>
            </w:tcMar>
          </w:tcPr>
          <w:p w14:paraId="637C79DA"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11 (57.89%)</w:t>
            </w:r>
          </w:p>
        </w:tc>
        <w:tc>
          <w:tcPr>
            <w:tcW w:w="5103" w:type="dxa"/>
            <w:vMerge/>
            <w:tcBorders>
              <w:bottom w:val="single" w:sz="4" w:space="0" w:color="auto"/>
            </w:tcBorders>
          </w:tcPr>
          <w:p w14:paraId="395B9A7B"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20C6DAEC" w14:textId="77777777" w:rsidTr="005E00C6">
        <w:trPr>
          <w:trHeight w:val="234"/>
        </w:trPr>
        <w:tc>
          <w:tcPr>
            <w:tcW w:w="3936" w:type="dxa"/>
            <w:tcBorders>
              <w:top w:val="single" w:sz="4" w:space="0" w:color="auto"/>
            </w:tcBorders>
            <w:tcMar>
              <w:top w:w="30" w:type="dxa"/>
              <w:left w:w="30" w:type="dxa"/>
              <w:bottom w:w="30" w:type="dxa"/>
              <w:right w:w="30" w:type="dxa"/>
            </w:tcMar>
          </w:tcPr>
          <w:p w14:paraId="26901D99" w14:textId="77777777" w:rsidR="00B91286" w:rsidRPr="002E06E5" w:rsidRDefault="00000000" w:rsidP="002A0CF9">
            <w:pPr>
              <w:snapToGrid w:val="0"/>
              <w:spacing w:line="240" w:lineRule="auto"/>
              <w:ind w:left="284"/>
              <w:rPr>
                <w:rFonts w:ascii="Arial" w:hAnsi="Arial" w:cs="Arial"/>
                <w:b/>
                <w:bCs/>
                <w:i/>
                <w:iCs/>
                <w:color w:val="000000" w:themeColor="text1"/>
                <w:sz w:val="20"/>
                <w:szCs w:val="20"/>
                <w:u w:val="single"/>
              </w:rPr>
            </w:pPr>
            <w:r w:rsidRPr="002E06E5">
              <w:rPr>
                <w:rFonts w:ascii="Arial" w:hAnsi="Arial" w:cs="Arial"/>
                <w:b/>
                <w:bCs/>
                <w:i/>
                <w:iCs/>
                <w:color w:val="000000" w:themeColor="text1"/>
                <w:sz w:val="14"/>
                <w:szCs w:val="20"/>
                <w:u w:val="single"/>
              </w:rPr>
              <w:t>Subtheme #2: TB Knowledge Gaps</w:t>
            </w:r>
          </w:p>
        </w:tc>
        <w:tc>
          <w:tcPr>
            <w:tcW w:w="3402" w:type="dxa"/>
            <w:tcBorders>
              <w:top w:val="single" w:sz="4" w:space="0" w:color="auto"/>
            </w:tcBorders>
            <w:tcMar>
              <w:top w:w="30" w:type="dxa"/>
              <w:left w:w="30" w:type="dxa"/>
              <w:bottom w:w="30" w:type="dxa"/>
              <w:right w:w="30" w:type="dxa"/>
            </w:tcMar>
          </w:tcPr>
          <w:p w14:paraId="01CC4D94" w14:textId="77777777" w:rsidR="00B91286" w:rsidRPr="002E06E5" w:rsidRDefault="00B91286" w:rsidP="002A0CF9">
            <w:pPr>
              <w:snapToGrid w:val="0"/>
              <w:spacing w:line="240" w:lineRule="auto"/>
              <w:rPr>
                <w:rFonts w:ascii="Arial" w:hAnsi="Arial" w:cs="Arial"/>
                <w:color w:val="000000" w:themeColor="text1"/>
                <w:sz w:val="20"/>
                <w:szCs w:val="20"/>
              </w:rPr>
            </w:pPr>
          </w:p>
        </w:tc>
        <w:tc>
          <w:tcPr>
            <w:tcW w:w="1701" w:type="dxa"/>
            <w:tcBorders>
              <w:top w:val="single" w:sz="4" w:space="0" w:color="auto"/>
            </w:tcBorders>
            <w:tcMar>
              <w:top w:w="30" w:type="dxa"/>
              <w:left w:w="30" w:type="dxa"/>
              <w:bottom w:w="30" w:type="dxa"/>
              <w:right w:w="30" w:type="dxa"/>
            </w:tcMar>
          </w:tcPr>
          <w:p w14:paraId="15C8D5D3"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18 (94.74%)</w:t>
            </w:r>
          </w:p>
        </w:tc>
        <w:tc>
          <w:tcPr>
            <w:tcW w:w="5103" w:type="dxa"/>
            <w:vMerge w:val="restart"/>
            <w:tcBorders>
              <w:top w:val="single" w:sz="4" w:space="0" w:color="auto"/>
            </w:tcBorders>
            <w:tcMar>
              <w:top w:w="30" w:type="dxa"/>
              <w:left w:w="30" w:type="dxa"/>
              <w:bottom w:w="30" w:type="dxa"/>
              <w:right w:w="30" w:type="dxa"/>
            </w:tcMar>
          </w:tcPr>
          <w:p w14:paraId="54BFB5D4"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59AF5D02" w14:textId="77777777"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b/>
                <w:bCs/>
                <w:i/>
                <w:iCs/>
                <w:color w:val="000000" w:themeColor="text1"/>
                <w:sz w:val="14"/>
                <w:szCs w:val="20"/>
              </w:rPr>
              <w:t>Screening</w:t>
            </w:r>
            <w:r w:rsidRPr="002E06E5">
              <w:rPr>
                <w:rFonts w:ascii="Arial" w:hAnsi="Arial" w:cs="Arial"/>
                <w:b/>
                <w:bCs/>
                <w:color w:val="000000" w:themeColor="text1"/>
                <w:sz w:val="14"/>
                <w:szCs w:val="20"/>
              </w:rPr>
              <w:t>:</w:t>
            </w:r>
          </w:p>
          <w:p w14:paraId="378FEB25" w14:textId="032CE4BF"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“…Because we </w:t>
            </w:r>
            <w:r w:rsidRPr="002E06E5">
              <w:rPr>
                <w:rFonts w:ascii="Arial" w:hAnsi="Arial" w:cs="Arial"/>
                <w:b/>
                <w:bCs/>
                <w:i/>
                <w:iCs/>
                <w:color w:val="000000" w:themeColor="text1"/>
                <w:sz w:val="14"/>
                <w:szCs w:val="20"/>
              </w:rPr>
              <w:t>don’t really know how to get to the screening stage or what the process is.</w:t>
            </w:r>
            <w:r w:rsidRPr="002E06E5">
              <w:rPr>
                <w:rFonts w:ascii="Arial" w:hAnsi="Arial" w:cs="Arial"/>
                <w:i/>
                <w:iCs/>
                <w:color w:val="000000" w:themeColor="text1"/>
                <w:sz w:val="14"/>
                <w:szCs w:val="20"/>
              </w:rPr>
              <w:t xml:space="preserve"> We’re not sure </w:t>
            </w:r>
            <w:r w:rsidRPr="002E06E5">
              <w:rPr>
                <w:rFonts w:ascii="Arial" w:hAnsi="Arial" w:cs="Arial"/>
                <w:b/>
                <w:bCs/>
                <w:i/>
                <w:iCs/>
                <w:color w:val="000000" w:themeColor="text1"/>
                <w:sz w:val="14"/>
                <w:szCs w:val="20"/>
              </w:rPr>
              <w:t>whether we can use BPJS (national health insurance) or not</w:t>
            </w:r>
            <w:r w:rsidRPr="002E06E5">
              <w:rPr>
                <w:rFonts w:ascii="Arial" w:hAnsi="Arial" w:cs="Arial"/>
                <w:i/>
                <w:iCs/>
                <w:color w:val="000000" w:themeColor="text1"/>
                <w:sz w:val="14"/>
                <w:szCs w:val="20"/>
              </w:rPr>
              <w:t xml:space="preserve">. We’re afraid it might end up being expensive, you know….” </w:t>
            </w:r>
            <w:r w:rsidRPr="002E06E5">
              <w:rPr>
                <w:rFonts w:ascii="Arial" w:hAnsi="Arial" w:cs="Arial"/>
                <w:b/>
                <w:bCs/>
                <w:i/>
                <w:iCs/>
                <w:color w:val="000000" w:themeColor="text1"/>
                <w:sz w:val="14"/>
                <w:szCs w:val="20"/>
              </w:rPr>
              <w:t>(NH6, F, Social and Political Sciences, Bachelor Student)</w:t>
            </w:r>
          </w:p>
          <w:p w14:paraId="273CC6FB" w14:textId="77777777" w:rsidR="00B91286" w:rsidRPr="002E06E5" w:rsidRDefault="00B91286" w:rsidP="002A0CF9">
            <w:pPr>
              <w:snapToGrid w:val="0"/>
              <w:spacing w:line="240" w:lineRule="auto"/>
              <w:rPr>
                <w:rFonts w:ascii="Arial" w:hAnsi="Arial" w:cs="Arial"/>
                <w:color w:val="000000" w:themeColor="text1"/>
                <w:sz w:val="20"/>
                <w:szCs w:val="20"/>
              </w:rPr>
            </w:pPr>
          </w:p>
          <w:p w14:paraId="61AA4B2C"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Low TB understanding: </w:t>
            </w:r>
          </w:p>
          <w:p w14:paraId="5D12B578" w14:textId="6C501F11"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 For me, I </w:t>
            </w:r>
            <w:r w:rsidRPr="002E06E5">
              <w:rPr>
                <w:rFonts w:ascii="Arial" w:hAnsi="Arial" w:cs="Arial"/>
                <w:b/>
                <w:bCs/>
                <w:i/>
                <w:iCs/>
                <w:color w:val="000000" w:themeColor="text1"/>
                <w:sz w:val="14"/>
                <w:szCs w:val="20"/>
              </w:rPr>
              <w:t>rarely hear about it</w:t>
            </w:r>
            <w:r w:rsidRPr="002E06E5">
              <w:rPr>
                <w:rFonts w:ascii="Arial" w:hAnsi="Arial" w:cs="Arial"/>
                <w:i/>
                <w:iCs/>
                <w:color w:val="000000" w:themeColor="text1"/>
                <w:sz w:val="14"/>
                <w:szCs w:val="20"/>
              </w:rPr>
              <w:t xml:space="preserve">. I’ve </w:t>
            </w:r>
            <w:r w:rsidRPr="002E06E5">
              <w:rPr>
                <w:rFonts w:ascii="Arial" w:hAnsi="Arial" w:cs="Arial"/>
                <w:b/>
                <w:bCs/>
                <w:i/>
                <w:iCs/>
                <w:color w:val="000000" w:themeColor="text1"/>
                <w:sz w:val="14"/>
                <w:szCs w:val="20"/>
              </w:rPr>
              <w:t>never really dealt</w:t>
            </w:r>
            <w:r w:rsidRPr="002E06E5">
              <w:rPr>
                <w:rFonts w:ascii="Arial" w:hAnsi="Arial" w:cs="Arial"/>
                <w:i/>
                <w:iCs/>
                <w:color w:val="000000" w:themeColor="text1"/>
                <w:sz w:val="14"/>
                <w:szCs w:val="20"/>
              </w:rPr>
              <w:t xml:space="preserve"> with TB-related issues, and I </w:t>
            </w:r>
            <w:r w:rsidRPr="002E06E5">
              <w:rPr>
                <w:rFonts w:ascii="Arial" w:hAnsi="Arial" w:cs="Arial"/>
                <w:b/>
                <w:bCs/>
                <w:i/>
                <w:iCs/>
                <w:color w:val="000000" w:themeColor="text1"/>
                <w:sz w:val="14"/>
                <w:szCs w:val="20"/>
              </w:rPr>
              <w:t>only know a little about it</w:t>
            </w:r>
            <w:r w:rsidRPr="002E06E5">
              <w:rPr>
                <w:rFonts w:ascii="Arial" w:hAnsi="Arial" w:cs="Arial"/>
                <w:i/>
                <w:iCs/>
                <w:color w:val="000000" w:themeColor="text1"/>
                <w:sz w:val="14"/>
                <w:szCs w:val="20"/>
              </w:rPr>
              <w:t>.”</w:t>
            </w:r>
            <w:r w:rsidRPr="002E06E5">
              <w:rPr>
                <w:rFonts w:ascii="Arial" w:hAnsi="Arial" w:cs="Arial"/>
                <w:b/>
                <w:bCs/>
                <w:i/>
                <w:iCs/>
                <w:color w:val="000000" w:themeColor="text1"/>
                <w:sz w:val="14"/>
                <w:szCs w:val="20"/>
              </w:rPr>
              <w:t xml:space="preserve"> (NH11, F, Mathematics and Natural Sciences, Bachelor Student)</w:t>
            </w:r>
          </w:p>
          <w:p w14:paraId="31C8984F"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7787CEC3" w14:textId="58C4CB68"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lastRenderedPageBreak/>
              <w:t xml:space="preserve">“.. For me, because I’m </w:t>
            </w:r>
            <w:r w:rsidRPr="002E06E5">
              <w:rPr>
                <w:rFonts w:ascii="Arial" w:hAnsi="Arial" w:cs="Arial"/>
                <w:b/>
                <w:bCs/>
                <w:i/>
                <w:iCs/>
                <w:color w:val="000000" w:themeColor="text1"/>
                <w:sz w:val="14"/>
                <w:szCs w:val="20"/>
              </w:rPr>
              <w:t>not very familiar</w:t>
            </w:r>
            <w:r w:rsidRPr="002E06E5">
              <w:rPr>
                <w:rFonts w:ascii="Arial" w:hAnsi="Arial" w:cs="Arial"/>
                <w:i/>
                <w:iCs/>
                <w:color w:val="000000" w:themeColor="text1"/>
                <w:sz w:val="14"/>
                <w:szCs w:val="20"/>
              </w:rPr>
              <w:t xml:space="preserve"> with this disease.”</w:t>
            </w:r>
            <w:r w:rsidRPr="002E06E5">
              <w:rPr>
                <w:rFonts w:ascii="Arial" w:hAnsi="Arial" w:cs="Arial"/>
                <w:b/>
                <w:bCs/>
                <w:i/>
                <w:iCs/>
                <w:color w:val="000000" w:themeColor="text1"/>
                <w:sz w:val="14"/>
                <w:szCs w:val="20"/>
              </w:rPr>
              <w:t xml:space="preserve"> (NH6, F, Social and Political Sciences, Bachelor Student)</w:t>
            </w:r>
          </w:p>
          <w:p w14:paraId="3013F44B"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088FB8FE" w14:textId="77777777"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TB vaccine unfamiliarity: </w:t>
            </w:r>
          </w:p>
          <w:p w14:paraId="0CB8904A" w14:textId="10BC4BB2"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“No, I haven’t. I </w:t>
            </w:r>
            <w:r w:rsidRPr="002E06E5">
              <w:rPr>
                <w:rFonts w:ascii="Arial" w:hAnsi="Arial" w:cs="Arial"/>
                <w:b/>
                <w:bCs/>
                <w:i/>
                <w:iCs/>
                <w:color w:val="000000" w:themeColor="text1"/>
                <w:sz w:val="14"/>
                <w:szCs w:val="20"/>
              </w:rPr>
              <w:t>haven’t heard about the vaccine</w:t>
            </w:r>
            <w:r w:rsidRPr="002E06E5">
              <w:rPr>
                <w:rFonts w:ascii="Arial" w:hAnsi="Arial" w:cs="Arial"/>
                <w:i/>
                <w:iCs/>
                <w:color w:val="000000" w:themeColor="text1"/>
                <w:sz w:val="14"/>
                <w:szCs w:val="20"/>
              </w:rPr>
              <w:t xml:space="preserve"> either.”</w:t>
            </w:r>
            <w:r w:rsidRPr="002E06E5">
              <w:rPr>
                <w:rFonts w:ascii="Arial" w:hAnsi="Arial" w:cs="Arial"/>
                <w:b/>
                <w:bCs/>
                <w:i/>
                <w:iCs/>
                <w:color w:val="000000" w:themeColor="text1"/>
                <w:sz w:val="14"/>
                <w:szCs w:val="20"/>
              </w:rPr>
              <w:t xml:space="preserve"> (NH4, M, Social and Political Sciences, Bachelor Student)</w:t>
            </w:r>
          </w:p>
          <w:p w14:paraId="1F841A36"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29EE4D5B" w14:textId="22B0A942"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“I’ve </w:t>
            </w:r>
            <w:r w:rsidRPr="002E06E5">
              <w:rPr>
                <w:rFonts w:ascii="Arial" w:hAnsi="Arial" w:cs="Arial"/>
                <w:b/>
                <w:bCs/>
                <w:i/>
                <w:iCs/>
                <w:color w:val="000000" w:themeColor="text1"/>
                <w:sz w:val="14"/>
                <w:szCs w:val="20"/>
              </w:rPr>
              <w:t>never heard of it before</w:t>
            </w:r>
            <w:r w:rsidRPr="002E06E5">
              <w:rPr>
                <w:rFonts w:ascii="Arial" w:hAnsi="Arial" w:cs="Arial"/>
                <w:i/>
                <w:iCs/>
                <w:color w:val="000000" w:themeColor="text1"/>
                <w:sz w:val="14"/>
                <w:szCs w:val="20"/>
              </w:rPr>
              <w:t>.”</w:t>
            </w:r>
            <w:r w:rsidRPr="002E06E5">
              <w:rPr>
                <w:rFonts w:ascii="Arial" w:hAnsi="Arial" w:cs="Arial"/>
                <w:b/>
                <w:bCs/>
                <w:i/>
                <w:iCs/>
                <w:color w:val="000000" w:themeColor="text1"/>
                <w:sz w:val="14"/>
                <w:szCs w:val="20"/>
              </w:rPr>
              <w:t xml:space="preserve"> (NH6, F, Social and Political Sciences, Bachelor Student)</w:t>
            </w:r>
          </w:p>
          <w:p w14:paraId="361A5754"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2B94FEFE" w14:textId="6E5A084A"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 I’ve </w:t>
            </w:r>
            <w:r w:rsidRPr="002E06E5">
              <w:rPr>
                <w:rFonts w:ascii="Arial" w:hAnsi="Arial" w:cs="Arial"/>
                <w:b/>
                <w:bCs/>
                <w:i/>
                <w:iCs/>
                <w:color w:val="000000" w:themeColor="text1"/>
                <w:sz w:val="14"/>
                <w:szCs w:val="20"/>
              </w:rPr>
              <w:t>never heard of it.” (NH7, F, Economic and Business, Bachelor Student)</w:t>
            </w:r>
          </w:p>
          <w:p w14:paraId="0E072913"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43BF665D" w14:textId="0EFCEB62"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b/>
                <w:bCs/>
                <w:i/>
                <w:iCs/>
                <w:color w:val="000000" w:themeColor="text1"/>
                <w:sz w:val="14"/>
                <w:szCs w:val="20"/>
              </w:rPr>
              <w:t xml:space="preserve">TB basic knowledge misconception: </w:t>
            </w:r>
            <w:r w:rsidRPr="002E06E5">
              <w:rPr>
                <w:rFonts w:ascii="Arial" w:hAnsi="Arial" w:cs="Arial"/>
                <w:b/>
                <w:bCs/>
                <w:i/>
                <w:iCs/>
                <w:color w:val="000000" w:themeColor="text1"/>
                <w:sz w:val="14"/>
                <w:szCs w:val="20"/>
              </w:rPr>
              <w:br/>
            </w:r>
            <w:r w:rsidRPr="002E06E5">
              <w:rPr>
                <w:rFonts w:ascii="Arial" w:eastAsia="-webkit-standard" w:hAnsi="Arial" w:cs="Arial"/>
                <w:i/>
                <w:iCs/>
                <w:color w:val="000000" w:themeColor="text1"/>
                <w:kern w:val="24"/>
                <w:sz w:val="14"/>
                <w:szCs w:val="20"/>
              </w:rPr>
              <w:t xml:space="preserve"> </w:t>
            </w:r>
            <w:r w:rsidRPr="002E06E5">
              <w:rPr>
                <w:rFonts w:ascii="Arial" w:hAnsi="Arial" w:cs="Arial"/>
                <w:i/>
                <w:iCs/>
                <w:color w:val="000000" w:themeColor="text1"/>
                <w:sz w:val="14"/>
                <w:szCs w:val="20"/>
              </w:rPr>
              <w:t xml:space="preserve">“... It can even be </w:t>
            </w:r>
            <w:r w:rsidRPr="002E06E5">
              <w:rPr>
                <w:rFonts w:ascii="Arial" w:hAnsi="Arial" w:cs="Arial"/>
                <w:b/>
                <w:bCs/>
                <w:i/>
                <w:iCs/>
                <w:color w:val="000000" w:themeColor="text1"/>
                <w:sz w:val="14"/>
                <w:szCs w:val="20"/>
              </w:rPr>
              <w:t>transmitted from sharing drinks or using the same glass</w:t>
            </w:r>
            <w:r w:rsidRPr="002E06E5">
              <w:rPr>
                <w:rFonts w:ascii="Arial" w:hAnsi="Arial" w:cs="Arial"/>
                <w:i/>
                <w:iCs/>
                <w:color w:val="000000" w:themeColor="text1"/>
                <w:sz w:val="14"/>
                <w:szCs w:val="20"/>
              </w:rPr>
              <w:t>…”</w:t>
            </w:r>
            <w:r w:rsidRPr="002E06E5">
              <w:rPr>
                <w:rFonts w:ascii="Arial" w:hAnsi="Arial" w:cs="Arial"/>
                <w:b/>
                <w:bCs/>
                <w:i/>
                <w:iCs/>
                <w:color w:val="000000" w:themeColor="text1"/>
                <w:sz w:val="14"/>
                <w:szCs w:val="20"/>
              </w:rPr>
              <w:t xml:space="preserve"> (NH8, M, Marine and Fisheries, Bachelor Student)</w:t>
            </w:r>
          </w:p>
        </w:tc>
      </w:tr>
      <w:tr w:rsidR="00EF2692" w:rsidRPr="002E06E5" w14:paraId="5C1E9403" w14:textId="77777777" w:rsidTr="005E00C6">
        <w:trPr>
          <w:trHeight w:val="234"/>
        </w:trPr>
        <w:tc>
          <w:tcPr>
            <w:tcW w:w="3936" w:type="dxa"/>
            <w:tcMar>
              <w:top w:w="30" w:type="dxa"/>
              <w:left w:w="30" w:type="dxa"/>
              <w:bottom w:w="30" w:type="dxa"/>
              <w:right w:w="30" w:type="dxa"/>
            </w:tcMar>
          </w:tcPr>
          <w:p w14:paraId="07C9611C" w14:textId="77777777" w:rsidR="00B91286" w:rsidRPr="002E06E5" w:rsidRDefault="00B91286" w:rsidP="002A0CF9">
            <w:pPr>
              <w:snapToGrid w:val="0"/>
              <w:spacing w:line="240" w:lineRule="auto"/>
              <w:ind w:firstLine="284"/>
              <w:rPr>
                <w:rFonts w:ascii="Arial" w:hAnsi="Arial" w:cs="Arial"/>
                <w:b/>
                <w:bCs/>
                <w:i/>
                <w:iCs/>
                <w:color w:val="000000" w:themeColor="text1"/>
                <w:sz w:val="20"/>
                <w:szCs w:val="20"/>
              </w:rPr>
            </w:pPr>
          </w:p>
        </w:tc>
        <w:tc>
          <w:tcPr>
            <w:tcW w:w="3402" w:type="dxa"/>
            <w:tcMar>
              <w:top w:w="30" w:type="dxa"/>
              <w:left w:w="30" w:type="dxa"/>
              <w:bottom w:w="30" w:type="dxa"/>
              <w:right w:w="30" w:type="dxa"/>
            </w:tcMar>
          </w:tcPr>
          <w:p w14:paraId="539F2CB0"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 Screening</w:t>
            </w:r>
          </w:p>
        </w:tc>
        <w:tc>
          <w:tcPr>
            <w:tcW w:w="1701" w:type="dxa"/>
            <w:tcMar>
              <w:top w:w="30" w:type="dxa"/>
              <w:left w:w="30" w:type="dxa"/>
              <w:bottom w:w="30" w:type="dxa"/>
              <w:right w:w="30" w:type="dxa"/>
            </w:tcMar>
          </w:tcPr>
          <w:p w14:paraId="1C823AA6"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16 (84.21%)</w:t>
            </w:r>
          </w:p>
        </w:tc>
        <w:tc>
          <w:tcPr>
            <w:tcW w:w="5103" w:type="dxa"/>
            <w:vMerge/>
          </w:tcPr>
          <w:p w14:paraId="4B10BC8F" w14:textId="77777777" w:rsidR="00B91286" w:rsidRPr="002E06E5" w:rsidRDefault="00B91286" w:rsidP="002A0CF9">
            <w:pPr>
              <w:snapToGrid w:val="0"/>
              <w:spacing w:line="240" w:lineRule="auto"/>
              <w:rPr>
                <w:rFonts w:ascii="Arial" w:hAnsi="Arial" w:cs="Arial"/>
                <w:b/>
                <w:bCs/>
                <w:i/>
                <w:iCs/>
                <w:color w:val="000000" w:themeColor="text1"/>
                <w:sz w:val="20"/>
                <w:szCs w:val="20"/>
              </w:rPr>
            </w:pPr>
          </w:p>
        </w:tc>
      </w:tr>
      <w:tr w:rsidR="00EF2692" w:rsidRPr="002E06E5" w14:paraId="30B1E7BC" w14:textId="77777777" w:rsidTr="005E00C6">
        <w:trPr>
          <w:trHeight w:val="234"/>
        </w:trPr>
        <w:tc>
          <w:tcPr>
            <w:tcW w:w="3936" w:type="dxa"/>
            <w:tcMar>
              <w:top w:w="30" w:type="dxa"/>
              <w:left w:w="30" w:type="dxa"/>
              <w:bottom w:w="30" w:type="dxa"/>
              <w:right w:w="30" w:type="dxa"/>
            </w:tcMar>
          </w:tcPr>
          <w:p w14:paraId="1C211DAB" w14:textId="77777777" w:rsidR="00B91286" w:rsidRPr="002E06E5" w:rsidRDefault="00B91286" w:rsidP="002A0CF9">
            <w:pPr>
              <w:snapToGrid w:val="0"/>
              <w:spacing w:line="240" w:lineRule="auto"/>
              <w:ind w:firstLine="284"/>
              <w:rPr>
                <w:rFonts w:ascii="Arial" w:hAnsi="Arial" w:cs="Arial"/>
                <w:b/>
                <w:bCs/>
                <w:i/>
                <w:iCs/>
                <w:color w:val="000000" w:themeColor="text1"/>
                <w:sz w:val="20"/>
                <w:szCs w:val="20"/>
              </w:rPr>
            </w:pPr>
          </w:p>
        </w:tc>
        <w:tc>
          <w:tcPr>
            <w:tcW w:w="3402" w:type="dxa"/>
            <w:tcMar>
              <w:top w:w="30" w:type="dxa"/>
              <w:left w:w="30" w:type="dxa"/>
              <w:bottom w:w="30" w:type="dxa"/>
              <w:right w:w="30" w:type="dxa"/>
            </w:tcMar>
          </w:tcPr>
          <w:p w14:paraId="3D7BF626"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(2) Low TB understanding</w:t>
            </w:r>
          </w:p>
        </w:tc>
        <w:tc>
          <w:tcPr>
            <w:tcW w:w="1701" w:type="dxa"/>
            <w:tcMar>
              <w:top w:w="30" w:type="dxa"/>
              <w:left w:w="30" w:type="dxa"/>
              <w:bottom w:w="30" w:type="dxa"/>
              <w:right w:w="30" w:type="dxa"/>
            </w:tcMar>
          </w:tcPr>
          <w:p w14:paraId="579EDF27"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10 (52.63%)</w:t>
            </w:r>
          </w:p>
        </w:tc>
        <w:tc>
          <w:tcPr>
            <w:tcW w:w="5103" w:type="dxa"/>
            <w:vMerge/>
          </w:tcPr>
          <w:p w14:paraId="04E3C2B9"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47067173" w14:textId="77777777" w:rsidTr="005E00C6">
        <w:trPr>
          <w:trHeight w:val="234"/>
        </w:trPr>
        <w:tc>
          <w:tcPr>
            <w:tcW w:w="3936" w:type="dxa"/>
            <w:tcMar>
              <w:top w:w="30" w:type="dxa"/>
              <w:left w:w="30" w:type="dxa"/>
              <w:bottom w:w="30" w:type="dxa"/>
              <w:right w:w="30" w:type="dxa"/>
            </w:tcMar>
          </w:tcPr>
          <w:p w14:paraId="3413D770" w14:textId="77777777" w:rsidR="00B91286" w:rsidRPr="002E06E5" w:rsidRDefault="00B91286" w:rsidP="002A0CF9">
            <w:pPr>
              <w:snapToGrid w:val="0"/>
              <w:spacing w:line="240" w:lineRule="auto"/>
              <w:ind w:firstLine="284"/>
              <w:rPr>
                <w:rFonts w:ascii="Arial" w:hAnsi="Arial" w:cs="Arial"/>
                <w:b/>
                <w:bCs/>
                <w:i/>
                <w:iCs/>
                <w:color w:val="000000" w:themeColor="text1"/>
                <w:sz w:val="20"/>
                <w:szCs w:val="20"/>
              </w:rPr>
            </w:pPr>
          </w:p>
        </w:tc>
        <w:tc>
          <w:tcPr>
            <w:tcW w:w="3402" w:type="dxa"/>
            <w:tcMar>
              <w:top w:w="30" w:type="dxa"/>
              <w:left w:w="30" w:type="dxa"/>
              <w:bottom w:w="30" w:type="dxa"/>
              <w:right w:w="30" w:type="dxa"/>
            </w:tcMar>
          </w:tcPr>
          <w:p w14:paraId="783CA9BE"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(3) TB vaccine unfamiliarity</w:t>
            </w:r>
          </w:p>
        </w:tc>
        <w:tc>
          <w:tcPr>
            <w:tcW w:w="1701" w:type="dxa"/>
            <w:tcMar>
              <w:top w:w="30" w:type="dxa"/>
              <w:left w:w="30" w:type="dxa"/>
              <w:bottom w:w="30" w:type="dxa"/>
              <w:right w:w="30" w:type="dxa"/>
            </w:tcMar>
          </w:tcPr>
          <w:p w14:paraId="4A48D7DB"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8 (42.11%)</w:t>
            </w:r>
          </w:p>
        </w:tc>
        <w:tc>
          <w:tcPr>
            <w:tcW w:w="5103" w:type="dxa"/>
            <w:vMerge/>
          </w:tcPr>
          <w:p w14:paraId="678DD3E2"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5F736428" w14:textId="77777777" w:rsidTr="005E00C6">
        <w:trPr>
          <w:trHeight w:val="234"/>
        </w:trPr>
        <w:tc>
          <w:tcPr>
            <w:tcW w:w="3936" w:type="dxa"/>
            <w:tcBorders>
              <w:bottom w:val="single" w:sz="4" w:space="0" w:color="auto"/>
            </w:tcBorders>
            <w:tcMar>
              <w:top w:w="30" w:type="dxa"/>
              <w:left w:w="30" w:type="dxa"/>
              <w:bottom w:w="30" w:type="dxa"/>
              <w:right w:w="30" w:type="dxa"/>
            </w:tcMar>
          </w:tcPr>
          <w:p w14:paraId="5D3B1547" w14:textId="77777777" w:rsidR="00B91286" w:rsidRPr="002E06E5" w:rsidRDefault="00B91286" w:rsidP="002A0CF9">
            <w:pPr>
              <w:snapToGrid w:val="0"/>
              <w:spacing w:line="240" w:lineRule="auto"/>
              <w:ind w:firstLine="284"/>
              <w:rPr>
                <w:rFonts w:ascii="Arial" w:hAnsi="Arial" w:cs="Arial"/>
                <w:b/>
                <w:bCs/>
                <w:i/>
                <w:iCs/>
                <w:color w:val="000000" w:themeColor="text1"/>
                <w:sz w:val="20"/>
                <w:szCs w:val="20"/>
              </w:rPr>
            </w:pPr>
          </w:p>
        </w:tc>
        <w:tc>
          <w:tcPr>
            <w:tcW w:w="3402" w:type="dxa"/>
            <w:tcBorders>
              <w:bottom w:val="single" w:sz="4" w:space="0" w:color="auto"/>
            </w:tcBorders>
            <w:tcMar>
              <w:top w:w="30" w:type="dxa"/>
              <w:left w:w="30" w:type="dxa"/>
              <w:bottom w:w="30" w:type="dxa"/>
              <w:right w:w="30" w:type="dxa"/>
            </w:tcMar>
          </w:tcPr>
          <w:p w14:paraId="3EAC3017" w14:textId="77777777" w:rsidR="00B91286" w:rsidRPr="002E06E5" w:rsidRDefault="00000000" w:rsidP="002A0CF9">
            <w:pPr>
              <w:snapToGrid w:val="0"/>
              <w:spacing w:line="240" w:lineRule="auto"/>
              <w:ind w:left="317" w:hanging="317"/>
              <w:rPr>
                <w:rFonts w:ascii="Arial" w:hAnsi="Arial" w:cs="Arial"/>
                <w:color w:val="000000" w:themeColor="text1"/>
                <w:sz w:val="20"/>
                <w:szCs w:val="20"/>
              </w:rPr>
            </w:pPr>
            <w:r w:rsidRPr="002E06E5">
              <w:rPr>
                <w:rFonts w:ascii="Arial" w:hAnsi="Arial" w:cs="Arial"/>
                <w:color w:val="000000" w:themeColor="text1"/>
                <w:sz w:val="14"/>
                <w:szCs w:val="20"/>
              </w:rPr>
              <w:t xml:space="preserve">(4) TB basic knowledge misconception </w:t>
            </w:r>
          </w:p>
        </w:tc>
        <w:tc>
          <w:tcPr>
            <w:tcW w:w="1701" w:type="dxa"/>
            <w:tcBorders>
              <w:bottom w:val="single" w:sz="4" w:space="0" w:color="auto"/>
            </w:tcBorders>
            <w:tcMar>
              <w:top w:w="30" w:type="dxa"/>
              <w:left w:w="30" w:type="dxa"/>
              <w:bottom w:w="30" w:type="dxa"/>
              <w:right w:w="30" w:type="dxa"/>
            </w:tcMar>
          </w:tcPr>
          <w:p w14:paraId="6EBDC063" w14:textId="77777777"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color w:val="000000" w:themeColor="text1"/>
                <w:sz w:val="14"/>
                <w:szCs w:val="20"/>
              </w:rPr>
              <w:t>10 (52.63%)</w:t>
            </w:r>
          </w:p>
        </w:tc>
        <w:tc>
          <w:tcPr>
            <w:tcW w:w="5103" w:type="dxa"/>
            <w:vMerge/>
            <w:tcBorders>
              <w:bottom w:val="single" w:sz="4" w:space="0" w:color="auto"/>
            </w:tcBorders>
          </w:tcPr>
          <w:p w14:paraId="008A9499" w14:textId="77777777" w:rsidR="00B91286" w:rsidRPr="002E06E5" w:rsidRDefault="00B91286" w:rsidP="002A0CF9">
            <w:pPr>
              <w:snapToGrid w:val="0"/>
              <w:spacing w:line="240" w:lineRule="auto"/>
              <w:rPr>
                <w:rFonts w:ascii="Arial" w:hAnsi="Arial" w:cs="Arial"/>
                <w:color w:val="000000" w:themeColor="text1"/>
                <w:sz w:val="20"/>
                <w:szCs w:val="20"/>
              </w:rPr>
            </w:pPr>
          </w:p>
        </w:tc>
      </w:tr>
      <w:tr w:rsidR="00EF2692" w:rsidRPr="002E06E5" w14:paraId="3DD39B83" w14:textId="77777777" w:rsidTr="005E00C6">
        <w:trPr>
          <w:trHeight w:val="234"/>
        </w:trPr>
        <w:tc>
          <w:tcPr>
            <w:tcW w:w="3936" w:type="dxa"/>
            <w:tcBorders>
              <w:top w:val="single" w:sz="4" w:space="0" w:color="auto"/>
              <w:bottom w:val="single" w:sz="4" w:space="0" w:color="auto"/>
            </w:tcBorders>
            <w:tcMar>
              <w:top w:w="30" w:type="dxa"/>
              <w:left w:w="30" w:type="dxa"/>
              <w:bottom w:w="30" w:type="dxa"/>
              <w:right w:w="30" w:type="dxa"/>
            </w:tcMar>
          </w:tcPr>
          <w:p w14:paraId="68D643AC" w14:textId="77777777" w:rsidR="00B91286" w:rsidRPr="002E06E5" w:rsidRDefault="00000000" w:rsidP="002A0CF9">
            <w:pPr>
              <w:snapToGrid w:val="0"/>
              <w:spacing w:line="240" w:lineRule="auto"/>
              <w:ind w:left="284"/>
              <w:rPr>
                <w:rFonts w:ascii="Arial" w:hAnsi="Arial" w:cs="Arial"/>
                <w:b/>
                <w:bCs/>
                <w:i/>
                <w:iCs/>
                <w:color w:val="000000" w:themeColor="text1"/>
                <w:sz w:val="20"/>
                <w:szCs w:val="20"/>
                <w:u w:val="single"/>
              </w:rPr>
            </w:pPr>
            <w:r w:rsidRPr="002E06E5">
              <w:rPr>
                <w:rFonts w:ascii="Arial" w:hAnsi="Arial" w:cs="Arial"/>
                <w:b/>
                <w:bCs/>
                <w:i/>
                <w:iCs/>
                <w:color w:val="000000" w:themeColor="text1"/>
                <w:sz w:val="14"/>
                <w:szCs w:val="20"/>
                <w:u w:val="single"/>
              </w:rPr>
              <w:t>Subtheme #3: Low Perceived Risk</w:t>
            </w:r>
          </w:p>
        </w:tc>
        <w:tc>
          <w:tcPr>
            <w:tcW w:w="3402" w:type="dxa"/>
            <w:tcBorders>
              <w:top w:val="single" w:sz="4" w:space="0" w:color="auto"/>
              <w:bottom w:val="single" w:sz="4" w:space="0" w:color="auto"/>
            </w:tcBorders>
            <w:tcMar>
              <w:top w:w="30" w:type="dxa"/>
              <w:left w:w="30" w:type="dxa"/>
              <w:bottom w:w="30" w:type="dxa"/>
              <w:right w:w="30" w:type="dxa"/>
            </w:tcMar>
          </w:tcPr>
          <w:p w14:paraId="7EEF0D6C" w14:textId="77777777" w:rsidR="00B91286" w:rsidRPr="002E06E5" w:rsidRDefault="00B91286" w:rsidP="002A0CF9">
            <w:pPr>
              <w:snapToGrid w:val="0"/>
              <w:spacing w:line="240" w:lineRule="auto"/>
              <w:ind w:firstLine="142"/>
              <w:rPr>
                <w:rFonts w:ascii="Arial" w:hAnsi="Arial" w:cs="Arial"/>
                <w:color w:val="000000" w:themeColor="text1"/>
                <w:sz w:val="20"/>
                <w:szCs w:val="20"/>
              </w:rPr>
            </w:pPr>
          </w:p>
        </w:tc>
        <w:tc>
          <w:tcPr>
            <w:tcW w:w="1701" w:type="dxa"/>
            <w:tcBorders>
              <w:top w:val="single" w:sz="4" w:space="0" w:color="auto"/>
              <w:bottom w:val="single" w:sz="4" w:space="0" w:color="auto"/>
            </w:tcBorders>
            <w:tcMar>
              <w:top w:w="30" w:type="dxa"/>
              <w:left w:w="30" w:type="dxa"/>
              <w:bottom w:w="30" w:type="dxa"/>
              <w:right w:w="30" w:type="dxa"/>
            </w:tcMar>
          </w:tcPr>
          <w:p w14:paraId="33E2F6AD"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11 (57.89%)</w:t>
            </w:r>
          </w:p>
        </w:tc>
        <w:tc>
          <w:tcPr>
            <w:tcW w:w="5103" w:type="dxa"/>
            <w:tcBorders>
              <w:top w:val="single" w:sz="4" w:space="0" w:color="auto"/>
              <w:bottom w:val="single" w:sz="4" w:space="0" w:color="auto"/>
            </w:tcBorders>
            <w:tcMar>
              <w:top w:w="30" w:type="dxa"/>
              <w:left w:w="30" w:type="dxa"/>
              <w:bottom w:w="30" w:type="dxa"/>
              <w:right w:w="30" w:type="dxa"/>
            </w:tcMar>
          </w:tcPr>
          <w:p w14:paraId="251E09DD" w14:textId="17DEC2AE"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“...as far as I know, this disease has existed for a long time, and honestly</w:t>
            </w:r>
            <w:r w:rsidRPr="002E06E5">
              <w:rPr>
                <w:rFonts w:ascii="Arial" w:hAnsi="Arial" w:cs="Arial"/>
                <w:b/>
                <w:bCs/>
                <w:i/>
                <w:iCs/>
                <w:color w:val="000000" w:themeColor="text1"/>
                <w:sz w:val="14"/>
                <w:szCs w:val="20"/>
              </w:rPr>
              <w:t>, I don’t really see it happening much</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(NH12, F, Marine and Fisheries, Bachelor Student)</w:t>
            </w:r>
          </w:p>
          <w:p w14:paraId="0C6D33E9"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546D3634" w14:textId="57DF49E7"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“…I feel that </w:t>
            </w:r>
            <w:r w:rsidRPr="002E06E5">
              <w:rPr>
                <w:rFonts w:ascii="Arial" w:hAnsi="Arial" w:cs="Arial"/>
                <w:b/>
                <w:bCs/>
                <w:i/>
                <w:iCs/>
                <w:color w:val="000000" w:themeColor="text1"/>
                <w:sz w:val="14"/>
                <w:szCs w:val="20"/>
              </w:rPr>
              <w:t>I’m very far from being at risk of getting TB</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(H3, F, Public Health Science, Master Student)</w:t>
            </w:r>
          </w:p>
          <w:p w14:paraId="7CC54A72" w14:textId="77777777" w:rsidR="00B91286" w:rsidRPr="002E06E5" w:rsidRDefault="00B91286" w:rsidP="002A0CF9">
            <w:pPr>
              <w:snapToGrid w:val="0"/>
              <w:spacing w:line="240" w:lineRule="auto"/>
              <w:rPr>
                <w:rFonts w:ascii="Arial" w:hAnsi="Arial" w:cs="Arial"/>
                <w:b/>
                <w:bCs/>
                <w:i/>
                <w:iCs/>
                <w:color w:val="000000" w:themeColor="text1"/>
                <w:sz w:val="20"/>
                <w:szCs w:val="20"/>
              </w:rPr>
            </w:pPr>
          </w:p>
          <w:p w14:paraId="37C5E449" w14:textId="2C2301B4" w:rsidR="00B91286" w:rsidRPr="002E06E5" w:rsidRDefault="00000000" w:rsidP="002A0CF9">
            <w:pPr>
              <w:snapToGrid w:val="0"/>
              <w:spacing w:line="240" w:lineRule="auto"/>
              <w:rPr>
                <w:rFonts w:ascii="Arial" w:hAnsi="Arial" w:cs="Arial"/>
                <w:i/>
                <w:iCs/>
                <w:color w:val="000000" w:themeColor="text1"/>
                <w:sz w:val="20"/>
                <w:szCs w:val="20"/>
              </w:rPr>
            </w:pPr>
            <w:r w:rsidRPr="002E06E5">
              <w:rPr>
                <w:rFonts w:ascii="Arial" w:hAnsi="Arial" w:cs="Arial"/>
                <w:i/>
                <w:iCs/>
                <w:color w:val="000000" w:themeColor="text1"/>
                <w:sz w:val="14"/>
                <w:szCs w:val="20"/>
              </w:rPr>
              <w:t xml:space="preserve">“…given my current condition and the environment here, the </w:t>
            </w:r>
            <w:r w:rsidRPr="002E06E5">
              <w:rPr>
                <w:rFonts w:ascii="Arial" w:hAnsi="Arial" w:cs="Arial"/>
                <w:b/>
                <w:bCs/>
                <w:i/>
                <w:iCs/>
                <w:color w:val="000000" w:themeColor="text1"/>
                <w:sz w:val="14"/>
                <w:szCs w:val="20"/>
              </w:rPr>
              <w:t>risk is probably low</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(H7, M, Nursing Science, Bachelor Student)</w:t>
            </w:r>
          </w:p>
        </w:tc>
      </w:tr>
      <w:tr w:rsidR="00EF2692" w:rsidRPr="002E06E5" w14:paraId="45B9B349" w14:textId="77777777" w:rsidTr="005E00C6">
        <w:trPr>
          <w:trHeight w:val="234"/>
        </w:trPr>
        <w:tc>
          <w:tcPr>
            <w:tcW w:w="3936" w:type="dxa"/>
            <w:tcBorders>
              <w:top w:val="single" w:sz="4" w:space="0" w:color="auto"/>
              <w:bottom w:val="single" w:sz="4" w:space="0" w:color="auto"/>
            </w:tcBorders>
            <w:tcMar>
              <w:top w:w="30" w:type="dxa"/>
              <w:left w:w="30" w:type="dxa"/>
              <w:bottom w:w="30" w:type="dxa"/>
              <w:right w:w="30" w:type="dxa"/>
            </w:tcMar>
          </w:tcPr>
          <w:p w14:paraId="7A01C601" w14:textId="77777777" w:rsidR="00B91286" w:rsidRPr="002E06E5" w:rsidRDefault="00000000" w:rsidP="002A0CF9">
            <w:pPr>
              <w:snapToGrid w:val="0"/>
              <w:spacing w:line="240" w:lineRule="auto"/>
              <w:ind w:firstLine="284"/>
              <w:rPr>
                <w:rFonts w:ascii="Arial" w:hAnsi="Arial" w:cs="Arial"/>
                <w:b/>
                <w:bCs/>
                <w:i/>
                <w:iCs/>
                <w:color w:val="000000" w:themeColor="text1"/>
                <w:sz w:val="20"/>
                <w:szCs w:val="20"/>
                <w:u w:val="single"/>
              </w:rPr>
            </w:pPr>
            <w:r w:rsidRPr="002E06E5">
              <w:rPr>
                <w:rFonts w:ascii="Arial" w:hAnsi="Arial" w:cs="Arial"/>
                <w:b/>
                <w:bCs/>
                <w:i/>
                <w:iCs/>
                <w:color w:val="000000" w:themeColor="text1"/>
                <w:sz w:val="14"/>
                <w:szCs w:val="20"/>
                <w:u w:val="single"/>
              </w:rPr>
              <w:t>Subtheme #4: Student Life</w:t>
            </w:r>
          </w:p>
        </w:tc>
        <w:tc>
          <w:tcPr>
            <w:tcW w:w="3402" w:type="dxa"/>
            <w:tcBorders>
              <w:top w:val="single" w:sz="4" w:space="0" w:color="auto"/>
              <w:bottom w:val="single" w:sz="4" w:space="0" w:color="auto"/>
            </w:tcBorders>
            <w:tcMar>
              <w:top w:w="30" w:type="dxa"/>
              <w:left w:w="30" w:type="dxa"/>
              <w:bottom w:w="30" w:type="dxa"/>
              <w:right w:w="30" w:type="dxa"/>
            </w:tcMar>
          </w:tcPr>
          <w:p w14:paraId="31161744" w14:textId="77777777" w:rsidR="00B91286" w:rsidRPr="002E06E5" w:rsidRDefault="00B91286" w:rsidP="002A0CF9">
            <w:pPr>
              <w:snapToGrid w:val="0"/>
              <w:spacing w:line="240" w:lineRule="auto"/>
              <w:ind w:firstLine="142"/>
              <w:rPr>
                <w:rFonts w:ascii="Arial" w:hAnsi="Arial" w:cs="Arial"/>
                <w:color w:val="000000" w:themeColor="text1"/>
                <w:sz w:val="20"/>
                <w:szCs w:val="20"/>
              </w:rPr>
            </w:pPr>
          </w:p>
          <w:p w14:paraId="37874BC5" w14:textId="77777777" w:rsidR="00B91286" w:rsidRPr="002E06E5" w:rsidRDefault="00B91286" w:rsidP="002A0CF9">
            <w:pPr>
              <w:snapToGrid w:val="0"/>
              <w:spacing w:line="240" w:lineRule="auto"/>
              <w:ind w:firstLine="142"/>
              <w:rPr>
                <w:rFonts w:ascii="Arial" w:hAnsi="Arial" w:cs="Arial"/>
                <w:color w:val="000000" w:themeColor="text1"/>
                <w:sz w:val="20"/>
                <w:szCs w:val="20"/>
              </w:rPr>
            </w:pPr>
          </w:p>
        </w:tc>
        <w:tc>
          <w:tcPr>
            <w:tcW w:w="1701" w:type="dxa"/>
            <w:tcBorders>
              <w:top w:val="single" w:sz="4" w:space="0" w:color="auto"/>
              <w:bottom w:val="single" w:sz="4" w:space="0" w:color="auto"/>
            </w:tcBorders>
            <w:tcMar>
              <w:top w:w="30" w:type="dxa"/>
              <w:left w:w="30" w:type="dxa"/>
              <w:bottom w:w="30" w:type="dxa"/>
              <w:right w:w="30" w:type="dxa"/>
            </w:tcMar>
          </w:tcPr>
          <w:p w14:paraId="5C7283A8" w14:textId="77777777" w:rsidR="00B91286" w:rsidRPr="002E06E5" w:rsidRDefault="00000000" w:rsidP="002A0CF9">
            <w:pPr>
              <w:snapToGrid w:val="0"/>
              <w:spacing w:line="240" w:lineRule="auto"/>
              <w:rPr>
                <w:rFonts w:ascii="Arial" w:hAnsi="Arial" w:cs="Arial"/>
                <w:b/>
                <w:bCs/>
                <w:color w:val="000000" w:themeColor="text1"/>
                <w:sz w:val="20"/>
                <w:szCs w:val="20"/>
              </w:rPr>
            </w:pPr>
            <w:r w:rsidRPr="002E06E5">
              <w:rPr>
                <w:rFonts w:ascii="Arial" w:hAnsi="Arial" w:cs="Arial"/>
                <w:b/>
                <w:bCs/>
                <w:color w:val="000000" w:themeColor="text1"/>
                <w:sz w:val="14"/>
                <w:szCs w:val="20"/>
              </w:rPr>
              <w:t>9 (47.37%)</w:t>
            </w:r>
          </w:p>
          <w:p w14:paraId="30319BA0"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00A96E99"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7F04855F"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6B7D8AA4"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4A3CA7FE" w14:textId="77777777" w:rsidR="00B91286" w:rsidRPr="002E06E5" w:rsidRDefault="00B91286" w:rsidP="002A0CF9">
            <w:pPr>
              <w:snapToGrid w:val="0"/>
              <w:spacing w:line="240" w:lineRule="auto"/>
              <w:rPr>
                <w:rFonts w:ascii="Arial" w:hAnsi="Arial" w:cs="Arial"/>
                <w:b/>
                <w:bCs/>
                <w:color w:val="000000" w:themeColor="text1"/>
                <w:sz w:val="20"/>
                <w:szCs w:val="20"/>
              </w:rPr>
            </w:pPr>
          </w:p>
        </w:tc>
        <w:tc>
          <w:tcPr>
            <w:tcW w:w="5103" w:type="dxa"/>
            <w:tcBorders>
              <w:top w:val="single" w:sz="4" w:space="0" w:color="auto"/>
              <w:bottom w:val="single" w:sz="4" w:space="0" w:color="auto"/>
            </w:tcBorders>
            <w:tcMar>
              <w:top w:w="30" w:type="dxa"/>
              <w:left w:w="30" w:type="dxa"/>
              <w:bottom w:w="30" w:type="dxa"/>
              <w:right w:w="30" w:type="dxa"/>
            </w:tcMar>
          </w:tcPr>
          <w:p w14:paraId="1405A334" w14:textId="5605279D" w:rsidR="00B91286" w:rsidRPr="002E06E5" w:rsidRDefault="00000000" w:rsidP="002A0CF9">
            <w:pPr>
              <w:snapToGrid w:val="0"/>
              <w:spacing w:line="240" w:lineRule="auto"/>
              <w:rPr>
                <w:rFonts w:ascii="Arial" w:hAnsi="Arial" w:cs="Arial"/>
                <w:b/>
                <w:bCs/>
                <w:i/>
                <w:iCs/>
                <w:color w:val="000000" w:themeColor="text1"/>
                <w:sz w:val="20"/>
                <w:szCs w:val="20"/>
              </w:rPr>
            </w:pPr>
            <w:r w:rsidRPr="002E06E5">
              <w:rPr>
                <w:rFonts w:ascii="Arial" w:hAnsi="Arial" w:cs="Arial"/>
                <w:i/>
                <w:iCs/>
                <w:color w:val="000000" w:themeColor="text1"/>
                <w:sz w:val="14"/>
                <w:szCs w:val="20"/>
              </w:rPr>
              <w:t xml:space="preserve">“…maybe for those of us who </w:t>
            </w:r>
            <w:r w:rsidRPr="002E06E5">
              <w:rPr>
                <w:rFonts w:ascii="Arial" w:hAnsi="Arial" w:cs="Arial"/>
                <w:b/>
                <w:bCs/>
                <w:i/>
                <w:iCs/>
                <w:color w:val="000000" w:themeColor="text1"/>
                <w:sz w:val="14"/>
                <w:szCs w:val="20"/>
              </w:rPr>
              <w:t>live in rented accommodations</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far from home and our parents</w:t>
            </w:r>
            <w:r w:rsidRPr="002E06E5">
              <w:rPr>
                <w:rFonts w:ascii="Arial" w:hAnsi="Arial" w:cs="Arial"/>
                <w:i/>
                <w:iCs/>
                <w:color w:val="000000" w:themeColor="text1"/>
                <w:sz w:val="14"/>
                <w:szCs w:val="20"/>
              </w:rPr>
              <w:t xml:space="preserve">, we tend to </w:t>
            </w:r>
            <w:r w:rsidRPr="002E06E5">
              <w:rPr>
                <w:rFonts w:ascii="Arial" w:hAnsi="Arial" w:cs="Arial"/>
                <w:b/>
                <w:bCs/>
                <w:i/>
                <w:iCs/>
                <w:color w:val="000000" w:themeColor="text1"/>
                <w:sz w:val="14"/>
                <w:szCs w:val="20"/>
              </w:rPr>
              <w:t>buy food more</w:t>
            </w:r>
            <w:r w:rsidRPr="002E06E5">
              <w:rPr>
                <w:rFonts w:ascii="Arial" w:hAnsi="Arial" w:cs="Arial"/>
                <w:i/>
                <w:iCs/>
                <w:color w:val="000000" w:themeColor="text1"/>
                <w:sz w:val="14"/>
                <w:szCs w:val="20"/>
              </w:rPr>
              <w:t xml:space="preserve"> often. And the food we buy from outside </w:t>
            </w:r>
            <w:r w:rsidRPr="002E06E5">
              <w:rPr>
                <w:rFonts w:ascii="Arial" w:hAnsi="Arial" w:cs="Arial"/>
                <w:b/>
                <w:bCs/>
                <w:i/>
                <w:iCs/>
                <w:color w:val="000000" w:themeColor="text1"/>
                <w:sz w:val="14"/>
                <w:szCs w:val="20"/>
              </w:rPr>
              <w:t>isn’t always healthy, so our diet may be less nutritious</w:t>
            </w:r>
            <w:r w:rsidRPr="002E06E5">
              <w:rPr>
                <w:rFonts w:ascii="Arial" w:hAnsi="Arial" w:cs="Arial"/>
                <w:i/>
                <w:iCs/>
                <w:color w:val="000000" w:themeColor="text1"/>
                <w:sz w:val="14"/>
                <w:szCs w:val="20"/>
              </w:rPr>
              <w:t xml:space="preserve">. As for </w:t>
            </w:r>
            <w:r w:rsidRPr="002E06E5">
              <w:rPr>
                <w:rFonts w:ascii="Arial" w:hAnsi="Arial" w:cs="Arial"/>
                <w:b/>
                <w:bCs/>
                <w:i/>
                <w:iCs/>
                <w:color w:val="000000" w:themeColor="text1"/>
                <w:sz w:val="14"/>
                <w:szCs w:val="20"/>
              </w:rPr>
              <w:t>exercise and rest, these are also lacking</w:t>
            </w:r>
            <w:r w:rsidRPr="002E06E5">
              <w:rPr>
                <w:rFonts w:ascii="Arial" w:hAnsi="Arial" w:cs="Arial"/>
                <w:i/>
                <w:iCs/>
                <w:color w:val="000000" w:themeColor="text1"/>
                <w:sz w:val="14"/>
                <w:szCs w:val="20"/>
              </w:rPr>
              <w:t xml:space="preserve">, possibly due to our </w:t>
            </w:r>
            <w:r w:rsidRPr="002E06E5">
              <w:rPr>
                <w:rFonts w:ascii="Arial" w:hAnsi="Arial" w:cs="Arial"/>
                <w:b/>
                <w:bCs/>
                <w:i/>
                <w:iCs/>
                <w:color w:val="000000" w:themeColor="text1"/>
                <w:sz w:val="14"/>
                <w:szCs w:val="20"/>
              </w:rPr>
              <w:t>busy schedules, including academic workload, assignments, or other programs we participate in</w:t>
            </w:r>
            <w:r w:rsidRPr="002E06E5">
              <w:rPr>
                <w:rFonts w:ascii="Arial" w:hAnsi="Arial" w:cs="Arial"/>
                <w:i/>
                <w:iCs/>
                <w:color w:val="000000" w:themeColor="text1"/>
                <w:sz w:val="14"/>
                <w:szCs w:val="20"/>
              </w:rPr>
              <w:t xml:space="preserve">. So, overall, our rest and exercise time is limited, and… well, it’s </w:t>
            </w:r>
            <w:r w:rsidRPr="002E06E5">
              <w:rPr>
                <w:rFonts w:ascii="Arial" w:hAnsi="Arial" w:cs="Arial"/>
                <w:b/>
                <w:bCs/>
                <w:i/>
                <w:iCs/>
                <w:color w:val="000000" w:themeColor="text1"/>
                <w:sz w:val="14"/>
                <w:szCs w:val="20"/>
              </w:rPr>
              <w:t>somewhat challenging</w:t>
            </w:r>
            <w:r w:rsidRPr="002E06E5">
              <w:rPr>
                <w:rFonts w:ascii="Arial" w:hAnsi="Arial" w:cs="Arial"/>
                <w:i/>
                <w:iCs/>
                <w:color w:val="000000" w:themeColor="text1"/>
                <w:sz w:val="14"/>
                <w:szCs w:val="20"/>
              </w:rPr>
              <w:t xml:space="preserve">.” </w:t>
            </w:r>
            <w:r w:rsidRPr="002E06E5">
              <w:rPr>
                <w:rFonts w:ascii="Arial" w:hAnsi="Arial" w:cs="Arial"/>
                <w:b/>
                <w:bCs/>
                <w:i/>
                <w:iCs/>
                <w:color w:val="000000" w:themeColor="text1"/>
                <w:sz w:val="14"/>
                <w:szCs w:val="20"/>
              </w:rPr>
              <w:t>(NH2, F, Mathematics and Natural Sciences, Bachelor Student)</w:t>
            </w:r>
          </w:p>
          <w:p w14:paraId="3752B2E5" w14:textId="77777777" w:rsidR="00B91286" w:rsidRPr="002E06E5" w:rsidRDefault="00B91286" w:rsidP="002A0CF9">
            <w:pPr>
              <w:snapToGrid w:val="0"/>
              <w:spacing w:line="240" w:lineRule="auto"/>
              <w:rPr>
                <w:rFonts w:ascii="Arial" w:hAnsi="Arial" w:cs="Arial"/>
                <w:b/>
                <w:bCs/>
                <w:color w:val="000000" w:themeColor="text1"/>
                <w:sz w:val="20"/>
                <w:szCs w:val="20"/>
              </w:rPr>
            </w:pPr>
          </w:p>
          <w:p w14:paraId="7AA5CD16" w14:textId="11D95C3F" w:rsidR="00B91286" w:rsidRPr="002E06E5" w:rsidRDefault="00000000" w:rsidP="002A0CF9">
            <w:pPr>
              <w:snapToGrid w:val="0"/>
              <w:spacing w:line="240" w:lineRule="auto"/>
              <w:rPr>
                <w:rFonts w:ascii="Arial" w:hAnsi="Arial" w:cs="Arial"/>
                <w:color w:val="000000" w:themeColor="text1"/>
                <w:sz w:val="20"/>
                <w:szCs w:val="20"/>
              </w:rPr>
            </w:pPr>
            <w:r w:rsidRPr="002E06E5">
              <w:rPr>
                <w:rFonts w:ascii="Arial" w:hAnsi="Arial" w:cs="Arial"/>
                <w:i/>
                <w:iCs/>
                <w:color w:val="000000" w:themeColor="text1"/>
                <w:sz w:val="14"/>
                <w:szCs w:val="20"/>
              </w:rPr>
              <w:t xml:space="preserve">“…At our </w:t>
            </w:r>
            <w:r w:rsidRPr="002E06E5">
              <w:rPr>
                <w:rFonts w:ascii="Arial" w:hAnsi="Arial" w:cs="Arial"/>
                <w:b/>
                <w:bCs/>
                <w:i/>
                <w:iCs/>
                <w:color w:val="000000" w:themeColor="text1"/>
                <w:sz w:val="14"/>
                <w:szCs w:val="20"/>
              </w:rPr>
              <w:t>canteen</w:t>
            </w:r>
            <w:r w:rsidRPr="002E06E5">
              <w:rPr>
                <w:rFonts w:ascii="Arial" w:hAnsi="Arial" w:cs="Arial"/>
                <w:i/>
                <w:iCs/>
                <w:color w:val="000000" w:themeColor="text1"/>
                <w:sz w:val="14"/>
                <w:szCs w:val="20"/>
              </w:rPr>
              <w:t xml:space="preserve">, most of the food is mostly </w:t>
            </w:r>
            <w:r w:rsidRPr="002E06E5">
              <w:rPr>
                <w:rFonts w:ascii="Arial" w:hAnsi="Arial" w:cs="Arial"/>
                <w:b/>
                <w:bCs/>
                <w:i/>
                <w:iCs/>
                <w:color w:val="000000" w:themeColor="text1"/>
                <w:sz w:val="14"/>
                <w:szCs w:val="20"/>
              </w:rPr>
              <w:t>flour-based</w:t>
            </w:r>
            <w:r w:rsidRPr="002E06E5">
              <w:rPr>
                <w:rFonts w:ascii="Arial" w:hAnsi="Arial" w:cs="Arial"/>
                <w:i/>
                <w:iCs/>
                <w:color w:val="000000" w:themeColor="text1"/>
                <w:sz w:val="14"/>
                <w:szCs w:val="20"/>
              </w:rPr>
              <w:t xml:space="preserve">, and it rarely </w:t>
            </w:r>
            <w:r w:rsidRPr="002E06E5">
              <w:rPr>
                <w:rFonts w:ascii="Arial" w:hAnsi="Arial" w:cs="Arial"/>
                <w:b/>
                <w:bCs/>
                <w:i/>
                <w:iCs/>
                <w:color w:val="000000" w:themeColor="text1"/>
                <w:sz w:val="14"/>
                <w:szCs w:val="20"/>
              </w:rPr>
              <w:t>includes vegetables</w:t>
            </w:r>
            <w:r w:rsidRPr="002E06E5">
              <w:rPr>
                <w:rFonts w:ascii="Arial" w:hAnsi="Arial" w:cs="Arial"/>
                <w:i/>
                <w:iCs/>
                <w:color w:val="000000" w:themeColor="text1"/>
                <w:sz w:val="14"/>
                <w:szCs w:val="20"/>
              </w:rPr>
              <w:t>.</w:t>
            </w:r>
            <w:r w:rsidRPr="002E06E5">
              <w:rPr>
                <w:rFonts w:ascii="Arial" w:hAnsi="Arial" w:cs="Arial"/>
                <w:color w:val="000000" w:themeColor="text1"/>
                <w:sz w:val="14"/>
                <w:szCs w:val="20"/>
              </w:rPr>
              <w:t>”</w:t>
            </w:r>
            <w:r w:rsidRPr="002E06E5">
              <w:rPr>
                <w:rFonts w:ascii="Arial" w:hAnsi="Arial" w:cs="Arial"/>
                <w:b/>
                <w:bCs/>
                <w:i/>
                <w:iCs/>
                <w:color w:val="000000" w:themeColor="text1"/>
                <w:sz w:val="14"/>
                <w:szCs w:val="20"/>
              </w:rPr>
              <w:t xml:space="preserve"> (NH6, F,</w:t>
            </w:r>
            <w:r w:rsidR="00791B3C">
              <w:rPr>
                <w:rFonts w:ascii="Arial" w:hAnsi="Arial" w:cs="Arial"/>
                <w:b/>
                <w:bCs/>
                <w:i/>
                <w:iCs/>
                <w:color w:val="000000" w:themeColor="text1"/>
                <w:sz w:val="14"/>
                <w:szCs w:val="20"/>
              </w:rPr>
              <w:t xml:space="preserve"> </w:t>
            </w:r>
            <w:r w:rsidRPr="002E06E5">
              <w:rPr>
                <w:rFonts w:ascii="Arial" w:hAnsi="Arial" w:cs="Arial"/>
                <w:b/>
                <w:bCs/>
                <w:i/>
                <w:iCs/>
                <w:color w:val="000000" w:themeColor="text1"/>
                <w:sz w:val="14"/>
                <w:szCs w:val="20"/>
              </w:rPr>
              <w:t>Social and Political Sciences, Bachelor Student)</w:t>
            </w:r>
          </w:p>
        </w:tc>
      </w:tr>
    </w:tbl>
    <w:p w14:paraId="61D76F43" w14:textId="6695B9E0" w:rsidR="000F352F" w:rsidRPr="002E06E5" w:rsidRDefault="00000000" w:rsidP="00D60693">
      <w:pPr>
        <w:rPr>
          <w:rFonts w:ascii="Arial" w:hAnsi="Arial" w:cs="Arial"/>
        </w:rPr>
      </w:pPr>
      <w:r w:rsidRPr="002E06E5">
        <w:rPr>
          <w:rFonts w:ascii="Arial" w:hAnsi="Arial" w:cs="Arial"/>
        </w:rPr>
        <w:br w:type="page"/>
      </w:r>
      <w:r w:rsidRPr="002E06E5">
        <w:rPr>
          <w:rFonts w:ascii="Arial" w:hAnsi="Arial" w:cs="Arial"/>
          <w:b/>
          <w:sz w:val="20"/>
        </w:rPr>
        <w:lastRenderedPageBreak/>
        <w:t>Supplementary Table S7. Joint display of quantitative and qualitative findings</w:t>
      </w:r>
    </w:p>
    <w:tbl>
      <w:tblPr>
        <w:tblOverlap w:val="never"/>
        <w:tblW w:w="14317" w:type="dxa"/>
        <w:tblLook w:val="04A0" w:firstRow="1" w:lastRow="0" w:firstColumn="1" w:lastColumn="0" w:noHBand="0" w:noVBand="1"/>
      </w:tblPr>
      <w:tblGrid>
        <w:gridCol w:w="2127"/>
        <w:gridCol w:w="3260"/>
        <w:gridCol w:w="7087"/>
        <w:gridCol w:w="1843"/>
      </w:tblGrid>
      <w:tr w:rsidR="00EF2692" w:rsidRPr="002E06E5" w14:paraId="66A17EF7" w14:textId="77777777" w:rsidTr="005E00C6">
        <w:tc>
          <w:tcPr>
            <w:tcW w:w="2127" w:type="dxa"/>
            <w:tcBorders>
              <w:top w:val="single" w:sz="4" w:space="0" w:color="auto"/>
              <w:bottom w:val="single" w:sz="4" w:space="0" w:color="auto"/>
            </w:tcBorders>
            <w:tcMar>
              <w:top w:w="30" w:type="dxa"/>
              <w:left w:w="30" w:type="dxa"/>
              <w:bottom w:w="30" w:type="dxa"/>
              <w:right w:w="30" w:type="dxa"/>
            </w:tcMar>
          </w:tcPr>
          <w:p w14:paraId="20D4451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20"/>
                <w:szCs w:val="20"/>
                <w14:ligatures w14:val="standardContextual"/>
              </w:rPr>
            </w:pPr>
            <w:r w:rsidRPr="002E06E5">
              <w:rPr>
                <w:rFonts w:ascii="Arial" w:hAnsi="Arial" w:cs="Arial"/>
                <w:b/>
                <w:bCs/>
                <w:color w:val="000000" w:themeColor="text1"/>
                <w:sz w:val="14"/>
                <w:szCs w:val="20"/>
                <w14:ligatures w14:val="standardContextual"/>
              </w:rPr>
              <w:t>Overarching Theme</w:t>
            </w:r>
          </w:p>
        </w:tc>
        <w:tc>
          <w:tcPr>
            <w:tcW w:w="3260" w:type="dxa"/>
            <w:tcBorders>
              <w:top w:val="single" w:sz="4" w:space="0" w:color="auto"/>
              <w:bottom w:val="single" w:sz="4" w:space="0" w:color="auto"/>
            </w:tcBorders>
            <w:tcMar>
              <w:top w:w="30" w:type="dxa"/>
              <w:left w:w="30" w:type="dxa"/>
              <w:bottom w:w="30" w:type="dxa"/>
              <w:right w:w="30" w:type="dxa"/>
            </w:tcMar>
          </w:tcPr>
          <w:p w14:paraId="0A6C67B8"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20"/>
                <w:szCs w:val="20"/>
                <w14:ligatures w14:val="standardContextual"/>
              </w:rPr>
            </w:pPr>
            <w:r w:rsidRPr="002E06E5">
              <w:rPr>
                <w:rFonts w:ascii="Arial" w:hAnsi="Arial" w:cs="Arial"/>
                <w:b/>
                <w:bCs/>
                <w:color w:val="000000" w:themeColor="text1"/>
                <w:sz w:val="14"/>
                <w:szCs w:val="20"/>
                <w14:ligatures w14:val="standardContextual"/>
              </w:rPr>
              <w:t>Quantitative Findings</w:t>
            </w:r>
          </w:p>
        </w:tc>
        <w:tc>
          <w:tcPr>
            <w:tcW w:w="7087" w:type="dxa"/>
            <w:tcBorders>
              <w:top w:val="single" w:sz="4" w:space="0" w:color="auto"/>
              <w:bottom w:val="single" w:sz="4" w:space="0" w:color="auto"/>
            </w:tcBorders>
            <w:tcMar>
              <w:top w:w="30" w:type="dxa"/>
              <w:left w:w="30" w:type="dxa"/>
              <w:bottom w:w="30" w:type="dxa"/>
              <w:right w:w="30" w:type="dxa"/>
            </w:tcMar>
          </w:tcPr>
          <w:p w14:paraId="7BD3ACD2"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20"/>
                <w:szCs w:val="20"/>
                <w14:ligatures w14:val="standardContextual"/>
              </w:rPr>
            </w:pPr>
            <w:r w:rsidRPr="002E06E5">
              <w:rPr>
                <w:rFonts w:ascii="Arial" w:hAnsi="Arial" w:cs="Arial"/>
                <w:b/>
                <w:bCs/>
                <w:color w:val="000000" w:themeColor="text1"/>
                <w:sz w:val="14"/>
                <w:szCs w:val="20"/>
                <w14:ligatures w14:val="standardContextual"/>
              </w:rPr>
              <w:t xml:space="preserve">Qualitative Findings </w:t>
            </w:r>
          </w:p>
        </w:tc>
        <w:tc>
          <w:tcPr>
            <w:tcW w:w="1843" w:type="dxa"/>
            <w:tcBorders>
              <w:top w:val="single" w:sz="4" w:space="0" w:color="auto"/>
              <w:bottom w:val="single" w:sz="4" w:space="0" w:color="auto"/>
            </w:tcBorders>
            <w:tcMar>
              <w:top w:w="30" w:type="dxa"/>
              <w:left w:w="30" w:type="dxa"/>
              <w:bottom w:w="30" w:type="dxa"/>
              <w:right w:w="30" w:type="dxa"/>
            </w:tcMar>
          </w:tcPr>
          <w:p w14:paraId="0299F03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color w:val="000000" w:themeColor="text1"/>
                <w:sz w:val="20"/>
                <w:szCs w:val="20"/>
                <w14:ligatures w14:val="standardContextual"/>
              </w:rPr>
            </w:pPr>
            <w:r w:rsidRPr="002E06E5">
              <w:rPr>
                <w:rFonts w:ascii="Arial" w:hAnsi="Arial" w:cs="Arial"/>
                <w:b/>
                <w:bCs/>
                <w:color w:val="000000" w:themeColor="text1"/>
                <w:sz w:val="14"/>
                <w:szCs w:val="20"/>
                <w14:ligatures w14:val="standardContextual"/>
              </w:rPr>
              <w:t xml:space="preserve">Meta Inferences </w:t>
            </w:r>
          </w:p>
        </w:tc>
      </w:tr>
      <w:tr w:rsidR="00EF2692" w:rsidRPr="002E06E5" w14:paraId="190B3A1E" w14:textId="77777777" w:rsidTr="005E00C6">
        <w:tc>
          <w:tcPr>
            <w:tcW w:w="2127" w:type="dxa"/>
            <w:tcBorders>
              <w:top w:val="single" w:sz="4" w:space="0" w:color="auto"/>
            </w:tcBorders>
            <w:tcMar>
              <w:top w:w="30" w:type="dxa"/>
              <w:left w:w="30" w:type="dxa"/>
              <w:bottom w:w="30" w:type="dxa"/>
              <w:right w:w="30" w:type="dxa"/>
            </w:tcMar>
          </w:tcPr>
          <w:p w14:paraId="5C90B5C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Route of Infection </w:t>
            </w:r>
          </w:p>
        </w:tc>
        <w:tc>
          <w:tcPr>
            <w:tcW w:w="3260" w:type="dxa"/>
            <w:tcBorders>
              <w:top w:val="single" w:sz="4" w:space="0" w:color="auto"/>
            </w:tcBorders>
            <w:tcMar>
              <w:top w:w="30" w:type="dxa"/>
              <w:left w:w="30" w:type="dxa"/>
              <w:bottom w:w="30" w:type="dxa"/>
              <w:right w:w="30" w:type="dxa"/>
            </w:tcMar>
          </w:tcPr>
          <w:p w14:paraId="369A814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K1. Tuberculosis can occur anywhere in human body (</w:t>
            </w:r>
            <w:r w:rsidRPr="002E06E5">
              <w:rPr>
                <w:rFonts w:ascii="Arial" w:hAnsi="Arial" w:cs="Arial"/>
                <w:i/>
                <w:iCs/>
                <w:color w:val="000000" w:themeColor="text1"/>
                <w:sz w:val="14"/>
                <w:szCs w:val="20"/>
                <w14:ligatures w14:val="standardContextual"/>
              </w:rPr>
              <w:t>correct answer: 259; 60.9%, wrong/I don’t know answer: 166; 39.1%)</w:t>
            </w:r>
          </w:p>
          <w:p w14:paraId="605EC03C"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7087" w:type="dxa"/>
            <w:tcBorders>
              <w:top w:val="single" w:sz="4" w:space="0" w:color="auto"/>
            </w:tcBorders>
            <w:tcMar>
              <w:top w:w="30" w:type="dxa"/>
              <w:left w:w="30" w:type="dxa"/>
              <w:bottom w:w="30" w:type="dxa"/>
              <w:right w:w="30" w:type="dxa"/>
            </w:tcMar>
          </w:tcPr>
          <w:p w14:paraId="2E019B2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Enablers-TB knowledge: organ affected </w:t>
            </w:r>
          </w:p>
          <w:p w14:paraId="0EAA33D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Qualitative findings explained name of organs infected: lungs, respiratory system. Participants explained that TB doesn’t infect respiratory organ only, but also other organs. Nail and hair are the only part of the body that are not infected. </w:t>
            </w:r>
          </w:p>
        </w:tc>
        <w:tc>
          <w:tcPr>
            <w:tcW w:w="1843" w:type="dxa"/>
            <w:tcBorders>
              <w:top w:val="single" w:sz="4" w:space="0" w:color="auto"/>
            </w:tcBorders>
            <w:tcMar>
              <w:top w:w="30" w:type="dxa"/>
              <w:left w:w="30" w:type="dxa"/>
              <w:bottom w:w="30" w:type="dxa"/>
              <w:right w:w="30" w:type="dxa"/>
            </w:tcMar>
          </w:tcPr>
          <w:p w14:paraId="329263B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3508435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Expansion</w:t>
            </w:r>
          </w:p>
        </w:tc>
      </w:tr>
      <w:tr w:rsidR="00EF2692" w:rsidRPr="002E06E5" w14:paraId="0524DDFE" w14:textId="77777777" w:rsidTr="005E00C6">
        <w:tc>
          <w:tcPr>
            <w:tcW w:w="2127" w:type="dxa"/>
            <w:tcMar>
              <w:top w:w="30" w:type="dxa"/>
              <w:left w:w="30" w:type="dxa"/>
              <w:bottom w:w="30" w:type="dxa"/>
              <w:right w:w="30" w:type="dxa"/>
            </w:tcMar>
          </w:tcPr>
          <w:p w14:paraId="5EC15382"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39AD8E6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K2. TB is inherited from parents, so if parents are infected with TB, then their child will definitely get TB (</w:t>
            </w:r>
            <w:r w:rsidRPr="002E06E5">
              <w:rPr>
                <w:rFonts w:ascii="Arial" w:hAnsi="Arial" w:cs="Arial"/>
                <w:i/>
                <w:iCs/>
                <w:color w:val="000000" w:themeColor="text1"/>
                <w:sz w:val="14"/>
                <w:szCs w:val="20"/>
                <w14:ligatures w14:val="standardContextual"/>
              </w:rPr>
              <w:t>correct: 266; 62.6%, wrong/I don’t know answer: 159; 37.4%</w:t>
            </w:r>
            <w:r w:rsidRPr="002E06E5">
              <w:rPr>
                <w:rFonts w:ascii="Arial" w:hAnsi="Arial" w:cs="Arial"/>
                <w:color w:val="000000" w:themeColor="text1"/>
                <w:sz w:val="14"/>
                <w:szCs w:val="20"/>
                <w14:ligatures w14:val="standardContextual"/>
              </w:rPr>
              <w:t>)</w:t>
            </w:r>
          </w:p>
          <w:p w14:paraId="523DAA2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22B5DA7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K3. TB bacteria are spread in the air (</w:t>
            </w:r>
            <w:r w:rsidRPr="002E06E5">
              <w:rPr>
                <w:rFonts w:ascii="Arial" w:hAnsi="Arial" w:cs="Arial"/>
                <w:i/>
                <w:iCs/>
                <w:color w:val="000000" w:themeColor="text1"/>
                <w:sz w:val="14"/>
                <w:szCs w:val="20"/>
                <w14:ligatures w14:val="standardContextual"/>
              </w:rPr>
              <w:t>correct answer: 348; 81.9%; wrong/I don’t know answer: 77; 18.2%)</w:t>
            </w:r>
          </w:p>
        </w:tc>
        <w:tc>
          <w:tcPr>
            <w:tcW w:w="7087" w:type="dxa"/>
            <w:tcBorders>
              <w:top w:val="single" w:sz="4" w:space="0" w:color="auto"/>
              <w:bottom w:val="single" w:sz="4" w:space="0" w:color="auto"/>
            </w:tcBorders>
            <w:tcMar>
              <w:top w:w="30" w:type="dxa"/>
              <w:left w:w="30" w:type="dxa"/>
              <w:bottom w:w="30" w:type="dxa"/>
              <w:right w:w="30" w:type="dxa"/>
            </w:tcMar>
          </w:tcPr>
          <w:p w14:paraId="3589B19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Enablers-TB knowledge: transmission </w:t>
            </w:r>
          </w:p>
          <w:p w14:paraId="7E6F8CF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Qualitative findings explained more detailed that TB is airborne disease, spread through air using droplet, sputum, sneezing and coughing is the media for transmission. </w:t>
            </w:r>
          </w:p>
          <w:p w14:paraId="188054D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Regarding the agent of TB, only three participants (15.78%) mentioned that bacteria/germ is the cause of TB.</w:t>
            </w:r>
          </w:p>
          <w:p w14:paraId="0E42DBD3"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35F7F7D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Enablers-TB knowledge: TB risk</w:t>
            </w:r>
          </w:p>
          <w:p w14:paraId="04EB797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Enablers-high perceived risk: risk awareness</w:t>
            </w:r>
          </w:p>
          <w:p w14:paraId="58A001A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Findings indicated that students were aware the increased risk of TB from exposure in public or shared, enclosed environments, or in places with poor air quality, such as universities, hospitals, crowded housing, and close contact with family members. They also perceived themselves as part of the at-risk population due to the high prevalence of TB and its ease of transmission.</w:t>
            </w:r>
          </w:p>
          <w:p w14:paraId="0D6C56B0"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p w14:paraId="10464A7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w:t>
            </w:r>
            <w:r w:rsidRPr="002E06E5">
              <w:rPr>
                <w:rFonts w:ascii="Arial" w:hAnsi="Arial" w:cs="Arial"/>
                <w:color w:val="000000" w:themeColor="text1"/>
                <w:sz w:val="14"/>
                <w:szCs w:val="20"/>
                <w:u w:val="single"/>
                <w14:ligatures w14:val="standardContextual"/>
              </w:rPr>
              <w:t>s-</w:t>
            </w:r>
            <w:r w:rsidRPr="002E06E5">
              <w:rPr>
                <w:rFonts w:ascii="Arial" w:hAnsi="Arial" w:cs="Arial"/>
                <w:i/>
                <w:iCs/>
                <w:color w:val="000000" w:themeColor="text1"/>
                <w:sz w:val="14"/>
                <w:szCs w:val="20"/>
                <w:u w:val="single"/>
                <w14:ligatures w14:val="standardContextual"/>
              </w:rPr>
              <w:t xml:space="preserve">TB knowledge gaps: TB basic knowledge misconception </w:t>
            </w:r>
          </w:p>
          <w:p w14:paraId="73A2CD3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Findings misconception to TB transmission. TB could be transmitted through saliva, drinking/eating utensils, and it was said that the transmission is not easy. </w:t>
            </w:r>
          </w:p>
        </w:tc>
        <w:tc>
          <w:tcPr>
            <w:tcW w:w="1843" w:type="dxa"/>
            <w:tcBorders>
              <w:top w:val="single" w:sz="4" w:space="0" w:color="auto"/>
              <w:bottom w:val="single" w:sz="4" w:space="0" w:color="auto"/>
            </w:tcBorders>
            <w:tcMar>
              <w:top w:w="30" w:type="dxa"/>
              <w:left w:w="30" w:type="dxa"/>
              <w:bottom w:w="30" w:type="dxa"/>
              <w:right w:w="30" w:type="dxa"/>
            </w:tcMar>
          </w:tcPr>
          <w:p w14:paraId="47A7434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76CC7FC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Expansion</w:t>
            </w:r>
          </w:p>
          <w:p w14:paraId="1E502EE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Complementarity</w:t>
            </w:r>
          </w:p>
        </w:tc>
      </w:tr>
      <w:tr w:rsidR="00EF2692" w:rsidRPr="002E06E5" w14:paraId="48A0EAC6" w14:textId="77777777" w:rsidTr="005E00C6">
        <w:tc>
          <w:tcPr>
            <w:tcW w:w="2127" w:type="dxa"/>
            <w:tcBorders>
              <w:bottom w:val="single" w:sz="4" w:space="0" w:color="auto"/>
            </w:tcBorders>
            <w:tcMar>
              <w:top w:w="30" w:type="dxa"/>
              <w:left w:w="30" w:type="dxa"/>
              <w:bottom w:w="30" w:type="dxa"/>
              <w:right w:w="30" w:type="dxa"/>
            </w:tcMar>
          </w:tcPr>
          <w:p w14:paraId="72650CF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29AF930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4FA88D5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P1. When I sneeze or cough, I cover my mouth </w:t>
            </w:r>
            <w:r w:rsidRPr="002E06E5">
              <w:rPr>
                <w:rFonts w:ascii="Arial" w:hAnsi="Arial" w:cs="Arial"/>
                <w:i/>
                <w:iCs/>
                <w:color w:val="000000" w:themeColor="text1"/>
                <w:sz w:val="14"/>
                <w:szCs w:val="20"/>
                <w14:ligatures w14:val="standardContextual"/>
              </w:rPr>
              <w:t>(SA: 310; 72.9%, A: 113; 26.6%, DA: 2;0.5%, SDA: 0; 0%)</w:t>
            </w:r>
          </w:p>
          <w:p w14:paraId="10444BD5"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p>
          <w:p w14:paraId="271DE77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P2. I often open the window for good air circulation </w:t>
            </w:r>
            <w:r w:rsidRPr="002E06E5">
              <w:rPr>
                <w:rFonts w:ascii="Arial" w:hAnsi="Arial" w:cs="Arial"/>
                <w:i/>
                <w:iCs/>
                <w:color w:val="000000" w:themeColor="text1"/>
                <w:sz w:val="14"/>
                <w:szCs w:val="20"/>
                <w14:ligatures w14:val="standardContextual"/>
              </w:rPr>
              <w:t xml:space="preserve">(SA: 251; 59.1%, A: 163; 38.4%, DA: </w:t>
            </w:r>
          </w:p>
          <w:p w14:paraId="4144DBAD"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10;2.4%, SDA: 1; 0.2%)</w:t>
            </w:r>
          </w:p>
          <w:p w14:paraId="09AC5ED5"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p>
          <w:p w14:paraId="34BEC2D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P3. I cover my mouth with a handkerchief or tissue when I cough (</w:t>
            </w:r>
            <w:r w:rsidRPr="002E06E5">
              <w:rPr>
                <w:rFonts w:ascii="Arial" w:hAnsi="Arial" w:cs="Arial"/>
                <w:i/>
                <w:iCs/>
                <w:color w:val="000000" w:themeColor="text1"/>
                <w:sz w:val="14"/>
                <w:szCs w:val="20"/>
                <w14:ligatures w14:val="standardContextual"/>
              </w:rPr>
              <w:t>SA: 192; 45.2%, A: 181; 42.6%,</w:t>
            </w:r>
            <w:r w:rsidRPr="002E06E5">
              <w:rPr>
                <w:rFonts w:ascii="Arial" w:hAnsi="Arial" w:cs="Arial"/>
                <w:color w:val="000000" w:themeColor="text1"/>
                <w:sz w:val="14"/>
                <w:szCs w:val="20"/>
                <w14:ligatures w14:val="standardContextual"/>
              </w:rPr>
              <w:t xml:space="preserve"> DA: 51;12%, SDA: 1; 0.2%)</w:t>
            </w:r>
          </w:p>
        </w:tc>
        <w:tc>
          <w:tcPr>
            <w:tcW w:w="7087" w:type="dxa"/>
            <w:tcBorders>
              <w:top w:val="single" w:sz="4" w:space="0" w:color="auto"/>
              <w:bottom w:val="single" w:sz="4" w:space="0" w:color="auto"/>
            </w:tcBorders>
            <w:tcMar>
              <w:top w:w="30" w:type="dxa"/>
              <w:left w:w="30" w:type="dxa"/>
              <w:bottom w:w="30" w:type="dxa"/>
              <w:right w:w="30" w:type="dxa"/>
            </w:tcMar>
          </w:tcPr>
          <w:p w14:paraId="15453AB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Enablers-TB knowledge: prevention</w:t>
            </w:r>
          </w:p>
          <w:p w14:paraId="1BEAA0C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All participants (n= 19, 100%) mentioned TB prevention practices, including covering the mouth when sneezing or coughing, and ensuring good ventilation. Using mask is also included as one way to prevent and protect risk from TB.</w:t>
            </w:r>
          </w:p>
          <w:p w14:paraId="1326B668"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4F306B87"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0F99F948"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20FCED7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color w:val="000000" w:themeColor="text1"/>
                <w:sz w:val="14"/>
                <w:szCs w:val="20"/>
                <w14:ligatures w14:val="standardContextual"/>
              </w:rPr>
              <w:br/>
            </w:r>
          </w:p>
        </w:tc>
        <w:tc>
          <w:tcPr>
            <w:tcW w:w="1843" w:type="dxa"/>
            <w:tcBorders>
              <w:top w:val="single" w:sz="4" w:space="0" w:color="auto"/>
              <w:bottom w:val="single" w:sz="4" w:space="0" w:color="auto"/>
            </w:tcBorders>
            <w:tcMar>
              <w:top w:w="30" w:type="dxa"/>
              <w:left w:w="30" w:type="dxa"/>
              <w:bottom w:w="30" w:type="dxa"/>
              <w:right w:w="30" w:type="dxa"/>
            </w:tcMar>
          </w:tcPr>
          <w:p w14:paraId="222EAB7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73741D9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Expansion</w:t>
            </w:r>
          </w:p>
        </w:tc>
      </w:tr>
      <w:tr w:rsidR="00EF2692" w:rsidRPr="002E06E5" w14:paraId="5131FC2C" w14:textId="77777777" w:rsidTr="005E00C6">
        <w:tc>
          <w:tcPr>
            <w:tcW w:w="2127" w:type="dxa"/>
            <w:tcBorders>
              <w:top w:val="single" w:sz="4" w:space="0" w:color="auto"/>
              <w:bottom w:val="single" w:sz="4" w:space="0" w:color="auto"/>
            </w:tcBorders>
            <w:tcMar>
              <w:top w:w="30" w:type="dxa"/>
              <w:left w:w="30" w:type="dxa"/>
              <w:bottom w:w="30" w:type="dxa"/>
              <w:right w:w="30" w:type="dxa"/>
            </w:tcMar>
          </w:tcPr>
          <w:p w14:paraId="605B869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Symptom</w:t>
            </w:r>
          </w:p>
        </w:tc>
        <w:tc>
          <w:tcPr>
            <w:tcW w:w="3260" w:type="dxa"/>
            <w:tcBorders>
              <w:top w:val="single" w:sz="4" w:space="0" w:color="auto"/>
              <w:bottom w:val="single" w:sz="4" w:space="0" w:color="auto"/>
            </w:tcBorders>
            <w:tcMar>
              <w:top w:w="30" w:type="dxa"/>
              <w:left w:w="30" w:type="dxa"/>
              <w:bottom w:w="30" w:type="dxa"/>
              <w:right w:w="30" w:type="dxa"/>
            </w:tcMar>
          </w:tcPr>
          <w:p w14:paraId="3246644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K4. There are no specific symptoms that appear in the early stages of TB infection (correct answer: 197; 46.4%, </w:t>
            </w:r>
            <w:r w:rsidRPr="002E06E5">
              <w:rPr>
                <w:rFonts w:ascii="Arial" w:hAnsi="Arial" w:cs="Arial"/>
                <w:i/>
                <w:iCs/>
                <w:color w:val="000000" w:themeColor="text1"/>
                <w:sz w:val="14"/>
                <w:szCs w:val="20"/>
                <w14:ligatures w14:val="standardContextual"/>
              </w:rPr>
              <w:t>I don’t know/wrong answer: 228; 53.6%</w:t>
            </w:r>
            <w:r w:rsidRPr="002E06E5">
              <w:rPr>
                <w:rFonts w:ascii="Arial" w:hAnsi="Arial" w:cs="Arial"/>
                <w:color w:val="000000" w:themeColor="text1"/>
                <w:sz w:val="14"/>
                <w:szCs w:val="20"/>
                <w14:ligatures w14:val="standardContextual"/>
              </w:rPr>
              <w:t>)</w:t>
            </w:r>
          </w:p>
          <w:p w14:paraId="5182F94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 </w:t>
            </w:r>
          </w:p>
          <w:p w14:paraId="28A2C73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K5. When infected with TB, a person will experience a mild fever in the afternoon (</w:t>
            </w:r>
            <w:r w:rsidRPr="002E06E5">
              <w:rPr>
                <w:rFonts w:ascii="Arial" w:hAnsi="Arial" w:cs="Arial"/>
                <w:i/>
                <w:iCs/>
                <w:color w:val="000000" w:themeColor="text1"/>
                <w:sz w:val="14"/>
                <w:szCs w:val="20"/>
                <w14:ligatures w14:val="standardContextual"/>
              </w:rPr>
              <w:t>correct answer: 207; 48.7%, wrong answer/I don’t know answer: 218; 51.2%</w:t>
            </w:r>
            <w:r w:rsidRPr="002E06E5">
              <w:rPr>
                <w:rFonts w:ascii="Arial" w:hAnsi="Arial" w:cs="Arial"/>
                <w:color w:val="000000" w:themeColor="text1"/>
                <w:sz w:val="14"/>
                <w:szCs w:val="20"/>
                <w14:ligatures w14:val="standardContextual"/>
              </w:rPr>
              <w:t>)</w:t>
            </w:r>
          </w:p>
          <w:p w14:paraId="07C0F3A1"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104F23E2"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K6. If mild fever persists and is accompanied by weight loss, it may be TB (</w:t>
            </w:r>
            <w:r w:rsidRPr="002E06E5">
              <w:rPr>
                <w:rFonts w:ascii="Arial" w:hAnsi="Arial" w:cs="Arial"/>
                <w:i/>
                <w:iCs/>
                <w:color w:val="000000" w:themeColor="text1"/>
                <w:sz w:val="14"/>
                <w:szCs w:val="20"/>
                <w14:ligatures w14:val="standardContextual"/>
              </w:rPr>
              <w:t>correct answer: 259; 60.9%, wrong answer/I don’t know answer: 166; 39.1%</w:t>
            </w:r>
            <w:r w:rsidRPr="002E06E5">
              <w:rPr>
                <w:rFonts w:ascii="Arial" w:hAnsi="Arial" w:cs="Arial"/>
                <w:color w:val="000000" w:themeColor="text1"/>
                <w:sz w:val="14"/>
                <w:szCs w:val="20"/>
                <w14:ligatures w14:val="standardContextual"/>
              </w:rPr>
              <w:t>)</w:t>
            </w:r>
          </w:p>
        </w:tc>
        <w:tc>
          <w:tcPr>
            <w:tcW w:w="7087" w:type="dxa"/>
            <w:tcBorders>
              <w:top w:val="single" w:sz="4" w:space="0" w:color="auto"/>
              <w:bottom w:val="single" w:sz="4" w:space="0" w:color="auto"/>
            </w:tcBorders>
            <w:tcMar>
              <w:top w:w="30" w:type="dxa"/>
              <w:left w:w="30" w:type="dxa"/>
              <w:bottom w:w="30" w:type="dxa"/>
              <w:right w:w="30" w:type="dxa"/>
            </w:tcMar>
          </w:tcPr>
          <w:p w14:paraId="4720580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Enablers-TB knowledge: unclear signs </w:t>
            </w:r>
          </w:p>
          <w:p w14:paraId="3EDD4CC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Participants stated that TB symptoms are often unclear and mild, frequently mistaken for the flu or other common illnesses. Because these symptoms often go unnoticed, TB may be transmitted unknowingly, with patients sometimes unaware that they are infected.</w:t>
            </w:r>
          </w:p>
          <w:p w14:paraId="4AD8028E"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5BE6D042"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knowledge gap: TB basic knowledge</w:t>
            </w:r>
          </w:p>
          <w:p w14:paraId="40D0698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Some participants described TB as an “atypical” disease, noting that its symptoms are perceived as unusual yet easily recognized.</w:t>
            </w:r>
          </w:p>
          <w:p w14:paraId="166DACC0"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p w14:paraId="0888FE85"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p w14:paraId="0A98F3B6"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Enabler-TB knowledge: symptom </w:t>
            </w:r>
          </w:p>
          <w:p w14:paraId="28CA33D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The qualitative findings also expanded on symptoms beyond the commonly known fever and weight loss. Participants mentioned sweating without activity, persistent cough (including cough with blood or accompanied by phlegm or mucus), loss of appetite, and chest pain as additional indicators of TB.</w:t>
            </w:r>
          </w:p>
        </w:tc>
        <w:tc>
          <w:tcPr>
            <w:tcW w:w="1843" w:type="dxa"/>
            <w:tcBorders>
              <w:top w:val="single" w:sz="4" w:space="0" w:color="auto"/>
              <w:bottom w:val="single" w:sz="4" w:space="0" w:color="auto"/>
            </w:tcBorders>
            <w:tcMar>
              <w:top w:w="30" w:type="dxa"/>
              <w:left w:w="30" w:type="dxa"/>
              <w:bottom w:w="30" w:type="dxa"/>
              <w:right w:w="30" w:type="dxa"/>
            </w:tcMar>
          </w:tcPr>
          <w:p w14:paraId="70342EE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r w:rsidRPr="002E06E5">
              <w:rPr>
                <w:rFonts w:ascii="Arial" w:hAnsi="Arial" w:cs="Arial"/>
                <w:color w:val="000000" w:themeColor="text1"/>
                <w:sz w:val="14"/>
                <w:szCs w:val="20"/>
                <w14:ligatures w14:val="standardContextual"/>
              </w:rPr>
              <w:t xml:space="preserve"> </w:t>
            </w:r>
          </w:p>
          <w:p w14:paraId="1CF72AC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 xml:space="preserve">Divergence </w:t>
            </w:r>
            <w:r w:rsidRPr="002E06E5">
              <w:rPr>
                <w:rFonts w:ascii="Arial" w:hAnsi="Arial" w:cs="Arial"/>
                <w:i/>
                <w:iCs/>
                <w:color w:val="000000" w:themeColor="text1"/>
                <w:sz w:val="14"/>
                <w:szCs w:val="20"/>
                <w14:ligatures w14:val="standardContextual"/>
              </w:rPr>
              <w:br/>
              <w:t xml:space="preserve">Expansion </w:t>
            </w:r>
          </w:p>
        </w:tc>
      </w:tr>
      <w:tr w:rsidR="00EF2692" w:rsidRPr="002E06E5" w14:paraId="30D9EDC3" w14:textId="77777777" w:rsidTr="005E00C6">
        <w:tc>
          <w:tcPr>
            <w:tcW w:w="2127" w:type="dxa"/>
            <w:tcBorders>
              <w:top w:val="single" w:sz="4" w:space="0" w:color="auto"/>
            </w:tcBorders>
            <w:tcMar>
              <w:top w:w="30" w:type="dxa"/>
              <w:left w:w="30" w:type="dxa"/>
              <w:bottom w:w="30" w:type="dxa"/>
              <w:right w:w="30" w:type="dxa"/>
            </w:tcMar>
          </w:tcPr>
          <w:p w14:paraId="05A40DF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Preventive Examination</w:t>
            </w:r>
          </w:p>
        </w:tc>
        <w:tc>
          <w:tcPr>
            <w:tcW w:w="3260" w:type="dxa"/>
            <w:tcBorders>
              <w:top w:val="single" w:sz="4" w:space="0" w:color="auto"/>
              <w:bottom w:val="single" w:sz="4" w:space="0" w:color="auto"/>
            </w:tcBorders>
            <w:tcMar>
              <w:top w:w="30" w:type="dxa"/>
              <w:left w:w="30" w:type="dxa"/>
              <w:bottom w:w="30" w:type="dxa"/>
              <w:right w:w="30" w:type="dxa"/>
            </w:tcMar>
          </w:tcPr>
          <w:p w14:paraId="01B75D86"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K7. Chest X-rays are one way to diagnose TB </w:t>
            </w:r>
            <w:r w:rsidRPr="002E06E5">
              <w:rPr>
                <w:rFonts w:ascii="Arial" w:hAnsi="Arial" w:cs="Arial"/>
                <w:i/>
                <w:iCs/>
                <w:color w:val="000000" w:themeColor="text1"/>
                <w:sz w:val="14"/>
                <w:szCs w:val="20"/>
                <w14:ligatures w14:val="standardContextual"/>
              </w:rPr>
              <w:t>(correct answer: 158; 37.2%, wrong/I don’t know answer: 267; 62.8%)</w:t>
            </w:r>
          </w:p>
        </w:tc>
        <w:tc>
          <w:tcPr>
            <w:tcW w:w="7087" w:type="dxa"/>
            <w:tcBorders>
              <w:top w:val="single" w:sz="4" w:space="0" w:color="auto"/>
              <w:bottom w:val="single" w:sz="4" w:space="0" w:color="auto"/>
            </w:tcBorders>
            <w:tcMar>
              <w:top w:w="30" w:type="dxa"/>
              <w:left w:w="30" w:type="dxa"/>
              <w:bottom w:w="30" w:type="dxa"/>
              <w:right w:w="30" w:type="dxa"/>
            </w:tcMar>
          </w:tcPr>
          <w:p w14:paraId="728B8D08"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Enablers-TB knowledge, screening examination</w:t>
            </w:r>
          </w:p>
          <w:p w14:paraId="6EAE645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Seven students described several methods for detecting TB, including chest X-rays. They also mentioned other diagnostic examinations such as sputum testing, Acid-Fast Bacilli (AFB) smear, and the Tuberculin Skin Test (TST). </w:t>
            </w:r>
          </w:p>
          <w:p w14:paraId="334B644C"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6E538E9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knowledge gap: screening</w:t>
            </w:r>
          </w:p>
          <w:p w14:paraId="16927F5E"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One student mentioned that chest X-ray is only for serious disease. </w:t>
            </w:r>
          </w:p>
          <w:p w14:paraId="0D2CEF53"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0FE6032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knowledge gap: TB basic knowledge</w:t>
            </w:r>
          </w:p>
          <w:p w14:paraId="06135A9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Three students mentioned non-specific methods for diagnosing TB, such as blood tests and complete blood count (CBC) tests.</w:t>
            </w:r>
          </w:p>
        </w:tc>
        <w:tc>
          <w:tcPr>
            <w:tcW w:w="1843" w:type="dxa"/>
            <w:tcBorders>
              <w:top w:val="single" w:sz="4" w:space="0" w:color="auto"/>
              <w:bottom w:val="single" w:sz="4" w:space="0" w:color="auto"/>
            </w:tcBorders>
            <w:tcMar>
              <w:top w:w="30" w:type="dxa"/>
              <w:left w:w="30" w:type="dxa"/>
              <w:bottom w:w="30" w:type="dxa"/>
              <w:right w:w="30" w:type="dxa"/>
            </w:tcMar>
          </w:tcPr>
          <w:p w14:paraId="2F86220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Divergence</w:t>
            </w:r>
          </w:p>
          <w:p w14:paraId="47D4269B"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r>
      <w:tr w:rsidR="00EF2692" w:rsidRPr="002E06E5" w14:paraId="3A3E8FDF" w14:textId="77777777" w:rsidTr="005E00C6">
        <w:tc>
          <w:tcPr>
            <w:tcW w:w="2127" w:type="dxa"/>
            <w:tcMar>
              <w:top w:w="30" w:type="dxa"/>
              <w:left w:w="30" w:type="dxa"/>
              <w:bottom w:w="30" w:type="dxa"/>
              <w:right w:w="30" w:type="dxa"/>
            </w:tcMar>
          </w:tcPr>
          <w:p w14:paraId="3383296F"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49D947C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K8. A single administration of the Bacillus Calmette–Guérin vaccine can protect against TB infection for a lifetime* </w:t>
            </w:r>
            <w:r w:rsidRPr="002E06E5">
              <w:rPr>
                <w:rFonts w:ascii="Arial" w:hAnsi="Arial" w:cs="Arial"/>
                <w:i/>
                <w:iCs/>
                <w:color w:val="000000" w:themeColor="text1"/>
                <w:sz w:val="14"/>
                <w:szCs w:val="20"/>
                <w14:ligatures w14:val="standardContextual"/>
              </w:rPr>
              <w:t>(correct answer: 137; 32.2%, wrong/don’t know answer: 288; 67.8%)</w:t>
            </w:r>
          </w:p>
        </w:tc>
        <w:tc>
          <w:tcPr>
            <w:tcW w:w="7087" w:type="dxa"/>
            <w:tcBorders>
              <w:top w:val="single" w:sz="4" w:space="0" w:color="auto"/>
              <w:bottom w:val="single" w:sz="4" w:space="0" w:color="auto"/>
            </w:tcBorders>
            <w:tcMar>
              <w:top w:w="30" w:type="dxa"/>
              <w:left w:w="30" w:type="dxa"/>
              <w:bottom w:w="30" w:type="dxa"/>
              <w:right w:w="30" w:type="dxa"/>
            </w:tcMar>
          </w:tcPr>
          <w:p w14:paraId="2FA2E5C6"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Enabler-TB knowledge, prevention</w:t>
            </w:r>
          </w:p>
          <w:p w14:paraId="17559FE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Four health-related major students (H1, H5, H6, H7) mentioned about BCG as vaccine for TB and its potential protective duration.</w:t>
            </w:r>
          </w:p>
          <w:p w14:paraId="4AE4BCAF"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p>
          <w:p w14:paraId="442755E6"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Barrier-TB knowledge gap, TB vaccine unfamiliarity </w:t>
            </w:r>
          </w:p>
          <w:p w14:paraId="3417279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color w:val="000000" w:themeColor="text1"/>
                <w:sz w:val="14"/>
                <w:szCs w:val="20"/>
                <w14:ligatures w14:val="standardContextual"/>
              </w:rPr>
              <w:t>Eight students (42.11%), two from health-related major and six from non-health majors, reported that they were not familiar with TB vaccine, unaware of their vaccination status, or the duration of protection.</w:t>
            </w:r>
          </w:p>
        </w:tc>
        <w:tc>
          <w:tcPr>
            <w:tcW w:w="1843" w:type="dxa"/>
            <w:tcBorders>
              <w:top w:val="single" w:sz="4" w:space="0" w:color="auto"/>
              <w:bottom w:val="single" w:sz="4" w:space="0" w:color="auto"/>
            </w:tcBorders>
            <w:tcMar>
              <w:top w:w="30" w:type="dxa"/>
              <w:left w:w="30" w:type="dxa"/>
              <w:bottom w:w="30" w:type="dxa"/>
              <w:right w:w="30" w:type="dxa"/>
            </w:tcMar>
          </w:tcPr>
          <w:p w14:paraId="775730F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66FF1EE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Divergence</w:t>
            </w:r>
          </w:p>
          <w:p w14:paraId="64520273"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p>
          <w:p w14:paraId="3934D0E4"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r>
      <w:tr w:rsidR="00EF2692" w:rsidRPr="002E06E5" w14:paraId="2A1018E8" w14:textId="77777777" w:rsidTr="005E00C6">
        <w:tc>
          <w:tcPr>
            <w:tcW w:w="2127" w:type="dxa"/>
            <w:tcMar>
              <w:top w:w="30" w:type="dxa"/>
              <w:left w:w="30" w:type="dxa"/>
              <w:bottom w:w="30" w:type="dxa"/>
              <w:right w:w="30" w:type="dxa"/>
            </w:tcMar>
          </w:tcPr>
          <w:p w14:paraId="0D223E13"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75B40D2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A5. I think regular medical examinations every year can prevent TB </w:t>
            </w:r>
            <w:r w:rsidRPr="002E06E5">
              <w:rPr>
                <w:rFonts w:ascii="Arial" w:hAnsi="Arial" w:cs="Arial"/>
                <w:i/>
                <w:iCs/>
                <w:color w:val="000000" w:themeColor="text1"/>
                <w:sz w:val="14"/>
                <w:szCs w:val="20"/>
                <w14:ligatures w14:val="standardContextual"/>
              </w:rPr>
              <w:t>(SA: 220; 51.8%, A: 202; 47.5%, DA: 3;0.7%, SDA: 0; 0%)</w:t>
            </w:r>
          </w:p>
        </w:tc>
        <w:tc>
          <w:tcPr>
            <w:tcW w:w="7087" w:type="dxa"/>
            <w:tcBorders>
              <w:top w:val="single" w:sz="4" w:space="0" w:color="auto"/>
              <w:bottom w:val="single" w:sz="4" w:space="0" w:color="auto"/>
            </w:tcBorders>
            <w:tcMar>
              <w:top w:w="30" w:type="dxa"/>
              <w:left w:w="30" w:type="dxa"/>
              <w:bottom w:w="30" w:type="dxa"/>
              <w:right w:w="30" w:type="dxa"/>
            </w:tcMar>
          </w:tcPr>
          <w:p w14:paraId="1768ADF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Enablers-TB knowledge: prevention</w:t>
            </w:r>
          </w:p>
          <w:p w14:paraId="25E6A3B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color w:val="000000" w:themeColor="text1"/>
                <w:sz w:val="14"/>
                <w:szCs w:val="20"/>
                <w14:ligatures w14:val="standardContextual"/>
              </w:rPr>
              <w:t>Two students mentioned regular health check-ups as one approach to prevent TB.</w:t>
            </w:r>
          </w:p>
          <w:p w14:paraId="1C22714E"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p>
          <w:p w14:paraId="7061730F"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tc>
        <w:tc>
          <w:tcPr>
            <w:tcW w:w="1843" w:type="dxa"/>
            <w:tcBorders>
              <w:top w:val="single" w:sz="4" w:space="0" w:color="auto"/>
              <w:bottom w:val="single" w:sz="4" w:space="0" w:color="auto"/>
            </w:tcBorders>
            <w:tcMar>
              <w:top w:w="30" w:type="dxa"/>
              <w:left w:w="30" w:type="dxa"/>
              <w:bottom w:w="30" w:type="dxa"/>
              <w:right w:w="30" w:type="dxa"/>
            </w:tcMar>
          </w:tcPr>
          <w:p w14:paraId="6587E95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tc>
      </w:tr>
      <w:tr w:rsidR="00EF2692" w:rsidRPr="002E06E5" w14:paraId="4FA64A64" w14:textId="77777777" w:rsidTr="005E00C6">
        <w:tc>
          <w:tcPr>
            <w:tcW w:w="2127" w:type="dxa"/>
            <w:tcMar>
              <w:top w:w="30" w:type="dxa"/>
              <w:left w:w="30" w:type="dxa"/>
              <w:bottom w:w="30" w:type="dxa"/>
              <w:right w:w="30" w:type="dxa"/>
            </w:tcMar>
          </w:tcPr>
          <w:p w14:paraId="469855BF"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5D1E559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A6. I think a person should be examined for TB if there is a TB patient among his family or friends </w:t>
            </w:r>
            <w:r w:rsidRPr="002E06E5">
              <w:rPr>
                <w:rFonts w:ascii="Arial" w:hAnsi="Arial" w:cs="Arial"/>
                <w:i/>
                <w:iCs/>
                <w:color w:val="000000" w:themeColor="text1"/>
                <w:sz w:val="14"/>
                <w:szCs w:val="20"/>
                <w14:ligatures w14:val="standardContextual"/>
              </w:rPr>
              <w:t>(SA: 238; 56%, A: 178; 41.9%, DA: 9;2.1%, SDA: 0; 0%)</w:t>
            </w:r>
          </w:p>
        </w:tc>
        <w:tc>
          <w:tcPr>
            <w:tcW w:w="7087" w:type="dxa"/>
            <w:tcBorders>
              <w:top w:val="single" w:sz="4" w:space="0" w:color="auto"/>
              <w:bottom w:val="single" w:sz="4" w:space="0" w:color="auto"/>
            </w:tcBorders>
            <w:tcMar>
              <w:top w:w="30" w:type="dxa"/>
              <w:left w:w="30" w:type="dxa"/>
              <w:bottom w:w="30" w:type="dxa"/>
              <w:right w:w="30" w:type="dxa"/>
            </w:tcMar>
          </w:tcPr>
          <w:p w14:paraId="6FC5FCC2"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Enablers-TB knowledge: prevention</w:t>
            </w:r>
          </w:p>
          <w:p w14:paraId="197E9132"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Five students emphasized the importance of immediate screening, particularly for those with close contact exposure.</w:t>
            </w:r>
          </w:p>
          <w:p w14:paraId="2794E23D"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tc>
        <w:tc>
          <w:tcPr>
            <w:tcW w:w="1843" w:type="dxa"/>
            <w:tcBorders>
              <w:top w:val="single" w:sz="4" w:space="0" w:color="auto"/>
              <w:bottom w:val="single" w:sz="4" w:space="0" w:color="auto"/>
            </w:tcBorders>
            <w:tcMar>
              <w:top w:w="30" w:type="dxa"/>
              <w:left w:w="30" w:type="dxa"/>
              <w:bottom w:w="30" w:type="dxa"/>
              <w:right w:w="30" w:type="dxa"/>
            </w:tcMar>
          </w:tcPr>
          <w:p w14:paraId="15B8050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tc>
      </w:tr>
      <w:tr w:rsidR="00EF2692" w:rsidRPr="002E06E5" w14:paraId="2F42C193" w14:textId="77777777" w:rsidTr="005E00C6">
        <w:tc>
          <w:tcPr>
            <w:tcW w:w="2127" w:type="dxa"/>
            <w:tcMar>
              <w:top w:w="30" w:type="dxa"/>
              <w:left w:w="30" w:type="dxa"/>
              <w:bottom w:w="30" w:type="dxa"/>
              <w:right w:w="30" w:type="dxa"/>
            </w:tcMar>
          </w:tcPr>
          <w:p w14:paraId="3980BE8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1B1A704E"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A7. TB screening can be easily accessed at health facilities, such as community health centers (</w:t>
            </w:r>
            <w:proofErr w:type="spellStart"/>
            <w:r w:rsidRPr="002E06E5">
              <w:rPr>
                <w:rFonts w:ascii="Arial" w:hAnsi="Arial" w:cs="Arial"/>
                <w:i/>
                <w:iCs/>
                <w:color w:val="000000" w:themeColor="text1"/>
                <w:sz w:val="14"/>
                <w:szCs w:val="20"/>
                <w14:ligatures w14:val="standardContextual"/>
              </w:rPr>
              <w:t>Puskesmas</w:t>
            </w:r>
            <w:proofErr w:type="spellEnd"/>
            <w:r w:rsidRPr="002E06E5">
              <w:rPr>
                <w:rFonts w:ascii="Arial" w:hAnsi="Arial" w:cs="Arial"/>
                <w:color w:val="000000" w:themeColor="text1"/>
                <w:sz w:val="14"/>
                <w:szCs w:val="20"/>
                <w14:ligatures w14:val="standardContextual"/>
              </w:rPr>
              <w:t xml:space="preserve">) </w:t>
            </w:r>
            <w:r w:rsidRPr="002E06E5">
              <w:rPr>
                <w:rFonts w:ascii="Arial" w:hAnsi="Arial" w:cs="Arial"/>
                <w:i/>
                <w:iCs/>
                <w:color w:val="000000" w:themeColor="text1"/>
                <w:sz w:val="14"/>
                <w:szCs w:val="20"/>
                <w14:ligatures w14:val="standardContextual"/>
              </w:rPr>
              <w:t>(SA: 119; 28%, A: 259; 60.9%, DA: 46;10.8%, SDA: 1; 0.2%)</w:t>
            </w:r>
          </w:p>
        </w:tc>
        <w:tc>
          <w:tcPr>
            <w:tcW w:w="7087" w:type="dxa"/>
            <w:tcBorders>
              <w:top w:val="single" w:sz="4" w:space="0" w:color="auto"/>
              <w:bottom w:val="single" w:sz="4" w:space="0" w:color="auto"/>
            </w:tcBorders>
            <w:tcMar>
              <w:top w:w="30" w:type="dxa"/>
              <w:left w:w="30" w:type="dxa"/>
              <w:bottom w:w="30" w:type="dxa"/>
              <w:right w:w="30" w:type="dxa"/>
            </w:tcMar>
          </w:tcPr>
          <w:p w14:paraId="60530E5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 TB knowledge gaps: screening</w:t>
            </w:r>
          </w:p>
          <w:p w14:paraId="6D5A0DA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Overall, the findings indicate widespread confusion about when, where, and how to obtain proper TB screening at health facilities (n=18, 94.74%).</w:t>
            </w:r>
          </w:p>
          <w:p w14:paraId="32CB792B"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tc>
        <w:tc>
          <w:tcPr>
            <w:tcW w:w="1843" w:type="dxa"/>
            <w:tcBorders>
              <w:top w:val="single" w:sz="4" w:space="0" w:color="auto"/>
              <w:bottom w:val="single" w:sz="4" w:space="0" w:color="auto"/>
            </w:tcBorders>
            <w:tcMar>
              <w:top w:w="30" w:type="dxa"/>
              <w:left w:w="30" w:type="dxa"/>
              <w:bottom w:w="30" w:type="dxa"/>
              <w:right w:w="30" w:type="dxa"/>
            </w:tcMar>
          </w:tcPr>
          <w:p w14:paraId="42F43FD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Divergence</w:t>
            </w:r>
          </w:p>
        </w:tc>
      </w:tr>
      <w:tr w:rsidR="00EF2692" w:rsidRPr="002E06E5" w14:paraId="2A5B7A7E" w14:textId="77777777" w:rsidTr="005E00C6">
        <w:tc>
          <w:tcPr>
            <w:tcW w:w="2127" w:type="dxa"/>
            <w:tcMar>
              <w:top w:w="30" w:type="dxa"/>
              <w:left w:w="30" w:type="dxa"/>
              <w:bottom w:w="30" w:type="dxa"/>
              <w:right w:w="30" w:type="dxa"/>
            </w:tcMar>
          </w:tcPr>
          <w:p w14:paraId="2F08F866"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062E2C4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P4. I have regular chest X-rays every year (</w:t>
            </w:r>
            <w:r w:rsidRPr="002E06E5">
              <w:rPr>
                <w:rFonts w:ascii="Arial" w:hAnsi="Arial" w:cs="Arial"/>
                <w:i/>
                <w:iCs/>
                <w:color w:val="000000" w:themeColor="text1"/>
                <w:sz w:val="14"/>
                <w:szCs w:val="20"/>
                <w14:ligatures w14:val="standardContextual"/>
              </w:rPr>
              <w:t>SA: 47; 11.1%, A: 98; 23.1%, DA: 232;54.6%, SDA: 48; 11.3%)</w:t>
            </w:r>
          </w:p>
        </w:tc>
        <w:tc>
          <w:tcPr>
            <w:tcW w:w="7087" w:type="dxa"/>
            <w:tcBorders>
              <w:top w:val="single" w:sz="4" w:space="0" w:color="auto"/>
              <w:bottom w:val="single" w:sz="4" w:space="0" w:color="auto"/>
            </w:tcBorders>
            <w:tcMar>
              <w:top w:w="30" w:type="dxa"/>
              <w:left w:w="30" w:type="dxa"/>
              <w:bottom w:w="30" w:type="dxa"/>
              <w:right w:w="30" w:type="dxa"/>
            </w:tcMar>
          </w:tcPr>
          <w:p w14:paraId="3465AE1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knowledge gap: screening</w:t>
            </w:r>
          </w:p>
          <w:p w14:paraId="3BD432F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color w:val="000000" w:themeColor="text1"/>
                <w:sz w:val="14"/>
                <w:szCs w:val="20"/>
                <w14:ligatures w14:val="standardContextual"/>
              </w:rPr>
              <w:t>Six students stated never/rarely done TB screening. One student noted that chest X-rays are typically used only for serious illnesses.</w:t>
            </w:r>
          </w:p>
        </w:tc>
        <w:tc>
          <w:tcPr>
            <w:tcW w:w="1843" w:type="dxa"/>
            <w:tcBorders>
              <w:top w:val="single" w:sz="4" w:space="0" w:color="auto"/>
              <w:bottom w:val="single" w:sz="4" w:space="0" w:color="auto"/>
            </w:tcBorders>
            <w:tcMar>
              <w:top w:w="30" w:type="dxa"/>
              <w:left w:w="30" w:type="dxa"/>
              <w:bottom w:w="30" w:type="dxa"/>
              <w:right w:w="30" w:type="dxa"/>
            </w:tcMar>
          </w:tcPr>
          <w:p w14:paraId="56B53288"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006079B4"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1029B041"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r>
      <w:tr w:rsidR="00EF2692" w:rsidRPr="002E06E5" w14:paraId="70347F65" w14:textId="77777777" w:rsidTr="005E00C6">
        <w:tc>
          <w:tcPr>
            <w:tcW w:w="2127" w:type="dxa"/>
            <w:tcBorders>
              <w:bottom w:val="single" w:sz="4" w:space="0" w:color="auto"/>
            </w:tcBorders>
            <w:tcMar>
              <w:top w:w="30" w:type="dxa"/>
              <w:left w:w="30" w:type="dxa"/>
              <w:bottom w:w="30" w:type="dxa"/>
              <w:right w:w="30" w:type="dxa"/>
            </w:tcMar>
          </w:tcPr>
          <w:p w14:paraId="1277038E"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7AD02B16"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P5. If I had a cough for more than 2 weeks, I would go to a community health center, medical clinic, or hospital to get myself checked </w:t>
            </w:r>
            <w:r w:rsidRPr="002E06E5">
              <w:rPr>
                <w:rFonts w:ascii="Arial" w:hAnsi="Arial" w:cs="Arial"/>
                <w:i/>
                <w:iCs/>
                <w:color w:val="000000" w:themeColor="text1"/>
                <w:sz w:val="14"/>
                <w:szCs w:val="20"/>
                <w14:ligatures w14:val="standardContextual"/>
              </w:rPr>
              <w:t>(SA: 203; 47.8%, A: 191; 44.9%, DA: 28;6.6%, SDA: 3; 0.7%)</w:t>
            </w:r>
          </w:p>
        </w:tc>
        <w:tc>
          <w:tcPr>
            <w:tcW w:w="7087" w:type="dxa"/>
            <w:tcBorders>
              <w:top w:val="single" w:sz="4" w:space="0" w:color="auto"/>
              <w:bottom w:val="single" w:sz="4" w:space="0" w:color="auto"/>
            </w:tcBorders>
            <w:tcMar>
              <w:top w:w="30" w:type="dxa"/>
              <w:left w:w="30" w:type="dxa"/>
              <w:bottom w:w="30" w:type="dxa"/>
              <w:right w:w="30" w:type="dxa"/>
            </w:tcMar>
          </w:tcPr>
          <w:p w14:paraId="1F11D64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Enablers-TB knowledge: prevention</w:t>
            </w:r>
          </w:p>
          <w:p w14:paraId="0A56B2E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Three students stated that they would visit the health centers or a health professional to undergo screening</w:t>
            </w:r>
          </w:p>
          <w:p w14:paraId="3B1AB9A3"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p>
          <w:p w14:paraId="0B507B02"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tc>
        <w:tc>
          <w:tcPr>
            <w:tcW w:w="1843" w:type="dxa"/>
            <w:tcBorders>
              <w:top w:val="single" w:sz="4" w:space="0" w:color="auto"/>
              <w:bottom w:val="single" w:sz="4" w:space="0" w:color="auto"/>
            </w:tcBorders>
            <w:tcMar>
              <w:top w:w="30" w:type="dxa"/>
              <w:left w:w="30" w:type="dxa"/>
              <w:bottom w:w="30" w:type="dxa"/>
              <w:right w:w="30" w:type="dxa"/>
            </w:tcMar>
          </w:tcPr>
          <w:p w14:paraId="298BB892"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tc>
      </w:tr>
      <w:tr w:rsidR="00EF2692" w:rsidRPr="002E06E5" w14:paraId="635658DB" w14:textId="77777777" w:rsidTr="005E00C6">
        <w:tc>
          <w:tcPr>
            <w:tcW w:w="2127" w:type="dxa"/>
            <w:tcBorders>
              <w:top w:val="single" w:sz="4" w:space="0" w:color="auto"/>
            </w:tcBorders>
            <w:tcMar>
              <w:top w:w="30" w:type="dxa"/>
              <w:left w:w="30" w:type="dxa"/>
              <w:bottom w:w="30" w:type="dxa"/>
              <w:right w:w="30" w:type="dxa"/>
            </w:tcMar>
          </w:tcPr>
          <w:p w14:paraId="2908350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Healthy Lifestyle</w:t>
            </w:r>
          </w:p>
        </w:tc>
        <w:tc>
          <w:tcPr>
            <w:tcW w:w="3260" w:type="dxa"/>
            <w:tcBorders>
              <w:top w:val="single" w:sz="4" w:space="0" w:color="auto"/>
              <w:bottom w:val="single" w:sz="4" w:space="0" w:color="auto"/>
            </w:tcBorders>
            <w:tcMar>
              <w:top w:w="30" w:type="dxa"/>
              <w:left w:w="30" w:type="dxa"/>
              <w:bottom w:w="30" w:type="dxa"/>
              <w:right w:w="30" w:type="dxa"/>
            </w:tcMar>
          </w:tcPr>
          <w:p w14:paraId="3AE7711D"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P8. I usually eat a balanced nutritious meal to maintain health (</w:t>
            </w:r>
            <w:r w:rsidRPr="002E06E5">
              <w:rPr>
                <w:rFonts w:ascii="Arial" w:hAnsi="Arial" w:cs="Arial"/>
                <w:i/>
                <w:iCs/>
                <w:color w:val="000000" w:themeColor="text1"/>
                <w:sz w:val="14"/>
                <w:szCs w:val="20"/>
                <w14:ligatures w14:val="standardContextual"/>
              </w:rPr>
              <w:t>SA: 147; 34.6%, A: 248; 58.4%</w:t>
            </w:r>
            <w:r w:rsidRPr="002E06E5">
              <w:rPr>
                <w:rFonts w:ascii="Arial" w:hAnsi="Arial" w:cs="Arial"/>
                <w:color w:val="000000" w:themeColor="text1"/>
                <w:sz w:val="14"/>
                <w:szCs w:val="20"/>
                <w14:ligatures w14:val="standardContextual"/>
              </w:rPr>
              <w:t>, DA: 29;6.8%, SDA: 1; 0.2%)</w:t>
            </w:r>
          </w:p>
          <w:p w14:paraId="5BEB2D04"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682AD73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P9. I do not overeat because it can influence my immune system and overall health (</w:t>
            </w:r>
            <w:r w:rsidRPr="002E06E5">
              <w:rPr>
                <w:rFonts w:ascii="Arial" w:hAnsi="Arial" w:cs="Arial"/>
                <w:i/>
                <w:iCs/>
                <w:color w:val="000000" w:themeColor="text1"/>
                <w:sz w:val="14"/>
                <w:szCs w:val="20"/>
                <w14:ligatures w14:val="standardContextual"/>
              </w:rPr>
              <w:t>SA: 112; 26.4%, A: 267; 62.8%</w:t>
            </w:r>
            <w:r w:rsidRPr="002E06E5">
              <w:rPr>
                <w:rFonts w:ascii="Arial" w:hAnsi="Arial" w:cs="Arial"/>
                <w:color w:val="000000" w:themeColor="text1"/>
                <w:sz w:val="14"/>
                <w:szCs w:val="20"/>
                <w14:ligatures w14:val="standardContextual"/>
              </w:rPr>
              <w:t>, DA: 44;10.4%, SDA: 2; 0.5%)</w:t>
            </w:r>
          </w:p>
          <w:p w14:paraId="4E8FD80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7F5FB6C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P10. I wash my hand after going out or exercising (</w:t>
            </w:r>
            <w:r w:rsidRPr="002E06E5">
              <w:rPr>
                <w:rFonts w:ascii="Arial" w:hAnsi="Arial" w:cs="Arial"/>
                <w:i/>
                <w:iCs/>
                <w:color w:val="000000" w:themeColor="text1"/>
                <w:sz w:val="14"/>
                <w:szCs w:val="20"/>
                <w14:ligatures w14:val="standardContextual"/>
              </w:rPr>
              <w:t>SA: 208; 48.9%, A: 205; 48.2%</w:t>
            </w:r>
            <w:r w:rsidRPr="002E06E5">
              <w:rPr>
                <w:rFonts w:ascii="Arial" w:hAnsi="Arial" w:cs="Arial"/>
                <w:color w:val="000000" w:themeColor="text1"/>
                <w:sz w:val="14"/>
                <w:szCs w:val="20"/>
                <w14:ligatures w14:val="standardContextual"/>
              </w:rPr>
              <w:t>, DA: 11;2.6%, SDA: 1; 0.2%)</w:t>
            </w:r>
          </w:p>
          <w:p w14:paraId="15F48EAC"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621218F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P11. I exercise regularly to maintain good health (</w:t>
            </w:r>
            <w:r w:rsidRPr="002E06E5">
              <w:rPr>
                <w:rFonts w:ascii="Arial" w:hAnsi="Arial" w:cs="Arial"/>
                <w:i/>
                <w:iCs/>
                <w:color w:val="000000" w:themeColor="text1"/>
                <w:sz w:val="14"/>
                <w:szCs w:val="20"/>
                <w14:ligatures w14:val="standardContextual"/>
              </w:rPr>
              <w:t>SA: 128; 30.1%, A: 222; 52.2%</w:t>
            </w:r>
            <w:r w:rsidRPr="002E06E5">
              <w:rPr>
                <w:rFonts w:ascii="Arial" w:hAnsi="Arial" w:cs="Arial"/>
                <w:color w:val="000000" w:themeColor="text1"/>
                <w:sz w:val="14"/>
                <w:szCs w:val="20"/>
                <w14:ligatures w14:val="standardContextual"/>
              </w:rPr>
              <w:t>, DA: 73;17.2%, SDA: 2; 0.5%)</w:t>
            </w:r>
          </w:p>
        </w:tc>
        <w:tc>
          <w:tcPr>
            <w:tcW w:w="7087" w:type="dxa"/>
            <w:tcBorders>
              <w:top w:val="single" w:sz="4" w:space="0" w:color="auto"/>
              <w:bottom w:val="single" w:sz="4" w:space="0" w:color="auto"/>
            </w:tcBorders>
            <w:tcMar>
              <w:top w:w="30" w:type="dxa"/>
              <w:left w:w="30" w:type="dxa"/>
              <w:bottom w:w="30" w:type="dxa"/>
              <w:right w:w="30" w:type="dxa"/>
            </w:tcMar>
          </w:tcPr>
          <w:p w14:paraId="6B54128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Enabler-TB knowledge: prevention </w:t>
            </w:r>
          </w:p>
          <w:p w14:paraId="135755E8"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Students recognized that maintaining a healthy lifestyle contributes to TB prevention by supporting immunity. Some participants specifically mentioned efforts to eat healthily, rest adequately, engage in regular exercise. In the same category, students also highlighted personal hygiene and environmental cleanliness, including handwashing, as a preventive measure against TB.</w:t>
            </w:r>
          </w:p>
          <w:p w14:paraId="188753D1"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p>
          <w:p w14:paraId="1AA724B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Barriers-student life</w:t>
            </w:r>
          </w:p>
          <w:p w14:paraId="19372A6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color w:val="000000" w:themeColor="text1"/>
                <w:sz w:val="14"/>
                <w:szCs w:val="20"/>
                <w14:ligatures w14:val="standardContextual"/>
              </w:rPr>
              <w:t xml:space="preserve">Nine students (47.37%) reported difficulties maintaining a healthy lifestyle due to student life demands, including challenges with diet, exercise, and sleep. </w:t>
            </w:r>
          </w:p>
        </w:tc>
        <w:tc>
          <w:tcPr>
            <w:tcW w:w="1843" w:type="dxa"/>
            <w:tcBorders>
              <w:top w:val="single" w:sz="4" w:space="0" w:color="auto"/>
              <w:bottom w:val="single" w:sz="4" w:space="0" w:color="auto"/>
            </w:tcBorders>
            <w:tcMar>
              <w:top w:w="30" w:type="dxa"/>
              <w:left w:w="30" w:type="dxa"/>
              <w:bottom w:w="30" w:type="dxa"/>
              <w:right w:w="30" w:type="dxa"/>
            </w:tcMar>
          </w:tcPr>
          <w:p w14:paraId="7462DA0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0F524CB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Divergence</w:t>
            </w:r>
          </w:p>
        </w:tc>
      </w:tr>
      <w:tr w:rsidR="00EF2692" w:rsidRPr="002E06E5" w14:paraId="1A5FD84D" w14:textId="77777777" w:rsidTr="005E00C6">
        <w:tc>
          <w:tcPr>
            <w:tcW w:w="2127" w:type="dxa"/>
            <w:tcBorders>
              <w:top w:val="single" w:sz="4" w:space="0" w:color="auto"/>
            </w:tcBorders>
            <w:tcMar>
              <w:top w:w="30" w:type="dxa"/>
              <w:left w:w="30" w:type="dxa"/>
              <w:bottom w:w="30" w:type="dxa"/>
              <w:right w:w="30" w:type="dxa"/>
            </w:tcMar>
          </w:tcPr>
          <w:p w14:paraId="029BA8D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Preventive Education</w:t>
            </w:r>
          </w:p>
        </w:tc>
        <w:tc>
          <w:tcPr>
            <w:tcW w:w="3260" w:type="dxa"/>
            <w:tcBorders>
              <w:top w:val="single" w:sz="4" w:space="0" w:color="auto"/>
              <w:bottom w:val="single" w:sz="4" w:space="0" w:color="auto"/>
            </w:tcBorders>
            <w:tcMar>
              <w:top w:w="30" w:type="dxa"/>
              <w:left w:w="30" w:type="dxa"/>
              <w:bottom w:w="30" w:type="dxa"/>
              <w:right w:w="30" w:type="dxa"/>
            </w:tcMar>
          </w:tcPr>
          <w:p w14:paraId="28AA284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A12. I am interested in finding out more about TB </w:t>
            </w:r>
            <w:r w:rsidRPr="002E06E5">
              <w:rPr>
                <w:rFonts w:ascii="Arial" w:hAnsi="Arial" w:cs="Arial"/>
                <w:i/>
                <w:iCs/>
                <w:color w:val="000000" w:themeColor="text1"/>
                <w:sz w:val="14"/>
                <w:szCs w:val="20"/>
                <w14:ligatures w14:val="standardContextual"/>
              </w:rPr>
              <w:t>(SA: 113; 26.6%, A: 265; 62.4%, DA: 45;10.6%, SDA: 2; 0.5%)</w:t>
            </w:r>
          </w:p>
          <w:p w14:paraId="22D857FC"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60B4126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A13. I think education about TB is very much needed (</w:t>
            </w:r>
            <w:r w:rsidRPr="002E06E5">
              <w:rPr>
                <w:rFonts w:ascii="Arial" w:hAnsi="Arial" w:cs="Arial"/>
                <w:i/>
                <w:iCs/>
                <w:color w:val="000000" w:themeColor="text1"/>
                <w:sz w:val="14"/>
                <w:szCs w:val="20"/>
                <w14:ligatures w14:val="standardContextual"/>
              </w:rPr>
              <w:t>SA: 300; 70.6%, A: 124; 29.2%, DA: 0;0%, SDA: 1; 0.2%</w:t>
            </w:r>
            <w:r w:rsidRPr="002E06E5">
              <w:rPr>
                <w:rFonts w:ascii="Arial" w:hAnsi="Arial" w:cs="Arial"/>
                <w:color w:val="000000" w:themeColor="text1"/>
                <w:sz w:val="14"/>
                <w:szCs w:val="20"/>
                <w14:ligatures w14:val="standardContextual"/>
              </w:rPr>
              <w:t>)</w:t>
            </w:r>
          </w:p>
        </w:tc>
        <w:tc>
          <w:tcPr>
            <w:tcW w:w="7087" w:type="dxa"/>
            <w:tcBorders>
              <w:top w:val="single" w:sz="4" w:space="0" w:color="auto"/>
              <w:bottom w:val="single" w:sz="4" w:space="0" w:color="auto"/>
            </w:tcBorders>
            <w:tcMar>
              <w:top w:w="30" w:type="dxa"/>
              <w:left w:w="30" w:type="dxa"/>
              <w:bottom w:w="30" w:type="dxa"/>
              <w:right w:w="30" w:type="dxa"/>
            </w:tcMar>
          </w:tcPr>
          <w:p w14:paraId="7732A13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Enabler-high perceived risk: interest</w:t>
            </w:r>
          </w:p>
          <w:p w14:paraId="6C5F330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Fourteen students (73.68%) expressed varying levels of interest in learning more about TB, indicating openness and motivation to engage with TB-related information.</w:t>
            </w:r>
          </w:p>
          <w:p w14:paraId="1B35D6E2"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7B81644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Enabler-future initiatives </w:t>
            </w:r>
          </w:p>
          <w:p w14:paraId="2DF00EB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Eighteen students (94.74%) proposed a range of ideas for strengthening future TB initiatives. These included preferred educational methods, recommended content for TB learning, suggested roles the university should take, and ways students themselves could contribute to TB control.</w:t>
            </w:r>
          </w:p>
        </w:tc>
        <w:tc>
          <w:tcPr>
            <w:tcW w:w="1843" w:type="dxa"/>
            <w:tcBorders>
              <w:top w:val="single" w:sz="4" w:space="0" w:color="auto"/>
              <w:bottom w:val="single" w:sz="4" w:space="0" w:color="auto"/>
            </w:tcBorders>
            <w:tcMar>
              <w:top w:w="30" w:type="dxa"/>
              <w:left w:w="30" w:type="dxa"/>
              <w:bottom w:w="30" w:type="dxa"/>
              <w:right w:w="30" w:type="dxa"/>
            </w:tcMar>
          </w:tcPr>
          <w:p w14:paraId="6D72760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5B27A132"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Complementarity</w:t>
            </w:r>
          </w:p>
        </w:tc>
      </w:tr>
      <w:tr w:rsidR="00EF2692" w:rsidRPr="002E06E5" w14:paraId="4CE285FB" w14:textId="77777777" w:rsidTr="005E00C6">
        <w:tc>
          <w:tcPr>
            <w:tcW w:w="2127" w:type="dxa"/>
            <w:tcBorders>
              <w:bottom w:val="single" w:sz="4" w:space="0" w:color="auto"/>
            </w:tcBorders>
            <w:tcMar>
              <w:top w:w="30" w:type="dxa"/>
              <w:left w:w="30" w:type="dxa"/>
              <w:bottom w:w="30" w:type="dxa"/>
              <w:right w:w="30" w:type="dxa"/>
            </w:tcMar>
          </w:tcPr>
          <w:p w14:paraId="69F9D358"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302DBAD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P6. I often read materials, designed to raise awareness about TB (</w:t>
            </w:r>
            <w:r w:rsidRPr="002E06E5">
              <w:rPr>
                <w:rFonts w:ascii="Arial" w:hAnsi="Arial" w:cs="Arial"/>
                <w:i/>
                <w:iCs/>
                <w:color w:val="000000" w:themeColor="text1"/>
                <w:sz w:val="14"/>
                <w:szCs w:val="20"/>
                <w14:ligatures w14:val="standardContextual"/>
              </w:rPr>
              <w:t>SA: 88; 20.7%, A: 222; 52.2%, DA: 105;24.7%, SDA: 10; 2.4%</w:t>
            </w:r>
            <w:r w:rsidRPr="002E06E5">
              <w:rPr>
                <w:rFonts w:ascii="Arial" w:hAnsi="Arial" w:cs="Arial"/>
                <w:color w:val="000000" w:themeColor="text1"/>
                <w:sz w:val="14"/>
                <w:szCs w:val="20"/>
                <w14:ligatures w14:val="standardContextual"/>
              </w:rPr>
              <w:t>)</w:t>
            </w:r>
          </w:p>
          <w:p w14:paraId="6565F58A"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13899FC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P7. I actively participate in education about TB (</w:t>
            </w:r>
            <w:r w:rsidRPr="002E06E5">
              <w:rPr>
                <w:rFonts w:ascii="Arial" w:hAnsi="Arial" w:cs="Arial"/>
                <w:i/>
                <w:iCs/>
                <w:color w:val="000000" w:themeColor="text1"/>
                <w:sz w:val="14"/>
                <w:szCs w:val="20"/>
                <w14:ligatures w14:val="standardContextual"/>
              </w:rPr>
              <w:t>SA: 71; 16.7%, A: 194; 45.6%, DA: 144;33.9%, SDA: 16; 3.8%</w:t>
            </w:r>
            <w:r w:rsidRPr="002E06E5">
              <w:rPr>
                <w:rFonts w:ascii="Arial" w:hAnsi="Arial" w:cs="Arial"/>
                <w:color w:val="000000" w:themeColor="text1"/>
                <w:sz w:val="14"/>
                <w:szCs w:val="20"/>
                <w14:ligatures w14:val="standardContextual"/>
              </w:rPr>
              <w:t>)</w:t>
            </w:r>
          </w:p>
        </w:tc>
        <w:tc>
          <w:tcPr>
            <w:tcW w:w="7087" w:type="dxa"/>
            <w:tcBorders>
              <w:top w:val="single" w:sz="4" w:space="0" w:color="auto"/>
              <w:bottom w:val="single" w:sz="4" w:space="0" w:color="auto"/>
            </w:tcBorders>
            <w:tcMar>
              <w:top w:w="30" w:type="dxa"/>
              <w:left w:w="30" w:type="dxa"/>
              <w:bottom w:w="30" w:type="dxa"/>
              <w:right w:w="30" w:type="dxa"/>
            </w:tcMar>
          </w:tcPr>
          <w:p w14:paraId="21C262D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Enabler-high perceived risk: weak TB control</w:t>
            </w:r>
          </w:p>
          <w:p w14:paraId="3955AC2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Participants also perceived current TB control efforts as weak or insufficiently prioritized compared to other diseases, reflecting a sense of urgency and concern about ongoing transmission that contribute to higher risk of contracting the disease. </w:t>
            </w:r>
          </w:p>
          <w:p w14:paraId="26B9AE1B"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3C59112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knowledge gap: low public understanding</w:t>
            </w:r>
          </w:p>
          <w:p w14:paraId="3FF4131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lastRenderedPageBreak/>
              <w:t>Ten students (52.63%) noted that public understanding of TB remains low. They described limited familiarity with TB-related information, insufficient exposure to TB topics in the media, and a general lack of awareness among the public.</w:t>
            </w:r>
          </w:p>
          <w:p w14:paraId="118CE785"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p w14:paraId="659A997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Enabler-future initiatives </w:t>
            </w:r>
          </w:p>
          <w:p w14:paraId="76FDE38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u w:val="single"/>
                <w14:ligatures w14:val="standardContextual"/>
              </w:rPr>
            </w:pPr>
            <w:r w:rsidRPr="002E06E5">
              <w:rPr>
                <w:rFonts w:ascii="Arial" w:hAnsi="Arial" w:cs="Arial"/>
                <w:color w:val="000000" w:themeColor="text1"/>
                <w:sz w:val="14"/>
                <w:szCs w:val="20"/>
                <w14:ligatures w14:val="standardContextual"/>
              </w:rPr>
              <w:t>Eighteen students (94.74%) suggested strategies for improving TB education, enhancing university involvement, and mobilizing student participation in prevention and awareness activities.</w:t>
            </w:r>
          </w:p>
        </w:tc>
        <w:tc>
          <w:tcPr>
            <w:tcW w:w="1843" w:type="dxa"/>
            <w:tcBorders>
              <w:top w:val="single" w:sz="4" w:space="0" w:color="auto"/>
              <w:bottom w:val="single" w:sz="4" w:space="0" w:color="auto"/>
            </w:tcBorders>
            <w:tcMar>
              <w:top w:w="30" w:type="dxa"/>
              <w:left w:w="30" w:type="dxa"/>
              <w:bottom w:w="30" w:type="dxa"/>
              <w:right w:w="30" w:type="dxa"/>
            </w:tcMar>
          </w:tcPr>
          <w:p w14:paraId="050FDEC9"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lastRenderedPageBreak/>
              <w:t>Complementarity</w:t>
            </w:r>
          </w:p>
        </w:tc>
      </w:tr>
      <w:tr w:rsidR="00EF2692" w:rsidRPr="002E06E5" w14:paraId="37450396" w14:textId="77777777" w:rsidTr="005E00C6">
        <w:tc>
          <w:tcPr>
            <w:tcW w:w="2127" w:type="dxa"/>
            <w:tcBorders>
              <w:top w:val="single" w:sz="4" w:space="0" w:color="auto"/>
            </w:tcBorders>
            <w:tcMar>
              <w:top w:w="30" w:type="dxa"/>
              <w:left w:w="30" w:type="dxa"/>
              <w:bottom w:w="30" w:type="dxa"/>
              <w:right w:w="30" w:type="dxa"/>
            </w:tcMar>
          </w:tcPr>
          <w:p w14:paraId="293ADA88"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Treatment</w:t>
            </w:r>
          </w:p>
        </w:tc>
        <w:tc>
          <w:tcPr>
            <w:tcW w:w="3260" w:type="dxa"/>
            <w:tcBorders>
              <w:top w:val="single" w:sz="4" w:space="0" w:color="auto"/>
            </w:tcBorders>
            <w:tcMar>
              <w:top w:w="30" w:type="dxa"/>
              <w:left w:w="30" w:type="dxa"/>
              <w:bottom w:w="30" w:type="dxa"/>
              <w:right w:w="30" w:type="dxa"/>
            </w:tcMar>
          </w:tcPr>
          <w:p w14:paraId="51DE5FE8"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K9. TB can only be treated if there are obvious symptoms* (</w:t>
            </w:r>
            <w:r w:rsidRPr="002E06E5">
              <w:rPr>
                <w:rFonts w:ascii="Arial" w:hAnsi="Arial" w:cs="Arial"/>
                <w:i/>
                <w:iCs/>
                <w:color w:val="000000" w:themeColor="text1"/>
                <w:sz w:val="14"/>
                <w:szCs w:val="20"/>
                <w14:ligatures w14:val="standardContextual"/>
              </w:rPr>
              <w:t>correct answer: 199; 46.8%, wrong/don’t know answer: 226; 53.2%)</w:t>
            </w:r>
          </w:p>
        </w:tc>
        <w:tc>
          <w:tcPr>
            <w:tcW w:w="7087" w:type="dxa"/>
            <w:tcBorders>
              <w:top w:val="single" w:sz="4" w:space="0" w:color="auto"/>
              <w:bottom w:val="single" w:sz="4" w:space="0" w:color="auto"/>
            </w:tcBorders>
            <w:tcMar>
              <w:top w:w="30" w:type="dxa"/>
              <w:left w:w="30" w:type="dxa"/>
              <w:bottom w:w="30" w:type="dxa"/>
              <w:right w:w="30" w:type="dxa"/>
            </w:tcMar>
          </w:tcPr>
          <w:p w14:paraId="5B12329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knowledge gap</w:t>
            </w:r>
          </w:p>
          <w:p w14:paraId="642B35C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Findings in </w:t>
            </w:r>
            <w:r w:rsidRPr="002E06E5">
              <w:rPr>
                <w:rFonts w:ascii="Arial" w:hAnsi="Arial" w:cs="Arial"/>
                <w:i/>
                <w:iCs/>
                <w:color w:val="000000" w:themeColor="text1"/>
                <w:sz w:val="14"/>
                <w:szCs w:val="20"/>
                <w14:ligatures w14:val="standardContextual"/>
              </w:rPr>
              <w:t>Barrier-Knowledge Gap</w:t>
            </w:r>
            <w:r w:rsidRPr="002E06E5">
              <w:rPr>
                <w:rFonts w:ascii="Arial" w:hAnsi="Arial" w:cs="Arial"/>
                <w:color w:val="000000" w:themeColor="text1"/>
                <w:sz w:val="14"/>
                <w:szCs w:val="20"/>
                <w14:ligatures w14:val="standardContextual"/>
              </w:rPr>
              <w:t>: Participants expressed confusion about when screening should be done. In the absence of known exposure to a close contact, most reported that they would wait for symptoms to appear before seeking screening or contacting a health facility.</w:t>
            </w:r>
          </w:p>
          <w:p w14:paraId="68BBD1BC"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086A187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Enablers-TB knowledge: unclear signs </w:t>
            </w:r>
          </w:p>
          <w:p w14:paraId="6938D6F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Participants stated that TB symptoms are often unclear and mild, frequently mistaken for the flu or other common illnesses. Because these symptoms often go unnoticed, TB may be transmitted unknowingly, with patients sometimes unaware that they are infected.</w:t>
            </w:r>
          </w:p>
          <w:p w14:paraId="449C47E8"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3A7F584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knowledge gap: TB basic knowledge</w:t>
            </w:r>
          </w:p>
          <w:p w14:paraId="4269D908"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Some participants described TB as an “atypical” disease, noting that its symptoms are perceived as unusual yet easily recognized.</w:t>
            </w:r>
          </w:p>
        </w:tc>
        <w:tc>
          <w:tcPr>
            <w:tcW w:w="1843" w:type="dxa"/>
            <w:tcBorders>
              <w:top w:val="single" w:sz="4" w:space="0" w:color="auto"/>
              <w:bottom w:val="single" w:sz="4" w:space="0" w:color="auto"/>
            </w:tcBorders>
            <w:tcMar>
              <w:top w:w="30" w:type="dxa"/>
              <w:left w:w="30" w:type="dxa"/>
              <w:bottom w:w="30" w:type="dxa"/>
              <w:right w:w="30" w:type="dxa"/>
            </w:tcMar>
          </w:tcPr>
          <w:p w14:paraId="71B7E7D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tc>
      </w:tr>
      <w:tr w:rsidR="00EF2692" w:rsidRPr="002E06E5" w14:paraId="3A55F96F" w14:textId="77777777" w:rsidTr="005E00C6">
        <w:tc>
          <w:tcPr>
            <w:tcW w:w="2127" w:type="dxa"/>
            <w:tcBorders>
              <w:bottom w:val="single" w:sz="4" w:space="0" w:color="auto"/>
            </w:tcBorders>
            <w:tcMar>
              <w:top w:w="30" w:type="dxa"/>
              <w:left w:w="30" w:type="dxa"/>
              <w:bottom w:w="30" w:type="dxa"/>
              <w:right w:w="30" w:type="dxa"/>
            </w:tcMar>
          </w:tcPr>
          <w:p w14:paraId="6DA7500E"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bottom w:val="single" w:sz="4" w:space="0" w:color="auto"/>
            </w:tcBorders>
            <w:tcMar>
              <w:top w:w="30" w:type="dxa"/>
              <w:left w:w="30" w:type="dxa"/>
              <w:bottom w:w="30" w:type="dxa"/>
              <w:right w:w="30" w:type="dxa"/>
            </w:tcMar>
          </w:tcPr>
          <w:p w14:paraId="46B71CA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K10.TB is treated by taking medication every day for at least 6 months (</w:t>
            </w:r>
            <w:r w:rsidRPr="002E06E5">
              <w:rPr>
                <w:rFonts w:ascii="Arial" w:hAnsi="Arial" w:cs="Arial"/>
                <w:i/>
                <w:iCs/>
                <w:color w:val="000000" w:themeColor="text1"/>
                <w:sz w:val="14"/>
                <w:szCs w:val="20"/>
                <w14:ligatures w14:val="standardContextual"/>
              </w:rPr>
              <w:t>correct answer: 304; 71.5%, wrong/don’t know answer: 121; 28.4%</w:t>
            </w:r>
            <w:r w:rsidRPr="002E06E5">
              <w:rPr>
                <w:rFonts w:ascii="Arial" w:hAnsi="Arial" w:cs="Arial"/>
                <w:color w:val="000000" w:themeColor="text1"/>
                <w:sz w:val="14"/>
                <w:szCs w:val="20"/>
                <w14:ligatures w14:val="standardContextual"/>
              </w:rPr>
              <w:t>)</w:t>
            </w:r>
          </w:p>
          <w:p w14:paraId="79D2038F"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08DF7233"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7F2CBBB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K11.TB treatment is difficult, and if anti-TB medications are not taken regularly, it can lead to drug resistance (</w:t>
            </w:r>
            <w:r w:rsidRPr="002E06E5">
              <w:rPr>
                <w:rFonts w:ascii="Arial" w:hAnsi="Arial" w:cs="Arial"/>
                <w:i/>
                <w:iCs/>
                <w:color w:val="000000" w:themeColor="text1"/>
                <w:sz w:val="14"/>
                <w:szCs w:val="20"/>
                <w14:ligatures w14:val="standardContextual"/>
              </w:rPr>
              <w:t>correct answer: 350; 82.4%, wrong/don’t know answer: 75; 17.6%</w:t>
            </w:r>
            <w:r w:rsidRPr="002E06E5">
              <w:rPr>
                <w:rFonts w:ascii="Arial" w:hAnsi="Arial" w:cs="Arial"/>
                <w:color w:val="000000" w:themeColor="text1"/>
                <w:sz w:val="14"/>
                <w:szCs w:val="20"/>
                <w14:ligatures w14:val="standardContextual"/>
              </w:rPr>
              <w:t>)</w:t>
            </w:r>
          </w:p>
        </w:tc>
        <w:tc>
          <w:tcPr>
            <w:tcW w:w="7087" w:type="dxa"/>
            <w:tcBorders>
              <w:top w:val="single" w:sz="4" w:space="0" w:color="auto"/>
              <w:bottom w:val="single" w:sz="4" w:space="0" w:color="auto"/>
            </w:tcBorders>
            <w:tcMar>
              <w:top w:w="30" w:type="dxa"/>
              <w:left w:w="30" w:type="dxa"/>
              <w:bottom w:w="30" w:type="dxa"/>
              <w:right w:w="30" w:type="dxa"/>
            </w:tcMar>
          </w:tcPr>
          <w:p w14:paraId="7229FCE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Enabler-TB Knowledge: TB medication, TB is curable</w:t>
            </w:r>
          </w:p>
          <w:p w14:paraId="4FD7DDFE"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Findings explained that participants mentioned about curability, the range of treatment, and risk of resistance Qualitative findings also brought out students’ recognition of the need to restart treatment after interruption and their reference to </w:t>
            </w:r>
            <w:r w:rsidRPr="002E06E5">
              <w:rPr>
                <w:rFonts w:ascii="Arial" w:hAnsi="Arial" w:cs="Arial"/>
                <w:i/>
                <w:iCs/>
                <w:color w:val="000000" w:themeColor="text1"/>
                <w:sz w:val="14"/>
                <w:szCs w:val="20"/>
                <w14:ligatures w14:val="standardContextual"/>
              </w:rPr>
              <w:t xml:space="preserve">Obat Anti </w:t>
            </w:r>
            <w:proofErr w:type="spellStart"/>
            <w:r w:rsidRPr="002E06E5">
              <w:rPr>
                <w:rFonts w:ascii="Arial" w:hAnsi="Arial" w:cs="Arial"/>
                <w:i/>
                <w:iCs/>
                <w:color w:val="000000" w:themeColor="text1"/>
                <w:sz w:val="14"/>
                <w:szCs w:val="20"/>
                <w14:ligatures w14:val="standardContextual"/>
              </w:rPr>
              <w:t>Tuberkulosis</w:t>
            </w:r>
            <w:proofErr w:type="spellEnd"/>
            <w:r w:rsidRPr="002E06E5">
              <w:rPr>
                <w:rFonts w:ascii="Arial" w:hAnsi="Arial" w:cs="Arial"/>
                <w:color w:val="000000" w:themeColor="text1"/>
                <w:sz w:val="14"/>
                <w:szCs w:val="20"/>
                <w14:ligatures w14:val="standardContextual"/>
              </w:rPr>
              <w:t> (OAT), aspects not examined in the quantitative survey.</w:t>
            </w:r>
          </w:p>
          <w:p w14:paraId="276C3C68"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7E56212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Barriers-TB negative impact: daily life </w:t>
            </w:r>
          </w:p>
          <w:p w14:paraId="49436216"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Long medication may impact daily life</w:t>
            </w:r>
          </w:p>
          <w:p w14:paraId="3916BC63"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tc>
        <w:tc>
          <w:tcPr>
            <w:tcW w:w="1843" w:type="dxa"/>
            <w:tcBorders>
              <w:top w:val="single" w:sz="4" w:space="0" w:color="auto"/>
              <w:bottom w:val="single" w:sz="4" w:space="0" w:color="auto"/>
            </w:tcBorders>
            <w:tcMar>
              <w:top w:w="30" w:type="dxa"/>
              <w:left w:w="30" w:type="dxa"/>
              <w:bottom w:w="30" w:type="dxa"/>
              <w:right w:w="30" w:type="dxa"/>
            </w:tcMar>
          </w:tcPr>
          <w:p w14:paraId="3845E60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6C95652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Expansion</w:t>
            </w:r>
          </w:p>
        </w:tc>
      </w:tr>
      <w:tr w:rsidR="00EF2692" w:rsidRPr="002E06E5" w14:paraId="3DA53E65" w14:textId="77777777" w:rsidTr="005E00C6">
        <w:tc>
          <w:tcPr>
            <w:tcW w:w="2127" w:type="dxa"/>
            <w:tcBorders>
              <w:top w:val="single" w:sz="4" w:space="0" w:color="auto"/>
              <w:bottom w:val="single" w:sz="4" w:space="0" w:color="auto"/>
            </w:tcBorders>
            <w:tcMar>
              <w:top w:w="30" w:type="dxa"/>
              <w:left w:w="30" w:type="dxa"/>
              <w:bottom w:w="30" w:type="dxa"/>
              <w:right w:w="30" w:type="dxa"/>
            </w:tcMar>
          </w:tcPr>
          <w:p w14:paraId="0F4EEBC6"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61B7B33D"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A8. If I were diagnosed with TB I would take anti-TB medications regularly at least 6 months, as directed by the doctor (</w:t>
            </w:r>
            <w:r w:rsidRPr="002E06E5">
              <w:rPr>
                <w:rFonts w:ascii="Arial" w:hAnsi="Arial" w:cs="Arial"/>
                <w:i/>
                <w:iCs/>
                <w:color w:val="000000" w:themeColor="text1"/>
                <w:sz w:val="14"/>
                <w:szCs w:val="20"/>
                <w14:ligatures w14:val="standardContextual"/>
              </w:rPr>
              <w:t>SA: 262; 61.6%, A: 157; 36.9%, DA: 6;1.4%, SDA: 0; 0%</w:t>
            </w:r>
            <w:r w:rsidRPr="002E06E5">
              <w:rPr>
                <w:rFonts w:ascii="Arial" w:hAnsi="Arial" w:cs="Arial"/>
                <w:color w:val="000000" w:themeColor="text1"/>
                <w:sz w:val="14"/>
                <w:szCs w:val="20"/>
                <w14:ligatures w14:val="standardContextual"/>
              </w:rPr>
              <w:t>)</w:t>
            </w:r>
          </w:p>
          <w:p w14:paraId="5F6420B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1F4832D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A9. If a friend discontinued taking anti-TB medication, I would persuade him/her to continue regular TB treatment (</w:t>
            </w:r>
            <w:r w:rsidRPr="002E06E5">
              <w:rPr>
                <w:rFonts w:ascii="Arial" w:hAnsi="Arial" w:cs="Arial"/>
                <w:i/>
                <w:iCs/>
                <w:color w:val="000000" w:themeColor="text1"/>
                <w:sz w:val="14"/>
                <w:szCs w:val="20"/>
                <w14:ligatures w14:val="standardContextual"/>
              </w:rPr>
              <w:t>SA: 231; 54.4%, A: 184; 43.3%, DA: 10;2.4%, SDA: 1; 0.2%)</w:t>
            </w:r>
          </w:p>
        </w:tc>
        <w:tc>
          <w:tcPr>
            <w:tcW w:w="7087" w:type="dxa"/>
            <w:tcBorders>
              <w:top w:val="single" w:sz="4" w:space="0" w:color="auto"/>
              <w:bottom w:val="single" w:sz="4" w:space="0" w:color="auto"/>
            </w:tcBorders>
            <w:tcMar>
              <w:top w:w="30" w:type="dxa"/>
              <w:left w:w="30" w:type="dxa"/>
              <w:bottom w:w="30" w:type="dxa"/>
              <w:right w:w="30" w:type="dxa"/>
            </w:tcMar>
          </w:tcPr>
          <w:p w14:paraId="2FD2856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Barriers-TB negative impact: mental burden  </w:t>
            </w:r>
          </w:p>
          <w:p w14:paraId="3A553FA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color w:val="000000" w:themeColor="text1"/>
                <w:sz w:val="14"/>
                <w:szCs w:val="20"/>
                <w14:ligatures w14:val="standardContextual"/>
              </w:rPr>
              <w:t>Qualitative findings showed that students experienced fear, worry, and anxiety as a psychological burden if they or their peers were diagnosed with TB; however, they remained willing to seek and undergo the treatment and to support peers affected by the disease.</w:t>
            </w:r>
          </w:p>
          <w:p w14:paraId="7376AA3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tc>
        <w:tc>
          <w:tcPr>
            <w:tcW w:w="1843" w:type="dxa"/>
            <w:tcBorders>
              <w:top w:val="single" w:sz="4" w:space="0" w:color="auto"/>
              <w:bottom w:val="single" w:sz="4" w:space="0" w:color="auto"/>
            </w:tcBorders>
            <w:tcMar>
              <w:top w:w="30" w:type="dxa"/>
              <w:left w:w="30" w:type="dxa"/>
              <w:bottom w:w="30" w:type="dxa"/>
              <w:right w:w="30" w:type="dxa"/>
            </w:tcMar>
          </w:tcPr>
          <w:p w14:paraId="2A6D496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tc>
      </w:tr>
      <w:tr w:rsidR="00EF2692" w:rsidRPr="002E06E5" w14:paraId="0D1347E4" w14:textId="77777777" w:rsidTr="005E00C6">
        <w:tc>
          <w:tcPr>
            <w:tcW w:w="2127" w:type="dxa"/>
            <w:tcBorders>
              <w:top w:val="single" w:sz="4" w:space="0" w:color="auto"/>
            </w:tcBorders>
            <w:tcMar>
              <w:top w:w="30" w:type="dxa"/>
              <w:left w:w="30" w:type="dxa"/>
              <w:bottom w:w="30" w:type="dxa"/>
              <w:right w:w="30" w:type="dxa"/>
            </w:tcMar>
          </w:tcPr>
          <w:p w14:paraId="075783F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Recognition of TB</w:t>
            </w:r>
          </w:p>
        </w:tc>
        <w:tc>
          <w:tcPr>
            <w:tcW w:w="3260" w:type="dxa"/>
            <w:tcBorders>
              <w:top w:val="single" w:sz="4" w:space="0" w:color="auto"/>
              <w:bottom w:val="single" w:sz="4" w:space="0" w:color="auto"/>
            </w:tcBorders>
            <w:tcMar>
              <w:top w:w="30" w:type="dxa"/>
              <w:left w:w="30" w:type="dxa"/>
              <w:bottom w:w="30" w:type="dxa"/>
              <w:right w:w="30" w:type="dxa"/>
            </w:tcMar>
          </w:tcPr>
          <w:p w14:paraId="436E0A9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A1. If I got TB, I should immediately inform my family and/or my lecturers (</w:t>
            </w:r>
            <w:r w:rsidRPr="002E06E5">
              <w:rPr>
                <w:rFonts w:ascii="Arial" w:hAnsi="Arial" w:cs="Arial"/>
                <w:i/>
                <w:iCs/>
                <w:color w:val="000000" w:themeColor="text1"/>
                <w:sz w:val="14"/>
                <w:szCs w:val="20"/>
                <w14:ligatures w14:val="standardContextual"/>
              </w:rPr>
              <w:t>SA: 273; 64.2%, A: 237; 55.8%, DA: 7;1.6%, SDA: 2; 0.5%</w:t>
            </w:r>
            <w:r w:rsidRPr="002E06E5">
              <w:rPr>
                <w:rFonts w:ascii="Arial" w:hAnsi="Arial" w:cs="Arial"/>
                <w:color w:val="000000" w:themeColor="text1"/>
                <w:sz w:val="14"/>
                <w:szCs w:val="20"/>
                <w14:ligatures w14:val="standardContextual"/>
              </w:rPr>
              <w:t>)</w:t>
            </w:r>
          </w:p>
        </w:tc>
        <w:tc>
          <w:tcPr>
            <w:tcW w:w="7087" w:type="dxa"/>
            <w:tcBorders>
              <w:top w:val="single" w:sz="4" w:space="0" w:color="auto"/>
              <w:bottom w:val="single" w:sz="4" w:space="0" w:color="auto"/>
            </w:tcBorders>
            <w:tcMar>
              <w:top w:w="30" w:type="dxa"/>
              <w:left w:w="30" w:type="dxa"/>
              <w:bottom w:w="30" w:type="dxa"/>
              <w:right w:w="30" w:type="dxa"/>
            </w:tcMar>
          </w:tcPr>
          <w:p w14:paraId="6F9A4D9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Enablers-TB knowledge: prevention</w:t>
            </w:r>
          </w:p>
          <w:p w14:paraId="0D9EFC1D"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Participants identified disclosing their TB status, particularly to family members, close friends, and academic advisors, as an important strategy to help prevent transmission to those around them.</w:t>
            </w:r>
          </w:p>
          <w:p w14:paraId="273A93D1"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p>
          <w:p w14:paraId="0D458402"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negative impacts: mental burden</w:t>
            </w:r>
          </w:p>
          <w:p w14:paraId="3EE5F45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Participants emphasized the mental burden associated with TB, particularly the fear of transmitting the disease to others if they were diagnosed.</w:t>
            </w:r>
          </w:p>
        </w:tc>
        <w:tc>
          <w:tcPr>
            <w:tcW w:w="1843" w:type="dxa"/>
            <w:tcBorders>
              <w:top w:val="single" w:sz="4" w:space="0" w:color="auto"/>
              <w:bottom w:val="single" w:sz="4" w:space="0" w:color="auto"/>
            </w:tcBorders>
            <w:tcMar>
              <w:top w:w="30" w:type="dxa"/>
              <w:left w:w="30" w:type="dxa"/>
              <w:bottom w:w="30" w:type="dxa"/>
              <w:right w:w="30" w:type="dxa"/>
            </w:tcMar>
          </w:tcPr>
          <w:p w14:paraId="16DC004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1104817D"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Expansion</w:t>
            </w:r>
          </w:p>
          <w:p w14:paraId="74E84105"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r>
      <w:tr w:rsidR="00EF2692" w:rsidRPr="002E06E5" w14:paraId="229EF677" w14:textId="77777777" w:rsidTr="005E00C6">
        <w:tc>
          <w:tcPr>
            <w:tcW w:w="2127" w:type="dxa"/>
            <w:tcMar>
              <w:top w:w="30" w:type="dxa"/>
              <w:left w:w="30" w:type="dxa"/>
              <w:bottom w:w="30" w:type="dxa"/>
              <w:right w:w="30" w:type="dxa"/>
            </w:tcMar>
          </w:tcPr>
          <w:p w14:paraId="37B9BF0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6BE2818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A2. I think TB can be transmitted without even realizing it </w:t>
            </w:r>
            <w:r w:rsidRPr="002E06E5">
              <w:rPr>
                <w:rFonts w:ascii="Arial" w:hAnsi="Arial" w:cs="Arial"/>
                <w:i/>
                <w:iCs/>
                <w:color w:val="000000" w:themeColor="text1"/>
                <w:sz w:val="14"/>
                <w:szCs w:val="20"/>
                <w14:ligatures w14:val="standardContextual"/>
              </w:rPr>
              <w:t>SA: 173; 40.7%, A: 218; 55.8%, DA: 14;3.3%, SDA: 1; 0.2%</w:t>
            </w:r>
            <w:r w:rsidRPr="002E06E5">
              <w:rPr>
                <w:rFonts w:ascii="Arial" w:hAnsi="Arial" w:cs="Arial"/>
                <w:color w:val="000000" w:themeColor="text1"/>
                <w:sz w:val="14"/>
                <w:szCs w:val="20"/>
                <w14:ligatures w14:val="standardContextual"/>
              </w:rPr>
              <w:t>)</w:t>
            </w:r>
          </w:p>
          <w:p w14:paraId="6B8F0568"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7087" w:type="dxa"/>
            <w:tcBorders>
              <w:top w:val="single" w:sz="4" w:space="0" w:color="auto"/>
              <w:bottom w:val="single" w:sz="4" w:space="0" w:color="auto"/>
            </w:tcBorders>
            <w:tcMar>
              <w:top w:w="30" w:type="dxa"/>
              <w:left w:w="30" w:type="dxa"/>
              <w:bottom w:w="30" w:type="dxa"/>
              <w:right w:w="30" w:type="dxa"/>
            </w:tcMar>
          </w:tcPr>
          <w:p w14:paraId="68CF5500"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Enablers-TB knowledge: unclear signs </w:t>
            </w:r>
          </w:p>
          <w:p w14:paraId="74FCC25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Participants stated that TB symptoms are often unclear and mild, frequently mistaken for the flu or other common illnesses. Because these symptoms often go unnoticed, TB may be transmitted unknowingly, with patients sometimes unaware that they are infected.</w:t>
            </w:r>
          </w:p>
          <w:p w14:paraId="1FB80ED9"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731E57E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Barriers-TB knowledge gap: TB basic knowledge</w:t>
            </w:r>
          </w:p>
          <w:p w14:paraId="6E1EEDD1"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Some participants described TB as an “atypical” disease, noting that its </w:t>
            </w:r>
          </w:p>
          <w:p w14:paraId="33964E0F"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symptoms are perceived as unusual yet easily recognized.</w:t>
            </w:r>
          </w:p>
        </w:tc>
        <w:tc>
          <w:tcPr>
            <w:tcW w:w="1843" w:type="dxa"/>
            <w:tcBorders>
              <w:top w:val="single" w:sz="4" w:space="0" w:color="auto"/>
              <w:bottom w:val="single" w:sz="4" w:space="0" w:color="auto"/>
            </w:tcBorders>
            <w:tcMar>
              <w:top w:w="30" w:type="dxa"/>
              <w:left w:w="30" w:type="dxa"/>
              <w:bottom w:w="30" w:type="dxa"/>
              <w:right w:w="30" w:type="dxa"/>
            </w:tcMar>
          </w:tcPr>
          <w:p w14:paraId="283D54E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53EF6914"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Divergence</w:t>
            </w:r>
          </w:p>
        </w:tc>
      </w:tr>
      <w:tr w:rsidR="00EF2692" w:rsidRPr="002E06E5" w14:paraId="39A67477" w14:textId="77777777" w:rsidTr="005E00C6">
        <w:tc>
          <w:tcPr>
            <w:tcW w:w="2127" w:type="dxa"/>
            <w:tcMar>
              <w:top w:w="30" w:type="dxa"/>
              <w:left w:w="30" w:type="dxa"/>
              <w:bottom w:w="30" w:type="dxa"/>
              <w:right w:w="30" w:type="dxa"/>
            </w:tcMar>
          </w:tcPr>
          <w:p w14:paraId="4761F0AC"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135ACE3A"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A3. I may experience obstacles in my family and academic life if I were infected with TB (</w:t>
            </w:r>
            <w:r w:rsidRPr="002E06E5">
              <w:rPr>
                <w:rFonts w:ascii="Arial" w:hAnsi="Arial" w:cs="Arial"/>
                <w:i/>
                <w:iCs/>
                <w:color w:val="000000" w:themeColor="text1"/>
                <w:sz w:val="14"/>
                <w:szCs w:val="20"/>
                <w14:ligatures w14:val="standardContextual"/>
              </w:rPr>
              <w:t>SA: 129; 30.4%, A: 218; 51.3%, DA: 69;16.2%, SDA: 9; 2.1%</w:t>
            </w:r>
            <w:r w:rsidRPr="002E06E5">
              <w:rPr>
                <w:rFonts w:ascii="Arial" w:hAnsi="Arial" w:cs="Arial"/>
                <w:color w:val="000000" w:themeColor="text1"/>
                <w:sz w:val="14"/>
                <w:szCs w:val="20"/>
                <w14:ligatures w14:val="standardContextual"/>
              </w:rPr>
              <w:t>)</w:t>
            </w:r>
          </w:p>
        </w:tc>
        <w:tc>
          <w:tcPr>
            <w:tcW w:w="7087" w:type="dxa"/>
            <w:tcBorders>
              <w:top w:val="single" w:sz="4" w:space="0" w:color="auto"/>
              <w:bottom w:val="single" w:sz="4" w:space="0" w:color="auto"/>
            </w:tcBorders>
            <w:tcMar>
              <w:top w:w="30" w:type="dxa"/>
              <w:left w:w="30" w:type="dxa"/>
              <w:bottom w:w="30" w:type="dxa"/>
              <w:right w:w="30" w:type="dxa"/>
            </w:tcMar>
          </w:tcPr>
          <w:p w14:paraId="1DA65573"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Barriers: TB negative impacts</w:t>
            </w:r>
          </w:p>
          <w:p w14:paraId="1128D01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Participants explained that if they were diagnosed with TB, they would experience multiple challenges, including mental and physical burdens, stigma, and disruptions to their daily and academic routines.</w:t>
            </w:r>
          </w:p>
        </w:tc>
        <w:tc>
          <w:tcPr>
            <w:tcW w:w="1843" w:type="dxa"/>
            <w:tcBorders>
              <w:top w:val="single" w:sz="4" w:space="0" w:color="auto"/>
              <w:bottom w:val="single" w:sz="4" w:space="0" w:color="auto"/>
            </w:tcBorders>
            <w:tcMar>
              <w:top w:w="30" w:type="dxa"/>
              <w:left w:w="30" w:type="dxa"/>
              <w:bottom w:w="30" w:type="dxa"/>
              <w:right w:w="30" w:type="dxa"/>
            </w:tcMar>
          </w:tcPr>
          <w:p w14:paraId="65C45F8B"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p w14:paraId="39923921"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p>
        </w:tc>
      </w:tr>
      <w:tr w:rsidR="00EF2692" w:rsidRPr="002E06E5" w14:paraId="5536F85E" w14:textId="77777777" w:rsidTr="005E00C6">
        <w:trPr>
          <w:trHeight w:val="1855"/>
        </w:trPr>
        <w:tc>
          <w:tcPr>
            <w:tcW w:w="2127" w:type="dxa"/>
            <w:tcBorders>
              <w:bottom w:val="single" w:sz="4" w:space="0" w:color="auto"/>
            </w:tcBorders>
            <w:tcMar>
              <w:top w:w="30" w:type="dxa"/>
              <w:left w:w="30" w:type="dxa"/>
              <w:bottom w:w="30" w:type="dxa"/>
              <w:right w:w="30" w:type="dxa"/>
            </w:tcMar>
          </w:tcPr>
          <w:p w14:paraId="41CECC07"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3260" w:type="dxa"/>
            <w:tcBorders>
              <w:top w:val="single" w:sz="4" w:space="0" w:color="auto"/>
              <w:bottom w:val="single" w:sz="4" w:space="0" w:color="auto"/>
            </w:tcBorders>
            <w:tcMar>
              <w:top w:w="30" w:type="dxa"/>
              <w:left w:w="30" w:type="dxa"/>
              <w:bottom w:w="30" w:type="dxa"/>
              <w:right w:w="30" w:type="dxa"/>
            </w:tcMar>
          </w:tcPr>
          <w:p w14:paraId="3575F75E"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A4. I think that TB is a very serious disease (</w:t>
            </w:r>
            <w:r w:rsidRPr="002E06E5">
              <w:rPr>
                <w:rFonts w:ascii="Arial" w:hAnsi="Arial" w:cs="Arial"/>
                <w:i/>
                <w:iCs/>
                <w:color w:val="000000" w:themeColor="text1"/>
                <w:sz w:val="14"/>
                <w:szCs w:val="20"/>
                <w14:ligatures w14:val="standardContextual"/>
              </w:rPr>
              <w:t>SA: 238; 56%, A: 181; 42.6%, DA: 6; 1.4%, SDA: 0; 0%</w:t>
            </w:r>
            <w:r w:rsidRPr="002E06E5">
              <w:rPr>
                <w:rFonts w:ascii="Arial" w:hAnsi="Arial" w:cs="Arial"/>
                <w:color w:val="000000" w:themeColor="text1"/>
                <w:sz w:val="14"/>
                <w:szCs w:val="20"/>
                <w14:ligatures w14:val="standardContextual"/>
              </w:rPr>
              <w:t>)</w:t>
            </w:r>
          </w:p>
          <w:p w14:paraId="099FAE4A"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4DEDF7E4"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tc>
        <w:tc>
          <w:tcPr>
            <w:tcW w:w="7087" w:type="dxa"/>
            <w:tcBorders>
              <w:top w:val="single" w:sz="4" w:space="0" w:color="auto"/>
              <w:bottom w:val="single" w:sz="4" w:space="0" w:color="auto"/>
            </w:tcBorders>
            <w:tcMar>
              <w:top w:w="30" w:type="dxa"/>
              <w:left w:w="30" w:type="dxa"/>
              <w:bottom w:w="30" w:type="dxa"/>
              <w:right w:w="30" w:type="dxa"/>
            </w:tcMar>
          </w:tcPr>
          <w:p w14:paraId="3D4BC9B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Enablers- TB knowledge: TB is serious, TB is contagious</w:t>
            </w:r>
          </w:p>
          <w:p w14:paraId="1F86037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Participants stated that TB is a serious and contagious disease that can be life-threatening and potentially lead to death.</w:t>
            </w:r>
          </w:p>
          <w:p w14:paraId="733FB67B" w14:textId="77777777" w:rsidR="00B91286" w:rsidRPr="002E06E5" w:rsidRDefault="00B91286"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p>
          <w:p w14:paraId="6E488D1C"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u w:val="single"/>
                <w14:ligatures w14:val="standardContextual"/>
              </w:rPr>
            </w:pPr>
            <w:r w:rsidRPr="002E06E5">
              <w:rPr>
                <w:rFonts w:ascii="Arial" w:hAnsi="Arial" w:cs="Arial"/>
                <w:i/>
                <w:iCs/>
                <w:color w:val="000000" w:themeColor="text1"/>
                <w:sz w:val="14"/>
                <w:szCs w:val="20"/>
                <w:u w:val="single"/>
                <w14:ligatures w14:val="standardContextual"/>
              </w:rPr>
              <w:t xml:space="preserve">Enablers- TB knowledge: TB medication </w:t>
            </w:r>
          </w:p>
          <w:p w14:paraId="705A51E5"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themeColor="text1"/>
                <w:sz w:val="20"/>
                <w:szCs w:val="20"/>
                <w14:ligatures w14:val="standardContextual"/>
              </w:rPr>
            </w:pPr>
            <w:r w:rsidRPr="002E06E5">
              <w:rPr>
                <w:rFonts w:ascii="Arial" w:hAnsi="Arial" w:cs="Arial"/>
                <w:color w:val="000000" w:themeColor="text1"/>
                <w:sz w:val="14"/>
                <w:szCs w:val="20"/>
                <w14:ligatures w14:val="standardContextual"/>
              </w:rPr>
              <w:t xml:space="preserve">Findings explained that participants mentioned about the need of regular and interrupted treatment. </w:t>
            </w:r>
          </w:p>
        </w:tc>
        <w:tc>
          <w:tcPr>
            <w:tcW w:w="1843" w:type="dxa"/>
            <w:tcBorders>
              <w:top w:val="single" w:sz="4" w:space="0" w:color="auto"/>
              <w:bottom w:val="single" w:sz="4" w:space="0" w:color="auto"/>
            </w:tcBorders>
            <w:tcMar>
              <w:top w:w="30" w:type="dxa"/>
              <w:left w:w="30" w:type="dxa"/>
              <w:bottom w:w="30" w:type="dxa"/>
              <w:right w:w="30" w:type="dxa"/>
            </w:tcMar>
          </w:tcPr>
          <w:p w14:paraId="5404BF97" w14:textId="77777777" w:rsidR="00B91286" w:rsidRPr="002E06E5" w:rsidRDefault="00000000" w:rsidP="009F41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i/>
                <w:iCs/>
                <w:color w:val="000000" w:themeColor="text1"/>
                <w:sz w:val="20"/>
                <w:szCs w:val="20"/>
                <w14:ligatures w14:val="standardContextual"/>
              </w:rPr>
            </w:pPr>
            <w:r w:rsidRPr="002E06E5">
              <w:rPr>
                <w:rFonts w:ascii="Arial" w:hAnsi="Arial" w:cs="Arial"/>
                <w:i/>
                <w:iCs/>
                <w:color w:val="000000" w:themeColor="text1"/>
                <w:sz w:val="14"/>
                <w:szCs w:val="20"/>
                <w14:ligatures w14:val="standardContextual"/>
              </w:rPr>
              <w:t>Convergence</w:t>
            </w:r>
          </w:p>
        </w:tc>
      </w:tr>
    </w:tbl>
    <w:p w14:paraId="38E3194C" w14:textId="77777777" w:rsidR="000F352F" w:rsidRPr="002E06E5" w:rsidRDefault="00000000">
      <w:pPr>
        <w:rPr>
          <w:rFonts w:ascii="Arial" w:hAnsi="Arial" w:cs="Arial"/>
        </w:rPr>
      </w:pPr>
      <w:r w:rsidRPr="002E06E5">
        <w:rPr>
          <w:rFonts w:ascii="Arial" w:hAnsi="Arial" w:cs="Arial"/>
          <w:sz w:val="16"/>
        </w:rPr>
        <w:t>Notes: * reverse item; K: knowledge item; A: attitude item; P: practice item.</w:t>
      </w:r>
    </w:p>
    <w:sectPr w:rsidR="000F352F" w:rsidRPr="002E06E5"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5732897">
    <w:abstractNumId w:val="8"/>
  </w:num>
  <w:num w:numId="2" w16cid:durableId="1386680518">
    <w:abstractNumId w:val="6"/>
  </w:num>
  <w:num w:numId="3" w16cid:durableId="971442159">
    <w:abstractNumId w:val="5"/>
  </w:num>
  <w:num w:numId="4" w16cid:durableId="880285974">
    <w:abstractNumId w:val="4"/>
  </w:num>
  <w:num w:numId="5" w16cid:durableId="1870675907">
    <w:abstractNumId w:val="7"/>
  </w:num>
  <w:num w:numId="6" w16cid:durableId="2054694984">
    <w:abstractNumId w:val="3"/>
  </w:num>
  <w:num w:numId="7" w16cid:durableId="1288506617">
    <w:abstractNumId w:val="2"/>
  </w:num>
  <w:num w:numId="8" w16cid:durableId="362176716">
    <w:abstractNumId w:val="1"/>
  </w:num>
  <w:num w:numId="9" w16cid:durableId="18114822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352F"/>
    <w:rsid w:val="00125523"/>
    <w:rsid w:val="0015074B"/>
    <w:rsid w:val="00240F3F"/>
    <w:rsid w:val="00252F4A"/>
    <w:rsid w:val="002679C3"/>
    <w:rsid w:val="0029639D"/>
    <w:rsid w:val="002E06E5"/>
    <w:rsid w:val="00326F90"/>
    <w:rsid w:val="003D7271"/>
    <w:rsid w:val="004307F5"/>
    <w:rsid w:val="00443424"/>
    <w:rsid w:val="005C7D92"/>
    <w:rsid w:val="006924DD"/>
    <w:rsid w:val="00761128"/>
    <w:rsid w:val="00761A1B"/>
    <w:rsid w:val="00791B3C"/>
    <w:rsid w:val="008811C9"/>
    <w:rsid w:val="008D73D0"/>
    <w:rsid w:val="00A6636E"/>
    <w:rsid w:val="00AA1D8D"/>
    <w:rsid w:val="00AA1E80"/>
    <w:rsid w:val="00AD24A3"/>
    <w:rsid w:val="00B32302"/>
    <w:rsid w:val="00B47730"/>
    <w:rsid w:val="00B61504"/>
    <w:rsid w:val="00B91286"/>
    <w:rsid w:val="00C14BE4"/>
    <w:rsid w:val="00CB0664"/>
    <w:rsid w:val="00CD21D8"/>
    <w:rsid w:val="00D60693"/>
    <w:rsid w:val="00EB046F"/>
    <w:rsid w:val="00EC2E75"/>
    <w:rsid w:val="00EF48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26F57D"/>
  <w14:defaultImageDpi w14:val="300"/>
  <w15:docId w15:val="{681F301D-2B2A-480E-A79A-79D3090C7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2E06E5"/>
    <w:rPr>
      <w:sz w:val="16"/>
      <w:szCs w:val="16"/>
    </w:rPr>
  </w:style>
  <w:style w:type="paragraph" w:styleId="CommentText">
    <w:name w:val="annotation text"/>
    <w:basedOn w:val="Normal"/>
    <w:link w:val="CommentTextChar"/>
    <w:uiPriority w:val="99"/>
    <w:unhideWhenUsed/>
    <w:rsid w:val="002E06E5"/>
    <w:pPr>
      <w:spacing w:line="240" w:lineRule="auto"/>
    </w:pPr>
    <w:rPr>
      <w:sz w:val="20"/>
      <w:szCs w:val="20"/>
    </w:rPr>
  </w:style>
  <w:style w:type="character" w:customStyle="1" w:styleId="CommentTextChar">
    <w:name w:val="Comment Text Char"/>
    <w:basedOn w:val="DefaultParagraphFont"/>
    <w:link w:val="CommentText"/>
    <w:uiPriority w:val="99"/>
    <w:rsid w:val="002E06E5"/>
    <w:rPr>
      <w:sz w:val="20"/>
      <w:szCs w:val="20"/>
    </w:rPr>
  </w:style>
  <w:style w:type="paragraph" w:styleId="CommentSubject">
    <w:name w:val="annotation subject"/>
    <w:basedOn w:val="CommentText"/>
    <w:next w:val="CommentText"/>
    <w:link w:val="CommentSubjectChar"/>
    <w:uiPriority w:val="99"/>
    <w:semiHidden/>
    <w:unhideWhenUsed/>
    <w:rsid w:val="002E06E5"/>
    <w:rPr>
      <w:b/>
      <w:bCs/>
    </w:rPr>
  </w:style>
  <w:style w:type="character" w:customStyle="1" w:styleId="CommentSubjectChar">
    <w:name w:val="Comment Subject Char"/>
    <w:basedOn w:val="CommentTextChar"/>
    <w:link w:val="CommentSubject"/>
    <w:uiPriority w:val="99"/>
    <w:semiHidden/>
    <w:rsid w:val="002E06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4679</Words>
  <Characters>26676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 LUH PUTU　Nopriani</cp:lastModifiedBy>
  <cp:revision>16</cp:revision>
  <dcterms:created xsi:type="dcterms:W3CDTF">2026-06-20T03:40:00Z</dcterms:created>
  <dcterms:modified xsi:type="dcterms:W3CDTF">2026-06-30T15:55:00Z</dcterms:modified>
  <cp:category/>
</cp:coreProperties>
</file>