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27A047A" w14:textId="0900CA16" w:rsidR="001C6641" w:rsidRPr="00780236" w:rsidRDefault="00A318D2" w:rsidP="001C6641">
      <w:pPr>
        <w:rPr>
          <w:rFonts w:ascii="Helvetica" w:hAnsi="Helvetica"/>
          <w:b/>
          <w:i/>
          <w:color w:val="000000" w:themeColor="text1"/>
          <w:sz w:val="20"/>
        </w:rPr>
      </w:pPr>
      <w:r w:rsidRPr="00A318D2">
        <w:rPr>
          <w:noProof/>
        </w:rPr>
        <w:t xml:space="preserve">   </w:t>
      </w:r>
      <w:r w:rsidR="001C6641">
        <w:rPr>
          <w:rFonts w:ascii="Helvetica" w:hAnsi="Helvetica"/>
          <w:b/>
          <w:i/>
          <w:color w:val="000000" w:themeColor="text1"/>
          <w:sz w:val="20"/>
        </w:rPr>
        <w:t>Supplemental</w:t>
      </w:r>
    </w:p>
    <w:p w14:paraId="5E0A9EB3" w14:textId="77777777" w:rsidR="001C6641" w:rsidRPr="00780236" w:rsidRDefault="001C6641" w:rsidP="001C6641">
      <w:pPr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</w:p>
    <w:p w14:paraId="587725D2" w14:textId="77777777" w:rsidR="001C6641" w:rsidRPr="00780236" w:rsidRDefault="001C6641" w:rsidP="001C6641">
      <w:pPr>
        <w:rPr>
          <w:rFonts w:ascii="Helvetica" w:hAnsi="Helvetica" w:cs="Arial"/>
          <w:color w:val="000000" w:themeColor="text1"/>
          <w:sz w:val="22"/>
          <w:szCs w:val="22"/>
        </w:rPr>
      </w:pPr>
    </w:p>
    <w:p w14:paraId="6DF2DF99" w14:textId="77777777" w:rsidR="001C6641" w:rsidRPr="00873932" w:rsidRDefault="001C6641" w:rsidP="001C6641">
      <w:pPr>
        <w:rPr>
          <w:rFonts w:ascii="Helvetica" w:eastAsia="Times New Roman" w:hAnsi="Helvetica" w:cs="Times New Roman"/>
          <w:color w:val="000000" w:themeColor="text1"/>
        </w:rPr>
      </w:pPr>
      <w:r w:rsidRPr="00873932">
        <w:rPr>
          <w:rFonts w:ascii="Helvetica" w:eastAsia="Times New Roman" w:hAnsi="Helvetica" w:cs="Times New Roman"/>
          <w:color w:val="000000" w:themeColor="text1"/>
          <w:sz w:val="24"/>
        </w:rPr>
        <w:t>Effects of Tablet Crushing Methods on Solid-State Properties, Dissolution Behavior, and Dispensability of Acetaminophen Tablets</w:t>
      </w:r>
    </w:p>
    <w:p w14:paraId="1978E985" w14:textId="77777777" w:rsidR="001C6641" w:rsidRPr="00C21383" w:rsidRDefault="001C6641" w:rsidP="001C6641">
      <w:pPr>
        <w:rPr>
          <w:rFonts w:ascii="Helvetica" w:eastAsia="Times New Roman" w:hAnsi="Helvetica" w:cs="Times New Roman"/>
          <w:color w:val="EE0000"/>
          <w:sz w:val="24"/>
        </w:rPr>
      </w:pPr>
    </w:p>
    <w:p w14:paraId="4EA34D3C" w14:textId="77777777" w:rsidR="001C6641" w:rsidRPr="00780236" w:rsidRDefault="001C6641" w:rsidP="001C6641">
      <w:pPr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 xml:space="preserve">Yayoi </w:t>
      </w:r>
      <w:proofErr w:type="spellStart"/>
      <w:proofErr w:type="gramStart"/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>Kawano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  <w:vertAlign w:val="superscript"/>
        </w:rPr>
        <w:t>a,b</w:t>
      </w:r>
      <w:proofErr w:type="spellEnd"/>
      <w:proofErr w:type="gramEnd"/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>, Tomohiro Tsuchida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  <w:vertAlign w:val="superscript"/>
        </w:rPr>
        <w:t>a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>, Na Rong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  <w:vertAlign w:val="superscript"/>
        </w:rPr>
        <w:t>a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>, Kaoru Hirose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  <w:vertAlign w:val="superscript"/>
        </w:rPr>
        <w:t>a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 xml:space="preserve">, </w:t>
      </w:r>
      <w:r>
        <w:rPr>
          <w:rFonts w:ascii="Helvetica" w:eastAsia="Times New Roman" w:hAnsi="Helvetica" w:cs="Times New Roman"/>
          <w:color w:val="000000" w:themeColor="text1"/>
          <w:sz w:val="20"/>
          <w:szCs w:val="20"/>
        </w:rPr>
        <w:t>Nobuyuki Natori</w:t>
      </w:r>
      <w:r w:rsidRPr="00013AED">
        <w:rPr>
          <w:rFonts w:ascii="Helvetica" w:eastAsia="Times New Roman" w:hAnsi="Helvetica" w:cs="Times New Roman"/>
          <w:color w:val="000000" w:themeColor="text1"/>
          <w:sz w:val="20"/>
          <w:szCs w:val="20"/>
          <w:vertAlign w:val="superscript"/>
        </w:rPr>
        <w:t>c</w:t>
      </w:r>
      <w:r>
        <w:rPr>
          <w:rFonts w:ascii="Helvetica" w:eastAsia="Times New Roman" w:hAnsi="Helvetica" w:cs="Times New Roman"/>
          <w:color w:val="000000" w:themeColor="text1"/>
          <w:sz w:val="20"/>
          <w:szCs w:val="20"/>
        </w:rPr>
        <w:t xml:space="preserve">, 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>Narumi Maida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  <w:vertAlign w:val="superscript"/>
        </w:rPr>
        <w:t>a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>, Satoru Goto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  <w:vertAlign w:val="superscript"/>
        </w:rPr>
        <w:t>a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 xml:space="preserve">, Takehisa </w:t>
      </w:r>
      <w:proofErr w:type="gramStart"/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>Hanawa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  <w:vertAlign w:val="superscript"/>
        </w:rPr>
        <w:t>a,*</w:t>
      </w:r>
      <w:proofErr w:type="gramEnd"/>
    </w:p>
    <w:p w14:paraId="69D6E04B" w14:textId="77777777" w:rsidR="001C6641" w:rsidRPr="00780236" w:rsidRDefault="001C6641" w:rsidP="001C6641">
      <w:pPr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</w:p>
    <w:p w14:paraId="736793DB" w14:textId="344A136E" w:rsidR="001C6641" w:rsidRPr="00780236" w:rsidRDefault="001C6641" w:rsidP="001C6641">
      <w:pPr>
        <w:rPr>
          <w:rFonts w:ascii="Helvetica" w:eastAsia="Times New Roman" w:hAnsi="Helvetica" w:cs="Times New Roman"/>
          <w:color w:val="000000" w:themeColor="text1"/>
          <w:sz w:val="20"/>
          <w:szCs w:val="20"/>
        </w:rPr>
      </w:pP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  <w:vertAlign w:val="superscript"/>
        </w:rPr>
        <w:t>a</w:t>
      </w:r>
      <w:r w:rsidR="007706E3">
        <w:rPr>
          <w:rFonts w:ascii="Helvetica" w:eastAsia="Times New Roman" w:hAnsi="Helvetica" w:cs="Times New Roman"/>
          <w:color w:val="000000" w:themeColor="text1"/>
          <w:sz w:val="20"/>
          <w:szCs w:val="20"/>
          <w:vertAlign w:val="superscript"/>
        </w:rPr>
        <w:t xml:space="preserve"> </w:t>
      </w: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 xml:space="preserve">Faculty of Pharmaceutical Sciences, Tokyo University of Science, 6-3-1 </w:t>
      </w:r>
      <w:proofErr w:type="spellStart"/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>Niijuku</w:t>
      </w:r>
      <w:proofErr w:type="spellEnd"/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>, Katsushika-</w:t>
      </w:r>
      <w:proofErr w:type="spellStart"/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>ku</w:t>
      </w:r>
      <w:proofErr w:type="spellEnd"/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</w:rPr>
        <w:t xml:space="preserve">, Tokyo 125-8585, Japan  </w:t>
      </w:r>
    </w:p>
    <w:p w14:paraId="67A02700" w14:textId="18D83E27" w:rsidR="001C6641" w:rsidRDefault="001C6641" w:rsidP="001C6641">
      <w:pPr>
        <w:rPr>
          <w:rFonts w:ascii="Helvetica" w:hAnsi="Helvetica" w:cs="Times New Roman"/>
          <w:color w:val="000000" w:themeColor="text1"/>
          <w:sz w:val="20"/>
          <w:szCs w:val="20"/>
        </w:rPr>
      </w:pPr>
      <w:r w:rsidRPr="00780236">
        <w:rPr>
          <w:rFonts w:ascii="Helvetica" w:eastAsia="Times New Roman" w:hAnsi="Helvetica" w:cs="Times New Roman"/>
          <w:color w:val="000000" w:themeColor="text1"/>
          <w:sz w:val="20"/>
          <w:szCs w:val="20"/>
          <w:vertAlign w:val="superscript"/>
        </w:rPr>
        <w:t>b</w:t>
      </w:r>
      <w:r w:rsidR="007706E3">
        <w:rPr>
          <w:rFonts w:ascii="Helvetica" w:eastAsia="Times New Roman" w:hAnsi="Helvetica" w:cs="Times New Roman"/>
          <w:color w:val="000000" w:themeColor="text1"/>
          <w:sz w:val="20"/>
          <w:szCs w:val="20"/>
          <w:vertAlign w:val="superscript"/>
        </w:rPr>
        <w:t xml:space="preserve"> </w:t>
      </w:r>
      <w:r w:rsidRPr="00780236">
        <w:rPr>
          <w:rFonts w:ascii="Helvetica" w:hAnsi="Helvetica" w:cs="Times New Roman"/>
          <w:color w:val="000000" w:themeColor="text1"/>
          <w:sz w:val="20"/>
          <w:szCs w:val="20"/>
        </w:rPr>
        <w:t>Graduate School of Pharmaceutical Sciences, Nagoya City University, 3-1 Tanabe-</w:t>
      </w:r>
      <w:proofErr w:type="spellStart"/>
      <w:r w:rsidRPr="00780236">
        <w:rPr>
          <w:rFonts w:ascii="Helvetica" w:hAnsi="Helvetica" w:cs="Times New Roman"/>
          <w:color w:val="000000" w:themeColor="text1"/>
          <w:sz w:val="20"/>
          <w:szCs w:val="20"/>
        </w:rPr>
        <w:t>dori</w:t>
      </w:r>
      <w:proofErr w:type="spellEnd"/>
      <w:r w:rsidRPr="00780236">
        <w:rPr>
          <w:rFonts w:ascii="Helvetica" w:hAnsi="Helvetica" w:cs="Times New Roman"/>
          <w:color w:val="000000" w:themeColor="text1"/>
          <w:sz w:val="20"/>
          <w:szCs w:val="20"/>
        </w:rPr>
        <w:t>, Mizuho-</w:t>
      </w:r>
      <w:proofErr w:type="spellStart"/>
      <w:r w:rsidRPr="00780236">
        <w:rPr>
          <w:rFonts w:ascii="Helvetica" w:hAnsi="Helvetica" w:cs="Times New Roman"/>
          <w:color w:val="000000" w:themeColor="text1"/>
          <w:sz w:val="20"/>
          <w:szCs w:val="20"/>
        </w:rPr>
        <w:t>ku</w:t>
      </w:r>
      <w:proofErr w:type="spellEnd"/>
      <w:r w:rsidRPr="00780236">
        <w:rPr>
          <w:rFonts w:ascii="Helvetica" w:hAnsi="Helvetica" w:cs="Times New Roman"/>
          <w:color w:val="000000" w:themeColor="text1"/>
          <w:sz w:val="20"/>
          <w:szCs w:val="20"/>
        </w:rPr>
        <w:t>, Nagoya 467-8603, Japan</w:t>
      </w:r>
    </w:p>
    <w:p w14:paraId="0605212A" w14:textId="363B3741" w:rsidR="001C6641" w:rsidRPr="00780236" w:rsidRDefault="001C6641" w:rsidP="001C6641">
      <w:pPr>
        <w:rPr>
          <w:rFonts w:ascii="Helvetica" w:hAnsi="Helvetica" w:cs="Times New Roman"/>
          <w:color w:val="000000" w:themeColor="text1"/>
          <w:sz w:val="20"/>
          <w:szCs w:val="20"/>
        </w:rPr>
      </w:pPr>
      <w:r w:rsidRPr="007706E3">
        <w:rPr>
          <w:rFonts w:ascii="Helvetica" w:hAnsi="Helvetica" w:cs="Times New Roman"/>
          <w:color w:val="000000" w:themeColor="text1"/>
          <w:sz w:val="20"/>
          <w:szCs w:val="20"/>
          <w:vertAlign w:val="superscript"/>
        </w:rPr>
        <w:t>c</w:t>
      </w:r>
      <w:r w:rsidR="007706E3">
        <w:rPr>
          <w:rFonts w:ascii="Helvetica" w:hAnsi="Helvetica" w:cs="Times New Roman"/>
          <w:color w:val="000000" w:themeColor="text1"/>
          <w:sz w:val="20"/>
          <w:szCs w:val="20"/>
          <w:vertAlign w:val="superscript"/>
        </w:rPr>
        <w:t xml:space="preserve"> </w:t>
      </w:r>
      <w:r w:rsidR="007706E3">
        <w:rPr>
          <w:rFonts w:ascii="Helvetica" w:hAnsi="Helvetica" w:cs="Times New Roman"/>
          <w:color w:val="000000" w:themeColor="text1"/>
          <w:sz w:val="20"/>
          <w:szCs w:val="20"/>
        </w:rPr>
        <w:t xml:space="preserve">Formulation Department, CMC Center, Kaken Pharmaceutical Co., Ltd. 301, </w:t>
      </w:r>
      <w:proofErr w:type="spellStart"/>
      <w:r w:rsidR="007706E3">
        <w:rPr>
          <w:rFonts w:ascii="Helvetica" w:hAnsi="Helvetica" w:cs="Times New Roman"/>
          <w:color w:val="000000" w:themeColor="text1"/>
          <w:sz w:val="20"/>
          <w:szCs w:val="20"/>
        </w:rPr>
        <w:t>Gensuke</w:t>
      </w:r>
      <w:proofErr w:type="spellEnd"/>
      <w:r w:rsidR="007706E3">
        <w:rPr>
          <w:rFonts w:ascii="Helvetica" w:hAnsi="Helvetica" w:cs="Times New Roman"/>
          <w:color w:val="000000" w:themeColor="text1"/>
          <w:sz w:val="20"/>
          <w:szCs w:val="20"/>
        </w:rPr>
        <w:t>, Fujieda-</w:t>
      </w:r>
      <w:bookmarkStart w:id="0" w:name="OLE_LINK3"/>
      <w:proofErr w:type="spellStart"/>
      <w:r w:rsidR="007706E3">
        <w:rPr>
          <w:rFonts w:ascii="Helvetica" w:hAnsi="Helvetica" w:cs="Times New Roman"/>
          <w:color w:val="000000" w:themeColor="text1"/>
          <w:sz w:val="20"/>
          <w:szCs w:val="20"/>
        </w:rPr>
        <w:t>shi</w:t>
      </w:r>
      <w:proofErr w:type="spellEnd"/>
      <w:r w:rsidR="007706E3">
        <w:rPr>
          <w:rFonts w:ascii="Helvetica" w:hAnsi="Helvetica" w:cs="Times New Roman"/>
          <w:color w:val="000000" w:themeColor="text1"/>
          <w:sz w:val="20"/>
          <w:szCs w:val="20"/>
        </w:rPr>
        <w:t>, Shizuoka 426-8646, Japan</w:t>
      </w:r>
    </w:p>
    <w:bookmarkEnd w:id="0"/>
    <w:p w14:paraId="0DD60CE5" w14:textId="77777777" w:rsidR="001C6641" w:rsidRDefault="001C6641" w:rsidP="001C6641"/>
    <w:p w14:paraId="57C7249F" w14:textId="23F2F39E" w:rsidR="009613EA" w:rsidRDefault="009613EA">
      <w:pPr>
        <w:rPr>
          <w:noProof/>
        </w:rPr>
      </w:pPr>
    </w:p>
    <w:p w14:paraId="6D14652B" w14:textId="3FB5A096" w:rsidR="001C6641" w:rsidRDefault="001C6641">
      <w:pPr>
        <w:rPr>
          <w:noProof/>
        </w:rPr>
      </w:pPr>
    </w:p>
    <w:p w14:paraId="2B70EA83" w14:textId="77777777" w:rsidR="001C6641" w:rsidRDefault="001C6641">
      <w:pPr>
        <w:rPr>
          <w:noProof/>
        </w:rPr>
      </w:pPr>
    </w:p>
    <w:p w14:paraId="53963929" w14:textId="77777777" w:rsidR="001C6641" w:rsidRDefault="001C6641">
      <w:pPr>
        <w:rPr>
          <w:noProof/>
        </w:rPr>
      </w:pPr>
    </w:p>
    <w:p w14:paraId="4CEFAE8A" w14:textId="77777777" w:rsidR="001C6641" w:rsidRDefault="001C6641">
      <w:pPr>
        <w:rPr>
          <w:noProof/>
        </w:rPr>
      </w:pPr>
    </w:p>
    <w:p w14:paraId="6953B592" w14:textId="77777777" w:rsidR="001C6641" w:rsidRDefault="001C6641">
      <w:pPr>
        <w:rPr>
          <w:noProof/>
        </w:rPr>
      </w:pPr>
    </w:p>
    <w:p w14:paraId="78744914" w14:textId="77777777" w:rsidR="001C6641" w:rsidRDefault="001C6641">
      <w:pPr>
        <w:rPr>
          <w:noProof/>
        </w:rPr>
      </w:pPr>
    </w:p>
    <w:p w14:paraId="59FDA876" w14:textId="77777777" w:rsidR="001C6641" w:rsidRDefault="001C6641">
      <w:pPr>
        <w:rPr>
          <w:noProof/>
        </w:rPr>
      </w:pPr>
    </w:p>
    <w:p w14:paraId="57895719" w14:textId="007835C0" w:rsidR="001C6641" w:rsidRDefault="001C6641">
      <w:pPr>
        <w:rPr>
          <w:noProof/>
        </w:rPr>
      </w:pPr>
    </w:p>
    <w:p w14:paraId="65C6BC20" w14:textId="3AC3ACE1" w:rsidR="001C6641" w:rsidRDefault="001C6641">
      <w:pPr>
        <w:rPr>
          <w:noProof/>
        </w:rPr>
      </w:pPr>
    </w:p>
    <w:p w14:paraId="27AD3291" w14:textId="77777777" w:rsidR="00873932" w:rsidRDefault="00873932" w:rsidP="00873932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7D716C2B" wp14:editId="436B3DB5">
                <wp:simplePos x="0" y="0"/>
                <wp:positionH relativeFrom="column">
                  <wp:posOffset>1940560</wp:posOffset>
                </wp:positionH>
                <wp:positionV relativeFrom="paragraph">
                  <wp:posOffset>5089962</wp:posOffset>
                </wp:positionV>
                <wp:extent cx="485029" cy="286247"/>
                <wp:effectExtent l="0" t="0" r="0" b="6350"/>
                <wp:wrapNone/>
                <wp:docPr id="19794333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29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C93E05" w14:textId="25F80463" w:rsidR="005B3897" w:rsidRPr="005310B8" w:rsidRDefault="005B3897" w:rsidP="005B3897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 w:rsidRPr="005310B8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OBM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16C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52.8pt;margin-top:400.8pt;width:38.2pt;height:22.5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" fillcolor="white [3201]" stroked="f" strokeweight=".5pt">
                <v:textbox>
                  <w:txbxContent>
                    <w:p w14:paraId="23C93E05" w14:textId="25F80463" w:rsidR="005B3897" w:rsidRPr="005310B8" w:rsidRDefault="005B3897" w:rsidP="005B3897">
                      <w:pPr>
                        <w:jc w:val="left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 w:rsidRPr="005310B8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OBM</w:t>
                      </w:r>
                    </w:p>
                  </w:txbxContent>
                </v:textbox>
              </v:shape>
            </w:pict>
          </mc:Fallback>
        </mc:AlternateContent>
      </w:r>
      <w:r w:rsidRPr="00A318D2">
        <w:rPr>
          <w:noProof/>
        </w:rPr>
        <w:drawing>
          <wp:anchor distT="0" distB="0" distL="114300" distR="114300" simplePos="0" relativeHeight="251664384" behindDoc="0" locked="0" layoutInCell="1" allowOverlap="1" wp14:anchorId="3F098086" wp14:editId="394A33A6">
            <wp:simplePos x="0" y="0"/>
            <wp:positionH relativeFrom="column">
              <wp:posOffset>159385</wp:posOffset>
            </wp:positionH>
            <wp:positionV relativeFrom="paragraph">
              <wp:posOffset>5123180</wp:posOffset>
            </wp:positionV>
            <wp:extent cx="4572000" cy="2353310"/>
            <wp:effectExtent l="0" t="0" r="0" b="0"/>
            <wp:wrapTopAndBottom/>
            <wp:docPr id="64403835" name="図 1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3835" name="図 1" descr="ダイアグラム&#10;&#10;AI によって生成されたコンテンツは間違っている可能性があります。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5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8D2">
        <w:rPr>
          <w:noProof/>
        </w:rPr>
        <w:drawing>
          <wp:anchor distT="0" distB="0" distL="114300" distR="114300" simplePos="0" relativeHeight="251665408" behindDoc="0" locked="0" layoutInCell="1" allowOverlap="1" wp14:anchorId="031F60FF" wp14:editId="222527C0">
            <wp:simplePos x="0" y="0"/>
            <wp:positionH relativeFrom="column">
              <wp:posOffset>158750</wp:posOffset>
            </wp:positionH>
            <wp:positionV relativeFrom="paragraph">
              <wp:posOffset>2475865</wp:posOffset>
            </wp:positionV>
            <wp:extent cx="4572000" cy="2565400"/>
            <wp:effectExtent l="0" t="0" r="0" b="0"/>
            <wp:wrapTopAndBottom/>
            <wp:docPr id="1584629780" name="図 1" descr="ダイア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29780" name="図 1" descr="ダイアグラム&#10;&#10;AI によって生成されたコンテンツは間違っている可能性があります。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-8375" r="-2951" b="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8D2">
        <w:rPr>
          <w:noProof/>
        </w:rPr>
        <w:drawing>
          <wp:anchor distT="0" distB="0" distL="114300" distR="114300" simplePos="0" relativeHeight="251666432" behindDoc="0" locked="0" layoutInCell="1" allowOverlap="1" wp14:anchorId="34245E16" wp14:editId="1A0B52E9">
            <wp:simplePos x="0" y="0"/>
            <wp:positionH relativeFrom="column">
              <wp:posOffset>-1270</wp:posOffset>
            </wp:positionH>
            <wp:positionV relativeFrom="paragraph">
              <wp:posOffset>88265</wp:posOffset>
            </wp:positionV>
            <wp:extent cx="4572000" cy="2252980"/>
            <wp:effectExtent l="0" t="0" r="0" b="0"/>
            <wp:wrapTopAndBottom/>
            <wp:docPr id="440133615" name="図 1" descr="ダイアグラム, 設計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33615" name="図 1" descr="ダイアグラム, 設計図&#10;&#10;AI によって生成されたコンテンツは間違っている可能性があります。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5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1318C" w14:textId="14915D19" w:rsidR="00873932" w:rsidRPr="00873932" w:rsidRDefault="00873932" w:rsidP="00873932">
      <w:pPr>
        <w:ind w:firstLineChars="700" w:firstLine="1470"/>
        <w:rPr>
          <w:noProof/>
        </w:rPr>
      </w:pPr>
      <w:r w:rsidRPr="00873932">
        <w:rPr>
          <w:rFonts w:ascii="Times New Roman" w:hAnsi="Times New Roman" w:cs="Times New Roman"/>
          <w:noProof/>
        </w:rPr>
        <w:t>Fig.S1</w:t>
      </w:r>
      <w:r>
        <w:rPr>
          <w:rFonts w:ascii="Times New Roman" w:hAnsi="Times New Roman" w:cs="Times New Roman"/>
          <w:noProof/>
        </w:rPr>
        <w:t xml:space="preserve"> </w:t>
      </w:r>
      <w:r w:rsidRPr="00873932">
        <w:rPr>
          <w:rFonts w:ascii="Times New Roman" w:hAnsi="Times New Roman" w:cs="Times New Roman"/>
          <w:noProof/>
        </w:rPr>
        <w:t>Particle Size Distribution of Various Samples</w:t>
      </w:r>
    </w:p>
    <w:p w14:paraId="12FCE380" w14:textId="21C0FBFC" w:rsidR="001C6641" w:rsidRPr="00B37F21" w:rsidRDefault="00873932" w:rsidP="001C6641">
      <w:pPr>
        <w:widowControl/>
        <w:jc w:val="left"/>
        <w:rPr>
          <w:noProof/>
        </w:rPr>
      </w:pPr>
      <w:bookmarkStart w:id="1" w:name="OLE_LINK2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D01646" wp14:editId="485C8BA0">
            <wp:simplePos x="0" y="0"/>
            <wp:positionH relativeFrom="column">
              <wp:posOffset>-2810</wp:posOffset>
            </wp:positionH>
            <wp:positionV relativeFrom="paragraph">
              <wp:posOffset>435610</wp:posOffset>
            </wp:positionV>
            <wp:extent cx="5400040" cy="3361055"/>
            <wp:effectExtent l="0" t="0" r="0" b="0"/>
            <wp:wrapTopAndBottom/>
            <wp:docPr id="8593589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3589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3E1">
        <w:rPr>
          <w:noProof/>
        </w:rPr>
        <w:drawing>
          <wp:inline distT="0" distB="0" distL="0" distR="0" wp14:anchorId="2610235B" wp14:editId="4D93A629">
            <wp:extent cx="5400040" cy="1795780"/>
            <wp:effectExtent l="0" t="0" r="0" b="0"/>
            <wp:docPr id="9417926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926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641">
        <w:rPr>
          <w:noProof/>
        </w:rPr>
        <w:t>F</w:t>
      </w:r>
      <w:r w:rsidR="001C6641" w:rsidRPr="00A252E7">
        <w:rPr>
          <w:rFonts w:ascii="Times New Roman" w:hAnsi="Times New Roman" w:cs="Times New Roman"/>
          <w:noProof/>
        </w:rPr>
        <w:t>ig.</w:t>
      </w:r>
      <w:r w:rsidR="001C6641">
        <w:rPr>
          <w:rFonts w:ascii="Times New Roman" w:hAnsi="Times New Roman" w:cs="Times New Roman"/>
          <w:noProof/>
        </w:rPr>
        <w:t xml:space="preserve"> S2</w:t>
      </w:r>
      <w:r>
        <w:rPr>
          <w:rFonts w:ascii="Times New Roman" w:hAnsi="Times New Roman" w:cs="Times New Roman"/>
          <w:noProof/>
        </w:rPr>
        <w:t xml:space="preserve">. </w:t>
      </w:r>
      <w:r w:rsidR="001C6641" w:rsidRPr="00A252E7">
        <w:rPr>
          <w:rFonts w:ascii="Times New Roman" w:hAnsi="Times New Roman" w:cs="Times New Roman"/>
          <w:noProof/>
        </w:rPr>
        <w:t>PXRD Patterns of Lactose Hydrate Crystals and Ground Samples Prepared Using Various Methods.</w:t>
      </w:r>
    </w:p>
    <w:bookmarkEnd w:id="1"/>
    <w:p w14:paraId="56EF524B" w14:textId="50FF90CB" w:rsidR="00A318D2" w:rsidRDefault="00A318D2">
      <w:pPr>
        <w:rPr>
          <w:noProof/>
        </w:rPr>
      </w:pPr>
    </w:p>
    <w:p w14:paraId="41452F71" w14:textId="25C136A5" w:rsidR="00786984" w:rsidRDefault="00A318D2" w:rsidP="00892140">
      <w:pPr>
        <w:pStyle w:val="a9"/>
        <w:ind w:left="-5" w:firstLine="482"/>
        <w:rPr>
          <w:rFonts w:ascii="Times New Roman" w:eastAsia="Times New Roman" w:hAnsi="Times New Roman" w:cs="Times New Roman"/>
          <w:color w:val="000000"/>
        </w:rPr>
      </w:pPr>
      <w:r w:rsidRPr="00A318D2">
        <w:rPr>
          <w:noProof/>
        </w:rPr>
        <w:t xml:space="preserve">  </w:t>
      </w:r>
      <w:r w:rsidR="00B31595" w:rsidRPr="00B31595">
        <w:rPr>
          <w:noProof/>
        </w:rPr>
        <w:t xml:space="preserve"> </w:t>
      </w:r>
      <w:r w:rsidR="00137E3A" w:rsidRPr="00137E3A">
        <w:rPr>
          <w:noProof/>
        </w:rPr>
        <w:t xml:space="preserve">     </w:t>
      </w:r>
      <w:r w:rsidR="00830AD2" w:rsidRPr="00830AD2">
        <w:rPr>
          <w:noProof/>
        </w:rPr>
        <w:t xml:space="preserve">  </w:t>
      </w:r>
      <w:r w:rsidR="00D62CDB" w:rsidRPr="00D62CDB">
        <w:rPr>
          <w:noProof/>
        </w:rPr>
        <w:t xml:space="preserve"> </w:t>
      </w:r>
      <w:r w:rsidR="00786984" w:rsidRPr="00786984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2E6C052" w14:textId="42E47583" w:rsidR="00786984" w:rsidRDefault="00786984" w:rsidP="00786984">
      <w:pPr>
        <w:pStyle w:val="a9"/>
        <w:ind w:left="-5" w:firstLine="482"/>
        <w:jc w:val="center"/>
        <w:rPr>
          <w:rFonts w:ascii="Times New Roman" w:eastAsia="Times New Roman" w:hAnsi="Times New Roman" w:cs="Times New Roman"/>
          <w:color w:val="000000"/>
        </w:rPr>
      </w:pPr>
    </w:p>
    <w:p w14:paraId="6191B7E0" w14:textId="613AACC8" w:rsidR="00786984" w:rsidRPr="00281475" w:rsidRDefault="00786984" w:rsidP="00786984">
      <w:pPr>
        <w:pStyle w:val="a9"/>
        <w:ind w:left="-5" w:firstLine="482"/>
        <w:jc w:val="center"/>
        <w:rPr>
          <w:rFonts w:ascii="Times New Roman" w:eastAsia="Times New Roman" w:hAnsi="Times New Roman" w:cs="Times New Roman"/>
          <w:color w:val="000000"/>
        </w:rPr>
      </w:pPr>
    </w:p>
    <w:p w14:paraId="2E47E551" w14:textId="1A5FF388" w:rsidR="00786984" w:rsidRPr="00281475" w:rsidRDefault="00786984" w:rsidP="00786984">
      <w:pPr>
        <w:pStyle w:val="a9"/>
        <w:ind w:left="-5" w:firstLine="482"/>
        <w:rPr>
          <w:rFonts w:ascii="Times New Roman" w:eastAsia="Times New Roman" w:hAnsi="Times New Roman" w:cs="Times New Roman"/>
          <w:color w:val="000000"/>
        </w:rPr>
      </w:pPr>
    </w:p>
    <w:p w14:paraId="09612CFF" w14:textId="040EC104" w:rsidR="00A318D2" w:rsidRDefault="00A318D2"/>
    <w:p w14:paraId="7995A201" w14:textId="77777777" w:rsidR="001C6641" w:rsidRPr="00873932" w:rsidRDefault="001C6641"/>
    <w:p w14:paraId="28EDBA3B" w14:textId="77777777" w:rsidR="001C6641" w:rsidRDefault="001C6641"/>
    <w:p w14:paraId="14ECE978" w14:textId="77777777" w:rsidR="001C6641" w:rsidRDefault="001C6641"/>
    <w:p w14:paraId="2EF516B2" w14:textId="77777777" w:rsidR="001C6641" w:rsidRDefault="001C6641"/>
    <w:p w14:paraId="1028D93F" w14:textId="12FD0DF0" w:rsidR="001C6641" w:rsidRPr="00873932" w:rsidRDefault="0087393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7E533BC" wp14:editId="79E11DAC">
            <wp:simplePos x="0" y="0"/>
            <wp:positionH relativeFrom="column">
              <wp:posOffset>0</wp:posOffset>
            </wp:positionH>
            <wp:positionV relativeFrom="paragraph">
              <wp:posOffset>88928</wp:posOffset>
            </wp:positionV>
            <wp:extent cx="5400040" cy="3322320"/>
            <wp:effectExtent l="0" t="0" r="0" b="0"/>
            <wp:wrapTopAndBottom/>
            <wp:docPr id="4568845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84529" name=""/>
                    <pic:cNvPicPr/>
                  </pic:nvPicPr>
                  <pic:blipFill rotWithShape="1">
                    <a:blip r:embed="rId9"/>
                    <a:srcRect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6BC25" w14:textId="005A195C" w:rsidR="001C6641" w:rsidRDefault="00873932" w:rsidP="00873932">
      <w:pPr>
        <w:jc w:val="center"/>
      </w:pPr>
      <w:r>
        <w:rPr>
          <w:rFonts w:ascii="Times New Roman" w:eastAsia="Times New Roman" w:hAnsi="Times New Roman" w:cs="Times New Roman"/>
          <w:color w:val="000000"/>
        </w:rPr>
        <w:t>Fig.3. FTIR Spectra of Various Samples</w:t>
      </w:r>
    </w:p>
    <w:p w14:paraId="2E35F992" w14:textId="506FE785" w:rsidR="001C6641" w:rsidRDefault="001C6641"/>
    <w:p w14:paraId="05C6061D" w14:textId="1BE4D98E" w:rsidR="001C6641" w:rsidRDefault="001C6641"/>
    <w:p w14:paraId="2D3173CA" w14:textId="21A64C1A" w:rsidR="001C6641" w:rsidRDefault="001C6641"/>
    <w:p w14:paraId="284DEA53" w14:textId="6BB02A36" w:rsidR="001C6641" w:rsidRDefault="001C6641"/>
    <w:p w14:paraId="7266E0A1" w14:textId="299F5DD1" w:rsidR="001C6641" w:rsidRDefault="001C6641"/>
    <w:p w14:paraId="5C8D65E2" w14:textId="7B1372C2" w:rsidR="001C6641" w:rsidRDefault="001C6641"/>
    <w:p w14:paraId="54A0AEF2" w14:textId="49A30835" w:rsidR="001C6641" w:rsidRDefault="001C6641"/>
    <w:p w14:paraId="2B949D49" w14:textId="358F3DEA" w:rsidR="001C6641" w:rsidRDefault="001C6641"/>
    <w:p w14:paraId="0BEED222" w14:textId="66A8CDFD" w:rsidR="001C6641" w:rsidRDefault="001C6641"/>
    <w:p w14:paraId="1902F9DE" w14:textId="067CF5A9" w:rsidR="001C6641" w:rsidRDefault="001C6641"/>
    <w:sectPr w:rsidR="001C664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9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8D2"/>
    <w:rsid w:val="00137E3A"/>
    <w:rsid w:val="0019354B"/>
    <w:rsid w:val="001C34AB"/>
    <w:rsid w:val="001C6641"/>
    <w:rsid w:val="00221ABB"/>
    <w:rsid w:val="003127BC"/>
    <w:rsid w:val="005310B8"/>
    <w:rsid w:val="005B3897"/>
    <w:rsid w:val="005D64A6"/>
    <w:rsid w:val="0066700F"/>
    <w:rsid w:val="00721A64"/>
    <w:rsid w:val="007706E3"/>
    <w:rsid w:val="00786984"/>
    <w:rsid w:val="00806F20"/>
    <w:rsid w:val="00830AD2"/>
    <w:rsid w:val="00873932"/>
    <w:rsid w:val="00892140"/>
    <w:rsid w:val="009313FE"/>
    <w:rsid w:val="009613EA"/>
    <w:rsid w:val="00A073E1"/>
    <w:rsid w:val="00A318D2"/>
    <w:rsid w:val="00AB28A9"/>
    <w:rsid w:val="00B31595"/>
    <w:rsid w:val="00D62CDB"/>
    <w:rsid w:val="00E86831"/>
    <w:rsid w:val="00F5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15DDDF"/>
  <w15:chartTrackingRefBased/>
  <w15:docId w15:val="{EA658FC4-EF0E-7F41-98E0-06293AE0B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64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318D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18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18D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18D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18D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18D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18D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18D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18D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318D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318D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318D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318D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318D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318D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318D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318D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318D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318D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318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318D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318D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318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318D2"/>
    <w:rPr>
      <w:i/>
      <w:iCs/>
      <w:color w:val="404040" w:themeColor="text1" w:themeTint="BF"/>
    </w:rPr>
  </w:style>
  <w:style w:type="paragraph" w:styleId="a9">
    <w:name w:val="List Paragraph"/>
    <w:basedOn w:val="a"/>
    <w:qFormat/>
    <w:rsid w:val="00A318D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318D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318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318D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318D2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rsid w:val="00786984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花輪　剛久</dc:creator>
  <cp:keywords/>
  <dc:description/>
  <cp:lastModifiedBy>花輪　剛久</cp:lastModifiedBy>
  <cp:revision>3</cp:revision>
  <dcterms:created xsi:type="dcterms:W3CDTF">2026-06-23T00:06:00Z</dcterms:created>
  <dcterms:modified xsi:type="dcterms:W3CDTF">2026-06-23T22:06:00Z</dcterms:modified>
</cp:coreProperties>
</file>