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38B2" w14:textId="77777777" w:rsidR="00977A4B" w:rsidRPr="00BD2729" w:rsidRDefault="00977A4B" w:rsidP="00977A4B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 w:rsidRPr="00E36ED1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Annex</w:t>
      </w:r>
    </w:p>
    <w:p w14:paraId="35EBF97A" w14:textId="77777777" w:rsidR="00977A4B" w:rsidRPr="00BD2729" w:rsidRDefault="00977A4B" w:rsidP="00977A4B">
      <w:pPr>
        <w:spacing w:before="240" w:after="240" w:line="420" w:lineRule="atLeast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 xml:space="preserve">Table </w:t>
      </w:r>
      <w:r w:rsidRPr="00773E7A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3:</w:t>
      </w:r>
    </w:p>
    <w:p w14:paraId="38CE9E0E" w14:textId="77777777" w:rsidR="00977A4B" w:rsidRPr="00773E7A" w:rsidRDefault="00977A4B" w:rsidP="00977A4B">
      <w:pPr>
        <w:spacing w:before="240" w:after="240" w:line="420" w:lineRule="atLeast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Inter-Item Correlation Matrix for the Social-Emotional Competence Subscale (N = 5</w:t>
      </w:r>
      <w:r w:rsidRPr="00773E7A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0</w:t>
      </w: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720"/>
        <w:gridCol w:w="720"/>
        <w:gridCol w:w="720"/>
        <w:gridCol w:w="720"/>
        <w:gridCol w:w="720"/>
        <w:gridCol w:w="720"/>
        <w:gridCol w:w="810"/>
        <w:gridCol w:w="810"/>
        <w:gridCol w:w="810"/>
        <w:gridCol w:w="810"/>
        <w:gridCol w:w="725"/>
      </w:tblGrid>
      <w:tr w:rsidR="00977A4B" w14:paraId="0D609832" w14:textId="77777777" w:rsidTr="00F4180C">
        <w:trPr>
          <w:jc w:val="center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</w:tcPr>
          <w:p w14:paraId="699245AB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1E13EB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Item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B878F02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A860A0F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33C9C1E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73E0D5A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2932977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2AA5FB1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D26029D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63F0E6F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C19AA83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FAF5CE6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10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758BC063" w14:textId="77777777" w:rsidR="00977A4B" w:rsidRPr="001E13E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11</w:t>
            </w:r>
          </w:p>
        </w:tc>
      </w:tr>
      <w:tr w:rsidR="00977A4B" w14:paraId="58BE32F9" w14:textId="77777777" w:rsidTr="00F4180C">
        <w:trPr>
          <w:jc w:val="center"/>
        </w:trPr>
        <w:tc>
          <w:tcPr>
            <w:tcW w:w="4225" w:type="dxa"/>
            <w:tcBorders>
              <w:top w:val="single" w:sz="4" w:space="0" w:color="auto"/>
            </w:tcBorders>
            <w:vAlign w:val="center"/>
          </w:tcPr>
          <w:p w14:paraId="4DBB5DF3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1. Social convention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8101E6D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D6C0BB3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5098C2D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A534C06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8986C6E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A84812B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85C13DA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F728C1B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875AF97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5DE0E25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22D17690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56A21D85" w14:textId="77777777" w:rsidTr="00F4180C">
        <w:trPr>
          <w:jc w:val="center"/>
        </w:trPr>
        <w:tc>
          <w:tcPr>
            <w:tcW w:w="4225" w:type="dxa"/>
            <w:vAlign w:val="center"/>
          </w:tcPr>
          <w:p w14:paraId="13B6714C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2. Empathy &amp; perspective</w:t>
            </w:r>
          </w:p>
        </w:tc>
        <w:tc>
          <w:tcPr>
            <w:tcW w:w="720" w:type="dxa"/>
          </w:tcPr>
          <w:p w14:paraId="5925273B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.365</w:t>
            </w:r>
          </w:p>
        </w:tc>
        <w:tc>
          <w:tcPr>
            <w:tcW w:w="720" w:type="dxa"/>
          </w:tcPr>
          <w:p w14:paraId="015EEC3D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720" w:type="dxa"/>
          </w:tcPr>
          <w:p w14:paraId="31997F8E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</w:tcPr>
          <w:p w14:paraId="68BF488C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</w:tcPr>
          <w:p w14:paraId="0D4EFFA9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</w:tcPr>
          <w:p w14:paraId="2AB2BBA1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25D4E309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7316980C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44D40503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14D11949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</w:tcPr>
          <w:p w14:paraId="34C3CD27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77BCDEB1" w14:textId="77777777" w:rsidTr="00F4180C">
        <w:trPr>
          <w:jc w:val="center"/>
        </w:trPr>
        <w:tc>
          <w:tcPr>
            <w:tcW w:w="4225" w:type="dxa"/>
            <w:vAlign w:val="center"/>
          </w:tcPr>
          <w:p w14:paraId="245354AE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3. Appreciation of others</w:t>
            </w:r>
          </w:p>
        </w:tc>
        <w:tc>
          <w:tcPr>
            <w:tcW w:w="720" w:type="dxa"/>
            <w:vAlign w:val="center"/>
          </w:tcPr>
          <w:p w14:paraId="2BE45720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.423</w:t>
            </w:r>
          </w:p>
        </w:tc>
        <w:tc>
          <w:tcPr>
            <w:tcW w:w="720" w:type="dxa"/>
            <w:vAlign w:val="center"/>
          </w:tcPr>
          <w:p w14:paraId="71EF3E23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.631</w:t>
            </w:r>
          </w:p>
        </w:tc>
        <w:tc>
          <w:tcPr>
            <w:tcW w:w="720" w:type="dxa"/>
          </w:tcPr>
          <w:p w14:paraId="022FCAEA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720" w:type="dxa"/>
          </w:tcPr>
          <w:p w14:paraId="7E8832C5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</w:tcPr>
          <w:p w14:paraId="4A109F83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</w:tcPr>
          <w:p w14:paraId="7AC43D60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55739571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4E38FCC5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7B4600E8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479DC156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</w:tcPr>
          <w:p w14:paraId="0A0EE03B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3332A1F1" w14:textId="77777777" w:rsidTr="00F4180C">
        <w:trPr>
          <w:jc w:val="center"/>
        </w:trPr>
        <w:tc>
          <w:tcPr>
            <w:tcW w:w="4225" w:type="dxa"/>
            <w:vAlign w:val="center"/>
          </w:tcPr>
          <w:p w14:paraId="23B83366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4. Friendship &amp; cooperation</w:t>
            </w:r>
          </w:p>
        </w:tc>
        <w:tc>
          <w:tcPr>
            <w:tcW w:w="720" w:type="dxa"/>
            <w:vAlign w:val="center"/>
          </w:tcPr>
          <w:p w14:paraId="6C9896B6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.302</w:t>
            </w:r>
          </w:p>
        </w:tc>
        <w:tc>
          <w:tcPr>
            <w:tcW w:w="720" w:type="dxa"/>
            <w:vAlign w:val="center"/>
          </w:tcPr>
          <w:p w14:paraId="34DAA8F9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.497</w:t>
            </w:r>
          </w:p>
        </w:tc>
        <w:tc>
          <w:tcPr>
            <w:tcW w:w="720" w:type="dxa"/>
            <w:vAlign w:val="center"/>
          </w:tcPr>
          <w:p w14:paraId="43911ED1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.471</w:t>
            </w:r>
          </w:p>
        </w:tc>
        <w:tc>
          <w:tcPr>
            <w:tcW w:w="720" w:type="dxa"/>
          </w:tcPr>
          <w:p w14:paraId="315800E8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720" w:type="dxa"/>
          </w:tcPr>
          <w:p w14:paraId="18279AFA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0" w:type="dxa"/>
          </w:tcPr>
          <w:p w14:paraId="4271225E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094036CF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7F8361B0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6E478982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497321B5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</w:tcPr>
          <w:p w14:paraId="60E102BB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4C34CC36" w14:textId="77777777" w:rsidTr="00F4180C">
        <w:trPr>
          <w:jc w:val="center"/>
        </w:trPr>
        <w:tc>
          <w:tcPr>
            <w:tcW w:w="4225" w:type="dxa"/>
            <w:vAlign w:val="center"/>
          </w:tcPr>
          <w:p w14:paraId="387B6481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5. Conflict resolution</w:t>
            </w:r>
          </w:p>
        </w:tc>
        <w:tc>
          <w:tcPr>
            <w:tcW w:w="720" w:type="dxa"/>
            <w:vAlign w:val="center"/>
          </w:tcPr>
          <w:p w14:paraId="70CB8D6A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.239</w:t>
            </w:r>
          </w:p>
        </w:tc>
        <w:tc>
          <w:tcPr>
            <w:tcW w:w="720" w:type="dxa"/>
            <w:vAlign w:val="center"/>
          </w:tcPr>
          <w:p w14:paraId="4BFD1292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.465</w:t>
            </w:r>
          </w:p>
        </w:tc>
        <w:tc>
          <w:tcPr>
            <w:tcW w:w="720" w:type="dxa"/>
            <w:vAlign w:val="center"/>
          </w:tcPr>
          <w:p w14:paraId="46BE36A4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.496</w:t>
            </w:r>
          </w:p>
        </w:tc>
        <w:tc>
          <w:tcPr>
            <w:tcW w:w="720" w:type="dxa"/>
            <w:vAlign w:val="center"/>
          </w:tcPr>
          <w:p w14:paraId="0A4315FC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.311</w:t>
            </w:r>
          </w:p>
        </w:tc>
        <w:tc>
          <w:tcPr>
            <w:tcW w:w="720" w:type="dxa"/>
          </w:tcPr>
          <w:p w14:paraId="4AAF274F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720" w:type="dxa"/>
          </w:tcPr>
          <w:p w14:paraId="3C83D578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28A13948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4C1F4D15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67DCF4DF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22AAEB7A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</w:tcPr>
          <w:p w14:paraId="12186058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7D0CF827" w14:textId="77777777" w:rsidTr="00F4180C">
        <w:trPr>
          <w:jc w:val="center"/>
        </w:trPr>
        <w:tc>
          <w:tcPr>
            <w:tcW w:w="4225" w:type="dxa"/>
            <w:vAlign w:val="center"/>
          </w:tcPr>
          <w:p w14:paraId="208B0EF5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6. Independence &amp; trust</w:t>
            </w:r>
          </w:p>
        </w:tc>
        <w:tc>
          <w:tcPr>
            <w:tcW w:w="720" w:type="dxa"/>
            <w:vAlign w:val="center"/>
          </w:tcPr>
          <w:p w14:paraId="11C99098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.309</w:t>
            </w:r>
          </w:p>
        </w:tc>
        <w:tc>
          <w:tcPr>
            <w:tcW w:w="720" w:type="dxa"/>
            <w:vAlign w:val="center"/>
          </w:tcPr>
          <w:p w14:paraId="7CBCC48C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.342</w:t>
            </w:r>
          </w:p>
        </w:tc>
        <w:tc>
          <w:tcPr>
            <w:tcW w:w="720" w:type="dxa"/>
            <w:vAlign w:val="center"/>
          </w:tcPr>
          <w:p w14:paraId="70CD2AF0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.412</w:t>
            </w:r>
          </w:p>
        </w:tc>
        <w:tc>
          <w:tcPr>
            <w:tcW w:w="720" w:type="dxa"/>
            <w:vAlign w:val="center"/>
          </w:tcPr>
          <w:p w14:paraId="09F5319A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.430</w:t>
            </w:r>
          </w:p>
        </w:tc>
        <w:tc>
          <w:tcPr>
            <w:tcW w:w="720" w:type="dxa"/>
            <w:vAlign w:val="center"/>
          </w:tcPr>
          <w:p w14:paraId="1E7C9087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.484</w:t>
            </w:r>
          </w:p>
        </w:tc>
        <w:tc>
          <w:tcPr>
            <w:tcW w:w="720" w:type="dxa"/>
          </w:tcPr>
          <w:p w14:paraId="2BC14BA2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810" w:type="dxa"/>
          </w:tcPr>
          <w:p w14:paraId="317F4F5C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7C14372A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2E952FAF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2C5315EE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</w:tcPr>
          <w:p w14:paraId="0A7D1EA3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4AFC523E" w14:textId="77777777" w:rsidTr="00F4180C">
        <w:trPr>
          <w:jc w:val="center"/>
        </w:trPr>
        <w:tc>
          <w:tcPr>
            <w:tcW w:w="4225" w:type="dxa"/>
            <w:vAlign w:val="center"/>
          </w:tcPr>
          <w:p w14:paraId="7598DF0F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7. Rule following</w:t>
            </w:r>
          </w:p>
        </w:tc>
        <w:tc>
          <w:tcPr>
            <w:tcW w:w="720" w:type="dxa"/>
            <w:vAlign w:val="center"/>
          </w:tcPr>
          <w:p w14:paraId="04B23C10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.214</w:t>
            </w:r>
          </w:p>
        </w:tc>
        <w:tc>
          <w:tcPr>
            <w:tcW w:w="720" w:type="dxa"/>
            <w:vAlign w:val="center"/>
          </w:tcPr>
          <w:p w14:paraId="44B6DDCC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.440</w:t>
            </w:r>
          </w:p>
        </w:tc>
        <w:tc>
          <w:tcPr>
            <w:tcW w:w="720" w:type="dxa"/>
            <w:vAlign w:val="center"/>
          </w:tcPr>
          <w:p w14:paraId="3667A67D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.444</w:t>
            </w:r>
          </w:p>
        </w:tc>
        <w:tc>
          <w:tcPr>
            <w:tcW w:w="720" w:type="dxa"/>
            <w:vAlign w:val="center"/>
          </w:tcPr>
          <w:p w14:paraId="416AD8E9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.437</w:t>
            </w:r>
          </w:p>
        </w:tc>
        <w:tc>
          <w:tcPr>
            <w:tcW w:w="720" w:type="dxa"/>
            <w:vAlign w:val="center"/>
          </w:tcPr>
          <w:p w14:paraId="3B1031C5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.584</w:t>
            </w:r>
          </w:p>
        </w:tc>
        <w:tc>
          <w:tcPr>
            <w:tcW w:w="720" w:type="dxa"/>
            <w:vAlign w:val="center"/>
          </w:tcPr>
          <w:p w14:paraId="77522536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.443</w:t>
            </w:r>
          </w:p>
        </w:tc>
        <w:tc>
          <w:tcPr>
            <w:tcW w:w="810" w:type="dxa"/>
          </w:tcPr>
          <w:p w14:paraId="256A6FDF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810" w:type="dxa"/>
          </w:tcPr>
          <w:p w14:paraId="7F527D2C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1A9905E9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7B84781C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</w:tcPr>
          <w:p w14:paraId="2400BA6B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6C567886" w14:textId="77777777" w:rsidTr="00F4180C">
        <w:trPr>
          <w:jc w:val="center"/>
        </w:trPr>
        <w:tc>
          <w:tcPr>
            <w:tcW w:w="4225" w:type="dxa"/>
            <w:vAlign w:val="center"/>
          </w:tcPr>
          <w:p w14:paraId="4CEBF747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8. Responsibility</w:t>
            </w:r>
          </w:p>
        </w:tc>
        <w:tc>
          <w:tcPr>
            <w:tcW w:w="720" w:type="dxa"/>
            <w:vAlign w:val="center"/>
          </w:tcPr>
          <w:p w14:paraId="137A4812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.340</w:t>
            </w:r>
          </w:p>
        </w:tc>
        <w:tc>
          <w:tcPr>
            <w:tcW w:w="720" w:type="dxa"/>
            <w:vAlign w:val="center"/>
          </w:tcPr>
          <w:p w14:paraId="552B95E2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.583</w:t>
            </w:r>
          </w:p>
        </w:tc>
        <w:tc>
          <w:tcPr>
            <w:tcW w:w="720" w:type="dxa"/>
            <w:vAlign w:val="center"/>
          </w:tcPr>
          <w:p w14:paraId="0421D38D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.538</w:t>
            </w:r>
          </w:p>
        </w:tc>
        <w:tc>
          <w:tcPr>
            <w:tcW w:w="720" w:type="dxa"/>
            <w:vAlign w:val="center"/>
          </w:tcPr>
          <w:p w14:paraId="20BD7089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.665</w:t>
            </w:r>
          </w:p>
        </w:tc>
        <w:tc>
          <w:tcPr>
            <w:tcW w:w="720" w:type="dxa"/>
            <w:vAlign w:val="center"/>
          </w:tcPr>
          <w:p w14:paraId="1E9306F9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.476</w:t>
            </w:r>
          </w:p>
        </w:tc>
        <w:tc>
          <w:tcPr>
            <w:tcW w:w="720" w:type="dxa"/>
            <w:vAlign w:val="center"/>
          </w:tcPr>
          <w:p w14:paraId="097F31B6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.454</w:t>
            </w:r>
          </w:p>
        </w:tc>
        <w:tc>
          <w:tcPr>
            <w:tcW w:w="810" w:type="dxa"/>
            <w:vAlign w:val="center"/>
          </w:tcPr>
          <w:p w14:paraId="6FA2CFE2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.561</w:t>
            </w:r>
          </w:p>
        </w:tc>
        <w:tc>
          <w:tcPr>
            <w:tcW w:w="810" w:type="dxa"/>
          </w:tcPr>
          <w:p w14:paraId="540DF6DA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810" w:type="dxa"/>
          </w:tcPr>
          <w:p w14:paraId="36C3FCD0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10" w:type="dxa"/>
          </w:tcPr>
          <w:p w14:paraId="17C67575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</w:tcPr>
          <w:p w14:paraId="3394BE54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737DBD8B" w14:textId="77777777" w:rsidTr="00F4180C">
        <w:trPr>
          <w:jc w:val="center"/>
        </w:trPr>
        <w:tc>
          <w:tcPr>
            <w:tcW w:w="4225" w:type="dxa"/>
            <w:vAlign w:val="center"/>
          </w:tcPr>
          <w:p w14:paraId="4C5AAEFB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9. Consequence &amp; attention</w:t>
            </w:r>
          </w:p>
        </w:tc>
        <w:tc>
          <w:tcPr>
            <w:tcW w:w="720" w:type="dxa"/>
            <w:vAlign w:val="center"/>
          </w:tcPr>
          <w:p w14:paraId="4DF7A83A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.297</w:t>
            </w:r>
          </w:p>
        </w:tc>
        <w:tc>
          <w:tcPr>
            <w:tcW w:w="720" w:type="dxa"/>
            <w:vAlign w:val="center"/>
          </w:tcPr>
          <w:p w14:paraId="30FD9921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.536</w:t>
            </w:r>
          </w:p>
        </w:tc>
        <w:tc>
          <w:tcPr>
            <w:tcW w:w="720" w:type="dxa"/>
            <w:vAlign w:val="center"/>
          </w:tcPr>
          <w:p w14:paraId="0BE85B96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.469</w:t>
            </w:r>
          </w:p>
        </w:tc>
        <w:tc>
          <w:tcPr>
            <w:tcW w:w="720" w:type="dxa"/>
            <w:vAlign w:val="center"/>
          </w:tcPr>
          <w:p w14:paraId="6C0E3FBD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.464</w:t>
            </w:r>
          </w:p>
        </w:tc>
        <w:tc>
          <w:tcPr>
            <w:tcW w:w="720" w:type="dxa"/>
            <w:vAlign w:val="center"/>
          </w:tcPr>
          <w:p w14:paraId="79B022FA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.536</w:t>
            </w:r>
          </w:p>
        </w:tc>
        <w:tc>
          <w:tcPr>
            <w:tcW w:w="720" w:type="dxa"/>
            <w:vAlign w:val="center"/>
          </w:tcPr>
          <w:p w14:paraId="753AD19E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.590</w:t>
            </w:r>
          </w:p>
        </w:tc>
        <w:tc>
          <w:tcPr>
            <w:tcW w:w="810" w:type="dxa"/>
            <w:vAlign w:val="center"/>
          </w:tcPr>
          <w:p w14:paraId="6C88A3E4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.694</w:t>
            </w:r>
          </w:p>
        </w:tc>
        <w:tc>
          <w:tcPr>
            <w:tcW w:w="810" w:type="dxa"/>
            <w:vAlign w:val="center"/>
          </w:tcPr>
          <w:p w14:paraId="510447A8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.570</w:t>
            </w:r>
          </w:p>
        </w:tc>
        <w:tc>
          <w:tcPr>
            <w:tcW w:w="810" w:type="dxa"/>
          </w:tcPr>
          <w:p w14:paraId="2C3DCC2D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810" w:type="dxa"/>
          </w:tcPr>
          <w:p w14:paraId="59CEB383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725" w:type="dxa"/>
          </w:tcPr>
          <w:p w14:paraId="69C98845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5A3E282B" w14:textId="77777777" w:rsidTr="00F4180C">
        <w:trPr>
          <w:jc w:val="center"/>
        </w:trPr>
        <w:tc>
          <w:tcPr>
            <w:tcW w:w="4225" w:type="dxa"/>
            <w:vAlign w:val="center"/>
          </w:tcPr>
          <w:p w14:paraId="39DD6EB7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10. Emotional awareness</w:t>
            </w:r>
          </w:p>
        </w:tc>
        <w:tc>
          <w:tcPr>
            <w:tcW w:w="720" w:type="dxa"/>
            <w:vAlign w:val="center"/>
          </w:tcPr>
          <w:p w14:paraId="7EED27A3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.205</w:t>
            </w:r>
          </w:p>
        </w:tc>
        <w:tc>
          <w:tcPr>
            <w:tcW w:w="720" w:type="dxa"/>
            <w:vAlign w:val="center"/>
          </w:tcPr>
          <w:p w14:paraId="6B168B27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.313</w:t>
            </w:r>
          </w:p>
        </w:tc>
        <w:tc>
          <w:tcPr>
            <w:tcW w:w="720" w:type="dxa"/>
            <w:vAlign w:val="center"/>
          </w:tcPr>
          <w:p w14:paraId="5AE54995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.219</w:t>
            </w:r>
          </w:p>
        </w:tc>
        <w:tc>
          <w:tcPr>
            <w:tcW w:w="720" w:type="dxa"/>
            <w:vAlign w:val="center"/>
          </w:tcPr>
          <w:p w14:paraId="2944C10E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.413</w:t>
            </w:r>
          </w:p>
        </w:tc>
        <w:tc>
          <w:tcPr>
            <w:tcW w:w="720" w:type="dxa"/>
            <w:vAlign w:val="center"/>
          </w:tcPr>
          <w:p w14:paraId="4DAF0D74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.211</w:t>
            </w:r>
          </w:p>
        </w:tc>
        <w:tc>
          <w:tcPr>
            <w:tcW w:w="720" w:type="dxa"/>
            <w:vAlign w:val="center"/>
          </w:tcPr>
          <w:p w14:paraId="4FA3ED09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.180</w:t>
            </w:r>
          </w:p>
        </w:tc>
        <w:tc>
          <w:tcPr>
            <w:tcW w:w="810" w:type="dxa"/>
            <w:vAlign w:val="center"/>
          </w:tcPr>
          <w:p w14:paraId="5EC96090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.395</w:t>
            </w:r>
          </w:p>
        </w:tc>
        <w:tc>
          <w:tcPr>
            <w:tcW w:w="810" w:type="dxa"/>
            <w:vAlign w:val="center"/>
          </w:tcPr>
          <w:p w14:paraId="6E8A5C89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.583</w:t>
            </w:r>
          </w:p>
        </w:tc>
        <w:tc>
          <w:tcPr>
            <w:tcW w:w="810" w:type="dxa"/>
            <w:vAlign w:val="center"/>
          </w:tcPr>
          <w:p w14:paraId="4D0CE702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.444</w:t>
            </w:r>
          </w:p>
        </w:tc>
        <w:tc>
          <w:tcPr>
            <w:tcW w:w="810" w:type="dxa"/>
          </w:tcPr>
          <w:p w14:paraId="03071FA8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725" w:type="dxa"/>
          </w:tcPr>
          <w:p w14:paraId="43562109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0726E0B4" w14:textId="77777777" w:rsidTr="00F4180C">
        <w:trPr>
          <w:jc w:val="center"/>
        </w:trPr>
        <w:tc>
          <w:tcPr>
            <w:tcW w:w="4225" w:type="dxa"/>
            <w:vAlign w:val="center"/>
          </w:tcPr>
          <w:p w14:paraId="1D97D88F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11. Identity &amp; planning</w:t>
            </w:r>
          </w:p>
        </w:tc>
        <w:tc>
          <w:tcPr>
            <w:tcW w:w="720" w:type="dxa"/>
            <w:vAlign w:val="center"/>
          </w:tcPr>
          <w:p w14:paraId="655B9EBE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.205</w:t>
            </w:r>
          </w:p>
        </w:tc>
        <w:tc>
          <w:tcPr>
            <w:tcW w:w="720" w:type="dxa"/>
            <w:vAlign w:val="center"/>
          </w:tcPr>
          <w:p w14:paraId="06E5D317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.386</w:t>
            </w:r>
          </w:p>
        </w:tc>
        <w:tc>
          <w:tcPr>
            <w:tcW w:w="720" w:type="dxa"/>
            <w:vAlign w:val="center"/>
          </w:tcPr>
          <w:p w14:paraId="39DFDAB2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.219</w:t>
            </w:r>
          </w:p>
        </w:tc>
        <w:tc>
          <w:tcPr>
            <w:tcW w:w="720" w:type="dxa"/>
            <w:vAlign w:val="center"/>
          </w:tcPr>
          <w:p w14:paraId="5BD5A120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.413</w:t>
            </w:r>
          </w:p>
        </w:tc>
        <w:tc>
          <w:tcPr>
            <w:tcW w:w="720" w:type="dxa"/>
            <w:vAlign w:val="center"/>
          </w:tcPr>
          <w:p w14:paraId="2D9326E3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.211</w:t>
            </w:r>
          </w:p>
        </w:tc>
        <w:tc>
          <w:tcPr>
            <w:tcW w:w="720" w:type="dxa"/>
            <w:vAlign w:val="center"/>
          </w:tcPr>
          <w:p w14:paraId="01479947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.431</w:t>
            </w:r>
          </w:p>
        </w:tc>
        <w:tc>
          <w:tcPr>
            <w:tcW w:w="810" w:type="dxa"/>
            <w:vAlign w:val="center"/>
          </w:tcPr>
          <w:p w14:paraId="32CFDEDC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.321</w:t>
            </w:r>
          </w:p>
        </w:tc>
        <w:tc>
          <w:tcPr>
            <w:tcW w:w="810" w:type="dxa"/>
            <w:vAlign w:val="center"/>
          </w:tcPr>
          <w:p w14:paraId="6BA55BE3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.504</w:t>
            </w:r>
          </w:p>
        </w:tc>
        <w:tc>
          <w:tcPr>
            <w:tcW w:w="810" w:type="dxa"/>
            <w:vAlign w:val="center"/>
          </w:tcPr>
          <w:p w14:paraId="41C3011F" w14:textId="77777777" w:rsidR="00977A4B" w:rsidRPr="00BD2729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.508</w:t>
            </w:r>
          </w:p>
        </w:tc>
        <w:tc>
          <w:tcPr>
            <w:tcW w:w="810" w:type="dxa"/>
            <w:vAlign w:val="center"/>
          </w:tcPr>
          <w:p w14:paraId="710EE8D6" w14:textId="77777777" w:rsidR="00977A4B" w:rsidRDefault="00977A4B" w:rsidP="00F41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.730</w:t>
            </w:r>
          </w:p>
        </w:tc>
        <w:tc>
          <w:tcPr>
            <w:tcW w:w="725" w:type="dxa"/>
          </w:tcPr>
          <w:p w14:paraId="64074D21" w14:textId="77777777" w:rsidR="00977A4B" w:rsidRDefault="00977A4B" w:rsidP="00F418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</w:tr>
    </w:tbl>
    <w:p w14:paraId="79871A93" w14:textId="77777777" w:rsidR="00977A4B" w:rsidRDefault="00977A4B" w:rsidP="00977A4B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E36ED1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Note. All correlations are statistically significant at p &lt; .05.</w:t>
      </w:r>
    </w:p>
    <w:p w14:paraId="4F137AA7" w14:textId="77777777" w:rsidR="00977A4B" w:rsidRDefault="00977A4B" w:rsidP="00977A4B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</w:p>
    <w:p w14:paraId="39553F3F" w14:textId="77777777" w:rsidR="00977A4B" w:rsidRDefault="00977A4B" w:rsidP="00977A4B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</w:p>
    <w:p w14:paraId="166820EA" w14:textId="77777777" w:rsidR="00977A4B" w:rsidRPr="00E36ED1" w:rsidRDefault="00977A4B" w:rsidP="00977A4B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</w:p>
    <w:p w14:paraId="33C3805C" w14:textId="77777777" w:rsidR="00977A4B" w:rsidRPr="00BD2729" w:rsidRDefault="00977A4B" w:rsidP="00977A4B">
      <w:pPr>
        <w:spacing w:before="240" w:after="240" w:line="420" w:lineRule="atLeast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lastRenderedPageBreak/>
        <w:t xml:space="preserve">Table </w:t>
      </w:r>
      <w:r w:rsidRPr="00773E7A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4:</w:t>
      </w:r>
    </w:p>
    <w:p w14:paraId="6E200A9B" w14:textId="77777777" w:rsidR="00977A4B" w:rsidRDefault="00977A4B" w:rsidP="00977A4B">
      <w:pPr>
        <w:spacing w:before="240" w:after="240" w:line="420" w:lineRule="atLeast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Inter-Item Correlation Matrix for the Language and Literacy Subscale (N = 5</w:t>
      </w:r>
      <w:r w:rsidRPr="00773E7A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0</w:t>
      </w: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1260"/>
        <w:gridCol w:w="1080"/>
        <w:gridCol w:w="1080"/>
        <w:gridCol w:w="1080"/>
        <w:gridCol w:w="900"/>
        <w:gridCol w:w="895"/>
      </w:tblGrid>
      <w:tr w:rsidR="00977A4B" w14:paraId="58FDE63B" w14:textId="77777777" w:rsidTr="00F4180C">
        <w:trPr>
          <w:jc w:val="center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3DD8F" w14:textId="77777777" w:rsidR="00977A4B" w:rsidRPr="00773E7A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Item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79D86" w14:textId="77777777" w:rsidR="00977A4B" w:rsidRPr="00773E7A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31113" w14:textId="77777777" w:rsidR="00977A4B" w:rsidRPr="00773E7A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2AEE4" w14:textId="77777777" w:rsidR="00977A4B" w:rsidRPr="00773E7A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C2204" w14:textId="77777777" w:rsidR="00977A4B" w:rsidRPr="00773E7A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1CE58" w14:textId="77777777" w:rsidR="00977A4B" w:rsidRPr="00773E7A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5C61B" w14:textId="77777777" w:rsidR="00977A4B" w:rsidRPr="00773E7A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</w:t>
            </w:r>
          </w:p>
        </w:tc>
      </w:tr>
      <w:tr w:rsidR="00977A4B" w14:paraId="24053A9C" w14:textId="77777777" w:rsidTr="00F4180C">
        <w:trPr>
          <w:jc w:val="center"/>
        </w:trPr>
        <w:tc>
          <w:tcPr>
            <w:tcW w:w="4770" w:type="dxa"/>
            <w:tcBorders>
              <w:top w:val="single" w:sz="4" w:space="0" w:color="auto"/>
            </w:tcBorders>
          </w:tcPr>
          <w:p w14:paraId="1F7638FB" w14:textId="77777777" w:rsidR="00977A4B" w:rsidRPr="00773E7A" w:rsidRDefault="00977A4B" w:rsidP="00977A4B">
            <w:pPr>
              <w:pStyle w:val="ListParagraph"/>
              <w:numPr>
                <w:ilvl w:val="0"/>
                <w:numId w:val="1"/>
              </w:numPr>
              <w:spacing w:line="420" w:lineRule="atLeast"/>
              <w:ind w:left="250" w:hanging="250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73E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Listening &amp; discrimination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574BCF8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A822A05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E92D6F0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24C75DA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A51FCAB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1657091C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35145F93" w14:textId="77777777" w:rsidTr="00F4180C">
        <w:trPr>
          <w:jc w:val="center"/>
        </w:trPr>
        <w:tc>
          <w:tcPr>
            <w:tcW w:w="4770" w:type="dxa"/>
            <w:vAlign w:val="center"/>
          </w:tcPr>
          <w:p w14:paraId="77A6386D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2. Vocabulary</w:t>
            </w:r>
          </w:p>
        </w:tc>
        <w:tc>
          <w:tcPr>
            <w:tcW w:w="1260" w:type="dxa"/>
            <w:vAlign w:val="center"/>
          </w:tcPr>
          <w:p w14:paraId="3ECFB1EC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.215</w:t>
            </w:r>
          </w:p>
        </w:tc>
        <w:tc>
          <w:tcPr>
            <w:tcW w:w="1080" w:type="dxa"/>
          </w:tcPr>
          <w:p w14:paraId="40E97C2F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1080" w:type="dxa"/>
          </w:tcPr>
          <w:p w14:paraId="584DDB8F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1080" w:type="dxa"/>
          </w:tcPr>
          <w:p w14:paraId="3DECD78A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900" w:type="dxa"/>
          </w:tcPr>
          <w:p w14:paraId="421593C3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95" w:type="dxa"/>
          </w:tcPr>
          <w:p w14:paraId="50D27662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2E55E9B8" w14:textId="77777777" w:rsidTr="00F4180C">
        <w:trPr>
          <w:jc w:val="center"/>
        </w:trPr>
        <w:tc>
          <w:tcPr>
            <w:tcW w:w="4770" w:type="dxa"/>
            <w:vAlign w:val="center"/>
          </w:tcPr>
          <w:p w14:paraId="69A3594D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3. Self-expression</w:t>
            </w:r>
          </w:p>
        </w:tc>
        <w:tc>
          <w:tcPr>
            <w:tcW w:w="1260" w:type="dxa"/>
            <w:vAlign w:val="center"/>
          </w:tcPr>
          <w:p w14:paraId="3AA5C314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.352</w:t>
            </w:r>
          </w:p>
        </w:tc>
        <w:tc>
          <w:tcPr>
            <w:tcW w:w="1080" w:type="dxa"/>
            <w:vAlign w:val="center"/>
          </w:tcPr>
          <w:p w14:paraId="0439A385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.677</w:t>
            </w:r>
          </w:p>
        </w:tc>
        <w:tc>
          <w:tcPr>
            <w:tcW w:w="1080" w:type="dxa"/>
          </w:tcPr>
          <w:p w14:paraId="3242E335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1080" w:type="dxa"/>
          </w:tcPr>
          <w:p w14:paraId="4B134371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900" w:type="dxa"/>
          </w:tcPr>
          <w:p w14:paraId="3D0F2210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95" w:type="dxa"/>
          </w:tcPr>
          <w:p w14:paraId="089A9BC1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1F4DE088" w14:textId="77777777" w:rsidTr="00F4180C">
        <w:trPr>
          <w:jc w:val="center"/>
        </w:trPr>
        <w:tc>
          <w:tcPr>
            <w:tcW w:w="4770" w:type="dxa"/>
            <w:vAlign w:val="center"/>
          </w:tcPr>
          <w:p w14:paraId="30F410EF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4. Writing &amp; print</w:t>
            </w:r>
          </w:p>
        </w:tc>
        <w:tc>
          <w:tcPr>
            <w:tcW w:w="1260" w:type="dxa"/>
            <w:vAlign w:val="center"/>
          </w:tcPr>
          <w:p w14:paraId="1E3A798B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.414</w:t>
            </w:r>
          </w:p>
        </w:tc>
        <w:tc>
          <w:tcPr>
            <w:tcW w:w="1080" w:type="dxa"/>
            <w:vAlign w:val="center"/>
          </w:tcPr>
          <w:p w14:paraId="44557F5F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.227</w:t>
            </w:r>
          </w:p>
        </w:tc>
        <w:tc>
          <w:tcPr>
            <w:tcW w:w="1080" w:type="dxa"/>
            <w:vAlign w:val="center"/>
          </w:tcPr>
          <w:p w14:paraId="1F0429FE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.318</w:t>
            </w:r>
          </w:p>
        </w:tc>
        <w:tc>
          <w:tcPr>
            <w:tcW w:w="1080" w:type="dxa"/>
          </w:tcPr>
          <w:p w14:paraId="7DCBBDE0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900" w:type="dxa"/>
          </w:tcPr>
          <w:p w14:paraId="0C403AF5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  <w:tc>
          <w:tcPr>
            <w:tcW w:w="895" w:type="dxa"/>
          </w:tcPr>
          <w:p w14:paraId="172270CB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32768A92" w14:textId="77777777" w:rsidTr="00F4180C">
        <w:trPr>
          <w:jc w:val="center"/>
        </w:trPr>
        <w:tc>
          <w:tcPr>
            <w:tcW w:w="4770" w:type="dxa"/>
            <w:vAlign w:val="center"/>
          </w:tcPr>
          <w:p w14:paraId="09AB9182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5. Reading</w:t>
            </w:r>
          </w:p>
        </w:tc>
        <w:tc>
          <w:tcPr>
            <w:tcW w:w="1260" w:type="dxa"/>
            <w:vAlign w:val="center"/>
          </w:tcPr>
          <w:p w14:paraId="15F9E260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.379</w:t>
            </w:r>
          </w:p>
        </w:tc>
        <w:tc>
          <w:tcPr>
            <w:tcW w:w="1080" w:type="dxa"/>
            <w:vAlign w:val="center"/>
          </w:tcPr>
          <w:p w14:paraId="2E6E2E8E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.098</w:t>
            </w:r>
          </w:p>
        </w:tc>
        <w:tc>
          <w:tcPr>
            <w:tcW w:w="1080" w:type="dxa"/>
            <w:vAlign w:val="center"/>
          </w:tcPr>
          <w:p w14:paraId="53FCC178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.112</w:t>
            </w:r>
          </w:p>
        </w:tc>
        <w:tc>
          <w:tcPr>
            <w:tcW w:w="1080" w:type="dxa"/>
            <w:vAlign w:val="center"/>
          </w:tcPr>
          <w:p w14:paraId="2297082A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.559</w:t>
            </w:r>
          </w:p>
        </w:tc>
        <w:tc>
          <w:tcPr>
            <w:tcW w:w="900" w:type="dxa"/>
          </w:tcPr>
          <w:p w14:paraId="1720F87F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  <w:tc>
          <w:tcPr>
            <w:tcW w:w="895" w:type="dxa"/>
          </w:tcPr>
          <w:p w14:paraId="66E9CD51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</w:p>
        </w:tc>
      </w:tr>
      <w:tr w:rsidR="00977A4B" w14:paraId="424FC867" w14:textId="77777777" w:rsidTr="00F4180C">
        <w:trPr>
          <w:jc w:val="center"/>
        </w:trPr>
        <w:tc>
          <w:tcPr>
            <w:tcW w:w="4770" w:type="dxa"/>
            <w:vAlign w:val="center"/>
          </w:tcPr>
          <w:p w14:paraId="08AEDD55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6. Phonological awareness</w:t>
            </w:r>
          </w:p>
        </w:tc>
        <w:tc>
          <w:tcPr>
            <w:tcW w:w="1260" w:type="dxa"/>
            <w:vAlign w:val="center"/>
          </w:tcPr>
          <w:p w14:paraId="376DB4A3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.218</w:t>
            </w:r>
          </w:p>
        </w:tc>
        <w:tc>
          <w:tcPr>
            <w:tcW w:w="1080" w:type="dxa"/>
            <w:vAlign w:val="center"/>
          </w:tcPr>
          <w:p w14:paraId="06B791E2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.227</w:t>
            </w:r>
          </w:p>
        </w:tc>
        <w:tc>
          <w:tcPr>
            <w:tcW w:w="1080" w:type="dxa"/>
            <w:vAlign w:val="center"/>
          </w:tcPr>
          <w:p w14:paraId="4B643536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.234</w:t>
            </w:r>
          </w:p>
        </w:tc>
        <w:tc>
          <w:tcPr>
            <w:tcW w:w="1080" w:type="dxa"/>
            <w:vAlign w:val="center"/>
          </w:tcPr>
          <w:p w14:paraId="5E5A359A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.241</w:t>
            </w:r>
          </w:p>
        </w:tc>
        <w:tc>
          <w:tcPr>
            <w:tcW w:w="900" w:type="dxa"/>
            <w:vAlign w:val="center"/>
          </w:tcPr>
          <w:p w14:paraId="45C73EBE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.097</w:t>
            </w:r>
          </w:p>
        </w:tc>
        <w:tc>
          <w:tcPr>
            <w:tcW w:w="895" w:type="dxa"/>
          </w:tcPr>
          <w:p w14:paraId="07BEEB26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-</w:t>
            </w:r>
          </w:p>
        </w:tc>
      </w:tr>
    </w:tbl>
    <w:p w14:paraId="09C7E8B8" w14:textId="77777777" w:rsidR="00977A4B" w:rsidRPr="00BD2729" w:rsidRDefault="00977A4B" w:rsidP="00977A4B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Table 4</w:t>
      </w:r>
      <w:r w:rsidRPr="00BA49A4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:</w:t>
      </w:r>
    </w:p>
    <w:p w14:paraId="55379164" w14:textId="77777777" w:rsidR="00977A4B" w:rsidRDefault="00977A4B" w:rsidP="00977A4B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Selected Inter-Item Correlations for the Cognitive and Environmental Awareness Subscale (N = 5</w:t>
      </w:r>
      <w:r w:rsidRPr="00BA49A4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0</w:t>
      </w: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1980"/>
      </w:tblGrid>
      <w:tr w:rsidR="00977A4B" w14:paraId="1441EB85" w14:textId="77777777" w:rsidTr="00F4180C">
        <w:trPr>
          <w:jc w:val="center"/>
        </w:trPr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4FD18C28" w14:textId="77777777" w:rsidR="00977A4B" w:rsidRPr="00BA49A4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A49A4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Item pair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4FACAC6" w14:textId="77777777" w:rsidR="00977A4B" w:rsidRPr="00BA49A4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A49A4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Correlation (r)</w:t>
            </w:r>
          </w:p>
        </w:tc>
      </w:tr>
      <w:tr w:rsidR="00977A4B" w14:paraId="20CF5497" w14:textId="77777777" w:rsidTr="00F4180C">
        <w:trPr>
          <w:jc w:val="center"/>
        </w:trPr>
        <w:tc>
          <w:tcPr>
            <w:tcW w:w="6475" w:type="dxa"/>
            <w:tcBorders>
              <w:top w:val="single" w:sz="4" w:space="0" w:color="auto"/>
            </w:tcBorders>
            <w:vAlign w:val="center"/>
          </w:tcPr>
          <w:p w14:paraId="3FF4FBC6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Basic operations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vs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Measurement and comparison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46BA615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.923</w:t>
            </w:r>
          </w:p>
        </w:tc>
      </w:tr>
      <w:tr w:rsidR="00977A4B" w14:paraId="21F94235" w14:textId="77777777" w:rsidTr="00F4180C">
        <w:trPr>
          <w:jc w:val="center"/>
        </w:trPr>
        <w:tc>
          <w:tcPr>
            <w:tcW w:w="6475" w:type="dxa"/>
            <w:vAlign w:val="center"/>
          </w:tcPr>
          <w:p w14:paraId="4CECD9FB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Patterns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vs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Shapes and space</w:t>
            </w:r>
          </w:p>
        </w:tc>
        <w:tc>
          <w:tcPr>
            <w:tcW w:w="1980" w:type="dxa"/>
            <w:vAlign w:val="center"/>
          </w:tcPr>
          <w:p w14:paraId="357343B5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.912</w:t>
            </w:r>
          </w:p>
        </w:tc>
      </w:tr>
      <w:tr w:rsidR="00977A4B" w14:paraId="5B0E67B6" w14:textId="77777777" w:rsidTr="00F4180C">
        <w:trPr>
          <w:jc w:val="center"/>
        </w:trPr>
        <w:tc>
          <w:tcPr>
            <w:tcW w:w="6475" w:type="dxa"/>
            <w:vAlign w:val="center"/>
          </w:tcPr>
          <w:p w14:paraId="726DC1B8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Counting and correspondence vs Measurement and comparison</w:t>
            </w:r>
          </w:p>
        </w:tc>
        <w:tc>
          <w:tcPr>
            <w:tcW w:w="1980" w:type="dxa"/>
            <w:vAlign w:val="center"/>
          </w:tcPr>
          <w:p w14:paraId="77ADA135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.458</w:t>
            </w:r>
          </w:p>
        </w:tc>
      </w:tr>
      <w:tr w:rsidR="00977A4B" w14:paraId="2FA20387" w14:textId="77777777" w:rsidTr="00F4180C">
        <w:trPr>
          <w:jc w:val="center"/>
        </w:trPr>
        <w:tc>
          <w:tcPr>
            <w:tcW w:w="6475" w:type="dxa"/>
            <w:vAlign w:val="center"/>
          </w:tcPr>
          <w:p w14:paraId="52AD9BE4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Counting and correspondence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vs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Patterns</w:t>
            </w:r>
          </w:p>
        </w:tc>
        <w:tc>
          <w:tcPr>
            <w:tcW w:w="1980" w:type="dxa"/>
            <w:vAlign w:val="center"/>
          </w:tcPr>
          <w:p w14:paraId="69424D72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448</w:t>
            </w:r>
          </w:p>
        </w:tc>
      </w:tr>
      <w:tr w:rsidR="00977A4B" w14:paraId="6BDE96C0" w14:textId="77777777" w:rsidTr="00F4180C">
        <w:trPr>
          <w:jc w:val="center"/>
        </w:trPr>
        <w:tc>
          <w:tcPr>
            <w:tcW w:w="6475" w:type="dxa"/>
            <w:vAlign w:val="center"/>
          </w:tcPr>
          <w:p w14:paraId="756E2835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Number identification vs Patterns</w:t>
            </w:r>
          </w:p>
        </w:tc>
        <w:tc>
          <w:tcPr>
            <w:tcW w:w="1980" w:type="dxa"/>
            <w:vAlign w:val="center"/>
          </w:tcPr>
          <w:p w14:paraId="1E09751D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.269</w:t>
            </w:r>
          </w:p>
        </w:tc>
      </w:tr>
      <w:tr w:rsidR="00977A4B" w14:paraId="59EA0F04" w14:textId="77777777" w:rsidTr="00F4180C">
        <w:trPr>
          <w:jc w:val="center"/>
        </w:trPr>
        <w:tc>
          <w:tcPr>
            <w:tcW w:w="6475" w:type="dxa"/>
            <w:vAlign w:val="center"/>
          </w:tcPr>
          <w:p w14:paraId="554A2CF3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Economic awareness vs patterns</w:t>
            </w:r>
          </w:p>
        </w:tc>
        <w:tc>
          <w:tcPr>
            <w:tcW w:w="1980" w:type="dxa"/>
            <w:vAlign w:val="center"/>
          </w:tcPr>
          <w:p w14:paraId="19AB4105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.215</w:t>
            </w:r>
          </w:p>
        </w:tc>
      </w:tr>
      <w:tr w:rsidR="00977A4B" w14:paraId="2E39D19F" w14:textId="77777777" w:rsidTr="00F4180C">
        <w:trPr>
          <w:jc w:val="center"/>
        </w:trPr>
        <w:tc>
          <w:tcPr>
            <w:tcW w:w="6475" w:type="dxa"/>
            <w:vAlign w:val="center"/>
          </w:tcPr>
          <w:p w14:paraId="034F011F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Body and environment vs Economic awareness</w:t>
            </w:r>
          </w:p>
        </w:tc>
        <w:tc>
          <w:tcPr>
            <w:tcW w:w="1980" w:type="dxa"/>
            <w:vAlign w:val="center"/>
          </w:tcPr>
          <w:p w14:paraId="08EAAE9F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-.296</w:t>
            </w:r>
          </w:p>
        </w:tc>
      </w:tr>
    </w:tbl>
    <w:p w14:paraId="7B2B92A5" w14:textId="77777777" w:rsidR="00977A4B" w:rsidRPr="00BD2729" w:rsidRDefault="00977A4B" w:rsidP="00977A4B">
      <w:pPr>
        <w:spacing w:before="240" w:after="240" w:line="420" w:lineRule="atLeast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14:ligatures w14:val="none"/>
        </w:rPr>
        <w:lastRenderedPageBreak/>
        <w:t>Table 5</w:t>
      </w:r>
      <w:r w:rsidRPr="003B2FBE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14:ligatures w14:val="none"/>
        </w:rPr>
        <w:t>:</w:t>
      </w:r>
    </w:p>
    <w:p w14:paraId="51A5C95A" w14:textId="77777777" w:rsidR="00977A4B" w:rsidRDefault="00977A4B" w:rsidP="00977A4B">
      <w:pPr>
        <w:spacing w:before="240" w:after="240" w:line="420" w:lineRule="atLeast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Selected Inter-Item Correlations for the Physical and Health Development Subscale (N = 5</w:t>
      </w:r>
      <w:r w:rsidRPr="003B2FBE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0</w:t>
      </w: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1980"/>
      </w:tblGrid>
      <w:tr w:rsidR="00977A4B" w14:paraId="20C75D41" w14:textId="77777777" w:rsidTr="00F4180C">
        <w:trPr>
          <w:jc w:val="center"/>
        </w:trPr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602A583C" w14:textId="77777777" w:rsidR="00977A4B" w:rsidRPr="00BA49A4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A49A4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Item pair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387EE21" w14:textId="77777777" w:rsidR="00977A4B" w:rsidRPr="00BA49A4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A49A4"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  <w:t>Correlation (r)</w:t>
            </w:r>
          </w:p>
        </w:tc>
      </w:tr>
      <w:tr w:rsidR="00977A4B" w14:paraId="0E55CEF5" w14:textId="77777777" w:rsidTr="00F4180C">
        <w:trPr>
          <w:jc w:val="center"/>
        </w:trPr>
        <w:tc>
          <w:tcPr>
            <w:tcW w:w="6475" w:type="dxa"/>
            <w:tcBorders>
              <w:top w:val="single" w:sz="4" w:space="0" w:color="auto"/>
            </w:tcBorders>
            <w:vAlign w:val="center"/>
          </w:tcPr>
          <w:p w14:paraId="1B51445B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Spatial movement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vs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Coordination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7B82450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.854</w:t>
            </w:r>
          </w:p>
        </w:tc>
      </w:tr>
      <w:tr w:rsidR="00977A4B" w14:paraId="5F936E7A" w14:textId="77777777" w:rsidTr="00F4180C">
        <w:trPr>
          <w:jc w:val="center"/>
        </w:trPr>
        <w:tc>
          <w:tcPr>
            <w:tcW w:w="6475" w:type="dxa"/>
            <w:vAlign w:val="center"/>
          </w:tcPr>
          <w:p w14:paraId="0CF141D5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Balance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vs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Locomotion</w:t>
            </w:r>
          </w:p>
        </w:tc>
        <w:tc>
          <w:tcPr>
            <w:tcW w:w="1980" w:type="dxa"/>
            <w:vAlign w:val="center"/>
          </w:tcPr>
          <w:p w14:paraId="1E773E08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.763</w:t>
            </w:r>
          </w:p>
        </w:tc>
      </w:tr>
      <w:tr w:rsidR="00977A4B" w14:paraId="29D9AF31" w14:textId="77777777" w:rsidTr="00F4180C">
        <w:trPr>
          <w:jc w:val="center"/>
        </w:trPr>
        <w:tc>
          <w:tcPr>
            <w:tcW w:w="6475" w:type="dxa"/>
            <w:vAlign w:val="center"/>
          </w:tcPr>
          <w:p w14:paraId="360239A7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Fine motor skill (manipulation)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vs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Coordination</w:t>
            </w:r>
          </w:p>
        </w:tc>
        <w:tc>
          <w:tcPr>
            <w:tcW w:w="1980" w:type="dxa"/>
            <w:vAlign w:val="center"/>
          </w:tcPr>
          <w:p w14:paraId="0E6A94C3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.678</w:t>
            </w:r>
          </w:p>
        </w:tc>
      </w:tr>
      <w:tr w:rsidR="00977A4B" w14:paraId="26774224" w14:textId="77777777" w:rsidTr="00F4180C">
        <w:trPr>
          <w:jc w:val="center"/>
        </w:trPr>
        <w:tc>
          <w:tcPr>
            <w:tcW w:w="6475" w:type="dxa"/>
            <w:vAlign w:val="center"/>
          </w:tcPr>
          <w:p w14:paraId="1F22C70A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Fine motor skill (manipulation)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vs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Rhythmic movement</w:t>
            </w:r>
          </w:p>
        </w:tc>
        <w:tc>
          <w:tcPr>
            <w:tcW w:w="1980" w:type="dxa"/>
            <w:vAlign w:val="center"/>
          </w:tcPr>
          <w:p w14:paraId="143A951D" w14:textId="77777777" w:rsidR="00977A4B" w:rsidRPr="00BD2729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.584</w:t>
            </w:r>
          </w:p>
        </w:tc>
      </w:tr>
      <w:tr w:rsidR="00977A4B" w14:paraId="1134CDD8" w14:textId="77777777" w:rsidTr="00F4180C">
        <w:trPr>
          <w:jc w:val="center"/>
        </w:trPr>
        <w:tc>
          <w:tcPr>
            <w:tcW w:w="6475" w:type="dxa"/>
            <w:vAlign w:val="center"/>
          </w:tcPr>
          <w:p w14:paraId="4831394B" w14:textId="77777777" w:rsidR="00977A4B" w:rsidRPr="00BD2729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Gross motor skills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vs</w:t>
            </w: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Fine motor skill (manipulation)</w:t>
            </w:r>
          </w:p>
        </w:tc>
        <w:tc>
          <w:tcPr>
            <w:tcW w:w="1980" w:type="dxa"/>
            <w:vAlign w:val="center"/>
          </w:tcPr>
          <w:p w14:paraId="236FC066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.575</w:t>
            </w:r>
          </w:p>
        </w:tc>
      </w:tr>
      <w:tr w:rsidR="00977A4B" w14:paraId="1D738919" w14:textId="77777777" w:rsidTr="00F4180C">
        <w:trPr>
          <w:jc w:val="center"/>
        </w:trPr>
        <w:tc>
          <w:tcPr>
            <w:tcW w:w="6475" w:type="dxa"/>
            <w:vAlign w:val="center"/>
          </w:tcPr>
          <w:p w14:paraId="31C98134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Nutrition &amp; Fine motor skill (control)</w:t>
            </w:r>
          </w:p>
        </w:tc>
        <w:tc>
          <w:tcPr>
            <w:tcW w:w="1980" w:type="dxa"/>
            <w:vAlign w:val="center"/>
          </w:tcPr>
          <w:p w14:paraId="1A6E8867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.170</w:t>
            </w:r>
          </w:p>
        </w:tc>
      </w:tr>
      <w:tr w:rsidR="00977A4B" w14:paraId="15895549" w14:textId="77777777" w:rsidTr="00F4180C">
        <w:trPr>
          <w:jc w:val="center"/>
        </w:trPr>
        <w:tc>
          <w:tcPr>
            <w:tcW w:w="6475" w:type="dxa"/>
            <w:vAlign w:val="center"/>
          </w:tcPr>
          <w:p w14:paraId="745F47F7" w14:textId="77777777" w:rsidR="00977A4B" w:rsidRDefault="00977A4B" w:rsidP="00F4180C">
            <w:pPr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Hygiene &amp; Fine motor skill (control)</w:t>
            </w:r>
          </w:p>
        </w:tc>
        <w:tc>
          <w:tcPr>
            <w:tcW w:w="1980" w:type="dxa"/>
            <w:vAlign w:val="center"/>
          </w:tcPr>
          <w:p w14:paraId="0658BE4D" w14:textId="77777777" w:rsidR="00977A4B" w:rsidRDefault="00977A4B" w:rsidP="00F4180C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.285</w:t>
            </w:r>
          </w:p>
        </w:tc>
      </w:tr>
    </w:tbl>
    <w:p w14:paraId="509985AB" w14:textId="77777777" w:rsidR="00977A4B" w:rsidRPr="00BD2729" w:rsidRDefault="00977A4B" w:rsidP="00977A4B">
      <w:pPr>
        <w:tabs>
          <w:tab w:val="left" w:pos="2160"/>
        </w:tabs>
        <w:spacing w:before="240" w:after="240" w:line="420" w:lineRule="atLeast"/>
        <w:jc w:val="both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Table 6</w:t>
      </w:r>
      <w:r w:rsidRPr="003B2FBE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:</w:t>
      </w:r>
    </w:p>
    <w:p w14:paraId="2CA9DB25" w14:textId="77777777" w:rsidR="00977A4B" w:rsidRDefault="00977A4B" w:rsidP="00977A4B">
      <w:pPr>
        <w:tabs>
          <w:tab w:val="left" w:pos="2160"/>
        </w:tabs>
        <w:spacing w:before="240" w:after="240" w:line="420" w:lineRule="atLeast"/>
        <w:jc w:val="both"/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</w:pP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Principal Component Analysis Summary for the 39-item ECHDS (N = 5</w:t>
      </w:r>
      <w:r w:rsidRPr="003B2FBE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0</w:t>
      </w:r>
      <w:r w:rsidRPr="00BD2729">
        <w:rPr>
          <w:rFonts w:ascii="Times New Roman" w:eastAsia="Times New Roman" w:hAnsi="Times New Roman" w:cs="Times New Roman"/>
          <w:i/>
          <w:iCs/>
          <w:color w:val="0F1115"/>
          <w:kern w:val="0"/>
          <w14:ligatures w14:val="none"/>
        </w:rPr>
        <w:t>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2"/>
        <w:gridCol w:w="3237"/>
        <w:gridCol w:w="3238"/>
        <w:gridCol w:w="3238"/>
      </w:tblGrid>
      <w:tr w:rsidR="00977A4B" w:rsidRPr="0073583F" w14:paraId="6715F69C" w14:textId="77777777" w:rsidTr="00F4180C">
        <w:trPr>
          <w:jc w:val="center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8F51C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Component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FDE69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Eigenvalue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40E33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% of Variance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1B33C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Cumulative %</w:t>
            </w:r>
          </w:p>
        </w:tc>
      </w:tr>
      <w:tr w:rsidR="00977A4B" w:rsidRPr="0073583F" w14:paraId="11B867F9" w14:textId="77777777" w:rsidTr="00F4180C">
        <w:trPr>
          <w:jc w:val="center"/>
        </w:trPr>
        <w:tc>
          <w:tcPr>
            <w:tcW w:w="1532" w:type="dxa"/>
            <w:tcBorders>
              <w:top w:val="single" w:sz="4" w:space="0" w:color="auto"/>
            </w:tcBorders>
          </w:tcPr>
          <w:p w14:paraId="50A2BB80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1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vAlign w:val="center"/>
          </w:tcPr>
          <w:p w14:paraId="0E000EDF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7.46</w:t>
            </w:r>
          </w:p>
        </w:tc>
        <w:tc>
          <w:tcPr>
            <w:tcW w:w="3238" w:type="dxa"/>
            <w:tcBorders>
              <w:top w:val="single" w:sz="4" w:space="0" w:color="auto"/>
            </w:tcBorders>
            <w:vAlign w:val="center"/>
          </w:tcPr>
          <w:p w14:paraId="33472DAC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19.13</w:t>
            </w:r>
          </w:p>
        </w:tc>
        <w:tc>
          <w:tcPr>
            <w:tcW w:w="3238" w:type="dxa"/>
            <w:tcBorders>
              <w:top w:val="single" w:sz="4" w:space="0" w:color="auto"/>
            </w:tcBorders>
            <w:vAlign w:val="center"/>
          </w:tcPr>
          <w:p w14:paraId="4CAFDCDA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19.13</w:t>
            </w:r>
          </w:p>
        </w:tc>
      </w:tr>
      <w:tr w:rsidR="00977A4B" w:rsidRPr="0073583F" w14:paraId="1CE796A9" w14:textId="77777777" w:rsidTr="00F4180C">
        <w:trPr>
          <w:jc w:val="center"/>
        </w:trPr>
        <w:tc>
          <w:tcPr>
            <w:tcW w:w="1532" w:type="dxa"/>
          </w:tcPr>
          <w:p w14:paraId="6A796796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2</w:t>
            </w:r>
          </w:p>
        </w:tc>
        <w:tc>
          <w:tcPr>
            <w:tcW w:w="3237" w:type="dxa"/>
          </w:tcPr>
          <w:p w14:paraId="4E87E52B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4.12</w:t>
            </w:r>
          </w:p>
        </w:tc>
        <w:tc>
          <w:tcPr>
            <w:tcW w:w="3238" w:type="dxa"/>
          </w:tcPr>
          <w:p w14:paraId="4E6F903E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10.16</w:t>
            </w:r>
          </w:p>
        </w:tc>
        <w:tc>
          <w:tcPr>
            <w:tcW w:w="3238" w:type="dxa"/>
          </w:tcPr>
          <w:p w14:paraId="28FD6A66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29.69</w:t>
            </w:r>
          </w:p>
        </w:tc>
      </w:tr>
      <w:tr w:rsidR="00977A4B" w:rsidRPr="0073583F" w14:paraId="27EE8AAD" w14:textId="77777777" w:rsidTr="00F4180C">
        <w:trPr>
          <w:jc w:val="center"/>
        </w:trPr>
        <w:tc>
          <w:tcPr>
            <w:tcW w:w="1532" w:type="dxa"/>
          </w:tcPr>
          <w:p w14:paraId="7B8B8F6F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3</w:t>
            </w:r>
          </w:p>
        </w:tc>
        <w:tc>
          <w:tcPr>
            <w:tcW w:w="3237" w:type="dxa"/>
            <w:vAlign w:val="center"/>
          </w:tcPr>
          <w:p w14:paraId="340A7E73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3.58</w:t>
            </w:r>
          </w:p>
        </w:tc>
        <w:tc>
          <w:tcPr>
            <w:tcW w:w="3238" w:type="dxa"/>
            <w:vAlign w:val="center"/>
          </w:tcPr>
          <w:p w14:paraId="11A1D5A0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9.18</w:t>
            </w:r>
          </w:p>
        </w:tc>
        <w:tc>
          <w:tcPr>
            <w:tcW w:w="3238" w:type="dxa"/>
            <w:vAlign w:val="center"/>
          </w:tcPr>
          <w:p w14:paraId="088D186C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38.87</w:t>
            </w:r>
          </w:p>
        </w:tc>
      </w:tr>
      <w:tr w:rsidR="00977A4B" w:rsidRPr="0073583F" w14:paraId="6716E984" w14:textId="77777777" w:rsidTr="00F4180C">
        <w:trPr>
          <w:jc w:val="center"/>
        </w:trPr>
        <w:tc>
          <w:tcPr>
            <w:tcW w:w="1532" w:type="dxa"/>
          </w:tcPr>
          <w:p w14:paraId="054AE578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4</w:t>
            </w:r>
          </w:p>
        </w:tc>
        <w:tc>
          <w:tcPr>
            <w:tcW w:w="3237" w:type="dxa"/>
            <w:vAlign w:val="center"/>
          </w:tcPr>
          <w:p w14:paraId="2551DF2C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2.95</w:t>
            </w:r>
          </w:p>
        </w:tc>
        <w:tc>
          <w:tcPr>
            <w:tcW w:w="3238" w:type="dxa"/>
            <w:vAlign w:val="center"/>
          </w:tcPr>
          <w:p w14:paraId="50EB65C3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7.56</w:t>
            </w:r>
          </w:p>
        </w:tc>
        <w:tc>
          <w:tcPr>
            <w:tcW w:w="3238" w:type="dxa"/>
            <w:vAlign w:val="center"/>
          </w:tcPr>
          <w:p w14:paraId="71ABCE51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46.43</w:t>
            </w:r>
          </w:p>
        </w:tc>
      </w:tr>
      <w:tr w:rsidR="00977A4B" w:rsidRPr="0073583F" w14:paraId="480BEDF4" w14:textId="77777777" w:rsidTr="00F4180C">
        <w:trPr>
          <w:jc w:val="center"/>
        </w:trPr>
        <w:tc>
          <w:tcPr>
            <w:tcW w:w="1532" w:type="dxa"/>
          </w:tcPr>
          <w:p w14:paraId="750962F6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5</w:t>
            </w:r>
          </w:p>
        </w:tc>
        <w:tc>
          <w:tcPr>
            <w:tcW w:w="3237" w:type="dxa"/>
            <w:vAlign w:val="center"/>
          </w:tcPr>
          <w:p w14:paraId="04267ACC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2.71</w:t>
            </w:r>
          </w:p>
        </w:tc>
        <w:tc>
          <w:tcPr>
            <w:tcW w:w="3238" w:type="dxa"/>
            <w:vAlign w:val="center"/>
          </w:tcPr>
          <w:p w14:paraId="5341884D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6.95</w:t>
            </w:r>
          </w:p>
        </w:tc>
        <w:tc>
          <w:tcPr>
            <w:tcW w:w="3238" w:type="dxa"/>
            <w:vAlign w:val="center"/>
          </w:tcPr>
          <w:p w14:paraId="1416C18D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53.38</w:t>
            </w:r>
          </w:p>
        </w:tc>
      </w:tr>
      <w:tr w:rsidR="00977A4B" w:rsidRPr="0073583F" w14:paraId="6C9B3163" w14:textId="77777777" w:rsidTr="00F4180C">
        <w:trPr>
          <w:jc w:val="center"/>
        </w:trPr>
        <w:tc>
          <w:tcPr>
            <w:tcW w:w="1532" w:type="dxa"/>
          </w:tcPr>
          <w:p w14:paraId="0CB4782B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6</w:t>
            </w:r>
          </w:p>
        </w:tc>
        <w:tc>
          <w:tcPr>
            <w:tcW w:w="3237" w:type="dxa"/>
            <w:vAlign w:val="center"/>
          </w:tcPr>
          <w:p w14:paraId="0272CAE3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2.34</w:t>
            </w:r>
          </w:p>
        </w:tc>
        <w:tc>
          <w:tcPr>
            <w:tcW w:w="3238" w:type="dxa"/>
            <w:vAlign w:val="center"/>
          </w:tcPr>
          <w:p w14:paraId="08DE21F6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6.00</w:t>
            </w:r>
          </w:p>
        </w:tc>
        <w:tc>
          <w:tcPr>
            <w:tcW w:w="3238" w:type="dxa"/>
            <w:vAlign w:val="center"/>
          </w:tcPr>
          <w:p w14:paraId="4CC99663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59.38</w:t>
            </w:r>
          </w:p>
        </w:tc>
      </w:tr>
      <w:tr w:rsidR="00977A4B" w:rsidRPr="0073583F" w14:paraId="1CEE773F" w14:textId="77777777" w:rsidTr="00F4180C">
        <w:trPr>
          <w:jc w:val="center"/>
        </w:trPr>
        <w:tc>
          <w:tcPr>
            <w:tcW w:w="1532" w:type="dxa"/>
          </w:tcPr>
          <w:p w14:paraId="18C2A74A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7</w:t>
            </w:r>
          </w:p>
        </w:tc>
        <w:tc>
          <w:tcPr>
            <w:tcW w:w="3237" w:type="dxa"/>
            <w:vAlign w:val="center"/>
          </w:tcPr>
          <w:p w14:paraId="7E989354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2.11</w:t>
            </w:r>
          </w:p>
        </w:tc>
        <w:tc>
          <w:tcPr>
            <w:tcW w:w="3238" w:type="dxa"/>
            <w:vAlign w:val="center"/>
          </w:tcPr>
          <w:p w14:paraId="3E58E85D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5.41</w:t>
            </w:r>
          </w:p>
        </w:tc>
        <w:tc>
          <w:tcPr>
            <w:tcW w:w="3238" w:type="dxa"/>
            <w:vAlign w:val="center"/>
          </w:tcPr>
          <w:p w14:paraId="73D71285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64.79</w:t>
            </w:r>
          </w:p>
        </w:tc>
      </w:tr>
      <w:tr w:rsidR="00977A4B" w:rsidRPr="0073583F" w14:paraId="34807177" w14:textId="77777777" w:rsidTr="00F4180C">
        <w:trPr>
          <w:jc w:val="center"/>
        </w:trPr>
        <w:tc>
          <w:tcPr>
            <w:tcW w:w="1532" w:type="dxa"/>
          </w:tcPr>
          <w:p w14:paraId="03617A57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lastRenderedPageBreak/>
              <w:t>8</w:t>
            </w:r>
          </w:p>
        </w:tc>
        <w:tc>
          <w:tcPr>
            <w:tcW w:w="3237" w:type="dxa"/>
            <w:vAlign w:val="center"/>
          </w:tcPr>
          <w:p w14:paraId="4D9F15E6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1.89</w:t>
            </w:r>
          </w:p>
        </w:tc>
        <w:tc>
          <w:tcPr>
            <w:tcW w:w="3238" w:type="dxa"/>
            <w:vAlign w:val="center"/>
          </w:tcPr>
          <w:p w14:paraId="6B17FE88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4.85</w:t>
            </w:r>
          </w:p>
        </w:tc>
        <w:tc>
          <w:tcPr>
            <w:tcW w:w="3238" w:type="dxa"/>
            <w:vAlign w:val="center"/>
          </w:tcPr>
          <w:p w14:paraId="128C896A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69.64</w:t>
            </w:r>
          </w:p>
        </w:tc>
      </w:tr>
      <w:tr w:rsidR="00977A4B" w:rsidRPr="0073583F" w14:paraId="661FA83B" w14:textId="77777777" w:rsidTr="00F4180C">
        <w:trPr>
          <w:jc w:val="center"/>
        </w:trPr>
        <w:tc>
          <w:tcPr>
            <w:tcW w:w="1532" w:type="dxa"/>
          </w:tcPr>
          <w:p w14:paraId="3E8DA06C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9</w:t>
            </w:r>
          </w:p>
        </w:tc>
        <w:tc>
          <w:tcPr>
            <w:tcW w:w="3237" w:type="dxa"/>
            <w:vAlign w:val="center"/>
          </w:tcPr>
          <w:p w14:paraId="5A501FEE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1.56</w:t>
            </w:r>
          </w:p>
        </w:tc>
        <w:tc>
          <w:tcPr>
            <w:tcW w:w="3238" w:type="dxa"/>
            <w:vAlign w:val="center"/>
          </w:tcPr>
          <w:p w14:paraId="4EE5DF5A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4.00</w:t>
            </w:r>
          </w:p>
        </w:tc>
        <w:tc>
          <w:tcPr>
            <w:tcW w:w="3238" w:type="dxa"/>
            <w:vAlign w:val="center"/>
          </w:tcPr>
          <w:p w14:paraId="63B65D21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73.64</w:t>
            </w:r>
          </w:p>
        </w:tc>
      </w:tr>
      <w:tr w:rsidR="00977A4B" w:rsidRPr="0073583F" w14:paraId="55721E30" w14:textId="77777777" w:rsidTr="00F4180C">
        <w:trPr>
          <w:jc w:val="center"/>
        </w:trPr>
        <w:tc>
          <w:tcPr>
            <w:tcW w:w="1532" w:type="dxa"/>
          </w:tcPr>
          <w:p w14:paraId="6785D931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10</w:t>
            </w:r>
          </w:p>
        </w:tc>
        <w:tc>
          <w:tcPr>
            <w:tcW w:w="3237" w:type="dxa"/>
            <w:vAlign w:val="center"/>
          </w:tcPr>
          <w:p w14:paraId="14EA0D03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1.45</w:t>
            </w:r>
          </w:p>
        </w:tc>
        <w:tc>
          <w:tcPr>
            <w:tcW w:w="3238" w:type="dxa"/>
            <w:vAlign w:val="center"/>
          </w:tcPr>
          <w:p w14:paraId="7201E841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3.72</w:t>
            </w:r>
          </w:p>
        </w:tc>
        <w:tc>
          <w:tcPr>
            <w:tcW w:w="3238" w:type="dxa"/>
            <w:vAlign w:val="center"/>
          </w:tcPr>
          <w:p w14:paraId="4E380058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77.36</w:t>
            </w:r>
          </w:p>
        </w:tc>
      </w:tr>
      <w:tr w:rsidR="00977A4B" w:rsidRPr="0073583F" w14:paraId="5D7C2431" w14:textId="77777777" w:rsidTr="00F4180C">
        <w:trPr>
          <w:jc w:val="center"/>
        </w:trPr>
        <w:tc>
          <w:tcPr>
            <w:tcW w:w="1532" w:type="dxa"/>
          </w:tcPr>
          <w:p w14:paraId="15FCF8B3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</w:pPr>
            <w:r w:rsidRPr="0073583F">
              <w:rPr>
                <w:rFonts w:ascii="Times New Roman" w:eastAsia="Times New Roman" w:hAnsi="Times New Roman" w:cs="Times New Roman"/>
                <w:color w:val="0F1115"/>
                <w:kern w:val="0"/>
                <w14:ligatures w14:val="none"/>
              </w:rPr>
              <w:t>11</w:t>
            </w:r>
          </w:p>
        </w:tc>
        <w:tc>
          <w:tcPr>
            <w:tcW w:w="3237" w:type="dxa"/>
            <w:vAlign w:val="center"/>
          </w:tcPr>
          <w:p w14:paraId="24DD95AA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1.32</w:t>
            </w:r>
          </w:p>
        </w:tc>
        <w:tc>
          <w:tcPr>
            <w:tcW w:w="3238" w:type="dxa"/>
            <w:vAlign w:val="center"/>
          </w:tcPr>
          <w:p w14:paraId="63C35BCB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3.38</w:t>
            </w:r>
          </w:p>
        </w:tc>
        <w:tc>
          <w:tcPr>
            <w:tcW w:w="3238" w:type="dxa"/>
            <w:vAlign w:val="center"/>
          </w:tcPr>
          <w:p w14:paraId="58A56E0F" w14:textId="77777777" w:rsidR="00977A4B" w:rsidRPr="0073583F" w:rsidRDefault="00977A4B" w:rsidP="00F4180C">
            <w:pPr>
              <w:tabs>
                <w:tab w:val="left" w:pos="2160"/>
              </w:tabs>
              <w:spacing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D272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80.74</w:t>
            </w:r>
          </w:p>
        </w:tc>
      </w:tr>
    </w:tbl>
    <w:p w14:paraId="7E855778" w14:textId="77777777" w:rsidR="00977A4B" w:rsidRPr="00BD2729" w:rsidRDefault="00977A4B" w:rsidP="00977A4B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73583F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Note</w:t>
      </w:r>
      <w:r w:rsidRPr="0073583F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. Extraction Method: Principal Component Analysis. KMO = .348; Bartlett’s Test: χ²(741) = 1477.736, p &lt; .001.</w:t>
      </w:r>
    </w:p>
    <w:p w14:paraId="5C799778" w14:textId="77777777" w:rsidR="00977A4B" w:rsidRPr="00E36ED1" w:rsidRDefault="00977A4B" w:rsidP="00977A4B">
      <w:pPr>
        <w:spacing w:before="240" w:after="240"/>
        <w:rPr>
          <w:rFonts w:ascii="Times New Roman" w:hAnsi="Times New Roman" w:cs="Times New Roman"/>
        </w:rPr>
      </w:pPr>
    </w:p>
    <w:p w14:paraId="5AD709C1" w14:textId="77777777" w:rsidR="00767E38" w:rsidRDefault="00767E38"/>
    <w:sectPr w:rsidR="00767E38" w:rsidSect="00977A4B">
      <w:pgSz w:w="15840" w:h="12240" w:orient="landscape"/>
      <w:pgMar w:top="1080" w:right="1354" w:bottom="144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20F18"/>
    <w:multiLevelType w:val="hybridMultilevel"/>
    <w:tmpl w:val="45346692"/>
    <w:lvl w:ilvl="0" w:tplc="579ED9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0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4B"/>
    <w:rsid w:val="00734331"/>
    <w:rsid w:val="00767E38"/>
    <w:rsid w:val="00866F7D"/>
    <w:rsid w:val="00977A4B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F3C9E"/>
  <w15:chartTrackingRefBased/>
  <w15:docId w15:val="{5247FE6C-8AFD-4132-B097-3E154F8B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A4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A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7A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2026-06-24T12:24:00Z</dcterms:created>
  <dcterms:modified xsi:type="dcterms:W3CDTF">2026-06-24T12:24:00Z</dcterms:modified>
</cp:coreProperties>
</file>