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98F" w:rsidRPr="00DB50CF" w:rsidRDefault="00712A8C" w:rsidP="00DB50CF">
      <w:pPr>
        <w:spacing w:line="360" w:lineRule="auto"/>
        <w:jc w:val="left"/>
        <w:rPr>
          <w:rFonts w:ascii="Times New Roman" w:eastAsia="楷体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712A8C">
        <w:rPr>
          <w:rFonts w:ascii="Times New Roman" w:hAnsi="Times New Roman" w:cs="Times New Roman"/>
          <w:b/>
          <w:sz w:val="24"/>
          <w:szCs w:val="24"/>
        </w:rPr>
        <w:t>Table</w:t>
      </w:r>
      <w:r w:rsidR="00720E57">
        <w:rPr>
          <w:rFonts w:ascii="Times New Roman" w:hAnsi="Times New Roman" w:cs="Times New Roman" w:hint="eastAsia"/>
          <w:b/>
          <w:sz w:val="24"/>
          <w:szCs w:val="24"/>
        </w:rPr>
        <w:t xml:space="preserve"> 1 </w:t>
      </w:r>
      <w:r w:rsidRPr="00712A8C">
        <w:rPr>
          <w:rFonts w:ascii="Times New Roman" w:hAnsi="Times New Roman" w:cs="Times New Roman" w:hint="eastAsia"/>
          <w:b/>
          <w:sz w:val="24"/>
          <w:szCs w:val="24"/>
        </w:rPr>
        <w:t xml:space="preserve">The </w:t>
      </w:r>
      <w:r w:rsidRPr="00712A8C">
        <w:rPr>
          <w:rFonts w:ascii="Times New Roman" w:eastAsia="楷体" w:hAnsi="Times New Roman" w:cs="Times New Roman" w:hint="eastAsia"/>
          <w:b/>
          <w:color w:val="000000"/>
          <w:sz w:val="24"/>
          <w:szCs w:val="24"/>
          <w:shd w:val="clear" w:color="auto" w:fill="FFFFFF"/>
        </w:rPr>
        <w:t>f</w:t>
      </w:r>
      <w:r w:rsidRPr="00712A8C">
        <w:rPr>
          <w:rFonts w:ascii="Times New Roman" w:eastAsia="楷体" w:hAnsi="Times New Roman" w:cs="Times New Roman"/>
          <w:b/>
          <w:color w:val="000000"/>
          <w:sz w:val="24"/>
          <w:szCs w:val="24"/>
          <w:shd w:val="clear" w:color="auto" w:fill="FFFFFF"/>
        </w:rPr>
        <w:t>undamental network topology concepts of key modules in Tibetan pig and Rongchang pig tissues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0"/>
        <w:gridCol w:w="923"/>
        <w:gridCol w:w="1450"/>
        <w:gridCol w:w="990"/>
        <w:gridCol w:w="2664"/>
        <w:gridCol w:w="1573"/>
        <w:gridCol w:w="1532"/>
      </w:tblGrid>
      <w:tr w:rsidR="00A02EBF" w:rsidRPr="00DB50CF" w:rsidTr="00DB50CF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02EBF" w:rsidRPr="00DB50CF" w:rsidRDefault="00A02EBF" w:rsidP="00DB50CF">
            <w:pPr>
              <w:widowControl/>
              <w:spacing w:line="360" w:lineRule="auto"/>
              <w:rPr>
                <w:rFonts w:ascii="Times New Roman" w:eastAsia="楷体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b/>
                <w:color w:val="000000"/>
                <w:sz w:val="24"/>
                <w:szCs w:val="24"/>
                <w:shd w:val="clear" w:color="auto" w:fill="FFFFFF"/>
              </w:rPr>
              <w:t>Pig breed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02EBF" w:rsidRPr="00DB50CF" w:rsidRDefault="00A02EBF" w:rsidP="00DB50CF">
            <w:pPr>
              <w:widowControl/>
              <w:spacing w:line="360" w:lineRule="auto"/>
              <w:rPr>
                <w:rFonts w:ascii="Times New Roman" w:eastAsia="楷体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b/>
                <w:color w:val="000000"/>
                <w:sz w:val="24"/>
                <w:szCs w:val="24"/>
                <w:shd w:val="clear" w:color="auto" w:fill="FFFFFF"/>
              </w:rPr>
              <w:t>Tissue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02EBF" w:rsidRPr="00DB50CF" w:rsidRDefault="00A02EBF" w:rsidP="00DB50CF">
            <w:pPr>
              <w:widowControl/>
              <w:spacing w:line="360" w:lineRule="auto"/>
              <w:rPr>
                <w:rFonts w:ascii="Times New Roman" w:eastAsia="楷体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b/>
                <w:color w:val="000000"/>
                <w:sz w:val="24"/>
                <w:szCs w:val="24"/>
                <w:shd w:val="clear" w:color="auto" w:fill="FFFFFF"/>
              </w:rPr>
              <w:t>Key module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02EBF" w:rsidRPr="00DB50CF" w:rsidRDefault="00A02EBF" w:rsidP="00DB50CF">
            <w:pPr>
              <w:widowControl/>
              <w:spacing w:line="360" w:lineRule="auto"/>
              <w:rPr>
                <w:rFonts w:ascii="Times New Roman" w:eastAsia="楷体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b/>
                <w:color w:val="000000"/>
                <w:sz w:val="24"/>
                <w:szCs w:val="24"/>
                <w:shd w:val="clear" w:color="auto" w:fill="FFFFFF"/>
              </w:rPr>
              <w:t>Density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02EBF" w:rsidRPr="00DB50CF" w:rsidRDefault="00DB50CF" w:rsidP="00DB50CF">
            <w:pPr>
              <w:widowControl/>
              <w:spacing w:line="360" w:lineRule="auto"/>
              <w:rPr>
                <w:rFonts w:ascii="Times New Roman" w:eastAsia="楷体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b/>
                <w:color w:val="000000"/>
                <w:sz w:val="24"/>
                <w:szCs w:val="24"/>
                <w:shd w:val="clear" w:color="auto" w:fill="FFFFFF"/>
              </w:rPr>
              <w:t>Mean cluster coefficient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02EBF" w:rsidRPr="00DB50CF" w:rsidRDefault="00DB50CF" w:rsidP="00DB50CF">
            <w:pPr>
              <w:widowControl/>
              <w:spacing w:line="360" w:lineRule="auto"/>
              <w:rPr>
                <w:rFonts w:ascii="Times New Roman" w:eastAsia="楷体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hAnsi="Times New Roman" w:cs="Times New Roman" w:hint="eastAsia"/>
                <w:b/>
                <w:sz w:val="22"/>
              </w:rPr>
              <w:t>Centralization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02EBF" w:rsidRPr="00DB50CF" w:rsidRDefault="00DB50CF" w:rsidP="00DB50CF">
            <w:pPr>
              <w:widowControl/>
              <w:spacing w:line="360" w:lineRule="auto"/>
              <w:rPr>
                <w:rFonts w:ascii="Times New Roman" w:eastAsia="楷体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hAnsi="Times New Roman" w:cs="Times New Roman" w:hint="eastAsia"/>
                <w:b/>
                <w:sz w:val="22"/>
              </w:rPr>
              <w:t>Heterogeneity</w:t>
            </w:r>
          </w:p>
        </w:tc>
      </w:tr>
      <w:tr w:rsidR="00DB50CF" w:rsidRPr="00DB50CF" w:rsidTr="00DB50CF"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:rsidR="00DB50CF" w:rsidRPr="006B58A8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B58A8"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Tibetan pig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Muscle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M1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0.26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1.12</w:t>
            </w:r>
          </w:p>
        </w:tc>
      </w:tr>
      <w:tr w:rsidR="00DB50CF" w:rsidRPr="00DB50CF" w:rsidTr="00DB50CF">
        <w:tc>
          <w:tcPr>
            <w:tcW w:w="0" w:type="auto"/>
            <w:vMerge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Liver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M5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0.05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0.21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0.13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1.10</w:t>
            </w:r>
          </w:p>
        </w:tc>
      </w:tr>
      <w:tr w:rsidR="00DB50CF" w:rsidRPr="00DB50CF" w:rsidTr="00DB50CF">
        <w:tc>
          <w:tcPr>
            <w:tcW w:w="0" w:type="auto"/>
            <w:vMerge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Heart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M2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0.03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0.14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0.09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0.91</w:t>
            </w:r>
          </w:p>
        </w:tc>
      </w:tr>
      <w:tr w:rsidR="00DB50CF" w:rsidRPr="00DB50CF" w:rsidTr="00DB50CF">
        <w:tc>
          <w:tcPr>
            <w:tcW w:w="0" w:type="auto"/>
            <w:vMerge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Spleen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M9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0.12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0.28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0.17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0.80</w:t>
            </w:r>
          </w:p>
        </w:tc>
      </w:tr>
      <w:tr w:rsidR="00DB50CF" w:rsidRPr="00DB50CF" w:rsidTr="00DB50CF">
        <w:tc>
          <w:tcPr>
            <w:tcW w:w="0" w:type="auto"/>
            <w:vMerge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Kideny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M20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0.05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0.17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0.11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0.84</w:t>
            </w:r>
          </w:p>
        </w:tc>
      </w:tr>
      <w:tr w:rsidR="00DB50CF" w:rsidRPr="00DB50CF" w:rsidTr="00DB50CF">
        <w:tc>
          <w:tcPr>
            <w:tcW w:w="0" w:type="auto"/>
            <w:vMerge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Lung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M22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0.03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0.13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0.08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0.82</w:t>
            </w:r>
          </w:p>
        </w:tc>
      </w:tr>
      <w:tr w:rsidR="00DB50CF" w:rsidRPr="00DB50CF" w:rsidTr="00DB50CF">
        <w:tc>
          <w:tcPr>
            <w:tcW w:w="0" w:type="auto"/>
            <w:vMerge w:val="restart"/>
          </w:tcPr>
          <w:p w:rsidR="00DB50CF" w:rsidRPr="006B58A8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B58A8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Rongchang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Muscle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M1</w:t>
            </w:r>
            <w:r w:rsidR="00AF5311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0.05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0.18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0.12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1.01</w:t>
            </w:r>
          </w:p>
        </w:tc>
      </w:tr>
      <w:tr w:rsidR="00DB50CF" w:rsidRPr="00DB50CF" w:rsidTr="00DB50CF">
        <w:tc>
          <w:tcPr>
            <w:tcW w:w="0" w:type="auto"/>
            <w:vMerge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Liver</w:t>
            </w:r>
          </w:p>
        </w:tc>
        <w:tc>
          <w:tcPr>
            <w:tcW w:w="0" w:type="auto"/>
          </w:tcPr>
          <w:p w:rsidR="00DB50CF" w:rsidRPr="00DB50CF" w:rsidRDefault="00AF5311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M8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0.05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0.20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0.13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1.08</w:t>
            </w:r>
          </w:p>
        </w:tc>
      </w:tr>
      <w:tr w:rsidR="00DB50CF" w:rsidRPr="00DB50CF" w:rsidTr="00DB50CF">
        <w:tc>
          <w:tcPr>
            <w:tcW w:w="0" w:type="auto"/>
            <w:vMerge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Heart</w:t>
            </w:r>
          </w:p>
        </w:tc>
        <w:tc>
          <w:tcPr>
            <w:tcW w:w="0" w:type="auto"/>
          </w:tcPr>
          <w:p w:rsidR="00DB50CF" w:rsidRPr="00DB50CF" w:rsidRDefault="00AF5311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M21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0.05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0.18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0.11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0.97</w:t>
            </w:r>
          </w:p>
        </w:tc>
      </w:tr>
      <w:tr w:rsidR="00DB50CF" w:rsidRPr="00DB50CF" w:rsidTr="00DB50CF">
        <w:tc>
          <w:tcPr>
            <w:tcW w:w="0" w:type="auto"/>
            <w:vMerge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Spleen</w:t>
            </w:r>
          </w:p>
        </w:tc>
        <w:tc>
          <w:tcPr>
            <w:tcW w:w="0" w:type="auto"/>
          </w:tcPr>
          <w:p w:rsidR="00DB50CF" w:rsidRPr="00DB50CF" w:rsidRDefault="00AF5311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M3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0.08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0.22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0.14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0.81</w:t>
            </w:r>
          </w:p>
        </w:tc>
      </w:tr>
      <w:tr w:rsidR="00DB50CF" w:rsidRPr="00DB50CF" w:rsidTr="00DB50CF">
        <w:tc>
          <w:tcPr>
            <w:tcW w:w="0" w:type="auto"/>
            <w:vMerge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Kideny</w:t>
            </w:r>
          </w:p>
        </w:tc>
        <w:tc>
          <w:tcPr>
            <w:tcW w:w="0" w:type="auto"/>
          </w:tcPr>
          <w:p w:rsidR="00DB50CF" w:rsidRPr="00DB50CF" w:rsidRDefault="00AF5311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M13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0.07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0.20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0.14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0.83</w:t>
            </w:r>
          </w:p>
        </w:tc>
      </w:tr>
      <w:tr w:rsidR="00DB50CF" w:rsidRPr="00DB50CF" w:rsidTr="00DB50CF">
        <w:tc>
          <w:tcPr>
            <w:tcW w:w="0" w:type="auto"/>
            <w:vMerge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Lung</w:t>
            </w:r>
          </w:p>
        </w:tc>
        <w:tc>
          <w:tcPr>
            <w:tcW w:w="0" w:type="auto"/>
          </w:tcPr>
          <w:p w:rsidR="00DB50CF" w:rsidRPr="00DB50CF" w:rsidRDefault="00AF5311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M1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0.05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0.17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0.10</w:t>
            </w:r>
          </w:p>
        </w:tc>
        <w:tc>
          <w:tcPr>
            <w:tcW w:w="0" w:type="auto"/>
          </w:tcPr>
          <w:p w:rsidR="00DB50CF" w:rsidRPr="00DB50CF" w:rsidRDefault="00DB50CF" w:rsidP="00DB50C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0.76</w:t>
            </w:r>
          </w:p>
        </w:tc>
      </w:tr>
    </w:tbl>
    <w:p w:rsidR="00A02EBF" w:rsidRDefault="00A02EBF">
      <w:pPr>
        <w:widowControl/>
        <w:jc w:val="left"/>
        <w:rPr>
          <w:rFonts w:ascii="Times New Roman" w:eastAsia="楷体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D06351" w:rsidRDefault="00D06351" w:rsidP="00D12977">
      <w:pPr>
        <w:widowControl/>
        <w:jc w:val="left"/>
        <w:rPr>
          <w:rFonts w:ascii="Times New Roman" w:eastAsia="楷体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D12977" w:rsidRDefault="00D12977" w:rsidP="00D12977">
      <w:pPr>
        <w:widowControl/>
        <w:jc w:val="left"/>
        <w:rPr>
          <w:rFonts w:ascii="Times New Roman" w:eastAsia="楷体" w:hAnsi="Times New Roman" w:cs="Times New Roman"/>
          <w:b/>
          <w:color w:val="000000"/>
          <w:sz w:val="24"/>
          <w:szCs w:val="24"/>
          <w:shd w:val="clear" w:color="auto" w:fill="FFFFFF"/>
        </w:rPr>
        <w:sectPr w:rsidR="00D12977" w:rsidSect="00DA3728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:rsidR="00E17400" w:rsidRPr="00601A1C" w:rsidRDefault="00E17400" w:rsidP="00E17400">
      <w:pPr>
        <w:spacing w:line="360" w:lineRule="auto"/>
        <w:rPr>
          <w:rFonts w:ascii="Times New Roman" w:eastAsia="楷体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601A1C">
        <w:rPr>
          <w:rFonts w:ascii="Times New Roman" w:eastAsia="楷体" w:hAnsi="Times New Roman" w:cs="Times New Roman"/>
          <w:b/>
          <w:color w:val="000000"/>
          <w:sz w:val="24"/>
          <w:szCs w:val="24"/>
          <w:shd w:val="clear" w:color="auto" w:fill="FFFFFF"/>
        </w:rPr>
        <w:lastRenderedPageBreak/>
        <w:t>Table</w:t>
      </w:r>
      <w:r w:rsidR="001744A0" w:rsidRPr="00601A1C">
        <w:rPr>
          <w:rFonts w:ascii="Times New Roman" w:eastAsia="楷体" w:hAnsi="Times New Roman" w:cs="Times New Roman" w:hint="eastAsia"/>
          <w:b/>
          <w:color w:val="000000"/>
          <w:sz w:val="24"/>
          <w:szCs w:val="24"/>
          <w:shd w:val="clear" w:color="auto" w:fill="FFFFFF"/>
        </w:rPr>
        <w:t xml:space="preserve"> </w:t>
      </w:r>
      <w:r w:rsidR="00232099" w:rsidRPr="00601A1C">
        <w:rPr>
          <w:rFonts w:ascii="Times New Roman" w:eastAsia="楷体" w:hAnsi="Times New Roman" w:cs="Times New Roman" w:hint="eastAsia"/>
          <w:b/>
          <w:color w:val="000000"/>
          <w:sz w:val="24"/>
          <w:szCs w:val="24"/>
          <w:shd w:val="clear" w:color="auto" w:fill="FFFFFF"/>
        </w:rPr>
        <w:t>2</w:t>
      </w:r>
      <w:r w:rsidR="00720E57">
        <w:rPr>
          <w:rFonts w:hint="eastAsia"/>
          <w:b/>
        </w:rPr>
        <w:t xml:space="preserve"> </w:t>
      </w:r>
      <w:r w:rsidR="00601A1C" w:rsidRPr="00601A1C">
        <w:rPr>
          <w:rFonts w:ascii="Times New Roman" w:eastAsia="楷体" w:hAnsi="Times New Roman" w:cs="Times New Roman"/>
          <w:b/>
          <w:color w:val="000000"/>
          <w:sz w:val="24"/>
          <w:szCs w:val="24"/>
          <w:shd w:val="clear" w:color="auto" w:fill="FFFFFF"/>
        </w:rPr>
        <w:t>Pathways that are only significantly enriched in Tibetan pig tissue modules</w:t>
      </w:r>
    </w:p>
    <w:tbl>
      <w:tblPr>
        <w:tblW w:w="1176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23"/>
        <w:gridCol w:w="2304"/>
        <w:gridCol w:w="1843"/>
        <w:gridCol w:w="3827"/>
        <w:gridCol w:w="1581"/>
        <w:gridCol w:w="1283"/>
      </w:tblGrid>
      <w:tr w:rsidR="00E17400" w:rsidRPr="00601A1C" w:rsidTr="00183F97">
        <w:trPr>
          <w:trHeight w:val="300"/>
        </w:trPr>
        <w:tc>
          <w:tcPr>
            <w:tcW w:w="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400" w:rsidRPr="00601A1C" w:rsidRDefault="00F6134B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Tissue</w:t>
            </w:r>
          </w:p>
        </w:tc>
        <w:tc>
          <w:tcPr>
            <w:tcW w:w="23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400" w:rsidRPr="00601A1C" w:rsidRDefault="00E17400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Category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400" w:rsidRPr="00601A1C" w:rsidRDefault="002B65A7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G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KEGG</w:t>
            </w:r>
            <w:r w:rsidR="00E17400" w:rsidRPr="00601A1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 xml:space="preserve"> ID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400" w:rsidRPr="00601A1C" w:rsidRDefault="00E17400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Term</w:t>
            </w:r>
          </w:p>
        </w:tc>
        <w:tc>
          <w:tcPr>
            <w:tcW w:w="15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400" w:rsidRPr="00601A1C" w:rsidRDefault="00E17400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p-value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400" w:rsidRPr="00601A1C" w:rsidRDefault="00E17400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Benjamini</w:t>
            </w:r>
          </w:p>
        </w:tc>
      </w:tr>
      <w:tr w:rsidR="002872AA" w:rsidRPr="00601A1C" w:rsidTr="00183F97">
        <w:trPr>
          <w:trHeight w:val="300"/>
        </w:trPr>
        <w:tc>
          <w:tcPr>
            <w:tcW w:w="923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Muscle</w:t>
            </w:r>
          </w:p>
        </w:tc>
        <w:tc>
          <w:tcPr>
            <w:tcW w:w="230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2872AA" w:rsidRPr="00601A1C" w:rsidRDefault="002872AA" w:rsidP="002872AA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269A">
              <w:rPr>
                <w:rFonts w:ascii="Times New Roman" w:hAnsi="Times New Roman" w:cs="Times New Roman"/>
                <w:sz w:val="24"/>
                <w:szCs w:val="24"/>
              </w:rPr>
              <w:t>Cellular Components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GO:0031595</w:t>
            </w:r>
          </w:p>
        </w:tc>
        <w:tc>
          <w:tcPr>
            <w:tcW w:w="38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72AA" w:rsidRPr="00601A1C" w:rsidRDefault="002872AA" w:rsidP="00D96116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uclear proteasome complex</w:t>
            </w:r>
          </w:p>
        </w:tc>
        <w:tc>
          <w:tcPr>
            <w:tcW w:w="158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1.02E-04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3.97E-03</w:t>
            </w:r>
          </w:p>
        </w:tc>
      </w:tr>
      <w:tr w:rsidR="002872AA" w:rsidRPr="00601A1C" w:rsidTr="00183F97">
        <w:trPr>
          <w:trHeight w:val="300"/>
        </w:trPr>
        <w:tc>
          <w:tcPr>
            <w:tcW w:w="923" w:type="dxa"/>
            <w:vMerge/>
            <w:shd w:val="clear" w:color="auto" w:fill="auto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vMerge/>
            <w:shd w:val="clear" w:color="auto" w:fill="auto"/>
            <w:noWrap/>
            <w:vAlign w:val="center"/>
            <w:hideMark/>
          </w:tcPr>
          <w:p w:rsidR="002872AA" w:rsidRPr="00E362A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highlight w:val="magenta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GO:0008540</w:t>
            </w:r>
          </w:p>
        </w:tc>
        <w:tc>
          <w:tcPr>
            <w:tcW w:w="3827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D96116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P</w:t>
            </w: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roteasome regulatory particle, base subcomplex</w:t>
            </w:r>
          </w:p>
        </w:tc>
        <w:tc>
          <w:tcPr>
            <w:tcW w:w="1581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4.61E-04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1.02E-02</w:t>
            </w:r>
          </w:p>
        </w:tc>
      </w:tr>
      <w:tr w:rsidR="002872AA" w:rsidRPr="00601A1C" w:rsidTr="00183F97">
        <w:trPr>
          <w:trHeight w:val="300"/>
        </w:trPr>
        <w:tc>
          <w:tcPr>
            <w:tcW w:w="923" w:type="dxa"/>
            <w:vMerge/>
            <w:shd w:val="clear" w:color="auto" w:fill="auto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vMerge w:val="restart"/>
            <w:shd w:val="clear" w:color="auto" w:fill="auto"/>
            <w:noWrap/>
            <w:hideMark/>
          </w:tcPr>
          <w:p w:rsidR="002872AA" w:rsidRPr="00601A1C" w:rsidRDefault="002872AA" w:rsidP="002872AA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KEGG_P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athway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ssc03050</w:t>
            </w:r>
          </w:p>
        </w:tc>
        <w:tc>
          <w:tcPr>
            <w:tcW w:w="3827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D96116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Proteasome</w:t>
            </w:r>
          </w:p>
        </w:tc>
        <w:tc>
          <w:tcPr>
            <w:tcW w:w="1581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7.28E-06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3.15E-04</w:t>
            </w:r>
          </w:p>
        </w:tc>
      </w:tr>
      <w:tr w:rsidR="002872AA" w:rsidRPr="00601A1C" w:rsidTr="00183F97">
        <w:trPr>
          <w:trHeight w:val="300"/>
        </w:trPr>
        <w:tc>
          <w:tcPr>
            <w:tcW w:w="923" w:type="dxa"/>
            <w:vMerge/>
            <w:shd w:val="clear" w:color="auto" w:fill="auto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vMerge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ssc01200</w:t>
            </w:r>
          </w:p>
        </w:tc>
        <w:tc>
          <w:tcPr>
            <w:tcW w:w="3827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D96116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Carbon metabolism</w:t>
            </w:r>
          </w:p>
        </w:tc>
        <w:tc>
          <w:tcPr>
            <w:tcW w:w="1581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2.70E-04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6.64E-03</w:t>
            </w:r>
          </w:p>
        </w:tc>
      </w:tr>
      <w:tr w:rsidR="002872AA" w:rsidRPr="00601A1C" w:rsidTr="00183F97">
        <w:trPr>
          <w:trHeight w:val="300"/>
        </w:trPr>
        <w:tc>
          <w:tcPr>
            <w:tcW w:w="923" w:type="dxa"/>
            <w:vMerge/>
            <w:shd w:val="clear" w:color="auto" w:fill="auto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vMerge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ssc04152</w:t>
            </w:r>
          </w:p>
        </w:tc>
        <w:tc>
          <w:tcPr>
            <w:tcW w:w="3827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D96116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AMPK signaling pathway</w:t>
            </w:r>
          </w:p>
        </w:tc>
        <w:tc>
          <w:tcPr>
            <w:tcW w:w="1581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6.39E-04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1.38E-02</w:t>
            </w:r>
          </w:p>
        </w:tc>
      </w:tr>
      <w:tr w:rsidR="002872AA" w:rsidRPr="00601A1C" w:rsidTr="00183F97">
        <w:trPr>
          <w:trHeight w:val="300"/>
        </w:trPr>
        <w:tc>
          <w:tcPr>
            <w:tcW w:w="923" w:type="dxa"/>
            <w:vMerge/>
            <w:shd w:val="clear" w:color="auto" w:fill="auto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vMerge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ssc04261</w:t>
            </w:r>
          </w:p>
        </w:tc>
        <w:tc>
          <w:tcPr>
            <w:tcW w:w="3827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D96116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Adrenergic signaling in cardiomyocytes</w:t>
            </w:r>
          </w:p>
        </w:tc>
        <w:tc>
          <w:tcPr>
            <w:tcW w:w="1581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1.28E-03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2.18E-02</w:t>
            </w:r>
          </w:p>
        </w:tc>
      </w:tr>
      <w:tr w:rsidR="002872AA" w:rsidRPr="00601A1C" w:rsidTr="00183F97">
        <w:trPr>
          <w:trHeight w:val="300"/>
        </w:trPr>
        <w:tc>
          <w:tcPr>
            <w:tcW w:w="923" w:type="dxa"/>
            <w:vMerge/>
            <w:shd w:val="clear" w:color="auto" w:fill="auto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vMerge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ssc04931</w:t>
            </w:r>
          </w:p>
        </w:tc>
        <w:tc>
          <w:tcPr>
            <w:tcW w:w="3827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D96116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Insulin resistance</w:t>
            </w:r>
          </w:p>
        </w:tc>
        <w:tc>
          <w:tcPr>
            <w:tcW w:w="1581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2.35E-03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3.64E-02</w:t>
            </w:r>
          </w:p>
        </w:tc>
      </w:tr>
      <w:tr w:rsidR="002872AA" w:rsidRPr="00601A1C" w:rsidTr="00183F97">
        <w:trPr>
          <w:trHeight w:val="300"/>
        </w:trPr>
        <w:tc>
          <w:tcPr>
            <w:tcW w:w="923" w:type="dxa"/>
            <w:vMerge/>
            <w:shd w:val="clear" w:color="auto" w:fill="auto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vMerge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ssc05169</w:t>
            </w:r>
          </w:p>
        </w:tc>
        <w:tc>
          <w:tcPr>
            <w:tcW w:w="3827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D96116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Epstein-Barr virus infection</w:t>
            </w:r>
          </w:p>
        </w:tc>
        <w:tc>
          <w:tcPr>
            <w:tcW w:w="1581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2.60E-03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3.69E-02</w:t>
            </w:r>
          </w:p>
        </w:tc>
      </w:tr>
      <w:tr w:rsidR="002872AA" w:rsidRPr="00601A1C" w:rsidTr="00183F97">
        <w:trPr>
          <w:trHeight w:val="300"/>
        </w:trPr>
        <w:tc>
          <w:tcPr>
            <w:tcW w:w="923" w:type="dxa"/>
            <w:vMerge/>
            <w:shd w:val="clear" w:color="auto" w:fill="auto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vMerge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ssc04722</w:t>
            </w:r>
          </w:p>
        </w:tc>
        <w:tc>
          <w:tcPr>
            <w:tcW w:w="3827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D96116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Neurotrophin signaling pathway</w:t>
            </w:r>
          </w:p>
        </w:tc>
        <w:tc>
          <w:tcPr>
            <w:tcW w:w="1581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3.16E-03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3.83E-02</w:t>
            </w:r>
          </w:p>
        </w:tc>
      </w:tr>
      <w:tr w:rsidR="002872AA" w:rsidRPr="00601A1C" w:rsidTr="00183F97">
        <w:trPr>
          <w:trHeight w:val="300"/>
        </w:trPr>
        <w:tc>
          <w:tcPr>
            <w:tcW w:w="923" w:type="dxa"/>
            <w:vMerge/>
            <w:shd w:val="clear" w:color="auto" w:fill="auto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vMerge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ssc04921</w:t>
            </w:r>
          </w:p>
        </w:tc>
        <w:tc>
          <w:tcPr>
            <w:tcW w:w="3827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D96116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Oxytocin signaling pathway</w:t>
            </w:r>
          </w:p>
        </w:tc>
        <w:tc>
          <w:tcPr>
            <w:tcW w:w="1581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3.15E-03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4.11E-02</w:t>
            </w:r>
          </w:p>
        </w:tc>
      </w:tr>
      <w:tr w:rsidR="00E17400" w:rsidRPr="00601A1C" w:rsidTr="00183F97">
        <w:trPr>
          <w:trHeight w:val="300"/>
        </w:trPr>
        <w:tc>
          <w:tcPr>
            <w:tcW w:w="923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E17400" w:rsidRPr="00601A1C" w:rsidRDefault="00E17400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Heart</w:t>
            </w:r>
          </w:p>
        </w:tc>
        <w:tc>
          <w:tcPr>
            <w:tcW w:w="2304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E17400" w:rsidRPr="00601A1C" w:rsidRDefault="00F6134B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KEGG_P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athway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E17400" w:rsidRPr="00601A1C" w:rsidRDefault="00E17400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ssc05412</w:t>
            </w:r>
          </w:p>
        </w:tc>
        <w:tc>
          <w:tcPr>
            <w:tcW w:w="3827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E17400" w:rsidRPr="00601A1C" w:rsidRDefault="00E17400" w:rsidP="00D9611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Arrhythmogenic right ventricular cardiomyopathy (ARVC)</w:t>
            </w:r>
          </w:p>
        </w:tc>
        <w:tc>
          <w:tcPr>
            <w:tcW w:w="1581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E17400" w:rsidRPr="00601A1C" w:rsidRDefault="00E17400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1.36E-04</w:t>
            </w:r>
          </w:p>
        </w:tc>
        <w:tc>
          <w:tcPr>
            <w:tcW w:w="1283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E17400" w:rsidRPr="00601A1C" w:rsidRDefault="00E17400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1.85E-02</w:t>
            </w:r>
          </w:p>
        </w:tc>
      </w:tr>
      <w:tr w:rsidR="002872AA" w:rsidRPr="00601A1C" w:rsidTr="00183F97">
        <w:trPr>
          <w:trHeight w:val="300"/>
        </w:trPr>
        <w:tc>
          <w:tcPr>
            <w:tcW w:w="92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Spleen</w:t>
            </w:r>
          </w:p>
        </w:tc>
        <w:tc>
          <w:tcPr>
            <w:tcW w:w="2304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</w:tcPr>
          <w:p w:rsidR="002872AA" w:rsidRPr="00013CCF" w:rsidRDefault="002872AA" w:rsidP="002872AA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13CCF">
              <w:rPr>
                <w:rFonts w:ascii="Times New Roman" w:hAnsi="Times New Roman" w:cs="Times New Roman"/>
                <w:sz w:val="24"/>
                <w:szCs w:val="24"/>
              </w:rPr>
              <w:t>Biological Progresses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2872AA" w:rsidRPr="00013CCF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13CC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</w:t>
            </w:r>
            <w:r w:rsidRPr="00013CC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:</w:t>
            </w:r>
            <w:r w:rsidRPr="00013CC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0006412</w:t>
            </w:r>
          </w:p>
        </w:tc>
        <w:tc>
          <w:tcPr>
            <w:tcW w:w="38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2872AA" w:rsidRPr="00601A1C" w:rsidRDefault="002872AA" w:rsidP="00D9611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T</w:t>
            </w: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ranslation</w:t>
            </w: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1.18E-17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6.86E-15</w:t>
            </w:r>
          </w:p>
        </w:tc>
      </w:tr>
      <w:tr w:rsidR="002872AA" w:rsidRPr="00601A1C" w:rsidTr="00183F97">
        <w:trPr>
          <w:trHeight w:val="300"/>
        </w:trPr>
        <w:tc>
          <w:tcPr>
            <w:tcW w:w="923" w:type="dxa"/>
            <w:vMerge/>
            <w:tcBorders>
              <w:top w:val="nil"/>
              <w:bottom w:val="nil"/>
            </w:tcBorders>
            <w:shd w:val="clear" w:color="auto" w:fill="auto"/>
            <w:noWrap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2872AA" w:rsidRPr="00013CCF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2872AA" w:rsidRPr="00013CCF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13CC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GO:0001731</w:t>
            </w:r>
          </w:p>
        </w:tc>
        <w:tc>
          <w:tcPr>
            <w:tcW w:w="38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2872AA" w:rsidRPr="00601A1C" w:rsidRDefault="002872AA" w:rsidP="00D9611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F</w:t>
            </w: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ormation of translation preinitiation complex</w:t>
            </w: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4.56E-05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1.32E-02</w:t>
            </w:r>
          </w:p>
        </w:tc>
      </w:tr>
      <w:tr w:rsidR="002872AA" w:rsidRPr="00601A1C" w:rsidTr="00183F97">
        <w:trPr>
          <w:trHeight w:val="300"/>
        </w:trPr>
        <w:tc>
          <w:tcPr>
            <w:tcW w:w="923" w:type="dxa"/>
            <w:vMerge/>
            <w:tcBorders>
              <w:top w:val="nil"/>
              <w:bottom w:val="nil"/>
            </w:tcBorders>
            <w:shd w:val="clear" w:color="auto" w:fill="auto"/>
            <w:noWrap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GO:0006446</w:t>
            </w:r>
          </w:p>
        </w:tc>
        <w:tc>
          <w:tcPr>
            <w:tcW w:w="38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2872AA" w:rsidRPr="00601A1C" w:rsidRDefault="002872AA" w:rsidP="00D9611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R</w:t>
            </w: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egulation of translational initiation</w:t>
            </w: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9.43E-05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1.81E-02</w:t>
            </w:r>
          </w:p>
        </w:tc>
      </w:tr>
      <w:tr w:rsidR="002872AA" w:rsidRPr="00601A1C" w:rsidTr="00183F97">
        <w:trPr>
          <w:trHeight w:val="300"/>
        </w:trPr>
        <w:tc>
          <w:tcPr>
            <w:tcW w:w="923" w:type="dxa"/>
            <w:vMerge/>
            <w:tcBorders>
              <w:top w:val="nil"/>
            </w:tcBorders>
            <w:shd w:val="clear" w:color="auto" w:fill="auto"/>
            <w:noWrap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vMerge w:val="restart"/>
            <w:tcBorders>
              <w:top w:val="nil"/>
            </w:tcBorders>
            <w:shd w:val="clear" w:color="auto" w:fill="auto"/>
            <w:noWrap/>
          </w:tcPr>
          <w:p w:rsidR="002872AA" w:rsidRPr="00601A1C" w:rsidRDefault="002872AA" w:rsidP="002872AA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269A">
              <w:rPr>
                <w:rFonts w:ascii="Times New Roman" w:hAnsi="Times New Roman" w:cs="Times New Roman"/>
                <w:sz w:val="24"/>
                <w:szCs w:val="24"/>
              </w:rPr>
              <w:t>Cellular Components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GO:0022627</w:t>
            </w:r>
          </w:p>
        </w:tc>
        <w:tc>
          <w:tcPr>
            <w:tcW w:w="3827" w:type="dxa"/>
            <w:tcBorders>
              <w:top w:val="nil"/>
            </w:tcBorders>
            <w:shd w:val="clear" w:color="auto" w:fill="auto"/>
            <w:noWrap/>
            <w:vAlign w:val="center"/>
          </w:tcPr>
          <w:p w:rsidR="002872AA" w:rsidRPr="00601A1C" w:rsidRDefault="002872AA" w:rsidP="00D9611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ytosolic small ribosomal subunit</w:t>
            </w:r>
          </w:p>
        </w:tc>
        <w:tc>
          <w:tcPr>
            <w:tcW w:w="1581" w:type="dxa"/>
            <w:tcBorders>
              <w:top w:val="nil"/>
            </w:tcBorders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3.57E-19</w:t>
            </w:r>
          </w:p>
        </w:tc>
        <w:tc>
          <w:tcPr>
            <w:tcW w:w="1283" w:type="dxa"/>
            <w:tcBorders>
              <w:top w:val="nil"/>
            </w:tcBorders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6.49E-17</w:t>
            </w:r>
          </w:p>
        </w:tc>
      </w:tr>
      <w:tr w:rsidR="002872AA" w:rsidRPr="00601A1C" w:rsidTr="00183F97">
        <w:trPr>
          <w:trHeight w:val="300"/>
        </w:trPr>
        <w:tc>
          <w:tcPr>
            <w:tcW w:w="923" w:type="dxa"/>
            <w:vMerge/>
            <w:shd w:val="clear" w:color="auto" w:fill="auto"/>
            <w:noWrap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vMerge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GO:0022625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2872AA" w:rsidRPr="00601A1C" w:rsidRDefault="002872AA" w:rsidP="00D9611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ytosolic large ribosomal subunit</w:t>
            </w:r>
          </w:p>
        </w:tc>
        <w:tc>
          <w:tcPr>
            <w:tcW w:w="1581" w:type="dxa"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1.48E-09</w:t>
            </w:r>
          </w:p>
        </w:tc>
        <w:tc>
          <w:tcPr>
            <w:tcW w:w="1283" w:type="dxa"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8.99E-08</w:t>
            </w:r>
          </w:p>
        </w:tc>
      </w:tr>
      <w:tr w:rsidR="002872AA" w:rsidRPr="00601A1C" w:rsidTr="00183F97">
        <w:trPr>
          <w:trHeight w:val="300"/>
        </w:trPr>
        <w:tc>
          <w:tcPr>
            <w:tcW w:w="923" w:type="dxa"/>
            <w:vMerge/>
            <w:shd w:val="clear" w:color="auto" w:fill="auto"/>
            <w:noWrap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vMerge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GO:0016282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2872AA" w:rsidRPr="00601A1C" w:rsidRDefault="002872AA" w:rsidP="00D9611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ukaryotic 43S preinitiation </w:t>
            </w:r>
            <w:r w:rsidR="00354126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omplex</w:t>
            </w:r>
          </w:p>
        </w:tc>
        <w:tc>
          <w:tcPr>
            <w:tcW w:w="1581" w:type="dxa"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4.96E-06</w:t>
            </w:r>
          </w:p>
        </w:tc>
        <w:tc>
          <w:tcPr>
            <w:tcW w:w="1283" w:type="dxa"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1.29E-04</w:t>
            </w:r>
          </w:p>
        </w:tc>
      </w:tr>
      <w:tr w:rsidR="002872AA" w:rsidRPr="00601A1C" w:rsidTr="00183F97">
        <w:trPr>
          <w:trHeight w:val="300"/>
        </w:trPr>
        <w:tc>
          <w:tcPr>
            <w:tcW w:w="923" w:type="dxa"/>
            <w:vMerge/>
            <w:shd w:val="clear" w:color="auto" w:fill="auto"/>
            <w:noWrap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vMerge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GO:0033290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2872AA" w:rsidRPr="00601A1C" w:rsidRDefault="002872AA" w:rsidP="00D9611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E</w:t>
            </w: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ukaryotic 48S preinitiation complex</w:t>
            </w:r>
          </w:p>
        </w:tc>
        <w:tc>
          <w:tcPr>
            <w:tcW w:w="1581" w:type="dxa"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7.72E-06</w:t>
            </w:r>
          </w:p>
        </w:tc>
        <w:tc>
          <w:tcPr>
            <w:tcW w:w="1283" w:type="dxa"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1.76E-04</w:t>
            </w:r>
          </w:p>
        </w:tc>
      </w:tr>
      <w:tr w:rsidR="002872AA" w:rsidRPr="00601A1C" w:rsidTr="00183F97">
        <w:trPr>
          <w:trHeight w:val="300"/>
        </w:trPr>
        <w:tc>
          <w:tcPr>
            <w:tcW w:w="923" w:type="dxa"/>
            <w:vMerge/>
            <w:shd w:val="clear" w:color="auto" w:fill="auto"/>
            <w:noWrap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vMerge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GO:0005852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2872AA" w:rsidRPr="00601A1C" w:rsidRDefault="002872AA" w:rsidP="00D9611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E</w:t>
            </w: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ukaryotic translation initiation factor 3 complex</w:t>
            </w:r>
          </w:p>
        </w:tc>
        <w:tc>
          <w:tcPr>
            <w:tcW w:w="1581" w:type="dxa"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1.08E-04</w:t>
            </w:r>
          </w:p>
        </w:tc>
        <w:tc>
          <w:tcPr>
            <w:tcW w:w="1283" w:type="dxa"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2.17E-03</w:t>
            </w:r>
          </w:p>
        </w:tc>
      </w:tr>
      <w:tr w:rsidR="002872AA" w:rsidRPr="00601A1C" w:rsidTr="00183F97">
        <w:trPr>
          <w:trHeight w:val="300"/>
        </w:trPr>
        <w:tc>
          <w:tcPr>
            <w:tcW w:w="923" w:type="dxa"/>
            <w:vMerge/>
            <w:shd w:val="clear" w:color="auto" w:fill="auto"/>
            <w:noWrap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vMerge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GO:0005683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2872AA" w:rsidRPr="00601A1C" w:rsidRDefault="002872AA" w:rsidP="00D9611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U7 snRNP</w:t>
            </w:r>
          </w:p>
        </w:tc>
        <w:tc>
          <w:tcPr>
            <w:tcW w:w="1581" w:type="dxa"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1.56E-03</w:t>
            </w:r>
          </w:p>
        </w:tc>
        <w:tc>
          <w:tcPr>
            <w:tcW w:w="1283" w:type="dxa"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2.35E-02</w:t>
            </w:r>
          </w:p>
        </w:tc>
      </w:tr>
      <w:tr w:rsidR="002872AA" w:rsidRPr="00601A1C" w:rsidTr="00183F97">
        <w:trPr>
          <w:trHeight w:val="300"/>
        </w:trPr>
        <w:tc>
          <w:tcPr>
            <w:tcW w:w="923" w:type="dxa"/>
            <w:vMerge/>
            <w:shd w:val="clear" w:color="auto" w:fill="auto"/>
            <w:noWrap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vMerge/>
            <w:shd w:val="clear" w:color="auto" w:fill="auto"/>
            <w:noWrap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GO:0042105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2872AA" w:rsidRPr="00601A1C" w:rsidRDefault="002872AA" w:rsidP="00D9611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A</w:t>
            </w: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lpha-beta T cell receptor complex</w:t>
            </w:r>
          </w:p>
        </w:tc>
        <w:tc>
          <w:tcPr>
            <w:tcW w:w="1581" w:type="dxa"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1.56E-03</w:t>
            </w:r>
          </w:p>
        </w:tc>
        <w:tc>
          <w:tcPr>
            <w:tcW w:w="1283" w:type="dxa"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2.35E-02</w:t>
            </w:r>
          </w:p>
        </w:tc>
      </w:tr>
      <w:tr w:rsidR="002872AA" w:rsidRPr="00601A1C" w:rsidTr="00183F97">
        <w:trPr>
          <w:trHeight w:val="300"/>
        </w:trPr>
        <w:tc>
          <w:tcPr>
            <w:tcW w:w="923" w:type="dxa"/>
            <w:vMerge/>
            <w:shd w:val="clear" w:color="auto" w:fill="auto"/>
            <w:noWrap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vMerge w:val="restart"/>
            <w:shd w:val="clear" w:color="auto" w:fill="auto"/>
            <w:noWrap/>
          </w:tcPr>
          <w:p w:rsidR="002872AA" w:rsidRPr="00601A1C" w:rsidRDefault="002872AA" w:rsidP="002872AA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269A">
              <w:rPr>
                <w:rFonts w:ascii="Times New Roman" w:hAnsi="Times New Roman" w:cs="Times New Roman"/>
                <w:sz w:val="24"/>
                <w:szCs w:val="24"/>
              </w:rPr>
              <w:t>Molecular Function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GO:0003735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2872AA" w:rsidRPr="00601A1C" w:rsidRDefault="002872AA" w:rsidP="00D9611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S</w:t>
            </w: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tructural constituent of ribosome</w:t>
            </w:r>
          </w:p>
        </w:tc>
        <w:tc>
          <w:tcPr>
            <w:tcW w:w="1581" w:type="dxa"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9.11E-21</w:t>
            </w:r>
          </w:p>
        </w:tc>
        <w:tc>
          <w:tcPr>
            <w:tcW w:w="1283" w:type="dxa"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1.59E-18</w:t>
            </w:r>
          </w:p>
        </w:tc>
      </w:tr>
      <w:tr w:rsidR="002872AA" w:rsidRPr="00601A1C" w:rsidTr="00183F97">
        <w:trPr>
          <w:trHeight w:val="300"/>
        </w:trPr>
        <w:tc>
          <w:tcPr>
            <w:tcW w:w="923" w:type="dxa"/>
            <w:vMerge/>
            <w:shd w:val="clear" w:color="auto" w:fill="auto"/>
            <w:noWrap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vMerge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2872AA" w:rsidRPr="00601A1C" w:rsidRDefault="002872AA" w:rsidP="003A68F2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GO:0003743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2872AA" w:rsidRPr="00601A1C" w:rsidRDefault="002872AA" w:rsidP="00D9611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T</w:t>
            </w: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ranslation initiation factor activity</w:t>
            </w:r>
          </w:p>
        </w:tc>
        <w:tc>
          <w:tcPr>
            <w:tcW w:w="1581" w:type="dxa"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1.65E-04</w:t>
            </w:r>
          </w:p>
        </w:tc>
        <w:tc>
          <w:tcPr>
            <w:tcW w:w="1283" w:type="dxa"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9.59E-03</w:t>
            </w:r>
          </w:p>
        </w:tc>
      </w:tr>
      <w:tr w:rsidR="00E17400" w:rsidRPr="00601A1C" w:rsidTr="00183F97">
        <w:trPr>
          <w:trHeight w:val="300"/>
        </w:trPr>
        <w:tc>
          <w:tcPr>
            <w:tcW w:w="923" w:type="dxa"/>
            <w:vMerge/>
            <w:shd w:val="clear" w:color="auto" w:fill="auto"/>
            <w:noWrap/>
          </w:tcPr>
          <w:p w:rsidR="00E17400" w:rsidRPr="00601A1C" w:rsidRDefault="00E17400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shd w:val="clear" w:color="auto" w:fill="auto"/>
            <w:noWrap/>
            <w:vAlign w:val="center"/>
          </w:tcPr>
          <w:p w:rsidR="00E17400" w:rsidRPr="00601A1C" w:rsidRDefault="00F6134B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KEGG_P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athway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E17400" w:rsidRPr="00601A1C" w:rsidRDefault="00E17400" w:rsidP="003A68F2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ssc03010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E17400" w:rsidRPr="00601A1C" w:rsidRDefault="00E17400" w:rsidP="00D9611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Ribosome</w:t>
            </w:r>
          </w:p>
        </w:tc>
        <w:tc>
          <w:tcPr>
            <w:tcW w:w="1581" w:type="dxa"/>
            <w:shd w:val="clear" w:color="auto" w:fill="auto"/>
            <w:noWrap/>
            <w:vAlign w:val="center"/>
          </w:tcPr>
          <w:p w:rsidR="00E17400" w:rsidRPr="00601A1C" w:rsidRDefault="00E17400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2.54E-21</w:t>
            </w:r>
          </w:p>
        </w:tc>
        <w:tc>
          <w:tcPr>
            <w:tcW w:w="1283" w:type="dxa"/>
            <w:shd w:val="clear" w:color="auto" w:fill="auto"/>
            <w:noWrap/>
            <w:vAlign w:val="center"/>
          </w:tcPr>
          <w:p w:rsidR="00E17400" w:rsidRPr="00601A1C" w:rsidRDefault="00E17400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4.10E-19</w:t>
            </w:r>
          </w:p>
        </w:tc>
      </w:tr>
      <w:tr w:rsidR="002872AA" w:rsidRPr="00601A1C" w:rsidTr="00183F97">
        <w:trPr>
          <w:trHeight w:val="300"/>
        </w:trPr>
        <w:tc>
          <w:tcPr>
            <w:tcW w:w="923" w:type="dxa"/>
            <w:vMerge w:val="restart"/>
            <w:shd w:val="clear" w:color="auto" w:fill="auto"/>
            <w:noWrap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Lung</w:t>
            </w:r>
          </w:p>
        </w:tc>
        <w:tc>
          <w:tcPr>
            <w:tcW w:w="2304" w:type="dxa"/>
            <w:vMerge w:val="restart"/>
            <w:shd w:val="clear" w:color="auto" w:fill="auto"/>
            <w:noWrap/>
          </w:tcPr>
          <w:p w:rsidR="002872AA" w:rsidRPr="00601A1C" w:rsidRDefault="002872AA" w:rsidP="002872AA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KEGG_P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athway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2872AA" w:rsidRPr="00601A1C" w:rsidRDefault="002872AA" w:rsidP="003A68F2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ssc04510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2872AA" w:rsidRPr="00601A1C" w:rsidRDefault="002872AA" w:rsidP="00D9611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Focal adhesion</w:t>
            </w:r>
          </w:p>
        </w:tc>
        <w:tc>
          <w:tcPr>
            <w:tcW w:w="1581" w:type="dxa"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2.45E-07</w:t>
            </w:r>
          </w:p>
        </w:tc>
        <w:tc>
          <w:tcPr>
            <w:tcW w:w="1283" w:type="dxa"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3.69E-05</w:t>
            </w:r>
          </w:p>
        </w:tc>
      </w:tr>
      <w:tr w:rsidR="002872AA" w:rsidRPr="00601A1C" w:rsidTr="00183F97">
        <w:trPr>
          <w:trHeight w:val="300"/>
        </w:trPr>
        <w:tc>
          <w:tcPr>
            <w:tcW w:w="923" w:type="dxa"/>
            <w:vMerge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vMerge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2872AA" w:rsidRPr="00601A1C" w:rsidRDefault="002872AA" w:rsidP="003A68F2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ssc04512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2872AA" w:rsidRPr="00601A1C" w:rsidRDefault="002872AA" w:rsidP="00D9611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ECM-receptor interaction</w:t>
            </w:r>
          </w:p>
        </w:tc>
        <w:tc>
          <w:tcPr>
            <w:tcW w:w="1581" w:type="dxa"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3.95E-06</w:t>
            </w:r>
          </w:p>
        </w:tc>
        <w:tc>
          <w:tcPr>
            <w:tcW w:w="1283" w:type="dxa"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2.98E-04</w:t>
            </w:r>
          </w:p>
        </w:tc>
      </w:tr>
      <w:tr w:rsidR="002872AA" w:rsidRPr="00601A1C" w:rsidTr="00183F97">
        <w:trPr>
          <w:trHeight w:val="300"/>
        </w:trPr>
        <w:tc>
          <w:tcPr>
            <w:tcW w:w="923" w:type="dxa"/>
            <w:vMerge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vMerge/>
            <w:shd w:val="clear" w:color="auto" w:fill="auto"/>
            <w:noWrap/>
          </w:tcPr>
          <w:p w:rsidR="002872AA" w:rsidRDefault="002872AA" w:rsidP="00B1038C">
            <w:pPr>
              <w:spacing w:line="400" w:lineRule="exact"/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2872AA" w:rsidRPr="003A68F2" w:rsidRDefault="002872AA" w:rsidP="003A68F2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A68F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ssc04151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2872AA" w:rsidRPr="00601A1C" w:rsidRDefault="002872AA" w:rsidP="00D9611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PI3K-Akt signaling pathway</w:t>
            </w:r>
          </w:p>
        </w:tc>
        <w:tc>
          <w:tcPr>
            <w:tcW w:w="1581" w:type="dxa"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4.93E-04</w:t>
            </w:r>
          </w:p>
        </w:tc>
        <w:tc>
          <w:tcPr>
            <w:tcW w:w="1283" w:type="dxa"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9.26E-03</w:t>
            </w:r>
          </w:p>
        </w:tc>
      </w:tr>
      <w:tr w:rsidR="002872AA" w:rsidRPr="00601A1C" w:rsidTr="00183F97">
        <w:trPr>
          <w:trHeight w:val="300"/>
        </w:trPr>
        <w:tc>
          <w:tcPr>
            <w:tcW w:w="923" w:type="dxa"/>
            <w:vMerge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vMerge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2872AA" w:rsidRPr="00601A1C" w:rsidRDefault="002872AA" w:rsidP="003A68F2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ssc04350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2872AA" w:rsidRPr="00601A1C" w:rsidRDefault="002872AA" w:rsidP="00D9611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TGF-beta signaling pathway</w:t>
            </w:r>
          </w:p>
        </w:tc>
        <w:tc>
          <w:tcPr>
            <w:tcW w:w="1581" w:type="dxa"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1.20E-03</w:t>
            </w:r>
          </w:p>
        </w:tc>
        <w:tc>
          <w:tcPr>
            <w:tcW w:w="1283" w:type="dxa"/>
            <w:shd w:val="clear" w:color="auto" w:fill="auto"/>
            <w:noWrap/>
            <w:vAlign w:val="center"/>
          </w:tcPr>
          <w:p w:rsidR="002872AA" w:rsidRPr="00601A1C" w:rsidRDefault="002872AA" w:rsidP="00B1038C">
            <w:pPr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A1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1.80E-02</w:t>
            </w:r>
          </w:p>
        </w:tc>
      </w:tr>
    </w:tbl>
    <w:p w:rsidR="00601A1C" w:rsidRDefault="00601A1C" w:rsidP="00D96116">
      <w:pPr>
        <w:widowControl/>
        <w:jc w:val="left"/>
        <w:rPr>
          <w:rFonts w:ascii="Times New Roman" w:hAnsi="Times New Roman" w:cs="Times New Roman"/>
        </w:rPr>
      </w:pPr>
    </w:p>
    <w:p w:rsidR="0026554E" w:rsidRDefault="0026554E" w:rsidP="00D96116">
      <w:pPr>
        <w:widowControl/>
        <w:jc w:val="left"/>
        <w:rPr>
          <w:rFonts w:ascii="Times New Roman" w:hAnsi="Times New Roman" w:cs="Times New Roman"/>
        </w:rPr>
      </w:pPr>
    </w:p>
    <w:p w:rsidR="0026554E" w:rsidRDefault="0026554E" w:rsidP="00D96116">
      <w:pPr>
        <w:widowControl/>
        <w:jc w:val="left"/>
        <w:rPr>
          <w:rFonts w:ascii="Times New Roman" w:hAnsi="Times New Roman" w:cs="Times New Roman"/>
        </w:rPr>
      </w:pPr>
    </w:p>
    <w:p w:rsidR="0026554E" w:rsidRDefault="0026554E" w:rsidP="00D96116">
      <w:pPr>
        <w:widowControl/>
        <w:jc w:val="left"/>
        <w:rPr>
          <w:rFonts w:ascii="Times New Roman" w:hAnsi="Times New Roman" w:cs="Times New Roman"/>
        </w:rPr>
      </w:pPr>
    </w:p>
    <w:p w:rsidR="0026554E" w:rsidRDefault="0026554E" w:rsidP="00D96116">
      <w:pPr>
        <w:widowControl/>
        <w:jc w:val="left"/>
        <w:rPr>
          <w:rFonts w:ascii="Times New Roman" w:hAnsi="Times New Roman" w:cs="Times New Roman"/>
        </w:rPr>
      </w:pPr>
    </w:p>
    <w:p w:rsidR="0026554E" w:rsidRDefault="0026554E" w:rsidP="00D96116">
      <w:pPr>
        <w:widowControl/>
        <w:jc w:val="left"/>
        <w:rPr>
          <w:rFonts w:ascii="Times New Roman" w:hAnsi="Times New Roman" w:cs="Times New Roman"/>
        </w:rPr>
      </w:pPr>
    </w:p>
    <w:p w:rsidR="0026554E" w:rsidRDefault="0026554E" w:rsidP="00D96116">
      <w:pPr>
        <w:widowControl/>
        <w:jc w:val="left"/>
        <w:rPr>
          <w:rFonts w:ascii="Times New Roman" w:hAnsi="Times New Roman" w:cs="Times New Roman"/>
        </w:rPr>
      </w:pPr>
    </w:p>
    <w:p w:rsidR="005E00FD" w:rsidRPr="000178E4" w:rsidRDefault="005E00FD" w:rsidP="000178E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3187D">
        <w:rPr>
          <w:rFonts w:ascii="Times New Roman" w:hAnsi="Times New Roman" w:cs="Times New Roman" w:hint="eastAsia"/>
          <w:b/>
          <w:sz w:val="24"/>
          <w:szCs w:val="24"/>
        </w:rPr>
        <w:lastRenderedPageBreak/>
        <w:t>Table</w:t>
      </w:r>
      <w:r w:rsidR="00B3187D" w:rsidRPr="00B3187D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232099" w:rsidRPr="00B3187D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="00720E57">
        <w:rPr>
          <w:rFonts w:ascii="Times New Roman" w:eastAsia="楷体" w:hAnsi="Times New Roman" w:cs="Times New Roman" w:hint="eastAsia"/>
          <w:b/>
          <w:sz w:val="24"/>
          <w:szCs w:val="24"/>
        </w:rPr>
        <w:t xml:space="preserve"> </w:t>
      </w:r>
      <w:r w:rsidR="00B3187D" w:rsidRPr="00B3187D">
        <w:rPr>
          <w:rFonts w:ascii="Times New Roman" w:eastAsia="楷体" w:hAnsi="Times New Roman" w:cs="Times New Roman"/>
          <w:b/>
          <w:sz w:val="24"/>
          <w:szCs w:val="24"/>
        </w:rPr>
        <w:t>Hub gene information of key modules in Tibetan pigs and Rongchang pigs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0"/>
        <w:gridCol w:w="923"/>
        <w:gridCol w:w="1537"/>
        <w:gridCol w:w="2944"/>
        <w:gridCol w:w="2427"/>
        <w:gridCol w:w="2159"/>
      </w:tblGrid>
      <w:tr w:rsidR="00D96116" w:rsidRPr="00DB50CF" w:rsidTr="00183F9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6116" w:rsidRPr="00DB50CF" w:rsidRDefault="00D96116" w:rsidP="00CD1035">
            <w:pPr>
              <w:widowControl/>
              <w:spacing w:line="360" w:lineRule="auto"/>
              <w:rPr>
                <w:rFonts w:ascii="Times New Roman" w:eastAsia="楷体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b/>
                <w:color w:val="000000"/>
                <w:sz w:val="24"/>
                <w:szCs w:val="24"/>
                <w:shd w:val="clear" w:color="auto" w:fill="FFFFFF"/>
              </w:rPr>
              <w:t>Pig breed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6116" w:rsidRPr="00DB50CF" w:rsidRDefault="00D96116" w:rsidP="00CD1035">
            <w:pPr>
              <w:widowControl/>
              <w:spacing w:line="360" w:lineRule="auto"/>
              <w:rPr>
                <w:rFonts w:ascii="Times New Roman" w:eastAsia="楷体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b/>
                <w:color w:val="000000"/>
                <w:sz w:val="24"/>
                <w:szCs w:val="24"/>
                <w:shd w:val="clear" w:color="auto" w:fill="FFFFFF"/>
              </w:rPr>
              <w:t>Tissue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6116" w:rsidRPr="00DB50CF" w:rsidRDefault="00D96116" w:rsidP="00CD1035">
            <w:pPr>
              <w:widowControl/>
              <w:spacing w:line="360" w:lineRule="auto"/>
              <w:rPr>
                <w:rFonts w:ascii="Times New Roman" w:eastAsia="楷体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b/>
                <w:color w:val="000000"/>
                <w:sz w:val="24"/>
                <w:szCs w:val="24"/>
                <w:shd w:val="clear" w:color="auto" w:fill="FFFFFF"/>
              </w:rPr>
              <w:t>Num of hubs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6116" w:rsidRPr="00DB50CF" w:rsidRDefault="00D96116" w:rsidP="00CD1035">
            <w:pPr>
              <w:widowControl/>
              <w:spacing w:line="360" w:lineRule="auto"/>
              <w:rPr>
                <w:rFonts w:ascii="Times New Roman" w:eastAsia="楷体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b/>
                <w:color w:val="000000"/>
                <w:sz w:val="24"/>
                <w:szCs w:val="24"/>
                <w:shd w:val="clear" w:color="auto" w:fill="FFFFFF"/>
              </w:rPr>
              <w:t xml:space="preserve">Num of </w:t>
            </w:r>
            <w:r>
              <w:rPr>
                <w:rFonts w:ascii="Times New Roman" w:eastAsia="楷体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overlapping</w:t>
            </w:r>
            <w:r>
              <w:rPr>
                <w:rFonts w:ascii="Times New Roman" w:eastAsia="楷体" w:hAnsi="Times New Roman" w:cs="Times New Roman" w:hint="eastAsia"/>
                <w:b/>
                <w:color w:val="000000"/>
                <w:sz w:val="24"/>
                <w:szCs w:val="24"/>
                <w:shd w:val="clear" w:color="auto" w:fill="FFFFFF"/>
              </w:rPr>
              <w:t xml:space="preserve"> hubs</w:t>
            </w:r>
            <w:r w:rsidR="00CD1035">
              <w:rPr>
                <w:rFonts w:ascii="Times New Roman" w:eastAsia="楷体" w:hAnsi="Times New Roman" w:cs="Times New Roman" w:hint="eastAsia"/>
                <w:b/>
                <w:color w:val="000000"/>
                <w:sz w:val="24"/>
                <w:szCs w:val="24"/>
                <w:shd w:val="clear" w:color="auto" w:fill="FFFFFF"/>
              </w:rPr>
              <w:t>*</w:t>
            </w:r>
            <w:r>
              <w:rPr>
                <w:rFonts w:ascii="Times New Roman" w:eastAsia="楷体" w:hAnsi="Times New Roman" w:cs="Times New Roman" w:hint="eastAsia"/>
                <w:b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6116" w:rsidRPr="00DB50CF" w:rsidRDefault="00D96116" w:rsidP="00CD1035">
            <w:pPr>
              <w:widowControl/>
              <w:spacing w:line="360" w:lineRule="auto"/>
              <w:rPr>
                <w:rFonts w:ascii="Times New Roman" w:eastAsia="楷体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b/>
                <w:color w:val="000000"/>
                <w:sz w:val="24"/>
                <w:szCs w:val="24"/>
                <w:shd w:val="clear" w:color="auto" w:fill="FFFFFF"/>
              </w:rPr>
              <w:t>Num of hub(TSI&gt;0.9)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6116" w:rsidRPr="00DB50CF" w:rsidRDefault="00D96116" w:rsidP="00CD1035">
            <w:pPr>
              <w:widowControl/>
              <w:spacing w:line="360" w:lineRule="auto"/>
              <w:rPr>
                <w:rFonts w:ascii="Times New Roman" w:eastAsia="楷体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b/>
                <w:color w:val="000000"/>
                <w:sz w:val="24"/>
                <w:szCs w:val="24"/>
                <w:shd w:val="clear" w:color="auto" w:fill="FFFFFF"/>
              </w:rPr>
              <w:t>Num of TFs in hub</w:t>
            </w:r>
          </w:p>
        </w:tc>
      </w:tr>
      <w:tr w:rsidR="00D96116" w:rsidRPr="00DB50CF" w:rsidTr="00183F97"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:rsidR="00D96116" w:rsidRPr="000178E4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78E4"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Tibetan pig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96116" w:rsidRPr="00DB50CF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Muscle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96116" w:rsidRPr="00DB50CF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D96116" w:rsidRPr="00DB50CF" w:rsidTr="00183F97">
        <w:tc>
          <w:tcPr>
            <w:tcW w:w="0" w:type="auto"/>
            <w:vMerge/>
          </w:tcPr>
          <w:p w:rsidR="00D96116" w:rsidRPr="000178E4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0" w:type="auto"/>
          </w:tcPr>
          <w:p w:rsidR="00D96116" w:rsidRPr="00DB50CF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Liver</w:t>
            </w:r>
          </w:p>
        </w:tc>
        <w:tc>
          <w:tcPr>
            <w:tcW w:w="0" w:type="auto"/>
          </w:tcPr>
          <w:p w:rsidR="00D96116" w:rsidRPr="00DB50CF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41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20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30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</w:t>
            </w:r>
          </w:p>
        </w:tc>
      </w:tr>
      <w:tr w:rsidR="00D96116" w:rsidRPr="00DB50CF" w:rsidTr="00183F97">
        <w:tc>
          <w:tcPr>
            <w:tcW w:w="0" w:type="auto"/>
            <w:vMerge/>
          </w:tcPr>
          <w:p w:rsidR="00D96116" w:rsidRPr="000178E4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0" w:type="auto"/>
          </w:tcPr>
          <w:p w:rsidR="00D96116" w:rsidRPr="00DB50CF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Heart</w:t>
            </w:r>
          </w:p>
        </w:tc>
        <w:tc>
          <w:tcPr>
            <w:tcW w:w="0" w:type="auto"/>
          </w:tcPr>
          <w:p w:rsidR="00D96116" w:rsidRPr="00DB50CF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20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D96116" w:rsidRPr="00DB50CF" w:rsidTr="00183F97">
        <w:tc>
          <w:tcPr>
            <w:tcW w:w="0" w:type="auto"/>
            <w:vMerge/>
          </w:tcPr>
          <w:p w:rsidR="00D96116" w:rsidRPr="000178E4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0" w:type="auto"/>
          </w:tcPr>
          <w:p w:rsidR="00D96116" w:rsidRPr="00DB50CF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Spleen</w:t>
            </w:r>
          </w:p>
        </w:tc>
        <w:tc>
          <w:tcPr>
            <w:tcW w:w="0" w:type="auto"/>
          </w:tcPr>
          <w:p w:rsidR="00D96116" w:rsidRPr="00DB50CF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40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20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D96116" w:rsidRPr="00DB50CF" w:rsidTr="00183F97">
        <w:tc>
          <w:tcPr>
            <w:tcW w:w="0" w:type="auto"/>
            <w:vMerge/>
          </w:tcPr>
          <w:p w:rsidR="00D96116" w:rsidRPr="000178E4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0" w:type="auto"/>
          </w:tcPr>
          <w:p w:rsidR="00D96116" w:rsidRPr="00DB50CF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Kideny</w:t>
            </w:r>
          </w:p>
        </w:tc>
        <w:tc>
          <w:tcPr>
            <w:tcW w:w="0" w:type="auto"/>
          </w:tcPr>
          <w:p w:rsidR="00D96116" w:rsidRPr="00DB50CF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81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45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26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D96116" w:rsidRPr="00DB50CF" w:rsidTr="00183F97">
        <w:tc>
          <w:tcPr>
            <w:tcW w:w="0" w:type="auto"/>
            <w:vMerge/>
          </w:tcPr>
          <w:p w:rsidR="00D96116" w:rsidRPr="000178E4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0" w:type="auto"/>
          </w:tcPr>
          <w:p w:rsidR="00D96116" w:rsidRPr="00DB50CF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Lung</w:t>
            </w:r>
          </w:p>
        </w:tc>
        <w:tc>
          <w:tcPr>
            <w:tcW w:w="0" w:type="auto"/>
          </w:tcPr>
          <w:p w:rsidR="00D96116" w:rsidRPr="00DB50CF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32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6</w:t>
            </w:r>
          </w:p>
        </w:tc>
      </w:tr>
      <w:tr w:rsidR="00D96116" w:rsidRPr="00DB50CF" w:rsidTr="00183F97">
        <w:tc>
          <w:tcPr>
            <w:tcW w:w="0" w:type="auto"/>
            <w:vMerge w:val="restart"/>
          </w:tcPr>
          <w:p w:rsidR="00D96116" w:rsidRPr="000178E4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78E4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Rongchang</w:t>
            </w:r>
          </w:p>
        </w:tc>
        <w:tc>
          <w:tcPr>
            <w:tcW w:w="0" w:type="auto"/>
          </w:tcPr>
          <w:p w:rsidR="00D96116" w:rsidRPr="00DB50CF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Muscle</w:t>
            </w:r>
          </w:p>
        </w:tc>
        <w:tc>
          <w:tcPr>
            <w:tcW w:w="0" w:type="auto"/>
          </w:tcPr>
          <w:p w:rsidR="00D96116" w:rsidRPr="00DB50CF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61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22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25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7</w:t>
            </w:r>
          </w:p>
        </w:tc>
      </w:tr>
      <w:tr w:rsidR="00D96116" w:rsidRPr="00DB50CF" w:rsidTr="00183F97">
        <w:tc>
          <w:tcPr>
            <w:tcW w:w="0" w:type="auto"/>
            <w:vMerge/>
          </w:tcPr>
          <w:p w:rsidR="00D96116" w:rsidRPr="00DB50CF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0" w:type="auto"/>
          </w:tcPr>
          <w:p w:rsidR="00D96116" w:rsidRPr="00DB50CF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Liver</w:t>
            </w:r>
          </w:p>
        </w:tc>
        <w:tc>
          <w:tcPr>
            <w:tcW w:w="0" w:type="auto"/>
          </w:tcPr>
          <w:p w:rsidR="00D96116" w:rsidRPr="00DB50CF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39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20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30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</w:t>
            </w:r>
          </w:p>
        </w:tc>
      </w:tr>
      <w:tr w:rsidR="00D96116" w:rsidRPr="00DB50CF" w:rsidTr="00183F97">
        <w:tc>
          <w:tcPr>
            <w:tcW w:w="0" w:type="auto"/>
            <w:vMerge/>
          </w:tcPr>
          <w:p w:rsidR="00D96116" w:rsidRPr="00DB50CF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0" w:type="auto"/>
          </w:tcPr>
          <w:p w:rsidR="00D96116" w:rsidRPr="00DB50CF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Heart</w:t>
            </w:r>
          </w:p>
        </w:tc>
        <w:tc>
          <w:tcPr>
            <w:tcW w:w="0" w:type="auto"/>
          </w:tcPr>
          <w:p w:rsidR="00D96116" w:rsidRPr="00DB50CF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26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</w:t>
            </w:r>
          </w:p>
        </w:tc>
      </w:tr>
      <w:tr w:rsidR="00D96116" w:rsidRPr="00DB50CF" w:rsidTr="00183F97">
        <w:tc>
          <w:tcPr>
            <w:tcW w:w="0" w:type="auto"/>
            <w:vMerge/>
          </w:tcPr>
          <w:p w:rsidR="00D96116" w:rsidRPr="00DB50CF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0" w:type="auto"/>
          </w:tcPr>
          <w:p w:rsidR="00D96116" w:rsidRPr="00DB50CF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Spleen</w:t>
            </w:r>
          </w:p>
        </w:tc>
        <w:tc>
          <w:tcPr>
            <w:tcW w:w="0" w:type="auto"/>
          </w:tcPr>
          <w:p w:rsidR="00D96116" w:rsidRPr="00DB50CF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123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13</w:t>
            </w:r>
          </w:p>
        </w:tc>
      </w:tr>
      <w:tr w:rsidR="00D96116" w:rsidRPr="00DB50CF" w:rsidTr="00183F97">
        <w:tc>
          <w:tcPr>
            <w:tcW w:w="0" w:type="auto"/>
            <w:vMerge/>
          </w:tcPr>
          <w:p w:rsidR="00D96116" w:rsidRPr="00DB50CF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0" w:type="auto"/>
          </w:tcPr>
          <w:p w:rsidR="00D96116" w:rsidRPr="00DB50CF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Kideny</w:t>
            </w:r>
          </w:p>
        </w:tc>
        <w:tc>
          <w:tcPr>
            <w:tcW w:w="0" w:type="auto"/>
          </w:tcPr>
          <w:p w:rsidR="00D96116" w:rsidRPr="00DB50CF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68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45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26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</w:t>
            </w:r>
          </w:p>
        </w:tc>
      </w:tr>
      <w:tr w:rsidR="00D96116" w:rsidRPr="00DB50CF" w:rsidTr="00183F97">
        <w:tc>
          <w:tcPr>
            <w:tcW w:w="0" w:type="auto"/>
            <w:vMerge/>
          </w:tcPr>
          <w:p w:rsidR="00D96116" w:rsidRPr="00DB50CF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0" w:type="auto"/>
          </w:tcPr>
          <w:p w:rsidR="00D96116" w:rsidRPr="00DB50CF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50CF"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Lung</w:t>
            </w:r>
          </w:p>
        </w:tc>
        <w:tc>
          <w:tcPr>
            <w:tcW w:w="0" w:type="auto"/>
          </w:tcPr>
          <w:p w:rsidR="00D96116" w:rsidRPr="00DB50CF" w:rsidRDefault="00D96116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14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0" w:type="auto"/>
          </w:tcPr>
          <w:p w:rsidR="00D96116" w:rsidRPr="00DB50CF" w:rsidRDefault="000178E4" w:rsidP="00CD1035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0</w:t>
            </w:r>
          </w:p>
        </w:tc>
      </w:tr>
    </w:tbl>
    <w:p w:rsidR="00D96116" w:rsidRDefault="000178E4" w:rsidP="003C73D4">
      <w:pPr>
        <w:spacing w:beforeLines="50" w:before="120" w:line="360" w:lineRule="auto"/>
        <w:rPr>
          <w:rFonts w:ascii="Times New Roman" w:hAnsi="Times New Roman" w:cs="Times New Roman"/>
          <w:sz w:val="24"/>
          <w:szCs w:val="24"/>
        </w:rPr>
      </w:pPr>
      <w:r w:rsidRPr="000178E4">
        <w:rPr>
          <w:rFonts w:ascii="Times New Roman" w:hAnsi="Times New Roman" w:cs="Times New Roman" w:hint="eastAsia"/>
          <w:i/>
          <w:sz w:val="24"/>
          <w:szCs w:val="24"/>
        </w:rPr>
        <w:t>Note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 w:rsidR="00CD1035">
        <w:rPr>
          <w:rFonts w:ascii="Times New Roman" w:hAnsi="Times New Roman" w:cs="Times New Roman" w:hint="eastAsia"/>
          <w:sz w:val="24"/>
          <w:szCs w:val="24"/>
        </w:rPr>
        <w:t>*</w:t>
      </w:r>
      <w:r w:rsidRPr="000178E4">
        <w:rPr>
          <w:rFonts w:ascii="Times New Roman" w:eastAsia="楷体" w:hAnsi="Times New Roman" w:cs="Times New Roman" w:hint="eastAsia"/>
          <w:b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楷体" w:hAnsi="Times New Roman" w:cs="Times New Roman"/>
          <w:color w:val="000000"/>
          <w:sz w:val="24"/>
          <w:szCs w:val="24"/>
          <w:shd w:val="clear" w:color="auto" w:fill="FFFFFF"/>
        </w:rPr>
        <w:t>“Num of overlapping hubs”</w:t>
      </w:r>
      <w:r w:rsidRPr="000178E4">
        <w:rPr>
          <w:rFonts w:ascii="Times New Roman" w:eastAsia="楷体" w:hAnsi="Times New Roman" w:cs="Times New Roman"/>
          <w:color w:val="000000"/>
          <w:sz w:val="24"/>
          <w:szCs w:val="24"/>
          <w:shd w:val="clear" w:color="auto" w:fill="FFFFFF"/>
        </w:rPr>
        <w:t xml:space="preserve"> is the number of overlapping hub genes detected by Tibetan pigs and Rongchang pigs in the same tissue module</w:t>
      </w:r>
      <w:r>
        <w:rPr>
          <w:rFonts w:ascii="Times New Roman" w:eastAsia="楷体" w:hAnsi="Times New Roman" w:cs="Times New Roman" w:hint="eastAsia"/>
          <w:color w:val="000000"/>
          <w:sz w:val="24"/>
          <w:szCs w:val="24"/>
          <w:shd w:val="clear" w:color="auto" w:fill="FFFFFF"/>
        </w:rPr>
        <w:t>.</w:t>
      </w:r>
    </w:p>
    <w:p w:rsidR="00D96116" w:rsidRPr="000178E4" w:rsidRDefault="00D96116">
      <w:pPr>
        <w:rPr>
          <w:rFonts w:ascii="Times New Roman" w:hAnsi="Times New Roman" w:cs="Times New Roman"/>
          <w:sz w:val="24"/>
          <w:szCs w:val="24"/>
        </w:rPr>
      </w:pPr>
    </w:p>
    <w:p w:rsidR="00D96116" w:rsidRDefault="00D96116">
      <w:pPr>
        <w:rPr>
          <w:rFonts w:ascii="Times New Roman" w:hAnsi="Times New Roman" w:cs="Times New Roman"/>
          <w:sz w:val="24"/>
          <w:szCs w:val="24"/>
        </w:rPr>
      </w:pPr>
    </w:p>
    <w:p w:rsidR="00013CCF" w:rsidRDefault="0066526C" w:rsidP="00013CCF">
      <w:pPr>
        <w:widowControl/>
        <w:jc w:val="left"/>
        <w:rPr>
          <w:rFonts w:ascii="Times New Roman" w:hAnsi="Times New Roman" w:cs="Times New Roman"/>
          <w:sz w:val="24"/>
          <w:szCs w:val="24"/>
        </w:rPr>
        <w:sectPr w:rsidR="00013CCF" w:rsidSect="00D06351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440F1" w:rsidRPr="00720E57" w:rsidRDefault="007440F1" w:rsidP="00720E57">
      <w:pPr>
        <w:spacing w:line="480" w:lineRule="auto"/>
        <w:rPr>
          <w:rFonts w:ascii="Times New Roman" w:eastAsia="楷体" w:hAnsi="Times New Roman" w:cs="Times New Roman"/>
          <w:b/>
          <w:sz w:val="24"/>
          <w:szCs w:val="24"/>
        </w:rPr>
      </w:pPr>
      <w:r w:rsidRPr="00B3187D">
        <w:rPr>
          <w:rFonts w:ascii="Times New Roman" w:eastAsia="楷体" w:hAnsi="Times New Roman" w:cs="Times New Roman"/>
          <w:b/>
          <w:sz w:val="24"/>
          <w:szCs w:val="24"/>
        </w:rPr>
        <w:lastRenderedPageBreak/>
        <w:t>Table</w:t>
      </w:r>
      <w:r w:rsidR="00B3187D" w:rsidRPr="00B3187D">
        <w:rPr>
          <w:rFonts w:ascii="Times New Roman" w:eastAsia="楷体" w:hAnsi="Times New Roman" w:cs="Times New Roman" w:hint="eastAsia"/>
          <w:b/>
          <w:sz w:val="24"/>
          <w:szCs w:val="24"/>
        </w:rPr>
        <w:t xml:space="preserve"> </w:t>
      </w:r>
      <w:r w:rsidR="00232099" w:rsidRPr="00B3187D">
        <w:rPr>
          <w:rFonts w:ascii="Times New Roman" w:eastAsia="楷体" w:hAnsi="Times New Roman" w:cs="Times New Roman" w:hint="eastAsia"/>
          <w:b/>
          <w:sz w:val="24"/>
          <w:szCs w:val="24"/>
        </w:rPr>
        <w:t>4</w:t>
      </w:r>
      <w:r w:rsidR="00720E57">
        <w:rPr>
          <w:rFonts w:hint="eastAsia"/>
          <w:b/>
        </w:rPr>
        <w:t xml:space="preserve"> </w:t>
      </w:r>
      <w:r w:rsidR="00720E57" w:rsidRPr="00A36025">
        <w:rPr>
          <w:rFonts w:ascii="Times New Roman" w:eastAsia="楷体" w:hAnsi="Times New Roman" w:cs="Times New Roman"/>
          <w:b/>
          <w:sz w:val="24"/>
          <w:szCs w:val="24"/>
        </w:rPr>
        <w:t>Detailed information of gene regulatory networks in six tissues of Tibetan pigs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1"/>
        <w:gridCol w:w="1559"/>
        <w:gridCol w:w="1984"/>
        <w:gridCol w:w="2410"/>
        <w:gridCol w:w="1985"/>
        <w:gridCol w:w="2268"/>
        <w:gridCol w:w="2551"/>
      </w:tblGrid>
      <w:tr w:rsidR="000178E4" w:rsidTr="00EE6DEC">
        <w:trPr>
          <w:trHeight w:val="86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78E4" w:rsidRPr="000178E4" w:rsidRDefault="000178E4" w:rsidP="000178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78E4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Tissue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78E4" w:rsidRPr="000178E4" w:rsidRDefault="000178E4" w:rsidP="000178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78E4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Num of TFs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78E4" w:rsidRPr="000178E4" w:rsidRDefault="000178E4" w:rsidP="000178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78E4">
              <w:rPr>
                <w:rFonts w:ascii="Times New Roman" w:eastAsia="楷体" w:hAnsi="Times New Roman" w:cs="Times New Roman"/>
                <w:b/>
                <w:sz w:val="24"/>
                <w:szCs w:val="24"/>
              </w:rPr>
              <w:t>Num of TF target genes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78E4" w:rsidRPr="000178E4" w:rsidRDefault="000178E4" w:rsidP="000178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78E4">
              <w:rPr>
                <w:rFonts w:ascii="Times New Roman" w:eastAsia="楷体" w:hAnsi="Times New Roman" w:cs="Times New Roman"/>
                <w:b/>
                <w:sz w:val="24"/>
                <w:szCs w:val="24"/>
              </w:rPr>
              <w:t xml:space="preserve">Num of </w:t>
            </w:r>
            <w:r w:rsidRPr="000178E4">
              <w:rPr>
                <w:rFonts w:ascii="Times New Roman" w:eastAsia="楷体" w:hAnsi="Times New Roman" w:cs="Times New Roman" w:hint="eastAsia"/>
                <w:b/>
                <w:sz w:val="24"/>
                <w:szCs w:val="24"/>
              </w:rPr>
              <w:t>h</w:t>
            </w:r>
            <w:r w:rsidRPr="000178E4">
              <w:rPr>
                <w:rFonts w:ascii="Times New Roman" w:eastAsia="楷体" w:hAnsi="Times New Roman" w:cs="Times New Roman"/>
                <w:b/>
                <w:sz w:val="24"/>
                <w:szCs w:val="24"/>
              </w:rPr>
              <w:t>ub</w:t>
            </w:r>
            <w:r w:rsidRPr="000178E4">
              <w:rPr>
                <w:rFonts w:ascii="Times New Roman" w:eastAsia="楷体" w:hAnsi="Times New Roman" w:cs="Times New Roman" w:hint="eastAsia"/>
                <w:b/>
                <w:sz w:val="24"/>
                <w:szCs w:val="24"/>
              </w:rPr>
              <w:t xml:space="preserve"> regulated by TF</w:t>
            </w:r>
            <w:r w:rsidR="00B00933">
              <w:rPr>
                <w:rFonts w:ascii="Times New Roman" w:eastAsia="楷体" w:hAnsi="Times New Roman" w:cs="Times New Roman" w:hint="eastAsia"/>
                <w:b/>
                <w:sz w:val="24"/>
                <w:szCs w:val="24"/>
              </w:rPr>
              <w:t>s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78E4" w:rsidRPr="000178E4" w:rsidRDefault="000178E4" w:rsidP="000178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78E4">
              <w:rPr>
                <w:rFonts w:ascii="Times New Roman" w:eastAsia="楷体" w:hAnsi="Times New Roman" w:cs="Times New Roman"/>
                <w:b/>
                <w:sz w:val="24"/>
                <w:szCs w:val="24"/>
              </w:rPr>
              <w:t>Num of miRNAs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78E4" w:rsidRPr="000178E4" w:rsidRDefault="000178E4" w:rsidP="000178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78E4">
              <w:rPr>
                <w:rFonts w:ascii="Times New Roman" w:eastAsia="楷体" w:hAnsi="Times New Roman" w:cs="Times New Roman"/>
                <w:b/>
                <w:sz w:val="24"/>
                <w:szCs w:val="24"/>
              </w:rPr>
              <w:t>Num of miRNAs target genes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78E4" w:rsidRPr="000178E4" w:rsidRDefault="000178E4" w:rsidP="00B0093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78E4">
              <w:rPr>
                <w:rFonts w:ascii="Times New Roman" w:eastAsia="楷体" w:hAnsi="Times New Roman" w:cs="Times New Roman"/>
                <w:b/>
                <w:sz w:val="24"/>
                <w:szCs w:val="24"/>
              </w:rPr>
              <w:t xml:space="preserve">Num of </w:t>
            </w:r>
            <w:r w:rsidR="00B00933">
              <w:rPr>
                <w:rFonts w:ascii="Times New Roman" w:eastAsia="楷体" w:hAnsi="Times New Roman" w:cs="Times New Roman" w:hint="eastAsia"/>
                <w:b/>
                <w:sz w:val="24"/>
                <w:szCs w:val="24"/>
              </w:rPr>
              <w:t xml:space="preserve">hub regulated by  </w:t>
            </w:r>
            <w:r w:rsidRPr="000178E4">
              <w:rPr>
                <w:rFonts w:ascii="Times New Roman" w:eastAsia="楷体" w:hAnsi="Times New Roman" w:cs="Times New Roman"/>
                <w:b/>
                <w:sz w:val="24"/>
                <w:szCs w:val="24"/>
              </w:rPr>
              <w:t>miRNA</w:t>
            </w:r>
            <w:r w:rsidR="00B00933">
              <w:rPr>
                <w:rFonts w:ascii="Times New Roman" w:eastAsia="楷体" w:hAnsi="Times New Roman" w:cs="Times New Roman" w:hint="eastAsia"/>
                <w:b/>
                <w:sz w:val="24"/>
                <w:szCs w:val="24"/>
              </w:rPr>
              <w:t>s</w:t>
            </w:r>
            <w:r w:rsidRPr="000178E4">
              <w:rPr>
                <w:rFonts w:ascii="Times New Roman" w:eastAsia="楷体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0178E4" w:rsidTr="00EE6DEC">
        <w:tc>
          <w:tcPr>
            <w:tcW w:w="1101" w:type="dxa"/>
            <w:tcBorders>
              <w:top w:val="single" w:sz="4" w:space="0" w:color="auto"/>
            </w:tcBorders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Muscle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49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17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0178E4" w:rsidTr="00EE6DEC">
        <w:tc>
          <w:tcPr>
            <w:tcW w:w="1101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Liver</w:t>
            </w:r>
          </w:p>
        </w:tc>
        <w:tc>
          <w:tcPr>
            <w:tcW w:w="1559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2410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0178E4" w:rsidTr="00EE6DEC">
        <w:tc>
          <w:tcPr>
            <w:tcW w:w="1101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Heart</w:t>
            </w:r>
          </w:p>
        </w:tc>
        <w:tc>
          <w:tcPr>
            <w:tcW w:w="1559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13</w:t>
            </w:r>
          </w:p>
        </w:tc>
        <w:tc>
          <w:tcPr>
            <w:tcW w:w="2410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0178E4" w:rsidTr="00EE6DEC">
        <w:tc>
          <w:tcPr>
            <w:tcW w:w="1101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Spleen</w:t>
            </w:r>
          </w:p>
        </w:tc>
        <w:tc>
          <w:tcPr>
            <w:tcW w:w="1559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55</w:t>
            </w:r>
          </w:p>
        </w:tc>
        <w:tc>
          <w:tcPr>
            <w:tcW w:w="2410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33</w:t>
            </w:r>
          </w:p>
        </w:tc>
        <w:tc>
          <w:tcPr>
            <w:tcW w:w="1985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0178E4" w:rsidTr="00EE6DEC">
        <w:tc>
          <w:tcPr>
            <w:tcW w:w="1101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Kidney</w:t>
            </w:r>
          </w:p>
        </w:tc>
        <w:tc>
          <w:tcPr>
            <w:tcW w:w="1559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13</w:t>
            </w:r>
          </w:p>
        </w:tc>
        <w:tc>
          <w:tcPr>
            <w:tcW w:w="2551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</w:tr>
      <w:tr w:rsidR="000178E4" w:rsidTr="00EE6DEC">
        <w:tc>
          <w:tcPr>
            <w:tcW w:w="1101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Lung</w:t>
            </w:r>
          </w:p>
        </w:tc>
        <w:tc>
          <w:tcPr>
            <w:tcW w:w="1559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16</w:t>
            </w:r>
          </w:p>
        </w:tc>
        <w:tc>
          <w:tcPr>
            <w:tcW w:w="1984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118</w:t>
            </w:r>
          </w:p>
        </w:tc>
        <w:tc>
          <w:tcPr>
            <w:tcW w:w="2410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31</w:t>
            </w:r>
          </w:p>
        </w:tc>
        <w:tc>
          <w:tcPr>
            <w:tcW w:w="1985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2551" w:type="dxa"/>
          </w:tcPr>
          <w:p w:rsidR="000178E4" w:rsidRPr="00B00933" w:rsidRDefault="00B00933" w:rsidP="00B0093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0933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</w:tr>
    </w:tbl>
    <w:p w:rsidR="00D12977" w:rsidRDefault="00D12977">
      <w:pPr>
        <w:rPr>
          <w:rFonts w:ascii="Times New Roman" w:hAnsi="Times New Roman" w:cs="Times New Roman"/>
          <w:sz w:val="24"/>
          <w:szCs w:val="24"/>
        </w:rPr>
      </w:pPr>
    </w:p>
    <w:p w:rsidR="000178E4" w:rsidRDefault="000178E4" w:rsidP="00D12977">
      <w:pPr>
        <w:rPr>
          <w:rFonts w:ascii="Times New Roman" w:hAnsi="Times New Roman" w:cs="Times New Roman"/>
          <w:sz w:val="24"/>
          <w:szCs w:val="24"/>
        </w:rPr>
      </w:pPr>
    </w:p>
    <w:p w:rsidR="00D12977" w:rsidRPr="00D12977" w:rsidRDefault="00D12977" w:rsidP="00D12977">
      <w:pPr>
        <w:rPr>
          <w:rFonts w:ascii="Times New Roman" w:hAnsi="Times New Roman" w:cs="Times New Roman"/>
          <w:sz w:val="24"/>
          <w:szCs w:val="24"/>
        </w:rPr>
        <w:sectPr w:rsidR="00D12977" w:rsidRPr="00D12977" w:rsidSect="00D06351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:rsidR="00440DEA" w:rsidRPr="00790330" w:rsidRDefault="00440DEA" w:rsidP="00354126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790330">
        <w:rPr>
          <w:rFonts w:ascii="Times New Roman" w:hAnsi="Times New Roman" w:cs="Times New Roman" w:hint="eastAsia"/>
          <w:b/>
          <w:sz w:val="24"/>
          <w:szCs w:val="24"/>
        </w:rPr>
        <w:lastRenderedPageBreak/>
        <w:t>Table</w:t>
      </w:r>
      <w:r w:rsidR="00790330" w:rsidRPr="00790330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324FDF" w:rsidRPr="00790330">
        <w:rPr>
          <w:rFonts w:ascii="Times New Roman" w:hAnsi="Times New Roman" w:cs="Times New Roman" w:hint="eastAsia"/>
          <w:b/>
          <w:sz w:val="24"/>
          <w:szCs w:val="24"/>
        </w:rPr>
        <w:t>5</w:t>
      </w:r>
      <w:r w:rsidR="00790330" w:rsidRPr="00790330">
        <w:rPr>
          <w:rFonts w:ascii="Times New Roman" w:hAnsi="Times New Roman" w:cs="Times New Roman" w:hint="eastAsia"/>
          <w:b/>
          <w:sz w:val="24"/>
          <w:szCs w:val="24"/>
        </w:rPr>
        <w:t xml:space="preserve">  </w:t>
      </w:r>
      <w:r w:rsidR="00790330" w:rsidRPr="00790330">
        <w:rPr>
          <w:rFonts w:ascii="Times New Roman" w:eastAsia="楷体" w:hAnsi="Times New Roman" w:cs="Times New Roman"/>
          <w:b/>
          <w:sz w:val="24"/>
          <w:szCs w:val="24"/>
        </w:rPr>
        <w:t>Motif information in regulatory networks of six tissues in Tibetan pigs</w:t>
      </w:r>
    </w:p>
    <w:tbl>
      <w:tblPr>
        <w:tblStyle w:val="a5"/>
        <w:tblW w:w="15534" w:type="dxa"/>
        <w:jc w:val="center"/>
        <w:tblInd w:w="201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1094"/>
        <w:gridCol w:w="828"/>
        <w:gridCol w:w="733"/>
        <w:gridCol w:w="718"/>
        <w:gridCol w:w="828"/>
        <w:gridCol w:w="733"/>
        <w:gridCol w:w="718"/>
        <w:gridCol w:w="828"/>
        <w:gridCol w:w="633"/>
        <w:gridCol w:w="566"/>
        <w:gridCol w:w="828"/>
        <w:gridCol w:w="733"/>
        <w:gridCol w:w="718"/>
        <w:gridCol w:w="828"/>
        <w:gridCol w:w="733"/>
        <w:gridCol w:w="718"/>
        <w:gridCol w:w="828"/>
        <w:gridCol w:w="733"/>
        <w:gridCol w:w="718"/>
      </w:tblGrid>
      <w:tr w:rsidR="00A90D17" w:rsidRPr="00790330" w:rsidTr="00354126">
        <w:trPr>
          <w:trHeight w:val="584"/>
          <w:jc w:val="center"/>
        </w:trPr>
        <w:tc>
          <w:tcPr>
            <w:tcW w:w="1018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440DEA" w:rsidRPr="00A90D17" w:rsidRDefault="00A90D17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noProof/>
                <w:sz w:val="20"/>
                <w:szCs w:val="20"/>
              </w:rPr>
            </w:pPr>
            <w:r>
              <w:rPr>
                <w:rFonts w:ascii="Times New Roman" w:eastAsia="楷体" w:hAnsi="Times New Roman" w:cs="Times New Roman" w:hint="eastAsia"/>
                <w:b/>
                <w:noProof/>
                <w:sz w:val="20"/>
                <w:szCs w:val="20"/>
              </w:rPr>
              <w:t>M</w:t>
            </w:r>
            <w:r w:rsidR="00440DEA" w:rsidRPr="00A90D17">
              <w:rPr>
                <w:rFonts w:ascii="Times New Roman" w:eastAsia="楷体" w:hAnsi="Times New Roman" w:cs="Times New Roman"/>
                <w:b/>
                <w:noProof/>
                <w:sz w:val="20"/>
                <w:szCs w:val="20"/>
              </w:rPr>
              <w:t>otif</w:t>
            </w:r>
          </w:p>
        </w:tc>
        <w:tc>
          <w:tcPr>
            <w:tcW w:w="1094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440DEA" w:rsidRPr="00A90D17" w:rsidRDefault="00A90D17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楷体" w:hAnsi="Times New Roman" w:cs="Times New Roman" w:hint="eastAsia"/>
                <w:b/>
                <w:sz w:val="20"/>
                <w:szCs w:val="20"/>
              </w:rPr>
              <w:t>N</w:t>
            </w:r>
            <w:r w:rsidR="00440DEA" w:rsidRPr="00A90D17">
              <w:rPr>
                <w:rFonts w:ascii="Times New Roman" w:eastAsia="楷体" w:hAnsi="Times New Roman" w:cs="Times New Roman"/>
                <w:b/>
                <w:sz w:val="20"/>
                <w:szCs w:val="20"/>
              </w:rPr>
              <w:t>ame</w:t>
            </w:r>
          </w:p>
        </w:tc>
        <w:tc>
          <w:tcPr>
            <w:tcW w:w="2279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b/>
                <w:sz w:val="20"/>
                <w:szCs w:val="20"/>
              </w:rPr>
              <w:t>Muscle</w:t>
            </w:r>
          </w:p>
        </w:tc>
        <w:tc>
          <w:tcPr>
            <w:tcW w:w="2279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b/>
                <w:sz w:val="20"/>
                <w:szCs w:val="20"/>
              </w:rPr>
              <w:t>Liver</w:t>
            </w:r>
          </w:p>
        </w:tc>
        <w:tc>
          <w:tcPr>
            <w:tcW w:w="2027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b/>
                <w:sz w:val="20"/>
                <w:szCs w:val="20"/>
              </w:rPr>
              <w:t>Heart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b/>
                <w:sz w:val="20"/>
                <w:szCs w:val="20"/>
              </w:rPr>
              <w:t>Spleen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b/>
                <w:sz w:val="20"/>
                <w:szCs w:val="20"/>
              </w:rPr>
              <w:t>Kidney</w:t>
            </w:r>
          </w:p>
        </w:tc>
        <w:tc>
          <w:tcPr>
            <w:tcW w:w="2279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b/>
                <w:sz w:val="20"/>
                <w:szCs w:val="20"/>
              </w:rPr>
              <w:t>Lung</w:t>
            </w:r>
          </w:p>
        </w:tc>
      </w:tr>
      <w:tr w:rsidR="00B1038C" w:rsidRPr="00790330" w:rsidTr="00354126">
        <w:trPr>
          <w:trHeight w:val="584"/>
          <w:jc w:val="center"/>
        </w:trPr>
        <w:tc>
          <w:tcPr>
            <w:tcW w:w="101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noProof/>
                <w:sz w:val="20"/>
                <w:szCs w:val="20"/>
              </w:rPr>
            </w:pPr>
          </w:p>
        </w:tc>
        <w:tc>
          <w:tcPr>
            <w:tcW w:w="1094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bottom w:val="single" w:sz="4" w:space="0" w:color="auto"/>
            </w:tcBorders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b/>
                <w:sz w:val="20"/>
                <w:szCs w:val="20"/>
              </w:rPr>
              <w:t>Counts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b/>
                <w:sz w:val="20"/>
                <w:szCs w:val="20"/>
              </w:rPr>
              <w:t>Z</w:t>
            </w:r>
            <w:r w:rsidR="00CD1035">
              <w:rPr>
                <w:rFonts w:ascii="Times New Roman" w:eastAsia="楷体" w:hAnsi="Times New Roman" w:cs="Times New Roman" w:hint="eastAsia"/>
                <w:b/>
                <w:sz w:val="20"/>
                <w:szCs w:val="20"/>
              </w:rPr>
              <w:t>*</w:t>
            </w:r>
          </w:p>
        </w:tc>
        <w:tc>
          <w:tcPr>
            <w:tcW w:w="718" w:type="dxa"/>
            <w:tcBorders>
              <w:top w:val="nil"/>
              <w:bottom w:val="single" w:sz="4" w:space="0" w:color="auto"/>
            </w:tcBorders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b/>
                <w:sz w:val="20"/>
                <w:szCs w:val="20"/>
              </w:rPr>
              <w:t>P</w:t>
            </w:r>
            <w:r w:rsidR="00CD1035">
              <w:rPr>
                <w:rFonts w:ascii="Times New Roman" w:eastAsia="楷体" w:hAnsi="Times New Roman" w:cs="Times New Roman" w:hint="eastAsia"/>
                <w:b/>
                <w:sz w:val="20"/>
                <w:szCs w:val="20"/>
              </w:rPr>
              <w:t>*</w:t>
            </w:r>
          </w:p>
        </w:tc>
        <w:tc>
          <w:tcPr>
            <w:tcW w:w="828" w:type="dxa"/>
            <w:tcBorders>
              <w:top w:val="nil"/>
              <w:bottom w:val="single" w:sz="4" w:space="0" w:color="auto"/>
            </w:tcBorders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b/>
                <w:sz w:val="20"/>
                <w:szCs w:val="20"/>
              </w:rPr>
              <w:t>Counts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b/>
                <w:sz w:val="20"/>
                <w:szCs w:val="20"/>
              </w:rPr>
              <w:t>Z</w:t>
            </w:r>
          </w:p>
        </w:tc>
        <w:tc>
          <w:tcPr>
            <w:tcW w:w="718" w:type="dxa"/>
            <w:tcBorders>
              <w:top w:val="nil"/>
              <w:bottom w:val="single" w:sz="4" w:space="0" w:color="auto"/>
            </w:tcBorders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b/>
                <w:sz w:val="20"/>
                <w:szCs w:val="20"/>
              </w:rPr>
              <w:t>P</w:t>
            </w:r>
          </w:p>
        </w:tc>
        <w:tc>
          <w:tcPr>
            <w:tcW w:w="828" w:type="dxa"/>
            <w:tcBorders>
              <w:top w:val="nil"/>
              <w:bottom w:val="single" w:sz="4" w:space="0" w:color="auto"/>
            </w:tcBorders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b/>
                <w:sz w:val="20"/>
                <w:szCs w:val="20"/>
              </w:rPr>
              <w:t>Counts</w:t>
            </w:r>
          </w:p>
        </w:tc>
        <w:tc>
          <w:tcPr>
            <w:tcW w:w="661" w:type="dxa"/>
            <w:tcBorders>
              <w:top w:val="nil"/>
              <w:bottom w:val="single" w:sz="4" w:space="0" w:color="auto"/>
            </w:tcBorders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b/>
                <w:sz w:val="20"/>
                <w:szCs w:val="20"/>
              </w:rPr>
              <w:t>Z</w:t>
            </w:r>
          </w:p>
        </w:tc>
        <w:tc>
          <w:tcPr>
            <w:tcW w:w="538" w:type="dxa"/>
            <w:tcBorders>
              <w:top w:val="nil"/>
              <w:bottom w:val="single" w:sz="4" w:space="0" w:color="auto"/>
            </w:tcBorders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b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b/>
                <w:sz w:val="20"/>
                <w:szCs w:val="20"/>
              </w:rPr>
              <w:t>Counts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b/>
                <w:sz w:val="20"/>
                <w:szCs w:val="20"/>
              </w:rPr>
              <w:t>Z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440DEA" w:rsidRPr="00A90D17" w:rsidRDefault="00B1038C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b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b/>
                <w:sz w:val="20"/>
                <w:szCs w:val="20"/>
              </w:rPr>
              <w:t>Counts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440DEA" w:rsidRPr="00A90D17" w:rsidRDefault="00B1038C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b/>
                <w:sz w:val="20"/>
                <w:szCs w:val="20"/>
              </w:rPr>
              <w:t>Z-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440DEA" w:rsidRPr="00A90D17" w:rsidRDefault="00B1038C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b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b/>
                <w:sz w:val="20"/>
                <w:szCs w:val="20"/>
              </w:rPr>
              <w:t>Counts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440DEA" w:rsidRPr="00A90D17" w:rsidRDefault="00B1038C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b/>
                <w:sz w:val="20"/>
                <w:szCs w:val="20"/>
              </w:rPr>
              <w:t>Z</w:t>
            </w:r>
          </w:p>
        </w:tc>
        <w:tc>
          <w:tcPr>
            <w:tcW w:w="718" w:type="dxa"/>
            <w:tcBorders>
              <w:top w:val="nil"/>
              <w:bottom w:val="single" w:sz="4" w:space="0" w:color="auto"/>
            </w:tcBorders>
            <w:vAlign w:val="center"/>
          </w:tcPr>
          <w:p w:rsidR="00440DEA" w:rsidRPr="00A90D17" w:rsidRDefault="00B1038C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b/>
                <w:sz w:val="20"/>
                <w:szCs w:val="20"/>
              </w:rPr>
              <w:t>P</w:t>
            </w:r>
          </w:p>
        </w:tc>
      </w:tr>
      <w:tr w:rsidR="00B1038C" w:rsidRPr="00790330" w:rsidTr="00354126">
        <w:trPr>
          <w:trHeight w:val="24"/>
          <w:jc w:val="center"/>
        </w:trPr>
        <w:tc>
          <w:tcPr>
            <w:tcW w:w="1018" w:type="dxa"/>
            <w:tcBorders>
              <w:top w:val="single" w:sz="4" w:space="0" w:color="auto"/>
            </w:tcBorders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CA383C2" wp14:editId="58029765">
                  <wp:extent cx="509270" cy="422910"/>
                  <wp:effectExtent l="0" t="0" r="0" b="0"/>
                  <wp:docPr id="50" name="图片 50" descr="C:\Users\Gemini\AppData\Local\Temp\WeChat Files\23077578bfcfe1b13f124bf163f6f4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Gemini\AppData\Local\Temp\WeChat Files\23077578bfcfe1b13f124bf163f6f4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270" cy="422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4" w:type="dxa"/>
            <w:tcBorders>
              <w:top w:val="single" w:sz="4" w:space="0" w:color="auto"/>
            </w:tcBorders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sz w:val="20"/>
                <w:szCs w:val="20"/>
              </w:rPr>
              <w:t>V-out</w:t>
            </w:r>
          </w:p>
        </w:tc>
        <w:tc>
          <w:tcPr>
            <w:tcW w:w="828" w:type="dxa"/>
            <w:tcBorders>
              <w:top w:val="single" w:sz="4" w:space="0" w:color="auto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378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-5.29</w:t>
            </w:r>
          </w:p>
        </w:tc>
        <w:tc>
          <w:tcPr>
            <w:tcW w:w="718" w:type="dxa"/>
            <w:tcBorders>
              <w:top w:val="single" w:sz="4" w:space="0" w:color="auto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4126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828" w:type="dxa"/>
            <w:tcBorders>
              <w:top w:val="single" w:sz="4" w:space="0" w:color="auto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-0.79</w:t>
            </w:r>
          </w:p>
        </w:tc>
        <w:tc>
          <w:tcPr>
            <w:tcW w:w="718" w:type="dxa"/>
            <w:tcBorders>
              <w:top w:val="single" w:sz="4" w:space="0" w:color="auto"/>
            </w:tcBorders>
            <w:vAlign w:val="center"/>
          </w:tcPr>
          <w:p w:rsidR="00440DEA" w:rsidRPr="00A90D17" w:rsidRDefault="00CD1035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828" w:type="dxa"/>
            <w:tcBorders>
              <w:top w:val="single" w:sz="4" w:space="0" w:color="auto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661" w:type="dxa"/>
            <w:tcBorders>
              <w:top w:val="single" w:sz="4" w:space="0" w:color="auto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-2.18</w:t>
            </w:r>
          </w:p>
        </w:tc>
        <w:tc>
          <w:tcPr>
            <w:tcW w:w="538" w:type="dxa"/>
            <w:tcBorders>
              <w:top w:val="single" w:sz="4" w:space="0" w:color="auto"/>
            </w:tcBorders>
            <w:vAlign w:val="center"/>
          </w:tcPr>
          <w:p w:rsidR="00440DEA" w:rsidRPr="00A90D17" w:rsidRDefault="00CD1035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4126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1.58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440DEA" w:rsidRPr="00A90D17" w:rsidRDefault="00CD1035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5160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-8.94</w:t>
            </w:r>
          </w:p>
        </w:tc>
        <w:tc>
          <w:tcPr>
            <w:tcW w:w="718" w:type="dxa"/>
            <w:tcBorders>
              <w:top w:val="single" w:sz="4" w:space="0" w:color="auto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C7F9F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</w:tr>
      <w:tr w:rsidR="00B1038C" w:rsidRPr="00790330" w:rsidTr="00354126">
        <w:trPr>
          <w:trHeight w:val="24"/>
          <w:jc w:val="center"/>
        </w:trPr>
        <w:tc>
          <w:tcPr>
            <w:tcW w:w="1018" w:type="dxa"/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7BBE8CB" wp14:editId="4EDE650C">
                  <wp:extent cx="457200" cy="414020"/>
                  <wp:effectExtent l="0" t="0" r="0" b="0"/>
                  <wp:docPr id="51" name="图片 51" descr="C:\Users\Gemini\AppData\Local\Temp\WeChat Files\d62d7361ed66135137c762aec127a5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Gemini\AppData\Local\Temp\WeChat Files\d62d7361ed66135137c762aec127a5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14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4" w:type="dxa"/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sz w:val="20"/>
                <w:szCs w:val="20"/>
              </w:rPr>
              <w:t>V-in</w:t>
            </w:r>
          </w:p>
        </w:tc>
        <w:tc>
          <w:tcPr>
            <w:tcW w:w="82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718" w:type="dxa"/>
            <w:vAlign w:val="center"/>
          </w:tcPr>
          <w:p w:rsidR="00440DEA" w:rsidRPr="00A90D17" w:rsidRDefault="00CD1035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</w:p>
        </w:tc>
        <w:tc>
          <w:tcPr>
            <w:tcW w:w="82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4126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82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61" w:type="dxa"/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53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4126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4126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C7F9F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-3.69</w:t>
            </w:r>
          </w:p>
        </w:tc>
        <w:tc>
          <w:tcPr>
            <w:tcW w:w="71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C7F9F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</w:tr>
      <w:tr w:rsidR="00B1038C" w:rsidRPr="00790330" w:rsidTr="00354126">
        <w:trPr>
          <w:trHeight w:val="24"/>
          <w:jc w:val="center"/>
        </w:trPr>
        <w:tc>
          <w:tcPr>
            <w:tcW w:w="1018" w:type="dxa"/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E225DC9" wp14:editId="1774BBDE">
                  <wp:extent cx="379730" cy="422910"/>
                  <wp:effectExtent l="0" t="0" r="0" b="0"/>
                  <wp:docPr id="52" name="图片 52" descr="C:\Users\Gemini\AppData\Local\Temp\WeChat Files\5040f66cea8d00d09fa96ab97526be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Gemini\AppData\Local\Temp\WeChat Files\5040f66cea8d00d09fa96ab97526be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422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4" w:type="dxa"/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sz w:val="20"/>
                <w:szCs w:val="20"/>
              </w:rPr>
              <w:t>3-Chain</w:t>
            </w:r>
          </w:p>
        </w:tc>
        <w:tc>
          <w:tcPr>
            <w:tcW w:w="82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-0.05</w:t>
            </w:r>
          </w:p>
        </w:tc>
        <w:tc>
          <w:tcPr>
            <w:tcW w:w="718" w:type="dxa"/>
            <w:vAlign w:val="center"/>
          </w:tcPr>
          <w:p w:rsidR="00440DEA" w:rsidRPr="00A90D17" w:rsidRDefault="00CD1035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82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1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4126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82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61" w:type="dxa"/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53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4126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4126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209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-1.97</w:t>
            </w:r>
          </w:p>
        </w:tc>
        <w:tc>
          <w:tcPr>
            <w:tcW w:w="0" w:type="auto"/>
            <w:vAlign w:val="center"/>
          </w:tcPr>
          <w:p w:rsidR="00440DEA" w:rsidRPr="00A90D17" w:rsidRDefault="00CD1035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-2.76</w:t>
            </w:r>
          </w:p>
        </w:tc>
        <w:tc>
          <w:tcPr>
            <w:tcW w:w="71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C7F9F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</w:tr>
      <w:tr w:rsidR="00B1038C" w:rsidRPr="00790330" w:rsidTr="00354126">
        <w:trPr>
          <w:trHeight w:val="24"/>
          <w:jc w:val="center"/>
        </w:trPr>
        <w:tc>
          <w:tcPr>
            <w:tcW w:w="1018" w:type="dxa"/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18F1412" wp14:editId="3901AFEF">
                  <wp:extent cx="431165" cy="414020"/>
                  <wp:effectExtent l="0" t="0" r="0" b="0"/>
                  <wp:docPr id="53" name="图片 53" descr="C:\Users\Gemini\AppData\Local\Temp\WeChat Files\6aa83f26542c9790cfc4a04f084290f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Gemini\AppData\Local\Temp\WeChat Files\6aa83f26542c9790cfc4a04f084290f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165" cy="414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4" w:type="dxa"/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sz w:val="20"/>
                <w:szCs w:val="20"/>
              </w:rPr>
              <w:t>Mutual</w:t>
            </w:r>
            <w:r w:rsidR="0066526C" w:rsidRPr="00A90D17">
              <w:rPr>
                <w:rFonts w:ascii="Times New Roman" w:eastAsia="楷体" w:hAnsi="Times New Roman" w:cs="Times New Roman" w:hint="eastAsia"/>
                <w:sz w:val="20"/>
                <w:szCs w:val="20"/>
              </w:rPr>
              <w:t xml:space="preserve"> </w:t>
            </w:r>
            <w:r w:rsidRPr="00A90D17">
              <w:rPr>
                <w:rFonts w:ascii="Times New Roman" w:eastAsia="楷体" w:hAnsi="Times New Roman" w:cs="Times New Roman"/>
                <w:sz w:val="20"/>
                <w:szCs w:val="20"/>
              </w:rPr>
              <w:t>in</w:t>
            </w:r>
          </w:p>
        </w:tc>
        <w:tc>
          <w:tcPr>
            <w:tcW w:w="82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408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-2.12</w:t>
            </w:r>
          </w:p>
        </w:tc>
        <w:tc>
          <w:tcPr>
            <w:tcW w:w="718" w:type="dxa"/>
            <w:vAlign w:val="center"/>
          </w:tcPr>
          <w:p w:rsidR="00440DEA" w:rsidRPr="00A90D17" w:rsidRDefault="00CD1035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</w:p>
        </w:tc>
        <w:tc>
          <w:tcPr>
            <w:tcW w:w="82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145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</w:tc>
        <w:tc>
          <w:tcPr>
            <w:tcW w:w="718" w:type="dxa"/>
            <w:vAlign w:val="center"/>
          </w:tcPr>
          <w:p w:rsidR="00440DEA" w:rsidRPr="00A90D17" w:rsidRDefault="00CD1035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82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661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-2.18</w:t>
            </w:r>
          </w:p>
        </w:tc>
        <w:tc>
          <w:tcPr>
            <w:tcW w:w="538" w:type="dxa"/>
            <w:vAlign w:val="center"/>
          </w:tcPr>
          <w:p w:rsidR="00440DEA" w:rsidRPr="00A90D17" w:rsidRDefault="00CD1035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4126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C7F9F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380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-7.7</w:t>
            </w:r>
            <w:r w:rsidR="008243FF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71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C7F9F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</w:tr>
      <w:tr w:rsidR="00B1038C" w:rsidRPr="00790330" w:rsidTr="00354126">
        <w:trPr>
          <w:trHeight w:val="24"/>
          <w:jc w:val="center"/>
        </w:trPr>
        <w:tc>
          <w:tcPr>
            <w:tcW w:w="1018" w:type="dxa"/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C689864" wp14:editId="23AAF67E">
                  <wp:extent cx="500380" cy="422910"/>
                  <wp:effectExtent l="0" t="0" r="0" b="0"/>
                  <wp:docPr id="54" name="图片 54" descr="C:\Users\Gemini\AppData\Local\Temp\WeChat Files\e1981b7bc381930397e5bda343b250f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Gemini\AppData\Local\Temp\WeChat Files\e1981b7bc381930397e5bda343b250f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422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4" w:type="dxa"/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sz w:val="20"/>
                <w:szCs w:val="20"/>
              </w:rPr>
              <w:t>Mutual out</w:t>
            </w:r>
          </w:p>
        </w:tc>
        <w:tc>
          <w:tcPr>
            <w:tcW w:w="82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902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1.64</w:t>
            </w:r>
          </w:p>
        </w:tc>
        <w:tc>
          <w:tcPr>
            <w:tcW w:w="718" w:type="dxa"/>
            <w:vAlign w:val="center"/>
          </w:tcPr>
          <w:p w:rsidR="00440DEA" w:rsidRPr="00A90D17" w:rsidRDefault="00CD1035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82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718" w:type="dxa"/>
            <w:vAlign w:val="center"/>
          </w:tcPr>
          <w:p w:rsidR="00440DEA" w:rsidRPr="00A90D17" w:rsidRDefault="00CD1035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82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61" w:type="dxa"/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53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4126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4126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C7F9F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3152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-0.89</w:t>
            </w:r>
          </w:p>
        </w:tc>
        <w:tc>
          <w:tcPr>
            <w:tcW w:w="718" w:type="dxa"/>
            <w:vAlign w:val="center"/>
          </w:tcPr>
          <w:p w:rsidR="00440DEA" w:rsidRPr="00A90D17" w:rsidRDefault="00CD1035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</w:tr>
      <w:tr w:rsidR="00B1038C" w:rsidRPr="00790330" w:rsidTr="00354126">
        <w:trPr>
          <w:trHeight w:val="24"/>
          <w:jc w:val="center"/>
        </w:trPr>
        <w:tc>
          <w:tcPr>
            <w:tcW w:w="1018" w:type="dxa"/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AC17A7E" wp14:editId="2B8512B6">
                  <wp:extent cx="500380" cy="422910"/>
                  <wp:effectExtent l="0" t="0" r="0" b="0"/>
                  <wp:docPr id="55" name="图片 55" descr="C:\Users\Gemini\AppData\Local\Temp\WeChat Files\380cfcaf9f6b179179c8dee5a888a4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Gemini\AppData\Local\Temp\WeChat Files\380cfcaf9f6b179179c8dee5a888a4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422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4" w:type="dxa"/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sz w:val="20"/>
                <w:szCs w:val="20"/>
              </w:rPr>
              <w:t>Mtual</w:t>
            </w:r>
            <w:r w:rsidR="0066526C" w:rsidRPr="00A90D17">
              <w:rPr>
                <w:rFonts w:ascii="Times New Roman" w:eastAsia="楷体" w:hAnsi="Times New Roman" w:cs="Times New Roman" w:hint="eastAsia"/>
                <w:sz w:val="20"/>
                <w:szCs w:val="20"/>
              </w:rPr>
              <w:t xml:space="preserve"> </w:t>
            </w:r>
            <w:r w:rsidRPr="00A90D17">
              <w:rPr>
                <w:rFonts w:ascii="Times New Roman" w:eastAsia="楷体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82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4363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-12.93</w:t>
            </w:r>
          </w:p>
        </w:tc>
        <w:tc>
          <w:tcPr>
            <w:tcW w:w="71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4126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82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2094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-45.36</w:t>
            </w:r>
          </w:p>
        </w:tc>
        <w:tc>
          <w:tcPr>
            <w:tcW w:w="71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4126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82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661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-3.14</w:t>
            </w:r>
          </w:p>
        </w:tc>
        <w:tc>
          <w:tcPr>
            <w:tcW w:w="538" w:type="dxa"/>
            <w:vAlign w:val="center"/>
          </w:tcPr>
          <w:p w:rsidR="00440DEA" w:rsidRPr="00A90D17" w:rsidRDefault="00CD1035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8623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-23.86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4126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C7F9F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3098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-15.01</w:t>
            </w:r>
          </w:p>
        </w:tc>
        <w:tc>
          <w:tcPr>
            <w:tcW w:w="71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C7F9F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</w:tr>
      <w:tr w:rsidR="00B1038C" w:rsidRPr="00790330" w:rsidTr="00354126">
        <w:trPr>
          <w:trHeight w:val="24"/>
          <w:jc w:val="center"/>
        </w:trPr>
        <w:tc>
          <w:tcPr>
            <w:tcW w:w="1018" w:type="dxa"/>
            <w:tcBorders>
              <w:bottom w:val="nil"/>
            </w:tcBorders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447402B" wp14:editId="1C758DA3">
                  <wp:extent cx="491490" cy="474345"/>
                  <wp:effectExtent l="0" t="0" r="0" b="0"/>
                  <wp:docPr id="56" name="图片 56" descr="C:\Users\Gemini\AppData\Local\Temp\WeChat Files\7c0916565bdb5e0c775b0be337be96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Gemini\AppData\Local\Temp\WeChat Files\7c0916565bdb5e0c775b0be337be96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490" cy="474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4" w:type="dxa"/>
            <w:tcBorders>
              <w:bottom w:val="nil"/>
            </w:tcBorders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sz w:val="20"/>
                <w:szCs w:val="20"/>
              </w:rPr>
              <w:t>FFL</w:t>
            </w:r>
          </w:p>
        </w:tc>
        <w:tc>
          <w:tcPr>
            <w:tcW w:w="828" w:type="dxa"/>
            <w:tcBorders>
              <w:bottom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-0.14</w:t>
            </w:r>
          </w:p>
        </w:tc>
        <w:tc>
          <w:tcPr>
            <w:tcW w:w="718" w:type="dxa"/>
            <w:tcBorders>
              <w:bottom w:val="nil"/>
            </w:tcBorders>
            <w:vAlign w:val="center"/>
          </w:tcPr>
          <w:p w:rsidR="00440DEA" w:rsidRPr="00A90D17" w:rsidRDefault="00CD1035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828" w:type="dxa"/>
            <w:tcBorders>
              <w:bottom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18" w:type="dxa"/>
            <w:tcBorders>
              <w:bottom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4126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828" w:type="dxa"/>
            <w:tcBorders>
              <w:bottom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61" w:type="dxa"/>
            <w:tcBorders>
              <w:bottom w:val="nil"/>
            </w:tcBorders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538" w:type="dxa"/>
            <w:tcBorders>
              <w:bottom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4126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4126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469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-1.5</w:t>
            </w:r>
            <w:r w:rsidR="008243FF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40DEA" w:rsidRPr="00A90D17" w:rsidRDefault="00CD1035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2.51</w:t>
            </w:r>
          </w:p>
        </w:tc>
        <w:tc>
          <w:tcPr>
            <w:tcW w:w="718" w:type="dxa"/>
            <w:tcBorders>
              <w:bottom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&lt;1E-4</w:t>
            </w:r>
          </w:p>
        </w:tc>
      </w:tr>
      <w:tr w:rsidR="00B1038C" w:rsidRPr="00790330" w:rsidTr="00354126">
        <w:trPr>
          <w:trHeight w:val="24"/>
          <w:jc w:val="center"/>
        </w:trPr>
        <w:tc>
          <w:tcPr>
            <w:tcW w:w="1018" w:type="dxa"/>
            <w:tcBorders>
              <w:top w:val="nil"/>
              <w:bottom w:val="nil"/>
            </w:tcBorders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718A3B1" wp14:editId="274C895B">
                  <wp:extent cx="474345" cy="422910"/>
                  <wp:effectExtent l="0" t="0" r="0" b="0"/>
                  <wp:docPr id="57" name="图片 57" descr="C:\Users\Gemini\AppData\Local\Temp\WeChat Files\f7ee12891e6b264038d8a2f9040e3b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Gemini\AppData\Local\Temp\WeChat Files\f7ee12891e6b264038d8a2f9040e3b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4345" cy="422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4" w:type="dxa"/>
            <w:tcBorders>
              <w:top w:val="nil"/>
              <w:bottom w:val="nil"/>
            </w:tcBorders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sz w:val="20"/>
                <w:szCs w:val="20"/>
              </w:rPr>
              <w:t>3-Loop</w:t>
            </w:r>
          </w:p>
        </w:tc>
        <w:tc>
          <w:tcPr>
            <w:tcW w:w="828" w:type="dxa"/>
            <w:tcBorders>
              <w:top w:val="nil"/>
              <w:bottom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18" w:type="dxa"/>
            <w:tcBorders>
              <w:top w:val="nil"/>
              <w:bottom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4126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828" w:type="dxa"/>
            <w:tcBorders>
              <w:top w:val="nil"/>
              <w:bottom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18" w:type="dxa"/>
            <w:tcBorders>
              <w:top w:val="nil"/>
              <w:bottom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4126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828" w:type="dxa"/>
            <w:tcBorders>
              <w:top w:val="nil"/>
              <w:bottom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61" w:type="dxa"/>
            <w:tcBorders>
              <w:top w:val="nil"/>
              <w:bottom w:val="nil"/>
            </w:tcBorders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538" w:type="dxa"/>
            <w:tcBorders>
              <w:top w:val="nil"/>
              <w:bottom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4126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4126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29452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-28.23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C7F9F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  <w:tc>
          <w:tcPr>
            <w:tcW w:w="718" w:type="dxa"/>
            <w:tcBorders>
              <w:top w:val="nil"/>
              <w:bottom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C7F9F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</w:tr>
      <w:tr w:rsidR="00B1038C" w:rsidRPr="00790330" w:rsidTr="00354126">
        <w:trPr>
          <w:trHeight w:val="24"/>
          <w:jc w:val="center"/>
        </w:trPr>
        <w:tc>
          <w:tcPr>
            <w:tcW w:w="1018" w:type="dxa"/>
            <w:tcBorders>
              <w:top w:val="nil"/>
            </w:tcBorders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noProof/>
                <w:sz w:val="20"/>
                <w:szCs w:val="20"/>
              </w:rPr>
              <w:lastRenderedPageBreak/>
              <w:drawing>
                <wp:inline distT="0" distB="0" distL="0" distR="0" wp14:anchorId="4CCE353A" wp14:editId="1DDCD0B5">
                  <wp:extent cx="448310" cy="440055"/>
                  <wp:effectExtent l="0" t="0" r="0" b="0"/>
                  <wp:docPr id="58" name="图片 58" descr="C:\Users\Gemini\AppData\Local\Temp\WeChat Files\6ff2f29dd886980c939e6541f69a08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Gemini\AppData\Local\Temp\WeChat Files\6ff2f29dd886980c939e6541f69a08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8310" cy="440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4" w:type="dxa"/>
            <w:tcBorders>
              <w:top w:val="nil"/>
            </w:tcBorders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sz w:val="20"/>
                <w:szCs w:val="20"/>
              </w:rPr>
              <w:t>Regulated</w:t>
            </w:r>
            <w:r w:rsidR="003B242C" w:rsidRPr="00A90D17">
              <w:rPr>
                <w:rFonts w:ascii="Times New Roman" w:eastAsia="楷体" w:hAnsi="Times New Roman" w:cs="Times New Roman" w:hint="eastAsia"/>
                <w:sz w:val="20"/>
                <w:szCs w:val="20"/>
              </w:rPr>
              <w:t xml:space="preserve"> </w:t>
            </w:r>
            <w:r w:rsidRPr="00A90D17">
              <w:rPr>
                <w:rFonts w:ascii="Times New Roman" w:eastAsia="楷体" w:hAnsi="Times New Roman" w:cs="Times New Roman"/>
                <w:sz w:val="20"/>
                <w:szCs w:val="20"/>
              </w:rPr>
              <w:t>mutual</w:t>
            </w:r>
          </w:p>
        </w:tc>
        <w:tc>
          <w:tcPr>
            <w:tcW w:w="828" w:type="dxa"/>
            <w:tcBorders>
              <w:top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5.47</w:t>
            </w:r>
          </w:p>
        </w:tc>
        <w:tc>
          <w:tcPr>
            <w:tcW w:w="718" w:type="dxa"/>
            <w:tcBorders>
              <w:top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&lt;1E-4</w:t>
            </w:r>
          </w:p>
        </w:tc>
        <w:tc>
          <w:tcPr>
            <w:tcW w:w="828" w:type="dxa"/>
            <w:tcBorders>
              <w:top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718" w:type="dxa"/>
            <w:tcBorders>
              <w:top w:val="nil"/>
            </w:tcBorders>
            <w:vAlign w:val="center"/>
          </w:tcPr>
          <w:p w:rsidR="00440DEA" w:rsidRPr="00A90D17" w:rsidRDefault="00CD1035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828" w:type="dxa"/>
            <w:tcBorders>
              <w:top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61" w:type="dxa"/>
            <w:tcBorders>
              <w:top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2.18</w:t>
            </w:r>
          </w:p>
        </w:tc>
        <w:tc>
          <w:tcPr>
            <w:tcW w:w="538" w:type="dxa"/>
            <w:tcBorders>
              <w:top w:val="nil"/>
            </w:tcBorders>
            <w:vAlign w:val="center"/>
          </w:tcPr>
          <w:p w:rsidR="00440DEA" w:rsidRPr="00A90D17" w:rsidRDefault="008243FF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4126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C7F9F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810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9.34</w:t>
            </w:r>
          </w:p>
        </w:tc>
        <w:tc>
          <w:tcPr>
            <w:tcW w:w="718" w:type="dxa"/>
            <w:tcBorders>
              <w:top w:val="nil"/>
            </w:tcBorders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&lt;1E-4</w:t>
            </w:r>
          </w:p>
        </w:tc>
      </w:tr>
      <w:tr w:rsidR="00B1038C" w:rsidRPr="00790330" w:rsidTr="00354126">
        <w:trPr>
          <w:trHeight w:val="24"/>
          <w:jc w:val="center"/>
        </w:trPr>
        <w:tc>
          <w:tcPr>
            <w:tcW w:w="1018" w:type="dxa"/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502F7DC" wp14:editId="1DEB96E1">
                  <wp:extent cx="500380" cy="457200"/>
                  <wp:effectExtent l="0" t="0" r="0" b="0"/>
                  <wp:docPr id="59" name="图片 59" descr="C:\Users\Gemini\AppData\Local\Temp\WeChat Files\031f90ae010975ce1893f3609e358d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Gemini\AppData\Local\Temp\WeChat Files\031f90ae010975ce1893f3609e358d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4" w:type="dxa"/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sz w:val="20"/>
                <w:szCs w:val="20"/>
              </w:rPr>
              <w:t>Regulating</w:t>
            </w:r>
            <w:r w:rsidR="003B242C" w:rsidRPr="00A90D17">
              <w:rPr>
                <w:rFonts w:ascii="Times New Roman" w:eastAsia="楷体" w:hAnsi="Times New Roman" w:cs="Times New Roman" w:hint="eastAsia"/>
                <w:sz w:val="20"/>
                <w:szCs w:val="20"/>
              </w:rPr>
              <w:t xml:space="preserve"> </w:t>
            </w:r>
            <w:r w:rsidRPr="00A90D17">
              <w:rPr>
                <w:rFonts w:ascii="Times New Roman" w:eastAsia="楷体" w:hAnsi="Times New Roman" w:cs="Times New Roman"/>
                <w:sz w:val="20"/>
                <w:szCs w:val="20"/>
              </w:rPr>
              <w:t>mutual</w:t>
            </w:r>
          </w:p>
        </w:tc>
        <w:tc>
          <w:tcPr>
            <w:tcW w:w="82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-0.36</w:t>
            </w:r>
          </w:p>
        </w:tc>
        <w:tc>
          <w:tcPr>
            <w:tcW w:w="718" w:type="dxa"/>
            <w:vAlign w:val="center"/>
          </w:tcPr>
          <w:p w:rsidR="00440DEA" w:rsidRPr="00A90D17" w:rsidRDefault="00CD1035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82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1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4126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82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61" w:type="dxa"/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53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4126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4126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C7F9F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2.67</w:t>
            </w:r>
          </w:p>
        </w:tc>
        <w:tc>
          <w:tcPr>
            <w:tcW w:w="71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&lt;1E-4</w:t>
            </w:r>
          </w:p>
        </w:tc>
      </w:tr>
      <w:tr w:rsidR="00B1038C" w:rsidRPr="00790330" w:rsidTr="00354126">
        <w:trPr>
          <w:trHeight w:val="24"/>
          <w:jc w:val="center"/>
        </w:trPr>
        <w:tc>
          <w:tcPr>
            <w:tcW w:w="1018" w:type="dxa"/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86C6AFF" wp14:editId="125185E4">
                  <wp:extent cx="448310" cy="422910"/>
                  <wp:effectExtent l="0" t="0" r="0" b="0"/>
                  <wp:docPr id="60" name="图片 60" descr="C:\Users\Gemini\AppData\Local\Temp\WeChat Files\8fa648e830dc2b42d9da84e587bd2d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Gemini\AppData\Local\Temp\WeChat Files\8fa648e830dc2b42d9da84e587bd2d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8310" cy="422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4" w:type="dxa"/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sz w:val="20"/>
                <w:szCs w:val="20"/>
              </w:rPr>
              <w:t>Mutual and 3-Chian</w:t>
            </w:r>
          </w:p>
        </w:tc>
        <w:tc>
          <w:tcPr>
            <w:tcW w:w="82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71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  <w:r w:rsidR="00CD1035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71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4126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82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61" w:type="dxa"/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53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4126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4126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-1.58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1.88</w:t>
            </w:r>
          </w:p>
        </w:tc>
        <w:tc>
          <w:tcPr>
            <w:tcW w:w="718" w:type="dxa"/>
            <w:vAlign w:val="center"/>
          </w:tcPr>
          <w:p w:rsidR="00440DEA" w:rsidRPr="00A90D17" w:rsidRDefault="00CD1035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</w:tr>
      <w:tr w:rsidR="00B1038C" w:rsidRPr="00790330" w:rsidTr="00354126">
        <w:trPr>
          <w:trHeight w:val="24"/>
          <w:jc w:val="center"/>
        </w:trPr>
        <w:tc>
          <w:tcPr>
            <w:tcW w:w="1018" w:type="dxa"/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B455D66" wp14:editId="3F1CE78C">
                  <wp:extent cx="491490" cy="457200"/>
                  <wp:effectExtent l="0" t="0" r="0" b="0"/>
                  <wp:docPr id="61" name="图片 61" descr="C:\Users\Gemini\AppData\Local\Temp\WeChat Files\338e3f475304638a2b52c5ff13536f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Gemini\AppData\Local\Temp\WeChat Files\338e3f475304638a2b52c5ff13536f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49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4" w:type="dxa"/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sz w:val="20"/>
                <w:szCs w:val="20"/>
              </w:rPr>
              <w:t>Semi clique</w:t>
            </w:r>
          </w:p>
        </w:tc>
        <w:tc>
          <w:tcPr>
            <w:tcW w:w="82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309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-1.68</w:t>
            </w:r>
          </w:p>
        </w:tc>
        <w:tc>
          <w:tcPr>
            <w:tcW w:w="718" w:type="dxa"/>
            <w:vAlign w:val="center"/>
          </w:tcPr>
          <w:p w:rsidR="00440DEA" w:rsidRPr="00A90D17" w:rsidRDefault="00CD1035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</w:p>
        </w:tc>
        <w:tc>
          <w:tcPr>
            <w:tcW w:w="82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-0.41</w:t>
            </w:r>
          </w:p>
        </w:tc>
        <w:tc>
          <w:tcPr>
            <w:tcW w:w="718" w:type="dxa"/>
            <w:vAlign w:val="center"/>
          </w:tcPr>
          <w:p w:rsidR="00440DEA" w:rsidRPr="00A90D17" w:rsidRDefault="00CD1035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82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61" w:type="dxa"/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53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4126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440DEA" w:rsidRPr="00A90D17" w:rsidRDefault="00354126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4126">
              <w:rPr>
                <w:rFonts w:ascii="Times New Roman" w:hAnsi="Times New Roman" w:cs="Times New Roman" w:hint="eastAsia"/>
                <w:sz w:val="20"/>
                <w:szCs w:val="20"/>
              </w:rPr>
              <w:t>.00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1.97</w:t>
            </w:r>
          </w:p>
        </w:tc>
        <w:tc>
          <w:tcPr>
            <w:tcW w:w="0" w:type="auto"/>
            <w:vAlign w:val="center"/>
          </w:tcPr>
          <w:p w:rsidR="00440DEA" w:rsidRPr="00A90D17" w:rsidRDefault="00CD1035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382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-2.11</w:t>
            </w:r>
          </w:p>
        </w:tc>
        <w:tc>
          <w:tcPr>
            <w:tcW w:w="71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</w:tr>
      <w:tr w:rsidR="00B1038C" w:rsidRPr="00790330" w:rsidTr="00354126">
        <w:trPr>
          <w:trHeight w:val="24"/>
          <w:jc w:val="center"/>
        </w:trPr>
        <w:tc>
          <w:tcPr>
            <w:tcW w:w="1018" w:type="dxa"/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9A326AB" wp14:editId="330F4D5B">
                  <wp:extent cx="431165" cy="431165"/>
                  <wp:effectExtent l="0" t="0" r="0" b="0"/>
                  <wp:docPr id="62" name="图片 62" descr="C:\Users\Gemini\AppData\Local\Temp\WeChat Files\5e1203fc4b08d0c7930d065a3a6eff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Gemini\AppData\Local\Temp\WeChat Files\5e1203fc4b08d0c7930d065a3a6eff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165" cy="431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4" w:type="dxa"/>
            <w:vAlign w:val="center"/>
          </w:tcPr>
          <w:p w:rsidR="00440DEA" w:rsidRPr="00A90D17" w:rsidRDefault="00440DEA" w:rsidP="00CD1035"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eastAsia="楷体" w:hAnsi="Times New Roman" w:cs="Times New Roman"/>
                <w:sz w:val="20"/>
                <w:szCs w:val="20"/>
              </w:rPr>
              <w:t>Clique</w:t>
            </w:r>
          </w:p>
        </w:tc>
        <w:tc>
          <w:tcPr>
            <w:tcW w:w="82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2333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16.14</w:t>
            </w:r>
          </w:p>
        </w:tc>
        <w:tc>
          <w:tcPr>
            <w:tcW w:w="71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&lt;1E-4</w:t>
            </w:r>
          </w:p>
        </w:tc>
        <w:tc>
          <w:tcPr>
            <w:tcW w:w="82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10769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45.8</w:t>
            </w:r>
            <w:r w:rsidR="008243FF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71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&lt;1E-4</w:t>
            </w:r>
          </w:p>
        </w:tc>
        <w:tc>
          <w:tcPr>
            <w:tcW w:w="82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589</w:t>
            </w:r>
          </w:p>
        </w:tc>
        <w:tc>
          <w:tcPr>
            <w:tcW w:w="661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3.14</w:t>
            </w:r>
          </w:p>
        </w:tc>
        <w:tc>
          <w:tcPr>
            <w:tcW w:w="538" w:type="dxa"/>
            <w:vAlign w:val="center"/>
          </w:tcPr>
          <w:p w:rsidR="00440DEA" w:rsidRPr="00A90D17" w:rsidRDefault="00CD1035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11276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23.86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&lt;1E-4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48717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28.52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&lt;1E-4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1308</w:t>
            </w:r>
          </w:p>
        </w:tc>
        <w:tc>
          <w:tcPr>
            <w:tcW w:w="0" w:type="auto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15.15</w:t>
            </w:r>
          </w:p>
        </w:tc>
        <w:tc>
          <w:tcPr>
            <w:tcW w:w="718" w:type="dxa"/>
            <w:vAlign w:val="center"/>
          </w:tcPr>
          <w:p w:rsidR="00440DEA" w:rsidRPr="00A90D17" w:rsidRDefault="00440DEA" w:rsidP="00CD10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0D17">
              <w:rPr>
                <w:rFonts w:ascii="Times New Roman" w:hAnsi="Times New Roman" w:cs="Times New Roman"/>
                <w:sz w:val="20"/>
                <w:szCs w:val="20"/>
              </w:rPr>
              <w:t>&lt;1E-4</w:t>
            </w:r>
          </w:p>
        </w:tc>
      </w:tr>
    </w:tbl>
    <w:p w:rsidR="00440DEA" w:rsidRDefault="00B00933" w:rsidP="003C73D4">
      <w:pPr>
        <w:spacing w:beforeLines="50" w:before="120" w:line="360" w:lineRule="auto"/>
        <w:rPr>
          <w:rFonts w:ascii="Times New Roman" w:hAnsi="Times New Roman" w:cs="Times New Roman"/>
          <w:sz w:val="24"/>
          <w:szCs w:val="24"/>
        </w:rPr>
      </w:pPr>
      <w:r w:rsidRPr="00B00933">
        <w:rPr>
          <w:rFonts w:ascii="Times New Roman" w:hAnsi="Times New Roman" w:cs="Times New Roman" w:hint="eastAsia"/>
          <w:i/>
          <w:sz w:val="24"/>
          <w:szCs w:val="24"/>
        </w:rPr>
        <w:t>Note</w:t>
      </w:r>
      <w:r w:rsidR="00A90D17">
        <w:rPr>
          <w:rFonts w:ascii="Times New Roman" w:hAnsi="Times New Roman" w:cs="Times New Roman" w:hint="eastAsia"/>
          <w:sz w:val="24"/>
          <w:szCs w:val="24"/>
        </w:rPr>
        <w:t>:</w:t>
      </w:r>
      <w:r w:rsidR="00CD1035">
        <w:rPr>
          <w:rFonts w:ascii="Times New Roman" w:hAnsi="Times New Roman" w:cs="Times New Roman" w:hint="eastAsia"/>
          <w:sz w:val="24"/>
          <w:szCs w:val="24"/>
        </w:rPr>
        <w:t>*</w:t>
      </w:r>
      <w:r w:rsidRPr="00B00933">
        <w:t xml:space="preserve"> </w:t>
      </w:r>
      <w:r>
        <w:rPr>
          <w:rFonts w:ascii="Times New Roman" w:hAnsi="Times New Roman" w:cs="Times New Roman"/>
          <w:sz w:val="24"/>
          <w:szCs w:val="24"/>
        </w:rPr>
        <w:t>“Z” and “P”</w:t>
      </w:r>
      <w:r w:rsidRPr="00B00933">
        <w:rPr>
          <w:rFonts w:ascii="Times New Roman" w:hAnsi="Times New Roman" w:cs="Times New Roman"/>
          <w:sz w:val="24"/>
          <w:szCs w:val="24"/>
        </w:rPr>
        <w:t xml:space="preserve"> in </w:t>
      </w:r>
      <w:r w:rsidR="00E01E38">
        <w:rPr>
          <w:rFonts w:ascii="Times New Roman" w:hAnsi="Times New Roman" w:cs="Times New Roman"/>
          <w:sz w:val="24"/>
          <w:szCs w:val="24"/>
        </w:rPr>
        <w:t>the table are the Z score and p</w:t>
      </w:r>
      <w:r w:rsidR="00E01E38">
        <w:rPr>
          <w:rFonts w:ascii="Times New Roman" w:hAnsi="Times New Roman" w:cs="Times New Roman" w:hint="eastAsia"/>
          <w:sz w:val="24"/>
          <w:szCs w:val="24"/>
        </w:rPr>
        <w:t>-</w:t>
      </w:r>
      <w:r w:rsidRPr="00B00933">
        <w:rPr>
          <w:rFonts w:ascii="Times New Roman" w:hAnsi="Times New Roman" w:cs="Times New Roman"/>
          <w:sz w:val="24"/>
          <w:szCs w:val="24"/>
        </w:rPr>
        <w:t>value calculated by mfinder</w:t>
      </w:r>
      <w:r w:rsidR="00E01E38">
        <w:rPr>
          <w:rFonts w:ascii="Times New Roman" w:hAnsi="Times New Roman" w:cs="Times New Roman" w:hint="eastAsia"/>
          <w:sz w:val="24"/>
          <w:szCs w:val="24"/>
        </w:rPr>
        <w:t xml:space="preserve">1.2 </w:t>
      </w:r>
      <w:r w:rsidRPr="00B00933">
        <w:rPr>
          <w:rFonts w:ascii="Times New Roman" w:hAnsi="Times New Roman" w:cs="Times New Roman"/>
          <w:sz w:val="24"/>
          <w:szCs w:val="24"/>
        </w:rPr>
        <w:t>software for each motif.</w:t>
      </w:r>
    </w:p>
    <w:p w:rsidR="00F32CE1" w:rsidRDefault="00F32CE1" w:rsidP="00A0746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90D17" w:rsidRDefault="00A90D17">
      <w:pPr>
        <w:rPr>
          <w:rFonts w:ascii="Times New Roman" w:hAnsi="Times New Roman" w:cs="Times New Roman"/>
          <w:sz w:val="24"/>
          <w:szCs w:val="24"/>
        </w:rPr>
      </w:pPr>
    </w:p>
    <w:p w:rsidR="00D12977" w:rsidRDefault="00D12977">
      <w:pPr>
        <w:rPr>
          <w:rFonts w:ascii="Times New Roman" w:hAnsi="Times New Roman" w:cs="Times New Roman"/>
          <w:sz w:val="24"/>
          <w:szCs w:val="24"/>
        </w:rPr>
        <w:sectPr w:rsidR="00D12977" w:rsidSect="00D06351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:rsidR="00720E57" w:rsidRPr="005C091E" w:rsidRDefault="00F32CE1" w:rsidP="00720E5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C091E">
        <w:rPr>
          <w:rFonts w:ascii="Times New Roman" w:hAnsi="Times New Roman" w:cs="Times New Roman" w:hint="eastAsia"/>
          <w:b/>
          <w:sz w:val="24"/>
          <w:szCs w:val="24"/>
        </w:rPr>
        <w:lastRenderedPageBreak/>
        <w:t>Table</w:t>
      </w:r>
      <w:r w:rsidR="005C091E" w:rsidRPr="005C091E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9053B0" w:rsidRPr="005C091E">
        <w:rPr>
          <w:rFonts w:ascii="Times New Roman" w:hAnsi="Times New Roman" w:cs="Times New Roman" w:hint="eastAsia"/>
          <w:b/>
          <w:sz w:val="24"/>
          <w:szCs w:val="24"/>
        </w:rPr>
        <w:t>6</w:t>
      </w:r>
      <w:r w:rsidR="00720E57" w:rsidRPr="00720E57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720E57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="00720E57" w:rsidRPr="005C091E">
        <w:rPr>
          <w:rFonts w:ascii="Times New Roman" w:hAnsi="Times New Roman" w:cs="Times New Roman"/>
          <w:b/>
          <w:sz w:val="24"/>
          <w:szCs w:val="24"/>
        </w:rPr>
        <w:t xml:space="preserve">he top 25% of </w:t>
      </w:r>
      <m:oMath>
        <m:sSub>
          <m:sSubPr>
            <m:ctrlPr>
              <w:rPr>
                <w:rFonts w:ascii="Cambria Math" w:hAnsi="Cambria Math" w:cs="Times New Roman"/>
                <w:b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Times New Roman"/>
                <w:sz w:val="24"/>
                <w:szCs w:val="24"/>
              </w:rPr>
              <m:t>S</m:t>
            </m:r>
          </m:e>
          <m:sub>
            <m:r>
              <m:rPr>
                <m:sty m:val="b"/>
              </m:rPr>
              <w:rPr>
                <w:rFonts w:ascii="Cambria Math" w:hAnsi="Cambria Math" w:cs="Times New Roman"/>
                <w:sz w:val="24"/>
                <w:szCs w:val="24"/>
              </w:rPr>
              <m:t>node</m:t>
            </m:r>
          </m:sub>
        </m:sSub>
      </m:oMath>
      <w:r w:rsidR="00720E57" w:rsidRPr="00A360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20E57" w:rsidRPr="005C091E">
        <w:rPr>
          <w:rFonts w:ascii="Times New Roman" w:hAnsi="Times New Roman" w:cs="Times New Roman"/>
          <w:b/>
          <w:sz w:val="24"/>
          <w:szCs w:val="24"/>
        </w:rPr>
        <w:t>genes in the Tibetan pig lung gene regulatory network</w:t>
      </w:r>
    </w:p>
    <w:tbl>
      <w:tblPr>
        <w:tblStyle w:val="a5"/>
        <w:tblW w:w="11307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1417"/>
        <w:gridCol w:w="5670"/>
        <w:gridCol w:w="1843"/>
        <w:gridCol w:w="1276"/>
      </w:tblGrid>
      <w:tr w:rsidR="004A0E16" w:rsidRPr="005C091E" w:rsidTr="00D34FD9">
        <w:trPr>
          <w:trHeight w:val="144"/>
        </w:trPr>
        <w:tc>
          <w:tcPr>
            <w:tcW w:w="11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247D6B" w:rsidRPr="004A0E16" w:rsidRDefault="00247D6B" w:rsidP="003A68F2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0E16">
              <w:rPr>
                <w:rFonts w:ascii="Times New Roman" w:hAnsi="Times New Roman" w:cs="Times New Roman"/>
                <w:b/>
                <w:sz w:val="24"/>
                <w:szCs w:val="24"/>
              </w:rPr>
              <w:t>Ranking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247D6B" w:rsidRPr="004A0E16" w:rsidRDefault="00247D6B" w:rsidP="003A68F2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0E16">
              <w:rPr>
                <w:rFonts w:ascii="Times New Roman" w:hAnsi="Times New Roman" w:cs="Times New Roman"/>
                <w:b/>
                <w:sz w:val="24"/>
                <w:szCs w:val="24"/>
              </w:rPr>
              <w:t>Gene</w:t>
            </w:r>
          </w:p>
        </w:tc>
        <w:tc>
          <w:tcPr>
            <w:tcW w:w="567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247D6B" w:rsidRPr="004A0E16" w:rsidRDefault="00247D6B" w:rsidP="003A68F2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0E16">
              <w:rPr>
                <w:rFonts w:ascii="Times New Roman" w:hAnsi="Times New Roman" w:cs="Times New Roman"/>
                <w:b/>
                <w:sz w:val="24"/>
                <w:szCs w:val="24"/>
              </w:rPr>
              <w:t>F</w:t>
            </w:r>
            <w:r w:rsidRPr="004A0E16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ull name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247D6B" w:rsidRPr="004A0E16" w:rsidRDefault="00247D6B" w:rsidP="003A68F2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0E16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Type(Hub/TF)</w:t>
            </w:r>
            <w:r w:rsidR="009F252F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*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247D6B" w:rsidRPr="004A0E16" w:rsidRDefault="00247D6B" w:rsidP="003A68F2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0E16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Pr="004A0E16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node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tcBorders>
              <w:top w:val="single" w:sz="4" w:space="0" w:color="auto"/>
            </w:tcBorders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  <w:highlight w:val="yellow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KLF4</w:t>
            </w:r>
          </w:p>
        </w:tc>
        <w:tc>
          <w:tcPr>
            <w:tcW w:w="5670" w:type="dxa"/>
            <w:tcBorders>
              <w:top w:val="single" w:sz="4" w:space="0" w:color="auto"/>
            </w:tcBorders>
            <w:vAlign w:val="center"/>
          </w:tcPr>
          <w:p w:rsidR="00247D6B" w:rsidRPr="004A0E16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0E16">
              <w:rPr>
                <w:rFonts w:ascii="Times New Roman" w:hAnsi="Times New Roman" w:cs="Times New Roman"/>
                <w:sz w:val="24"/>
                <w:szCs w:val="24"/>
              </w:rPr>
              <w:t>Kruppel like factor 4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Hub &amp; TF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247D6B" w:rsidRPr="005C091E" w:rsidRDefault="00CD1035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0.4485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  <w:highlight w:val="yellow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BCL6B</w:t>
            </w:r>
          </w:p>
        </w:tc>
        <w:tc>
          <w:tcPr>
            <w:tcW w:w="5670" w:type="dxa"/>
            <w:vAlign w:val="center"/>
          </w:tcPr>
          <w:p w:rsidR="00247D6B" w:rsidRPr="004A0E16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0E16">
              <w:rPr>
                <w:rFonts w:ascii="Times New Roman" w:hAnsi="Times New Roman" w:cs="Times New Roman"/>
                <w:sz w:val="24"/>
                <w:szCs w:val="24"/>
              </w:rPr>
              <w:t>BCL6B transcription repressor</w:t>
            </w:r>
          </w:p>
        </w:tc>
        <w:tc>
          <w:tcPr>
            <w:tcW w:w="1843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Hub &amp; TF</w:t>
            </w:r>
          </w:p>
        </w:tc>
        <w:tc>
          <w:tcPr>
            <w:tcW w:w="1276" w:type="dxa"/>
            <w:vAlign w:val="center"/>
          </w:tcPr>
          <w:p w:rsidR="00247D6B" w:rsidRPr="005C091E" w:rsidRDefault="00CD1035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0.350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  <w:highlight w:val="yellow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EGR1</w:t>
            </w:r>
          </w:p>
        </w:tc>
        <w:tc>
          <w:tcPr>
            <w:tcW w:w="5670" w:type="dxa"/>
            <w:vAlign w:val="center"/>
          </w:tcPr>
          <w:p w:rsidR="00247D6B" w:rsidRPr="004A0E16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0E16">
              <w:rPr>
                <w:rFonts w:ascii="Times New Roman" w:hAnsi="Times New Roman" w:cs="Times New Roman"/>
                <w:sz w:val="24"/>
                <w:szCs w:val="24"/>
              </w:rPr>
              <w:t>Early growth response 1</w:t>
            </w:r>
          </w:p>
        </w:tc>
        <w:tc>
          <w:tcPr>
            <w:tcW w:w="1843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Hub &amp; TF</w:t>
            </w:r>
          </w:p>
        </w:tc>
        <w:tc>
          <w:tcPr>
            <w:tcW w:w="1276" w:type="dxa"/>
            <w:vAlign w:val="center"/>
          </w:tcPr>
          <w:p w:rsidR="00247D6B" w:rsidRPr="005C091E" w:rsidRDefault="00CD1035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0.3184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  <w:highlight w:val="yellow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TBX3</w:t>
            </w:r>
          </w:p>
        </w:tc>
        <w:tc>
          <w:tcPr>
            <w:tcW w:w="5670" w:type="dxa"/>
            <w:vAlign w:val="center"/>
          </w:tcPr>
          <w:p w:rsidR="00247D6B" w:rsidRPr="004A0E16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0E16">
              <w:rPr>
                <w:rFonts w:ascii="Times New Roman" w:hAnsi="Times New Roman" w:cs="Times New Roman"/>
                <w:sz w:val="24"/>
                <w:szCs w:val="24"/>
              </w:rPr>
              <w:t>T-box 3</w:t>
            </w:r>
          </w:p>
        </w:tc>
        <w:tc>
          <w:tcPr>
            <w:tcW w:w="1843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TF</w:t>
            </w:r>
          </w:p>
        </w:tc>
        <w:tc>
          <w:tcPr>
            <w:tcW w:w="1276" w:type="dxa"/>
            <w:vAlign w:val="center"/>
          </w:tcPr>
          <w:p w:rsidR="00247D6B" w:rsidRPr="005C091E" w:rsidRDefault="00CD1035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0.1885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  <w:highlight w:val="yellow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EPAS1</w:t>
            </w:r>
          </w:p>
        </w:tc>
        <w:tc>
          <w:tcPr>
            <w:tcW w:w="5670" w:type="dxa"/>
            <w:vAlign w:val="center"/>
          </w:tcPr>
          <w:p w:rsidR="00247D6B" w:rsidRPr="004A0E16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0E16">
              <w:rPr>
                <w:rFonts w:ascii="Times New Roman" w:hAnsi="Times New Roman" w:cs="Times New Roman"/>
                <w:sz w:val="24"/>
                <w:szCs w:val="24"/>
              </w:rPr>
              <w:t>Endothelial PAS domain protein 1</w:t>
            </w:r>
          </w:p>
        </w:tc>
        <w:tc>
          <w:tcPr>
            <w:tcW w:w="1843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Hub &amp; TF</w:t>
            </w:r>
          </w:p>
        </w:tc>
        <w:tc>
          <w:tcPr>
            <w:tcW w:w="1276" w:type="dxa"/>
            <w:vAlign w:val="center"/>
          </w:tcPr>
          <w:p w:rsidR="00247D6B" w:rsidRPr="005C091E" w:rsidRDefault="00CD1035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0.1789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  <w:highlight w:val="yellow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SMAD6</w:t>
            </w:r>
          </w:p>
        </w:tc>
        <w:tc>
          <w:tcPr>
            <w:tcW w:w="5670" w:type="dxa"/>
            <w:vAlign w:val="center"/>
          </w:tcPr>
          <w:p w:rsidR="00247D6B" w:rsidRPr="004A0E16" w:rsidRDefault="00C6651C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0E16">
              <w:rPr>
                <w:rFonts w:ascii="Times New Roman" w:hAnsi="Times New Roman" w:cs="Times New Roman"/>
                <w:sz w:val="24"/>
                <w:szCs w:val="24"/>
              </w:rPr>
              <w:t>SMAD family member 6</w:t>
            </w:r>
          </w:p>
        </w:tc>
        <w:tc>
          <w:tcPr>
            <w:tcW w:w="1843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Hub &amp; TF</w:t>
            </w:r>
          </w:p>
        </w:tc>
        <w:tc>
          <w:tcPr>
            <w:tcW w:w="1276" w:type="dxa"/>
            <w:vAlign w:val="center"/>
          </w:tcPr>
          <w:p w:rsidR="00247D6B" w:rsidRPr="005C091E" w:rsidRDefault="00CD1035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0.1516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MAFF</w:t>
            </w:r>
          </w:p>
        </w:tc>
        <w:tc>
          <w:tcPr>
            <w:tcW w:w="5670" w:type="dxa"/>
            <w:vAlign w:val="center"/>
          </w:tcPr>
          <w:p w:rsidR="00247D6B" w:rsidRPr="004A0E16" w:rsidRDefault="00C6651C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0E16">
              <w:rPr>
                <w:rFonts w:ascii="Times New Roman" w:hAnsi="Times New Roman" w:cs="Times New Roman"/>
                <w:sz w:val="24"/>
                <w:szCs w:val="24"/>
              </w:rPr>
              <w:t>MAF bZIP transcription factor F</w:t>
            </w:r>
          </w:p>
        </w:tc>
        <w:tc>
          <w:tcPr>
            <w:tcW w:w="1843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TF</w:t>
            </w:r>
          </w:p>
        </w:tc>
        <w:tc>
          <w:tcPr>
            <w:tcW w:w="1276" w:type="dxa"/>
            <w:vAlign w:val="center"/>
          </w:tcPr>
          <w:p w:rsidR="00247D6B" w:rsidRPr="005C091E" w:rsidRDefault="00CD1035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0.118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CCN1</w:t>
            </w:r>
          </w:p>
        </w:tc>
        <w:tc>
          <w:tcPr>
            <w:tcW w:w="5670" w:type="dxa"/>
            <w:vAlign w:val="center"/>
          </w:tcPr>
          <w:p w:rsidR="00247D6B" w:rsidRPr="004A0E16" w:rsidRDefault="00C6651C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0E16">
              <w:rPr>
                <w:rFonts w:ascii="Times New Roman" w:hAnsi="Times New Roman" w:cs="Times New Roman"/>
                <w:sz w:val="24"/>
                <w:szCs w:val="24"/>
              </w:rPr>
              <w:t>Cellular communication network factor 1</w:t>
            </w:r>
          </w:p>
        </w:tc>
        <w:tc>
          <w:tcPr>
            <w:tcW w:w="1843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Hub</w:t>
            </w:r>
          </w:p>
        </w:tc>
        <w:tc>
          <w:tcPr>
            <w:tcW w:w="1276" w:type="dxa"/>
            <w:vAlign w:val="center"/>
          </w:tcPr>
          <w:p w:rsidR="00247D6B" w:rsidRPr="005C091E" w:rsidRDefault="00CD1035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0.0814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GJA5</w:t>
            </w:r>
          </w:p>
        </w:tc>
        <w:tc>
          <w:tcPr>
            <w:tcW w:w="5670" w:type="dxa"/>
            <w:vAlign w:val="center"/>
          </w:tcPr>
          <w:p w:rsidR="00247D6B" w:rsidRPr="004A0E16" w:rsidRDefault="00A808E7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="00C6651C" w:rsidRPr="004A0E16">
              <w:rPr>
                <w:rFonts w:ascii="Times New Roman" w:hAnsi="Times New Roman" w:cs="Times New Roman"/>
                <w:sz w:val="24"/>
                <w:szCs w:val="24"/>
              </w:rPr>
              <w:t>ap junction protein, alpha 5</w:t>
            </w:r>
          </w:p>
        </w:tc>
        <w:tc>
          <w:tcPr>
            <w:tcW w:w="1843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Hub</w:t>
            </w:r>
          </w:p>
        </w:tc>
        <w:tc>
          <w:tcPr>
            <w:tcW w:w="1276" w:type="dxa"/>
            <w:vAlign w:val="center"/>
          </w:tcPr>
          <w:p w:rsidR="00247D6B" w:rsidRPr="005C091E" w:rsidRDefault="00CD1035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0.078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JUNB</w:t>
            </w:r>
          </w:p>
        </w:tc>
        <w:tc>
          <w:tcPr>
            <w:tcW w:w="5670" w:type="dxa"/>
            <w:vAlign w:val="center"/>
          </w:tcPr>
          <w:p w:rsidR="00247D6B" w:rsidRPr="004A0E16" w:rsidRDefault="00CC2237" w:rsidP="003A68F2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A0E16">
              <w:rPr>
                <w:rFonts w:ascii="Times New Roman" w:hAnsi="Times New Roman" w:cs="Times New Roman"/>
                <w:sz w:val="24"/>
                <w:szCs w:val="24"/>
              </w:rPr>
              <w:t>JunB proto-oncogene, AP-1 transcription factor subunit </w:t>
            </w:r>
          </w:p>
        </w:tc>
        <w:tc>
          <w:tcPr>
            <w:tcW w:w="1843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TF</w:t>
            </w:r>
          </w:p>
        </w:tc>
        <w:tc>
          <w:tcPr>
            <w:tcW w:w="1276" w:type="dxa"/>
            <w:vAlign w:val="center"/>
          </w:tcPr>
          <w:p w:rsidR="00247D6B" w:rsidRPr="005C091E" w:rsidRDefault="00CD1035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0.074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CALCRL</w:t>
            </w:r>
          </w:p>
        </w:tc>
        <w:tc>
          <w:tcPr>
            <w:tcW w:w="5670" w:type="dxa"/>
            <w:vAlign w:val="center"/>
          </w:tcPr>
          <w:p w:rsidR="00247D6B" w:rsidRPr="004A0E16" w:rsidRDefault="00A808E7" w:rsidP="003A68F2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="00CC2237" w:rsidRPr="004A0E16">
              <w:rPr>
                <w:rFonts w:ascii="Times New Roman" w:hAnsi="Times New Roman" w:cs="Times New Roman"/>
                <w:sz w:val="24"/>
                <w:szCs w:val="24"/>
              </w:rPr>
              <w:t>alcitonin receptor like receptor</w:t>
            </w:r>
          </w:p>
        </w:tc>
        <w:tc>
          <w:tcPr>
            <w:tcW w:w="1843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Hub</w:t>
            </w:r>
          </w:p>
        </w:tc>
        <w:tc>
          <w:tcPr>
            <w:tcW w:w="1276" w:type="dxa"/>
            <w:vAlign w:val="center"/>
          </w:tcPr>
          <w:p w:rsidR="00247D6B" w:rsidRPr="005C091E" w:rsidRDefault="00CD1035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0.071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FOS</w:t>
            </w:r>
          </w:p>
        </w:tc>
        <w:tc>
          <w:tcPr>
            <w:tcW w:w="5670" w:type="dxa"/>
            <w:vAlign w:val="center"/>
          </w:tcPr>
          <w:p w:rsidR="00247D6B" w:rsidRPr="004A0E16" w:rsidRDefault="00CC2237" w:rsidP="003A68F2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A0E16">
              <w:rPr>
                <w:rFonts w:ascii="Times New Roman" w:hAnsi="Times New Roman" w:cs="Times New Roman"/>
                <w:sz w:val="24"/>
                <w:szCs w:val="24"/>
              </w:rPr>
              <w:t>Fos proto-oncogene, AP-1 transcription factor subunit</w:t>
            </w:r>
          </w:p>
        </w:tc>
        <w:tc>
          <w:tcPr>
            <w:tcW w:w="1843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TF</w:t>
            </w:r>
          </w:p>
        </w:tc>
        <w:tc>
          <w:tcPr>
            <w:tcW w:w="1276" w:type="dxa"/>
            <w:vAlign w:val="center"/>
          </w:tcPr>
          <w:p w:rsidR="00247D6B" w:rsidRPr="005C091E" w:rsidRDefault="00CD1035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0.0707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JCAD</w:t>
            </w:r>
          </w:p>
        </w:tc>
        <w:tc>
          <w:tcPr>
            <w:tcW w:w="5670" w:type="dxa"/>
            <w:vAlign w:val="center"/>
          </w:tcPr>
          <w:p w:rsidR="00247D6B" w:rsidRPr="004A0E16" w:rsidRDefault="00A808E7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J</w:t>
            </w:r>
            <w:r w:rsidR="00CC2237" w:rsidRPr="004A0E16">
              <w:rPr>
                <w:rFonts w:ascii="Times New Roman" w:hAnsi="Times New Roman" w:cs="Times New Roman"/>
                <w:sz w:val="24"/>
                <w:szCs w:val="24"/>
              </w:rPr>
              <w:t>unctional cadherin 5 associated</w:t>
            </w:r>
          </w:p>
        </w:tc>
        <w:tc>
          <w:tcPr>
            <w:tcW w:w="1843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Hub</w:t>
            </w:r>
          </w:p>
        </w:tc>
        <w:tc>
          <w:tcPr>
            <w:tcW w:w="1276" w:type="dxa"/>
            <w:vAlign w:val="center"/>
          </w:tcPr>
          <w:p w:rsidR="00247D6B" w:rsidRPr="005C091E" w:rsidRDefault="00CD1035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0.0705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MRC2</w:t>
            </w:r>
          </w:p>
        </w:tc>
        <w:tc>
          <w:tcPr>
            <w:tcW w:w="5670" w:type="dxa"/>
            <w:vAlign w:val="center"/>
          </w:tcPr>
          <w:p w:rsidR="00247D6B" w:rsidRPr="004A0E16" w:rsidRDefault="00A808E7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="00CC2237" w:rsidRPr="004A0E16">
              <w:rPr>
                <w:rFonts w:ascii="Times New Roman" w:hAnsi="Times New Roman" w:cs="Times New Roman"/>
                <w:sz w:val="24"/>
                <w:szCs w:val="24"/>
              </w:rPr>
              <w:t>annose receptor C type 2</w:t>
            </w:r>
          </w:p>
        </w:tc>
        <w:tc>
          <w:tcPr>
            <w:tcW w:w="1843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Hub</w:t>
            </w:r>
          </w:p>
        </w:tc>
        <w:tc>
          <w:tcPr>
            <w:tcW w:w="1276" w:type="dxa"/>
            <w:vAlign w:val="center"/>
          </w:tcPr>
          <w:p w:rsidR="00247D6B" w:rsidRPr="005C091E" w:rsidRDefault="00CD1035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0.0683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PECAM1</w:t>
            </w:r>
          </w:p>
        </w:tc>
        <w:tc>
          <w:tcPr>
            <w:tcW w:w="5670" w:type="dxa"/>
            <w:vAlign w:val="center"/>
          </w:tcPr>
          <w:p w:rsidR="00247D6B" w:rsidRPr="004A0E16" w:rsidRDefault="00A808E7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="00CC2237" w:rsidRPr="004A0E16">
              <w:rPr>
                <w:rFonts w:ascii="Times New Roman" w:hAnsi="Times New Roman" w:cs="Times New Roman"/>
                <w:sz w:val="24"/>
                <w:szCs w:val="24"/>
              </w:rPr>
              <w:t>latelet and endothelial cell adhesion molecule 1</w:t>
            </w:r>
          </w:p>
        </w:tc>
        <w:tc>
          <w:tcPr>
            <w:tcW w:w="1843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Hub</w:t>
            </w:r>
          </w:p>
        </w:tc>
        <w:tc>
          <w:tcPr>
            <w:tcW w:w="1276" w:type="dxa"/>
            <w:vAlign w:val="center"/>
          </w:tcPr>
          <w:p w:rsidR="00247D6B" w:rsidRPr="005C091E" w:rsidRDefault="00CD1035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0.0646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tcBorders>
              <w:bottom w:val="nil"/>
            </w:tcBorders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  <w:tcBorders>
              <w:bottom w:val="nil"/>
            </w:tcBorders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TJP1</w:t>
            </w:r>
          </w:p>
        </w:tc>
        <w:tc>
          <w:tcPr>
            <w:tcW w:w="5670" w:type="dxa"/>
            <w:tcBorders>
              <w:bottom w:val="nil"/>
            </w:tcBorders>
            <w:vAlign w:val="center"/>
          </w:tcPr>
          <w:p w:rsidR="00247D6B" w:rsidRPr="004A0E16" w:rsidRDefault="00A808E7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="00CC2237" w:rsidRPr="004A0E16">
              <w:rPr>
                <w:rFonts w:ascii="Times New Roman" w:hAnsi="Times New Roman" w:cs="Times New Roman"/>
                <w:sz w:val="24"/>
                <w:szCs w:val="24"/>
              </w:rPr>
              <w:t>ight junction protein 1</w:t>
            </w:r>
          </w:p>
        </w:tc>
        <w:tc>
          <w:tcPr>
            <w:tcW w:w="1843" w:type="dxa"/>
            <w:tcBorders>
              <w:bottom w:val="nil"/>
            </w:tcBorders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Hub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:rsidR="00247D6B" w:rsidRPr="005C091E" w:rsidRDefault="00CD1035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0.0645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CD93</w:t>
            </w:r>
          </w:p>
        </w:tc>
        <w:tc>
          <w:tcPr>
            <w:tcW w:w="5670" w:type="dxa"/>
            <w:tcBorders>
              <w:top w:val="nil"/>
              <w:bottom w:val="nil"/>
            </w:tcBorders>
            <w:vAlign w:val="center"/>
          </w:tcPr>
          <w:p w:rsidR="00247D6B" w:rsidRPr="004A0E16" w:rsidRDefault="00CC2237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0E16">
              <w:rPr>
                <w:rFonts w:ascii="Times New Roman" w:hAnsi="Times New Roman" w:cs="Times New Roman"/>
                <w:sz w:val="24"/>
                <w:szCs w:val="24"/>
              </w:rPr>
              <w:t>CD93 molecule 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247D6B" w:rsidRPr="005C091E" w:rsidRDefault="00CD1035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tcBorders>
              <w:top w:val="nil"/>
            </w:tcBorders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1417" w:type="dxa"/>
            <w:tcBorders>
              <w:top w:val="nil"/>
            </w:tcBorders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LHFPL6</w:t>
            </w:r>
          </w:p>
        </w:tc>
        <w:tc>
          <w:tcPr>
            <w:tcW w:w="5670" w:type="dxa"/>
            <w:tcBorders>
              <w:top w:val="nil"/>
            </w:tcBorders>
            <w:vAlign w:val="center"/>
          </w:tcPr>
          <w:p w:rsidR="00247D6B" w:rsidRPr="004A0E16" w:rsidRDefault="00CC2237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0E16">
              <w:rPr>
                <w:rFonts w:ascii="Times New Roman" w:hAnsi="Times New Roman" w:cs="Times New Roman"/>
                <w:sz w:val="24"/>
                <w:szCs w:val="24"/>
              </w:rPr>
              <w:t>LHFPL tetraspan subfamily member 6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:rsidR="00247D6B" w:rsidRPr="005C091E" w:rsidRDefault="00D26364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TG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247D6B" w:rsidRPr="005C091E" w:rsidRDefault="00CD1035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0.0611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COL16A1</w:t>
            </w:r>
          </w:p>
        </w:tc>
        <w:tc>
          <w:tcPr>
            <w:tcW w:w="5670" w:type="dxa"/>
            <w:vAlign w:val="center"/>
          </w:tcPr>
          <w:p w:rsidR="00247D6B" w:rsidRPr="004A0E16" w:rsidRDefault="00A808E7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="00CC2237" w:rsidRPr="004A0E16">
              <w:rPr>
                <w:rFonts w:ascii="Times New Roman" w:hAnsi="Times New Roman" w:cs="Times New Roman"/>
                <w:sz w:val="24"/>
                <w:szCs w:val="24"/>
              </w:rPr>
              <w:t>ollagen, type XVI, alpha 1</w:t>
            </w:r>
          </w:p>
        </w:tc>
        <w:tc>
          <w:tcPr>
            <w:tcW w:w="1843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Hub</w:t>
            </w:r>
          </w:p>
        </w:tc>
        <w:tc>
          <w:tcPr>
            <w:tcW w:w="1276" w:type="dxa"/>
            <w:vAlign w:val="center"/>
          </w:tcPr>
          <w:p w:rsidR="00247D6B" w:rsidRPr="005C091E" w:rsidRDefault="00CD1035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PTPRB</w:t>
            </w:r>
          </w:p>
        </w:tc>
        <w:tc>
          <w:tcPr>
            <w:tcW w:w="5670" w:type="dxa"/>
            <w:vAlign w:val="center"/>
          </w:tcPr>
          <w:p w:rsidR="00247D6B" w:rsidRPr="004A0E16" w:rsidRDefault="00A808E7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="00CC2237" w:rsidRPr="004A0E16">
              <w:rPr>
                <w:rFonts w:ascii="Times New Roman" w:hAnsi="Times New Roman" w:cs="Times New Roman"/>
                <w:sz w:val="24"/>
                <w:szCs w:val="24"/>
              </w:rPr>
              <w:t>rotein tyrosine phosphatase receptor type B</w:t>
            </w:r>
          </w:p>
        </w:tc>
        <w:tc>
          <w:tcPr>
            <w:tcW w:w="1843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Hub</w:t>
            </w:r>
          </w:p>
        </w:tc>
        <w:tc>
          <w:tcPr>
            <w:tcW w:w="1276" w:type="dxa"/>
            <w:vAlign w:val="center"/>
          </w:tcPr>
          <w:p w:rsidR="00247D6B" w:rsidRPr="005C091E" w:rsidRDefault="00CD1035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70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  <w:highlight w:val="yellow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SMAD7</w:t>
            </w:r>
          </w:p>
        </w:tc>
        <w:tc>
          <w:tcPr>
            <w:tcW w:w="5670" w:type="dxa"/>
            <w:vAlign w:val="center"/>
          </w:tcPr>
          <w:p w:rsidR="00247D6B" w:rsidRPr="004A0E16" w:rsidRDefault="00CC2237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0E16">
              <w:rPr>
                <w:rFonts w:ascii="Times New Roman" w:hAnsi="Times New Roman" w:cs="Times New Roman"/>
                <w:sz w:val="24"/>
                <w:szCs w:val="24"/>
              </w:rPr>
              <w:t>SMAD family member 7 </w:t>
            </w:r>
          </w:p>
        </w:tc>
        <w:tc>
          <w:tcPr>
            <w:tcW w:w="1843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Hub</w:t>
            </w:r>
          </w:p>
        </w:tc>
        <w:tc>
          <w:tcPr>
            <w:tcW w:w="1276" w:type="dxa"/>
            <w:vAlign w:val="center"/>
          </w:tcPr>
          <w:p w:rsidR="00247D6B" w:rsidRPr="005C091E" w:rsidRDefault="00CD1035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0.0556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MCAM</w:t>
            </w:r>
          </w:p>
        </w:tc>
        <w:tc>
          <w:tcPr>
            <w:tcW w:w="5670" w:type="dxa"/>
            <w:vAlign w:val="center"/>
          </w:tcPr>
          <w:p w:rsidR="00247D6B" w:rsidRPr="004A0E16" w:rsidRDefault="00A808E7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="00CC2237" w:rsidRPr="004A0E16">
              <w:rPr>
                <w:rFonts w:ascii="Times New Roman" w:hAnsi="Times New Roman" w:cs="Times New Roman"/>
                <w:sz w:val="24"/>
                <w:szCs w:val="24"/>
              </w:rPr>
              <w:t>elanoma cell adhesion molecule</w:t>
            </w:r>
          </w:p>
        </w:tc>
        <w:tc>
          <w:tcPr>
            <w:tcW w:w="1843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Hub</w:t>
            </w:r>
          </w:p>
        </w:tc>
        <w:tc>
          <w:tcPr>
            <w:tcW w:w="1276" w:type="dxa"/>
            <w:vAlign w:val="center"/>
          </w:tcPr>
          <w:p w:rsidR="00247D6B" w:rsidRPr="005C091E" w:rsidRDefault="00CD1035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40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HYAL2</w:t>
            </w:r>
          </w:p>
        </w:tc>
        <w:tc>
          <w:tcPr>
            <w:tcW w:w="5670" w:type="dxa"/>
            <w:vAlign w:val="center"/>
          </w:tcPr>
          <w:p w:rsidR="00247D6B" w:rsidRPr="004A0E16" w:rsidRDefault="00A808E7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 w:rsidR="00CC2237" w:rsidRPr="004A0E16">
              <w:rPr>
                <w:rFonts w:ascii="Times New Roman" w:hAnsi="Times New Roman" w:cs="Times New Roman"/>
                <w:sz w:val="24"/>
                <w:szCs w:val="24"/>
              </w:rPr>
              <w:t>yaluronidase 2</w:t>
            </w:r>
          </w:p>
        </w:tc>
        <w:tc>
          <w:tcPr>
            <w:tcW w:w="1843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Hub</w:t>
            </w:r>
          </w:p>
        </w:tc>
        <w:tc>
          <w:tcPr>
            <w:tcW w:w="1276" w:type="dxa"/>
            <w:vAlign w:val="center"/>
          </w:tcPr>
          <w:p w:rsidR="00247D6B" w:rsidRPr="005C091E" w:rsidRDefault="00CD1035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SLIT2</w:t>
            </w:r>
          </w:p>
        </w:tc>
        <w:tc>
          <w:tcPr>
            <w:tcW w:w="5670" w:type="dxa"/>
            <w:vAlign w:val="center"/>
          </w:tcPr>
          <w:p w:rsidR="00247D6B" w:rsidRPr="004A0E16" w:rsidRDefault="00A808E7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="00CC2237" w:rsidRPr="004A0E16">
              <w:rPr>
                <w:rFonts w:ascii="Times New Roman" w:hAnsi="Times New Roman" w:cs="Times New Roman"/>
                <w:sz w:val="24"/>
                <w:szCs w:val="24"/>
              </w:rPr>
              <w:t>lit guidance ligand 2</w:t>
            </w:r>
          </w:p>
        </w:tc>
        <w:tc>
          <w:tcPr>
            <w:tcW w:w="1843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Hub</w:t>
            </w:r>
          </w:p>
        </w:tc>
        <w:tc>
          <w:tcPr>
            <w:tcW w:w="1276" w:type="dxa"/>
            <w:vAlign w:val="center"/>
          </w:tcPr>
          <w:p w:rsidR="00247D6B" w:rsidRPr="005C091E" w:rsidRDefault="00CD1035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HSPA12B</w:t>
            </w:r>
          </w:p>
        </w:tc>
        <w:tc>
          <w:tcPr>
            <w:tcW w:w="5670" w:type="dxa"/>
            <w:vAlign w:val="center"/>
          </w:tcPr>
          <w:p w:rsidR="00247D6B" w:rsidRPr="004A0E16" w:rsidRDefault="00A808E7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 w:rsidRPr="00A808E7">
              <w:rPr>
                <w:rFonts w:ascii="Times New Roman" w:hAnsi="Times New Roman" w:cs="Times New Roman"/>
                <w:sz w:val="24"/>
                <w:szCs w:val="24"/>
              </w:rPr>
              <w:t>eat shock protein family A (Hsp70) member 12B</w:t>
            </w:r>
          </w:p>
        </w:tc>
        <w:tc>
          <w:tcPr>
            <w:tcW w:w="1843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Hub</w:t>
            </w:r>
          </w:p>
        </w:tc>
        <w:tc>
          <w:tcPr>
            <w:tcW w:w="1276" w:type="dxa"/>
            <w:vAlign w:val="center"/>
          </w:tcPr>
          <w:p w:rsidR="00247D6B" w:rsidRPr="005C091E" w:rsidRDefault="00CD1035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PPP1R15A</w:t>
            </w:r>
          </w:p>
        </w:tc>
        <w:tc>
          <w:tcPr>
            <w:tcW w:w="5670" w:type="dxa"/>
            <w:vAlign w:val="center"/>
          </w:tcPr>
          <w:p w:rsidR="00247D6B" w:rsidRPr="004A0E16" w:rsidRDefault="00A808E7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="00CC2237" w:rsidRPr="004A0E16">
              <w:rPr>
                <w:rFonts w:ascii="Times New Roman" w:hAnsi="Times New Roman" w:cs="Times New Roman"/>
                <w:sz w:val="24"/>
                <w:szCs w:val="24"/>
              </w:rPr>
              <w:t>rotein phosphatase 1, regulatory subunit 15A</w:t>
            </w:r>
          </w:p>
        </w:tc>
        <w:tc>
          <w:tcPr>
            <w:tcW w:w="1843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Hub</w:t>
            </w:r>
          </w:p>
        </w:tc>
        <w:tc>
          <w:tcPr>
            <w:tcW w:w="1276" w:type="dxa"/>
            <w:vAlign w:val="center"/>
          </w:tcPr>
          <w:p w:rsidR="00247D6B" w:rsidRPr="005C091E" w:rsidRDefault="00CD1035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0.0464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  <w:highlight w:val="yellow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EHD2</w:t>
            </w:r>
          </w:p>
        </w:tc>
        <w:tc>
          <w:tcPr>
            <w:tcW w:w="5670" w:type="dxa"/>
            <w:vAlign w:val="center"/>
          </w:tcPr>
          <w:p w:rsidR="00247D6B" w:rsidRPr="004A0E16" w:rsidRDefault="00CC2237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0E16">
              <w:rPr>
                <w:rFonts w:ascii="Times New Roman" w:hAnsi="Times New Roman" w:cs="Times New Roman"/>
                <w:sz w:val="24"/>
                <w:szCs w:val="24"/>
              </w:rPr>
              <w:t>EH domain containing 2</w:t>
            </w:r>
          </w:p>
        </w:tc>
        <w:tc>
          <w:tcPr>
            <w:tcW w:w="1843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Hub</w:t>
            </w:r>
          </w:p>
        </w:tc>
        <w:tc>
          <w:tcPr>
            <w:tcW w:w="1276" w:type="dxa"/>
            <w:vAlign w:val="center"/>
          </w:tcPr>
          <w:p w:rsidR="00247D6B" w:rsidRPr="005C091E" w:rsidRDefault="00CD1035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PHLDA2</w:t>
            </w:r>
          </w:p>
        </w:tc>
        <w:tc>
          <w:tcPr>
            <w:tcW w:w="5670" w:type="dxa"/>
            <w:vAlign w:val="center"/>
          </w:tcPr>
          <w:p w:rsidR="00247D6B" w:rsidRPr="004A0E16" w:rsidRDefault="00A808E7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="00CC2237" w:rsidRPr="004A0E16">
              <w:rPr>
                <w:rFonts w:ascii="Times New Roman" w:hAnsi="Times New Roman" w:cs="Times New Roman"/>
                <w:sz w:val="24"/>
                <w:szCs w:val="24"/>
              </w:rPr>
              <w:t>leckstrin homology like domain family A member 2</w:t>
            </w:r>
          </w:p>
        </w:tc>
        <w:tc>
          <w:tcPr>
            <w:tcW w:w="1843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Hub</w:t>
            </w:r>
          </w:p>
        </w:tc>
        <w:tc>
          <w:tcPr>
            <w:tcW w:w="1276" w:type="dxa"/>
            <w:vAlign w:val="center"/>
          </w:tcPr>
          <w:p w:rsidR="00247D6B" w:rsidRPr="005C091E" w:rsidRDefault="00CD1035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KANK3</w:t>
            </w:r>
          </w:p>
        </w:tc>
        <w:tc>
          <w:tcPr>
            <w:tcW w:w="5670" w:type="dxa"/>
            <w:vAlign w:val="center"/>
          </w:tcPr>
          <w:p w:rsidR="00247D6B" w:rsidRPr="004A0E16" w:rsidRDefault="00CC2237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0E16">
              <w:rPr>
                <w:rFonts w:ascii="Times New Roman" w:hAnsi="Times New Roman" w:cs="Times New Roman"/>
                <w:sz w:val="24"/>
                <w:szCs w:val="24"/>
              </w:rPr>
              <w:t>KN motif and ankyrin repeat domains 3</w:t>
            </w:r>
          </w:p>
        </w:tc>
        <w:tc>
          <w:tcPr>
            <w:tcW w:w="1843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Hub</w:t>
            </w:r>
          </w:p>
        </w:tc>
        <w:tc>
          <w:tcPr>
            <w:tcW w:w="1276" w:type="dxa"/>
            <w:vAlign w:val="center"/>
          </w:tcPr>
          <w:p w:rsidR="00247D6B" w:rsidRPr="005C091E" w:rsidRDefault="00097F92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0.0442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MMP23B</w:t>
            </w:r>
          </w:p>
        </w:tc>
        <w:tc>
          <w:tcPr>
            <w:tcW w:w="5670" w:type="dxa"/>
            <w:vAlign w:val="center"/>
          </w:tcPr>
          <w:p w:rsidR="00247D6B" w:rsidRPr="004A0E16" w:rsidRDefault="00A808E7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="00CC2237" w:rsidRPr="004A0E16">
              <w:rPr>
                <w:rFonts w:ascii="Times New Roman" w:hAnsi="Times New Roman" w:cs="Times New Roman"/>
                <w:sz w:val="24"/>
                <w:szCs w:val="24"/>
              </w:rPr>
              <w:t>atrix metallopeptidase 23B</w:t>
            </w:r>
          </w:p>
        </w:tc>
        <w:tc>
          <w:tcPr>
            <w:tcW w:w="1843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Hub</w:t>
            </w:r>
          </w:p>
        </w:tc>
        <w:tc>
          <w:tcPr>
            <w:tcW w:w="1276" w:type="dxa"/>
            <w:vAlign w:val="center"/>
          </w:tcPr>
          <w:p w:rsidR="00247D6B" w:rsidRPr="005C091E" w:rsidRDefault="00097F92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0.0394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  <w:highlight w:val="yellow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LOXL1</w:t>
            </w:r>
          </w:p>
        </w:tc>
        <w:tc>
          <w:tcPr>
            <w:tcW w:w="5670" w:type="dxa"/>
            <w:vAlign w:val="center"/>
          </w:tcPr>
          <w:p w:rsidR="00247D6B" w:rsidRPr="004A0E16" w:rsidRDefault="00A808E7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="00CC2237" w:rsidRPr="004A0E16">
              <w:rPr>
                <w:rFonts w:ascii="Times New Roman" w:hAnsi="Times New Roman" w:cs="Times New Roman"/>
                <w:sz w:val="24"/>
                <w:szCs w:val="24"/>
              </w:rPr>
              <w:t>ysyl oxidase like 1</w:t>
            </w:r>
          </w:p>
        </w:tc>
        <w:tc>
          <w:tcPr>
            <w:tcW w:w="1843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Hub</w:t>
            </w:r>
          </w:p>
        </w:tc>
        <w:tc>
          <w:tcPr>
            <w:tcW w:w="1276" w:type="dxa"/>
            <w:vAlign w:val="center"/>
          </w:tcPr>
          <w:p w:rsidR="00247D6B" w:rsidRPr="005C091E" w:rsidRDefault="00097F92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0.0333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TBX2</w:t>
            </w:r>
          </w:p>
        </w:tc>
        <w:tc>
          <w:tcPr>
            <w:tcW w:w="5670" w:type="dxa"/>
            <w:vAlign w:val="center"/>
          </w:tcPr>
          <w:p w:rsidR="00247D6B" w:rsidRPr="004A0E16" w:rsidRDefault="00CC2237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0E16">
              <w:rPr>
                <w:rFonts w:ascii="Times New Roman" w:hAnsi="Times New Roman" w:cs="Times New Roman"/>
                <w:sz w:val="24"/>
                <w:szCs w:val="24"/>
              </w:rPr>
              <w:t>T-box 2</w:t>
            </w:r>
          </w:p>
        </w:tc>
        <w:tc>
          <w:tcPr>
            <w:tcW w:w="1843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TF</w:t>
            </w:r>
          </w:p>
        </w:tc>
        <w:tc>
          <w:tcPr>
            <w:tcW w:w="1276" w:type="dxa"/>
            <w:vAlign w:val="center"/>
          </w:tcPr>
          <w:p w:rsidR="00247D6B" w:rsidRPr="005C091E" w:rsidRDefault="00097F92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0.0251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FAM171A1</w:t>
            </w:r>
          </w:p>
        </w:tc>
        <w:tc>
          <w:tcPr>
            <w:tcW w:w="5670" w:type="dxa"/>
            <w:vAlign w:val="center"/>
          </w:tcPr>
          <w:p w:rsidR="00247D6B" w:rsidRPr="004A0E16" w:rsidRDefault="00A808E7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 w:rsidR="00CC2237" w:rsidRPr="004A0E16">
              <w:rPr>
                <w:rFonts w:ascii="Times New Roman" w:hAnsi="Times New Roman" w:cs="Times New Roman"/>
                <w:sz w:val="24"/>
                <w:szCs w:val="24"/>
              </w:rPr>
              <w:t>amily with sequence similarity 171 member A1</w:t>
            </w:r>
          </w:p>
        </w:tc>
        <w:tc>
          <w:tcPr>
            <w:tcW w:w="1843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Hub</w:t>
            </w:r>
          </w:p>
        </w:tc>
        <w:tc>
          <w:tcPr>
            <w:tcW w:w="1276" w:type="dxa"/>
            <w:vAlign w:val="center"/>
          </w:tcPr>
          <w:p w:rsidR="00247D6B" w:rsidRPr="005C091E" w:rsidRDefault="00097F92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KDR</w:t>
            </w:r>
          </w:p>
        </w:tc>
        <w:tc>
          <w:tcPr>
            <w:tcW w:w="5670" w:type="dxa"/>
            <w:vAlign w:val="center"/>
          </w:tcPr>
          <w:p w:rsidR="00247D6B" w:rsidRPr="004A0E16" w:rsidRDefault="00A808E7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K</w:t>
            </w:r>
            <w:r w:rsidR="00CC2237" w:rsidRPr="004A0E16">
              <w:rPr>
                <w:rFonts w:ascii="Times New Roman" w:hAnsi="Times New Roman" w:cs="Times New Roman"/>
                <w:sz w:val="24"/>
                <w:szCs w:val="24"/>
              </w:rPr>
              <w:t>inase insert domain receptor</w:t>
            </w:r>
          </w:p>
        </w:tc>
        <w:tc>
          <w:tcPr>
            <w:tcW w:w="1843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Hub</w:t>
            </w:r>
          </w:p>
        </w:tc>
        <w:tc>
          <w:tcPr>
            <w:tcW w:w="1276" w:type="dxa"/>
            <w:vAlign w:val="center"/>
          </w:tcPr>
          <w:p w:rsidR="00247D6B" w:rsidRPr="005C091E" w:rsidRDefault="00097F92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0.0212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MYO1C</w:t>
            </w:r>
          </w:p>
        </w:tc>
        <w:tc>
          <w:tcPr>
            <w:tcW w:w="5670" w:type="dxa"/>
            <w:vAlign w:val="center"/>
          </w:tcPr>
          <w:p w:rsidR="00247D6B" w:rsidRPr="004A0E16" w:rsidRDefault="00A808E7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="00CC2237" w:rsidRPr="004A0E16">
              <w:rPr>
                <w:rFonts w:ascii="Times New Roman" w:hAnsi="Times New Roman" w:cs="Times New Roman"/>
                <w:sz w:val="24"/>
                <w:szCs w:val="24"/>
              </w:rPr>
              <w:t>yosin IC </w:t>
            </w:r>
          </w:p>
        </w:tc>
        <w:tc>
          <w:tcPr>
            <w:tcW w:w="1843" w:type="dxa"/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Hub</w:t>
            </w:r>
          </w:p>
        </w:tc>
        <w:tc>
          <w:tcPr>
            <w:tcW w:w="1276" w:type="dxa"/>
            <w:vAlign w:val="center"/>
          </w:tcPr>
          <w:p w:rsidR="00247D6B" w:rsidRPr="005C091E" w:rsidRDefault="00097F92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tcBorders>
              <w:bottom w:val="nil"/>
            </w:tcBorders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17" w:type="dxa"/>
            <w:tcBorders>
              <w:bottom w:val="nil"/>
            </w:tcBorders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ATOH8</w:t>
            </w:r>
          </w:p>
        </w:tc>
        <w:tc>
          <w:tcPr>
            <w:tcW w:w="5670" w:type="dxa"/>
            <w:tcBorders>
              <w:bottom w:val="nil"/>
            </w:tcBorders>
            <w:vAlign w:val="center"/>
          </w:tcPr>
          <w:p w:rsidR="00247D6B" w:rsidRPr="004A0E16" w:rsidRDefault="00A808E7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="00CC2237" w:rsidRPr="004A0E16">
              <w:rPr>
                <w:rFonts w:ascii="Times New Roman" w:hAnsi="Times New Roman" w:cs="Times New Roman"/>
                <w:sz w:val="24"/>
                <w:szCs w:val="24"/>
              </w:rPr>
              <w:t>tonal bHLH transcription factor 8</w:t>
            </w:r>
          </w:p>
        </w:tc>
        <w:tc>
          <w:tcPr>
            <w:tcW w:w="1843" w:type="dxa"/>
            <w:tcBorders>
              <w:bottom w:val="nil"/>
            </w:tcBorders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TF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:rsidR="00247D6B" w:rsidRPr="005C091E" w:rsidRDefault="00097F92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  <w:highlight w:val="yellow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AGRN</w:t>
            </w:r>
          </w:p>
        </w:tc>
        <w:tc>
          <w:tcPr>
            <w:tcW w:w="5670" w:type="dxa"/>
            <w:tcBorders>
              <w:top w:val="nil"/>
              <w:bottom w:val="nil"/>
            </w:tcBorders>
            <w:vAlign w:val="center"/>
          </w:tcPr>
          <w:p w:rsidR="00247D6B" w:rsidRPr="004A0E16" w:rsidRDefault="00A808E7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="00CC2237" w:rsidRPr="004A0E16">
              <w:rPr>
                <w:rFonts w:ascii="Times New Roman" w:hAnsi="Times New Roman" w:cs="Times New Roman"/>
                <w:sz w:val="24"/>
                <w:szCs w:val="24"/>
              </w:rPr>
              <w:t>grin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247D6B" w:rsidRPr="005C091E" w:rsidRDefault="00097F92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tcBorders>
              <w:top w:val="nil"/>
            </w:tcBorders>
            <w:vAlign w:val="center"/>
          </w:tcPr>
          <w:p w:rsidR="00247D6B" w:rsidRPr="005C091E" w:rsidRDefault="00247D6B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38</w:t>
            </w:r>
          </w:p>
        </w:tc>
        <w:tc>
          <w:tcPr>
            <w:tcW w:w="1417" w:type="dxa"/>
            <w:tcBorders>
              <w:top w:val="nil"/>
            </w:tcBorders>
            <w:vAlign w:val="center"/>
          </w:tcPr>
          <w:p w:rsidR="00247D6B" w:rsidRPr="00A272E3" w:rsidRDefault="00247D6B" w:rsidP="003A68F2">
            <w:pPr>
              <w:spacing w:line="360" w:lineRule="auto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NPC2</w:t>
            </w:r>
          </w:p>
        </w:tc>
        <w:tc>
          <w:tcPr>
            <w:tcW w:w="5670" w:type="dxa"/>
            <w:tcBorders>
              <w:top w:val="nil"/>
            </w:tcBorders>
            <w:vAlign w:val="center"/>
          </w:tcPr>
          <w:p w:rsidR="00247D6B" w:rsidRPr="004A0E16" w:rsidRDefault="00CC2237" w:rsidP="003A68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0E16">
              <w:rPr>
                <w:rFonts w:ascii="Times New Roman" w:hAnsi="Times New Roman" w:cs="Times New Roman"/>
                <w:sz w:val="24"/>
                <w:szCs w:val="24"/>
              </w:rPr>
              <w:t>NPC intracellular cholesterol transporter 2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:rsidR="00247D6B" w:rsidRPr="005C091E" w:rsidRDefault="00D26364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TG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247D6B" w:rsidRPr="005C091E" w:rsidRDefault="00097F92" w:rsidP="003A68F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0.0169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B1038C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B1038C">
            <w:pPr>
              <w:spacing w:line="400" w:lineRule="exact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PLAC9</w:t>
            </w:r>
          </w:p>
        </w:tc>
        <w:tc>
          <w:tcPr>
            <w:tcW w:w="5670" w:type="dxa"/>
            <w:vAlign w:val="center"/>
          </w:tcPr>
          <w:p w:rsidR="00247D6B" w:rsidRPr="004A0E16" w:rsidRDefault="0092115E" w:rsidP="00B1038C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="00CC2237" w:rsidRPr="004A0E16">
              <w:rPr>
                <w:rFonts w:ascii="Times New Roman" w:hAnsi="Times New Roman" w:cs="Times New Roman"/>
                <w:sz w:val="24"/>
                <w:szCs w:val="24"/>
              </w:rPr>
              <w:t>lacenta associated 9</w:t>
            </w:r>
          </w:p>
        </w:tc>
        <w:tc>
          <w:tcPr>
            <w:tcW w:w="1843" w:type="dxa"/>
            <w:vAlign w:val="center"/>
          </w:tcPr>
          <w:p w:rsidR="00247D6B" w:rsidRPr="005C091E" w:rsidRDefault="00D26364" w:rsidP="00B1038C">
            <w:pPr>
              <w:spacing w:line="40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TG</w:t>
            </w:r>
          </w:p>
        </w:tc>
        <w:tc>
          <w:tcPr>
            <w:tcW w:w="1276" w:type="dxa"/>
            <w:vAlign w:val="center"/>
          </w:tcPr>
          <w:p w:rsidR="00247D6B" w:rsidRPr="005C091E" w:rsidRDefault="00097F92" w:rsidP="00B1038C">
            <w:pPr>
              <w:spacing w:line="40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</w:tr>
      <w:tr w:rsidR="004A0E16" w:rsidRPr="005C091E" w:rsidTr="00D34FD9">
        <w:trPr>
          <w:trHeight w:val="144"/>
        </w:trPr>
        <w:tc>
          <w:tcPr>
            <w:tcW w:w="1101" w:type="dxa"/>
            <w:vAlign w:val="center"/>
          </w:tcPr>
          <w:p w:rsidR="00247D6B" w:rsidRPr="005C091E" w:rsidRDefault="00247D6B" w:rsidP="00B1038C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C091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417" w:type="dxa"/>
            <w:vAlign w:val="center"/>
          </w:tcPr>
          <w:p w:rsidR="00247D6B" w:rsidRPr="00A272E3" w:rsidRDefault="00247D6B" w:rsidP="00B1038C">
            <w:pPr>
              <w:spacing w:line="400" w:lineRule="exact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A272E3">
              <w:rPr>
                <w:rFonts w:ascii="Times New Roman" w:hAnsi="Times New Roman" w:cs="Times New Roman"/>
                <w:i/>
                <w:sz w:val="24"/>
                <w:szCs w:val="24"/>
              </w:rPr>
              <w:t>SLC9A3R2</w:t>
            </w:r>
          </w:p>
        </w:tc>
        <w:tc>
          <w:tcPr>
            <w:tcW w:w="5670" w:type="dxa"/>
            <w:vAlign w:val="center"/>
          </w:tcPr>
          <w:p w:rsidR="00247D6B" w:rsidRPr="004A0E16" w:rsidRDefault="00CC2237" w:rsidP="00B1038C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A0E16">
              <w:rPr>
                <w:rFonts w:ascii="Times New Roman" w:hAnsi="Times New Roman" w:cs="Times New Roman"/>
                <w:sz w:val="24"/>
                <w:szCs w:val="24"/>
              </w:rPr>
              <w:t>SLC9A3 regulator 2</w:t>
            </w:r>
          </w:p>
        </w:tc>
        <w:tc>
          <w:tcPr>
            <w:tcW w:w="1843" w:type="dxa"/>
            <w:vAlign w:val="center"/>
          </w:tcPr>
          <w:p w:rsidR="00247D6B" w:rsidRPr="005C091E" w:rsidRDefault="00D26364" w:rsidP="00B1038C">
            <w:pPr>
              <w:spacing w:line="40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TG</w:t>
            </w:r>
          </w:p>
        </w:tc>
        <w:tc>
          <w:tcPr>
            <w:tcW w:w="1276" w:type="dxa"/>
            <w:vAlign w:val="center"/>
          </w:tcPr>
          <w:p w:rsidR="00247D6B" w:rsidRPr="005C091E" w:rsidRDefault="00097F92" w:rsidP="00B1038C">
            <w:pPr>
              <w:spacing w:line="40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</w:tr>
    </w:tbl>
    <w:p w:rsidR="00013CCF" w:rsidRDefault="00CB4764" w:rsidP="003C73D4">
      <w:pPr>
        <w:spacing w:beforeLines="50" w:before="120" w:line="360" w:lineRule="auto"/>
        <w:rPr>
          <w:rFonts w:ascii="Times New Roman" w:hAnsi="Times New Roman" w:cs="Times New Roman"/>
          <w:sz w:val="24"/>
          <w:szCs w:val="24"/>
        </w:rPr>
      </w:pPr>
      <w:r w:rsidRPr="00A07463">
        <w:rPr>
          <w:rFonts w:ascii="Times New Roman" w:hAnsi="Times New Roman" w:cs="Times New Roman" w:hint="eastAsia"/>
          <w:i/>
          <w:sz w:val="24"/>
          <w:szCs w:val="24"/>
        </w:rPr>
        <w:t>Note:</w:t>
      </w:r>
      <w:r w:rsidR="00CE21EA">
        <w:rPr>
          <w:rFonts w:ascii="Times New Roman" w:hAnsi="Times New Roman" w:cs="Times New Roman" w:hint="eastAsia"/>
          <w:sz w:val="24"/>
          <w:szCs w:val="24"/>
        </w:rPr>
        <w:t xml:space="preserve">* </w:t>
      </w:r>
      <w:r w:rsidR="009F252F" w:rsidRPr="009F252F">
        <w:rPr>
          <w:rFonts w:ascii="Times New Roman" w:hAnsi="Times New Roman" w:cs="Times New Roman"/>
          <w:sz w:val="24"/>
          <w:szCs w:val="24"/>
        </w:rPr>
        <w:t>There a</w:t>
      </w:r>
      <w:r w:rsidR="009F252F">
        <w:rPr>
          <w:rFonts w:ascii="Times New Roman" w:hAnsi="Times New Roman" w:cs="Times New Roman"/>
          <w:sz w:val="24"/>
          <w:szCs w:val="24"/>
        </w:rPr>
        <w:t>re 4 types of genes, including “Hub&amp;TF”, “Hub”, “TF” and “TG”</w:t>
      </w:r>
      <w:r w:rsidR="009F252F">
        <w:rPr>
          <w:rFonts w:ascii="Times New Roman" w:hAnsi="Times New Roman" w:cs="Times New Roman" w:hint="eastAsia"/>
          <w:sz w:val="24"/>
          <w:szCs w:val="24"/>
        </w:rPr>
        <w:t>. A</w:t>
      </w:r>
      <w:r w:rsidR="009F252F">
        <w:rPr>
          <w:rFonts w:ascii="Times New Roman" w:hAnsi="Times New Roman" w:cs="Times New Roman"/>
          <w:sz w:val="24"/>
          <w:szCs w:val="24"/>
        </w:rPr>
        <w:t>m</w:t>
      </w:r>
      <w:r w:rsidR="009F252F">
        <w:rPr>
          <w:rFonts w:ascii="Times New Roman" w:hAnsi="Times New Roman" w:cs="Times New Roman" w:hint="eastAsia"/>
          <w:sz w:val="24"/>
          <w:szCs w:val="24"/>
        </w:rPr>
        <w:t>ong them, t</w:t>
      </w:r>
      <w:r w:rsidR="00A07463" w:rsidRPr="00A07463">
        <w:rPr>
          <w:rFonts w:ascii="Times New Roman" w:hAnsi="Times New Roman" w:cs="Times New Roman"/>
          <w:sz w:val="24"/>
          <w:szCs w:val="24"/>
        </w:rPr>
        <w:t>ype “Hub</w:t>
      </w:r>
      <w:r w:rsidR="00A0746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07463" w:rsidRPr="00A07463">
        <w:rPr>
          <w:rFonts w:ascii="Times New Roman" w:hAnsi="Times New Roman" w:cs="Times New Roman"/>
          <w:sz w:val="24"/>
          <w:szCs w:val="24"/>
        </w:rPr>
        <w:t>&amp;</w:t>
      </w:r>
      <w:r w:rsidR="00A0746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07463" w:rsidRPr="00A07463">
        <w:rPr>
          <w:rFonts w:ascii="Times New Roman" w:hAnsi="Times New Roman" w:cs="Times New Roman"/>
          <w:sz w:val="24"/>
          <w:szCs w:val="24"/>
        </w:rPr>
        <w:t xml:space="preserve">TF” represents that the gene </w:t>
      </w:r>
      <w:r w:rsidR="00A07463">
        <w:rPr>
          <w:rFonts w:ascii="Times New Roman" w:hAnsi="Times New Roman" w:cs="Times New Roman"/>
          <w:sz w:val="24"/>
          <w:szCs w:val="24"/>
        </w:rPr>
        <w:t>is both TF and hub genes. Type “Hub”</w:t>
      </w:r>
      <w:r w:rsidR="00A07463" w:rsidRPr="00A07463">
        <w:rPr>
          <w:rFonts w:ascii="Times New Roman" w:hAnsi="Times New Roman" w:cs="Times New Roman"/>
          <w:sz w:val="24"/>
          <w:szCs w:val="24"/>
        </w:rPr>
        <w:t xml:space="preserve"> represents that the gene is a hub gene, and type “TF” represents that the gene is TF. Type “TG” means that t</w:t>
      </w:r>
      <w:r w:rsidR="00A07463">
        <w:rPr>
          <w:rFonts w:ascii="Times New Roman" w:hAnsi="Times New Roman" w:cs="Times New Roman"/>
          <w:sz w:val="24"/>
          <w:szCs w:val="24"/>
        </w:rPr>
        <w:t xml:space="preserve">he gene is neither hub nor TF, </w:t>
      </w:r>
      <w:r w:rsidR="00A07463" w:rsidRPr="00A07463">
        <w:rPr>
          <w:rFonts w:ascii="Times New Roman" w:hAnsi="Times New Roman" w:cs="Times New Roman"/>
          <w:sz w:val="24"/>
          <w:szCs w:val="24"/>
        </w:rPr>
        <w:t>but only a target gene of TF.</w:t>
      </w:r>
    </w:p>
    <w:p w:rsidR="00093FD5" w:rsidRPr="00CE21EA" w:rsidRDefault="00093FD5" w:rsidP="00A0746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93FD5" w:rsidRDefault="00093FD5">
      <w:pPr>
        <w:rPr>
          <w:rFonts w:ascii="Times New Roman" w:hAnsi="Times New Roman" w:cs="Times New Roman"/>
          <w:sz w:val="24"/>
          <w:szCs w:val="24"/>
        </w:rPr>
      </w:pPr>
    </w:p>
    <w:p w:rsidR="00093FD5" w:rsidRDefault="00093FD5">
      <w:pPr>
        <w:rPr>
          <w:rFonts w:ascii="Times New Roman" w:hAnsi="Times New Roman" w:cs="Times New Roman"/>
          <w:sz w:val="24"/>
          <w:szCs w:val="24"/>
        </w:rPr>
      </w:pPr>
    </w:p>
    <w:p w:rsidR="00093FD5" w:rsidRDefault="00093FD5">
      <w:pPr>
        <w:rPr>
          <w:rFonts w:ascii="Times New Roman" w:hAnsi="Times New Roman" w:cs="Times New Roman"/>
          <w:sz w:val="24"/>
          <w:szCs w:val="24"/>
        </w:rPr>
      </w:pPr>
    </w:p>
    <w:p w:rsidR="00093FD5" w:rsidRDefault="00093FD5">
      <w:pPr>
        <w:rPr>
          <w:rFonts w:ascii="Times New Roman" w:hAnsi="Times New Roman" w:cs="Times New Roman"/>
          <w:sz w:val="24"/>
          <w:szCs w:val="24"/>
        </w:rPr>
      </w:pPr>
    </w:p>
    <w:p w:rsidR="00093FD5" w:rsidRDefault="00093FD5">
      <w:pPr>
        <w:rPr>
          <w:rFonts w:ascii="Times New Roman" w:hAnsi="Times New Roman" w:cs="Times New Roman"/>
          <w:sz w:val="24"/>
          <w:szCs w:val="24"/>
        </w:rPr>
      </w:pPr>
    </w:p>
    <w:p w:rsidR="00093FD5" w:rsidRDefault="00093FD5">
      <w:pPr>
        <w:rPr>
          <w:rFonts w:ascii="Times New Roman" w:hAnsi="Times New Roman" w:cs="Times New Roman"/>
          <w:sz w:val="24"/>
          <w:szCs w:val="24"/>
        </w:rPr>
      </w:pPr>
    </w:p>
    <w:p w:rsidR="00093FD5" w:rsidRDefault="00093FD5">
      <w:pPr>
        <w:rPr>
          <w:rFonts w:ascii="Times New Roman" w:hAnsi="Times New Roman" w:cs="Times New Roman"/>
          <w:sz w:val="24"/>
          <w:szCs w:val="24"/>
        </w:rPr>
      </w:pPr>
    </w:p>
    <w:p w:rsidR="00093FD5" w:rsidRDefault="00093FD5">
      <w:pPr>
        <w:rPr>
          <w:rFonts w:ascii="Times New Roman" w:hAnsi="Times New Roman" w:cs="Times New Roman"/>
          <w:sz w:val="24"/>
          <w:szCs w:val="24"/>
        </w:rPr>
      </w:pPr>
    </w:p>
    <w:p w:rsidR="00093FD5" w:rsidRDefault="00093FD5">
      <w:pPr>
        <w:rPr>
          <w:rFonts w:ascii="Times New Roman" w:hAnsi="Times New Roman" w:cs="Times New Roman"/>
          <w:sz w:val="24"/>
          <w:szCs w:val="24"/>
        </w:rPr>
      </w:pPr>
    </w:p>
    <w:p w:rsidR="00093FD5" w:rsidRDefault="00093FD5">
      <w:pPr>
        <w:rPr>
          <w:rFonts w:ascii="Times New Roman" w:hAnsi="Times New Roman" w:cs="Times New Roman"/>
          <w:sz w:val="24"/>
          <w:szCs w:val="24"/>
        </w:rPr>
      </w:pPr>
    </w:p>
    <w:p w:rsidR="00093FD5" w:rsidRDefault="00093FD5">
      <w:pPr>
        <w:rPr>
          <w:rFonts w:ascii="Times New Roman" w:hAnsi="Times New Roman" w:cs="Times New Roman"/>
          <w:sz w:val="24"/>
          <w:szCs w:val="24"/>
        </w:rPr>
      </w:pPr>
    </w:p>
    <w:p w:rsidR="00093FD5" w:rsidRDefault="00093FD5">
      <w:pPr>
        <w:rPr>
          <w:rFonts w:ascii="Times New Roman" w:hAnsi="Times New Roman" w:cs="Times New Roman"/>
          <w:sz w:val="24"/>
          <w:szCs w:val="24"/>
        </w:rPr>
      </w:pPr>
    </w:p>
    <w:p w:rsidR="00093FD5" w:rsidRDefault="00093FD5">
      <w:pPr>
        <w:rPr>
          <w:rFonts w:ascii="Times New Roman" w:hAnsi="Times New Roman" w:cs="Times New Roman"/>
          <w:sz w:val="24"/>
          <w:szCs w:val="24"/>
        </w:rPr>
      </w:pPr>
    </w:p>
    <w:p w:rsidR="00093FD5" w:rsidRDefault="00093FD5">
      <w:pPr>
        <w:rPr>
          <w:rFonts w:ascii="Times New Roman" w:hAnsi="Times New Roman" w:cs="Times New Roman"/>
          <w:sz w:val="24"/>
          <w:szCs w:val="24"/>
        </w:rPr>
      </w:pPr>
    </w:p>
    <w:p w:rsidR="00093FD5" w:rsidRDefault="00093FD5">
      <w:pPr>
        <w:rPr>
          <w:rFonts w:ascii="Times New Roman" w:hAnsi="Times New Roman" w:cs="Times New Roman"/>
          <w:sz w:val="24"/>
          <w:szCs w:val="24"/>
        </w:rPr>
      </w:pPr>
    </w:p>
    <w:p w:rsidR="00093FD5" w:rsidRDefault="00093FD5">
      <w:pPr>
        <w:rPr>
          <w:rFonts w:ascii="Times New Roman" w:hAnsi="Times New Roman" w:cs="Times New Roman"/>
          <w:sz w:val="24"/>
          <w:szCs w:val="24"/>
        </w:rPr>
      </w:pPr>
    </w:p>
    <w:p w:rsidR="00093FD5" w:rsidRDefault="00093FD5">
      <w:pPr>
        <w:rPr>
          <w:rFonts w:ascii="Times New Roman" w:hAnsi="Times New Roman" w:cs="Times New Roman"/>
          <w:sz w:val="24"/>
          <w:szCs w:val="24"/>
        </w:rPr>
      </w:pPr>
    </w:p>
    <w:p w:rsidR="00093FD5" w:rsidRDefault="00093FD5">
      <w:pPr>
        <w:rPr>
          <w:rFonts w:ascii="Times New Roman" w:hAnsi="Times New Roman" w:cs="Times New Roman"/>
          <w:sz w:val="24"/>
          <w:szCs w:val="24"/>
        </w:rPr>
      </w:pPr>
    </w:p>
    <w:p w:rsidR="00093FD5" w:rsidRDefault="00093FD5">
      <w:pPr>
        <w:rPr>
          <w:rFonts w:ascii="Times New Roman" w:hAnsi="Times New Roman" w:cs="Times New Roman"/>
          <w:sz w:val="24"/>
          <w:szCs w:val="24"/>
        </w:rPr>
      </w:pPr>
    </w:p>
    <w:p w:rsidR="00093FD5" w:rsidRDefault="00093FD5">
      <w:pPr>
        <w:rPr>
          <w:rFonts w:ascii="Times New Roman" w:hAnsi="Times New Roman" w:cs="Times New Roman"/>
          <w:sz w:val="24"/>
          <w:szCs w:val="24"/>
        </w:rPr>
      </w:pPr>
    </w:p>
    <w:p w:rsidR="00D34FD9" w:rsidRDefault="00D34FD9">
      <w:pPr>
        <w:rPr>
          <w:rFonts w:ascii="Times New Roman" w:hAnsi="Times New Roman" w:cs="Times New Roman"/>
          <w:sz w:val="24"/>
          <w:szCs w:val="24"/>
        </w:rPr>
      </w:pPr>
    </w:p>
    <w:p w:rsidR="001B7322" w:rsidRPr="00956BEA" w:rsidRDefault="001D05FD" w:rsidP="00956BE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31D79">
        <w:rPr>
          <w:rFonts w:ascii="Times New Roman" w:hAnsi="Times New Roman" w:cs="Times New Roman" w:hint="eastAsia"/>
          <w:b/>
          <w:sz w:val="24"/>
          <w:szCs w:val="24"/>
        </w:rPr>
        <w:t>Table</w:t>
      </w:r>
      <w:r w:rsidR="00131D79" w:rsidRPr="00131D79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8B4C50" w:rsidRPr="00131D79">
        <w:rPr>
          <w:rFonts w:ascii="Times New Roman" w:hAnsi="Times New Roman" w:cs="Times New Roman" w:hint="eastAsia"/>
          <w:b/>
          <w:sz w:val="24"/>
          <w:szCs w:val="24"/>
        </w:rPr>
        <w:t>7</w:t>
      </w:r>
      <w:r w:rsidR="00720E57">
        <w:rPr>
          <w:rFonts w:hint="eastAsia"/>
          <w:b/>
        </w:rPr>
        <w:t xml:space="preserve"> </w:t>
      </w:r>
      <w:r w:rsidR="00E01E38">
        <w:rPr>
          <w:rFonts w:ascii="Times New Roman" w:hAnsi="Times New Roman" w:cs="Times New Roman"/>
          <w:b/>
          <w:sz w:val="24"/>
          <w:szCs w:val="24"/>
        </w:rPr>
        <w:t>The motifs formed between the “</w:t>
      </w:r>
      <w:r w:rsidR="00131D79" w:rsidRPr="00E01E38">
        <w:rPr>
          <w:rFonts w:ascii="Times New Roman" w:hAnsi="Times New Roman" w:cs="Times New Roman"/>
          <w:b/>
          <w:i/>
          <w:sz w:val="24"/>
          <w:szCs w:val="24"/>
        </w:rPr>
        <w:t>KLF4-EGR1-BCL6B</w:t>
      </w:r>
      <w:r w:rsidR="00E01E38">
        <w:rPr>
          <w:rFonts w:ascii="Times New Roman" w:hAnsi="Times New Roman" w:cs="Times New Roman"/>
          <w:b/>
          <w:sz w:val="24"/>
          <w:szCs w:val="24"/>
        </w:rPr>
        <w:t>”</w:t>
      </w:r>
      <w:r w:rsidR="00131D79" w:rsidRPr="00131D79">
        <w:rPr>
          <w:rFonts w:ascii="Times New Roman" w:hAnsi="Times New Roman" w:cs="Times New Roman"/>
          <w:b/>
          <w:sz w:val="24"/>
          <w:szCs w:val="24"/>
        </w:rPr>
        <w:t xml:space="preserve"> triad and i</w:t>
      </w:r>
      <w:r w:rsidR="00D93BCD">
        <w:rPr>
          <w:rFonts w:ascii="Times New Roman" w:hAnsi="Times New Roman" w:cs="Times New Roman"/>
          <w:b/>
          <w:sz w:val="24"/>
          <w:szCs w:val="24"/>
        </w:rPr>
        <w:t>ts regulatory genes in the lung</w:t>
      </w:r>
      <w:bookmarkStart w:id="0" w:name="_GoBack"/>
      <w:bookmarkEnd w:id="0"/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1"/>
        <w:gridCol w:w="1764"/>
        <w:gridCol w:w="2916"/>
        <w:gridCol w:w="2595"/>
        <w:gridCol w:w="1565"/>
        <w:gridCol w:w="1128"/>
      </w:tblGrid>
      <w:tr w:rsidR="00EE6DEC" w:rsidTr="00137255"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E6DEC" w:rsidRPr="00FF4045" w:rsidRDefault="00EE6DEC" w:rsidP="0026554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045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Motif type</w:t>
            </w:r>
          </w:p>
        </w:tc>
        <w:tc>
          <w:tcPr>
            <w:tcW w:w="17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E6DEC" w:rsidRPr="00FF4045" w:rsidRDefault="00EE6DEC" w:rsidP="0026554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045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Name</w:t>
            </w:r>
          </w:p>
        </w:tc>
        <w:tc>
          <w:tcPr>
            <w:tcW w:w="29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E6DEC" w:rsidRPr="00FF4045" w:rsidRDefault="00EE6DEC" w:rsidP="0026554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045">
              <w:rPr>
                <w:rFonts w:ascii="Times New Roman" w:hAnsi="Times New Roman" w:cs="Times New Roman"/>
                <w:b/>
                <w:sz w:val="24"/>
                <w:szCs w:val="24"/>
              </w:rPr>
              <w:t>Num of Transitive triplets</w:t>
            </w:r>
          </w:p>
        </w:tc>
        <w:tc>
          <w:tcPr>
            <w:tcW w:w="25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E6DEC" w:rsidRPr="00FF4045" w:rsidRDefault="00EE6DEC" w:rsidP="0026554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045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Motif</w:t>
            </w:r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E6DEC" w:rsidRPr="00FF4045" w:rsidRDefault="00EE6DEC" w:rsidP="0026554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045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Pr="00FF404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motif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E6DEC" w:rsidRPr="00FF4045" w:rsidRDefault="00EE6DEC" w:rsidP="0026554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Ranking</w:t>
            </w:r>
          </w:p>
        </w:tc>
      </w:tr>
      <w:tr w:rsidR="00EE6DEC" w:rsidTr="00137255">
        <w:tc>
          <w:tcPr>
            <w:tcW w:w="1321" w:type="dxa"/>
            <w:vMerge w:val="restart"/>
            <w:tcBorders>
              <w:top w:val="single" w:sz="4" w:space="0" w:color="auto"/>
            </w:tcBorders>
          </w:tcPr>
          <w:p w:rsidR="00EE6DEC" w:rsidRDefault="00EE6DEC" w:rsidP="00956B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0D17">
              <w:rPr>
                <w:rFonts w:ascii="Times New Roman" w:eastAsia="楷体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54781D8" wp14:editId="734CFA55">
                  <wp:extent cx="500380" cy="457200"/>
                  <wp:effectExtent l="0" t="0" r="0" b="0"/>
                  <wp:docPr id="5" name="图片 5" descr="C:\Users\Gemini\AppData\Local\Temp\WeChat Files\031f90ae010975ce1893f3609e358d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Gemini\AppData\Local\Temp\WeChat Files\031f90ae010975ce1893f3609e358d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4" w:type="dxa"/>
            <w:vMerge w:val="restart"/>
            <w:tcBorders>
              <w:top w:val="single" w:sz="4" w:space="0" w:color="auto"/>
            </w:tcBorders>
          </w:tcPr>
          <w:p w:rsidR="00EE6DEC" w:rsidRDefault="00EE6DEC" w:rsidP="00956B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Regulating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FF33A3">
              <w:rPr>
                <w:rFonts w:ascii="Times New Roman" w:hAnsi="Times New Roman" w:cs="Times New Roman"/>
                <w:sz w:val="24"/>
                <w:szCs w:val="24"/>
              </w:rPr>
              <w:t>mutual</w:t>
            </w:r>
          </w:p>
        </w:tc>
        <w:tc>
          <w:tcPr>
            <w:tcW w:w="2916" w:type="dxa"/>
            <w:vMerge w:val="restart"/>
            <w:tcBorders>
              <w:top w:val="single" w:sz="4" w:space="0" w:color="auto"/>
            </w:tcBorders>
          </w:tcPr>
          <w:p w:rsidR="00EE6DEC" w:rsidRPr="00FF33A3" w:rsidRDefault="00EE6DEC" w:rsidP="00956B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2595" w:type="dxa"/>
            <w:tcBorders>
              <w:top w:val="single" w:sz="4" w:space="0" w:color="auto"/>
            </w:tcBorders>
            <w:vAlign w:val="center"/>
          </w:tcPr>
          <w:p w:rsidR="00EE6DEC" w:rsidRPr="00ED6223" w:rsidRDefault="00EE6DEC" w:rsidP="00EE6DEC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6223">
              <w:rPr>
                <w:rFonts w:ascii="Times New Roman" w:hAnsi="Times New Roman" w:cs="Times New Roman"/>
                <w:i/>
                <w:sz w:val="24"/>
                <w:szCs w:val="24"/>
              </w:rPr>
              <w:t>KLF4-EGR1-BCL6B</w:t>
            </w:r>
          </w:p>
        </w:tc>
        <w:tc>
          <w:tcPr>
            <w:tcW w:w="1565" w:type="dxa"/>
            <w:tcBorders>
              <w:top w:val="single" w:sz="4" w:space="0" w:color="auto"/>
            </w:tcBorders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1.1695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</w:t>
            </w:r>
          </w:p>
        </w:tc>
      </w:tr>
      <w:tr w:rsidR="00EE6DEC" w:rsidTr="00137255">
        <w:tc>
          <w:tcPr>
            <w:tcW w:w="1321" w:type="dxa"/>
            <w:vMerge/>
            <w:vAlign w:val="center"/>
          </w:tcPr>
          <w:p w:rsidR="00EE6DEC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Merge/>
            <w:vAlign w:val="center"/>
          </w:tcPr>
          <w:p w:rsidR="00EE6DEC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6" w:type="dxa"/>
            <w:vMerge/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5" w:type="dxa"/>
            <w:vAlign w:val="center"/>
          </w:tcPr>
          <w:p w:rsidR="00EE6DEC" w:rsidRPr="00ED6223" w:rsidRDefault="00EE6DEC" w:rsidP="00EE6DEC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6223">
              <w:rPr>
                <w:rFonts w:ascii="Times New Roman" w:hAnsi="Times New Roman" w:cs="Times New Roman"/>
                <w:i/>
                <w:sz w:val="24"/>
                <w:szCs w:val="24"/>
              </w:rPr>
              <w:t>KLF4-EGR1-EPAS1</w:t>
            </w:r>
          </w:p>
        </w:tc>
        <w:tc>
          <w:tcPr>
            <w:tcW w:w="1565" w:type="dxa"/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1.0766</w:t>
            </w:r>
          </w:p>
        </w:tc>
        <w:tc>
          <w:tcPr>
            <w:tcW w:w="1128" w:type="dxa"/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</w:t>
            </w:r>
          </w:p>
        </w:tc>
      </w:tr>
      <w:tr w:rsidR="00EE6DEC" w:rsidTr="00137255">
        <w:tc>
          <w:tcPr>
            <w:tcW w:w="1321" w:type="dxa"/>
            <w:vMerge/>
            <w:vAlign w:val="center"/>
          </w:tcPr>
          <w:p w:rsidR="00EE6DEC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Merge/>
            <w:vAlign w:val="center"/>
          </w:tcPr>
          <w:p w:rsidR="00EE6DEC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6" w:type="dxa"/>
            <w:vMerge/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5" w:type="dxa"/>
            <w:vAlign w:val="center"/>
          </w:tcPr>
          <w:p w:rsidR="00EE6DEC" w:rsidRPr="00ED6223" w:rsidRDefault="00EE6DEC" w:rsidP="00EE6DEC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6223">
              <w:rPr>
                <w:rFonts w:ascii="Times New Roman" w:hAnsi="Times New Roman" w:cs="Times New Roman"/>
                <w:i/>
                <w:sz w:val="24"/>
                <w:szCs w:val="24"/>
              </w:rPr>
              <w:t>KLF4-EGR1-CCN1</w:t>
            </w:r>
          </w:p>
        </w:tc>
        <w:tc>
          <w:tcPr>
            <w:tcW w:w="1565" w:type="dxa"/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1.012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28" w:type="dxa"/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13</w:t>
            </w:r>
          </w:p>
        </w:tc>
      </w:tr>
      <w:tr w:rsidR="00EE6DEC" w:rsidTr="00137255">
        <w:tc>
          <w:tcPr>
            <w:tcW w:w="1321" w:type="dxa"/>
            <w:vMerge/>
            <w:vAlign w:val="center"/>
          </w:tcPr>
          <w:p w:rsidR="00EE6DEC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Merge/>
            <w:vAlign w:val="center"/>
          </w:tcPr>
          <w:p w:rsidR="00EE6DEC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6" w:type="dxa"/>
            <w:vMerge/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5" w:type="dxa"/>
            <w:vAlign w:val="center"/>
          </w:tcPr>
          <w:p w:rsidR="00EE6DEC" w:rsidRPr="00ED6223" w:rsidRDefault="00EE6DEC" w:rsidP="00EE6DEC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6223">
              <w:rPr>
                <w:rFonts w:ascii="Times New Roman" w:hAnsi="Times New Roman" w:cs="Times New Roman"/>
                <w:i/>
                <w:sz w:val="24"/>
                <w:szCs w:val="24"/>
              </w:rPr>
              <w:t>KLF4-EGR1-SMAD6</w:t>
            </w:r>
          </w:p>
        </w:tc>
        <w:tc>
          <w:tcPr>
            <w:tcW w:w="1565" w:type="dxa"/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1.007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28" w:type="dxa"/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16</w:t>
            </w:r>
          </w:p>
        </w:tc>
      </w:tr>
      <w:tr w:rsidR="00EE6DEC" w:rsidTr="00137255">
        <w:tc>
          <w:tcPr>
            <w:tcW w:w="1321" w:type="dxa"/>
            <w:vMerge/>
            <w:vAlign w:val="center"/>
          </w:tcPr>
          <w:p w:rsidR="00EE6DEC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Merge/>
            <w:vAlign w:val="center"/>
          </w:tcPr>
          <w:p w:rsidR="00EE6DEC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6" w:type="dxa"/>
            <w:vMerge/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5" w:type="dxa"/>
            <w:vAlign w:val="center"/>
          </w:tcPr>
          <w:p w:rsidR="00EE6DEC" w:rsidRPr="00ED6223" w:rsidRDefault="00EE6DEC" w:rsidP="00EE6DEC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6223">
              <w:rPr>
                <w:rFonts w:ascii="Times New Roman" w:hAnsi="Times New Roman" w:cs="Times New Roman"/>
                <w:i/>
                <w:sz w:val="24"/>
                <w:szCs w:val="24"/>
              </w:rPr>
              <w:t>KLF4-EGR1-MMP23B</w:t>
            </w:r>
          </w:p>
        </w:tc>
        <w:tc>
          <w:tcPr>
            <w:tcW w:w="1565" w:type="dxa"/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F33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128" w:type="dxa"/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43</w:t>
            </w:r>
          </w:p>
        </w:tc>
      </w:tr>
      <w:tr w:rsidR="00EE6DEC" w:rsidTr="00137255">
        <w:tc>
          <w:tcPr>
            <w:tcW w:w="1321" w:type="dxa"/>
            <w:vMerge/>
            <w:vAlign w:val="center"/>
          </w:tcPr>
          <w:p w:rsidR="00EE6DEC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Merge/>
            <w:vAlign w:val="center"/>
          </w:tcPr>
          <w:p w:rsidR="00EE6DEC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6" w:type="dxa"/>
            <w:vMerge/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5" w:type="dxa"/>
            <w:vAlign w:val="center"/>
          </w:tcPr>
          <w:p w:rsidR="00EE6DEC" w:rsidRPr="00ED6223" w:rsidRDefault="00EE6DEC" w:rsidP="00EE6DEC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6223">
              <w:rPr>
                <w:rFonts w:ascii="Times New Roman" w:hAnsi="Times New Roman" w:cs="Times New Roman"/>
                <w:i/>
                <w:sz w:val="24"/>
                <w:szCs w:val="24"/>
              </w:rPr>
              <w:t>KLF4-EGR1-ATOH8</w:t>
            </w:r>
          </w:p>
        </w:tc>
        <w:tc>
          <w:tcPr>
            <w:tcW w:w="1565" w:type="dxa"/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0.9293</w:t>
            </w:r>
          </w:p>
        </w:tc>
        <w:tc>
          <w:tcPr>
            <w:tcW w:w="1128" w:type="dxa"/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65</w:t>
            </w:r>
          </w:p>
        </w:tc>
      </w:tr>
      <w:tr w:rsidR="00EE6DEC" w:rsidTr="00137255">
        <w:tc>
          <w:tcPr>
            <w:tcW w:w="1321" w:type="dxa"/>
            <w:vMerge/>
            <w:vAlign w:val="center"/>
          </w:tcPr>
          <w:p w:rsidR="00EE6DEC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Merge/>
            <w:vAlign w:val="center"/>
          </w:tcPr>
          <w:p w:rsidR="00EE6DEC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6" w:type="dxa"/>
            <w:vMerge/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5" w:type="dxa"/>
            <w:vAlign w:val="center"/>
          </w:tcPr>
          <w:p w:rsidR="00EE6DEC" w:rsidRPr="00ED6223" w:rsidRDefault="00EE6DEC" w:rsidP="00EE6DEC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6223">
              <w:rPr>
                <w:rFonts w:ascii="Times New Roman" w:hAnsi="Times New Roman" w:cs="Times New Roman"/>
                <w:i/>
                <w:sz w:val="24"/>
                <w:szCs w:val="24"/>
              </w:rPr>
              <w:t>KLF4-EGR1-SMAD7</w:t>
            </w:r>
          </w:p>
        </w:tc>
        <w:tc>
          <w:tcPr>
            <w:tcW w:w="1565" w:type="dxa"/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0.9031</w:t>
            </w:r>
          </w:p>
        </w:tc>
        <w:tc>
          <w:tcPr>
            <w:tcW w:w="1128" w:type="dxa"/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97</w:t>
            </w:r>
          </w:p>
        </w:tc>
      </w:tr>
      <w:tr w:rsidR="00EE6DEC" w:rsidTr="00137255">
        <w:tc>
          <w:tcPr>
            <w:tcW w:w="1321" w:type="dxa"/>
            <w:vMerge/>
            <w:vAlign w:val="center"/>
          </w:tcPr>
          <w:p w:rsidR="00EE6DEC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Merge/>
            <w:vAlign w:val="center"/>
          </w:tcPr>
          <w:p w:rsidR="00EE6DEC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6" w:type="dxa"/>
            <w:vMerge/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5" w:type="dxa"/>
            <w:vAlign w:val="center"/>
          </w:tcPr>
          <w:p w:rsidR="00EE6DEC" w:rsidRPr="00ED6223" w:rsidRDefault="00EE6DEC" w:rsidP="00EE6DEC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D6223">
              <w:rPr>
                <w:rFonts w:ascii="Times New Roman" w:hAnsi="Times New Roman" w:cs="Times New Roman"/>
                <w:i/>
                <w:sz w:val="24"/>
                <w:szCs w:val="24"/>
              </w:rPr>
              <w:t>KLF4-EGR1-KDR</w:t>
            </w:r>
          </w:p>
        </w:tc>
        <w:tc>
          <w:tcPr>
            <w:tcW w:w="1565" w:type="dxa"/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0.9025</w:t>
            </w:r>
          </w:p>
        </w:tc>
        <w:tc>
          <w:tcPr>
            <w:tcW w:w="1128" w:type="dxa"/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98</w:t>
            </w:r>
          </w:p>
        </w:tc>
      </w:tr>
      <w:tr w:rsidR="00EE6DEC" w:rsidTr="00137255">
        <w:tc>
          <w:tcPr>
            <w:tcW w:w="1321" w:type="dxa"/>
            <w:tcBorders>
              <w:bottom w:val="nil"/>
            </w:tcBorders>
            <w:vAlign w:val="center"/>
          </w:tcPr>
          <w:p w:rsidR="00EE6DEC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0D17">
              <w:rPr>
                <w:rFonts w:ascii="Times New Roman" w:eastAsia="楷体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20E7EC29" wp14:editId="7C5B9D03">
                  <wp:extent cx="448310" cy="440055"/>
                  <wp:effectExtent l="0" t="0" r="0" b="0"/>
                  <wp:docPr id="6" name="图片 6" descr="C:\Users\Gemini\AppData\Local\Temp\WeChat Files\6ff2f29dd886980c939e6541f69a08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Gemini\AppData\Local\Temp\WeChat Files\6ff2f29dd886980c939e6541f69a08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8310" cy="440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4" w:type="dxa"/>
            <w:tcBorders>
              <w:bottom w:val="nil"/>
            </w:tcBorders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3A3">
              <w:rPr>
                <w:rFonts w:ascii="Times New Roman" w:hAnsi="Times New Roman" w:cs="Times New Roman"/>
                <w:sz w:val="24"/>
                <w:szCs w:val="24"/>
              </w:rPr>
              <w:t>Regulated mutual</w:t>
            </w:r>
          </w:p>
        </w:tc>
        <w:tc>
          <w:tcPr>
            <w:tcW w:w="2916" w:type="dxa"/>
            <w:tcBorders>
              <w:bottom w:val="nil"/>
            </w:tcBorders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2595" w:type="dxa"/>
            <w:tcBorders>
              <w:bottom w:val="nil"/>
            </w:tcBorders>
            <w:vAlign w:val="center"/>
          </w:tcPr>
          <w:p w:rsidR="00EE6DEC" w:rsidRPr="00ED6223" w:rsidRDefault="00EE6DEC" w:rsidP="00EE6DEC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6223">
              <w:rPr>
                <w:rFonts w:ascii="Times New Roman" w:hAnsi="Times New Roman" w:cs="Times New Roman"/>
                <w:i/>
                <w:sz w:val="24"/>
                <w:szCs w:val="24"/>
              </w:rPr>
              <w:t>KLF4-SMAD6-BCL6B</w:t>
            </w:r>
          </w:p>
        </w:tc>
        <w:tc>
          <w:tcPr>
            <w:tcW w:w="1565" w:type="dxa"/>
            <w:tcBorders>
              <w:bottom w:val="nil"/>
            </w:tcBorders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1.0108</w:t>
            </w:r>
          </w:p>
        </w:tc>
        <w:tc>
          <w:tcPr>
            <w:tcW w:w="1128" w:type="dxa"/>
            <w:tcBorders>
              <w:bottom w:val="nil"/>
            </w:tcBorders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15</w:t>
            </w:r>
          </w:p>
        </w:tc>
      </w:tr>
      <w:tr w:rsidR="00EE6DEC" w:rsidTr="00137255">
        <w:tc>
          <w:tcPr>
            <w:tcW w:w="1321" w:type="dxa"/>
            <w:vMerge w:val="restart"/>
            <w:tcBorders>
              <w:top w:val="nil"/>
              <w:bottom w:val="nil"/>
            </w:tcBorders>
          </w:tcPr>
          <w:p w:rsidR="00EE6DEC" w:rsidRDefault="00EE6DEC" w:rsidP="002153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0D17">
              <w:rPr>
                <w:rFonts w:ascii="Times New Roman" w:eastAsia="楷体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2C87269" wp14:editId="5ED9D8CB">
                  <wp:extent cx="504000" cy="486419"/>
                  <wp:effectExtent l="0" t="0" r="0" b="8890"/>
                  <wp:docPr id="4" name="图片 4" descr="C:\Users\Gemini\AppData\Local\Temp\WeChat Files\7c0916565bdb5e0c775b0be337be96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Gemini\AppData\Local\Temp\WeChat Files\7c0916565bdb5e0c775b0be337be96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000" cy="486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4" w:type="dxa"/>
            <w:vMerge w:val="restart"/>
            <w:tcBorders>
              <w:top w:val="nil"/>
              <w:bottom w:val="nil"/>
            </w:tcBorders>
          </w:tcPr>
          <w:p w:rsidR="00EE6DEC" w:rsidRDefault="00EE6DEC" w:rsidP="002153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3A3">
              <w:rPr>
                <w:rFonts w:ascii="Times New Roman" w:hAnsi="Times New Roman" w:cs="Times New Roman"/>
                <w:sz w:val="24"/>
                <w:szCs w:val="24"/>
              </w:rPr>
              <w:t>FFL</w:t>
            </w:r>
          </w:p>
        </w:tc>
        <w:tc>
          <w:tcPr>
            <w:tcW w:w="2916" w:type="dxa"/>
            <w:vMerge w:val="restart"/>
            <w:tcBorders>
              <w:top w:val="nil"/>
              <w:bottom w:val="nil"/>
            </w:tcBorders>
          </w:tcPr>
          <w:p w:rsidR="00EE6DEC" w:rsidRPr="00FF33A3" w:rsidRDefault="00EE6DEC" w:rsidP="002153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595" w:type="dxa"/>
            <w:tcBorders>
              <w:top w:val="nil"/>
              <w:bottom w:val="nil"/>
            </w:tcBorders>
            <w:vAlign w:val="center"/>
          </w:tcPr>
          <w:p w:rsidR="00EE6DEC" w:rsidRPr="00ED6223" w:rsidRDefault="00EE6DEC" w:rsidP="00EE6DEC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6223">
              <w:rPr>
                <w:rFonts w:ascii="Times New Roman" w:hAnsi="Times New Roman" w:cs="Times New Roman"/>
                <w:i/>
                <w:sz w:val="24"/>
                <w:szCs w:val="24"/>
              </w:rPr>
              <w:t>KLF4-BCL6B-EPAS1</w:t>
            </w:r>
          </w:p>
        </w:tc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1.0717</w:t>
            </w:r>
          </w:p>
        </w:tc>
        <w:tc>
          <w:tcPr>
            <w:tcW w:w="1128" w:type="dxa"/>
            <w:tcBorders>
              <w:top w:val="nil"/>
              <w:bottom w:val="nil"/>
            </w:tcBorders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3</w:t>
            </w:r>
          </w:p>
        </w:tc>
      </w:tr>
      <w:tr w:rsidR="00EE6DEC" w:rsidTr="00137255">
        <w:tc>
          <w:tcPr>
            <w:tcW w:w="1321" w:type="dxa"/>
            <w:vMerge/>
            <w:tcBorders>
              <w:top w:val="nil"/>
              <w:bottom w:val="nil"/>
            </w:tcBorders>
            <w:vAlign w:val="center"/>
          </w:tcPr>
          <w:p w:rsidR="00EE6DEC" w:rsidRPr="00A90D17" w:rsidRDefault="00EE6DEC" w:rsidP="00EE6DEC">
            <w:pPr>
              <w:spacing w:line="360" w:lineRule="auto"/>
              <w:rPr>
                <w:rFonts w:ascii="Times New Roman" w:eastAsia="楷体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764" w:type="dxa"/>
            <w:vMerge/>
            <w:tcBorders>
              <w:top w:val="nil"/>
              <w:bottom w:val="nil"/>
            </w:tcBorders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6" w:type="dxa"/>
            <w:vMerge/>
            <w:tcBorders>
              <w:top w:val="nil"/>
              <w:bottom w:val="nil"/>
            </w:tcBorders>
            <w:vAlign w:val="center"/>
          </w:tcPr>
          <w:p w:rsidR="00EE6DEC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5" w:type="dxa"/>
            <w:tcBorders>
              <w:top w:val="nil"/>
              <w:bottom w:val="nil"/>
            </w:tcBorders>
            <w:vAlign w:val="center"/>
          </w:tcPr>
          <w:p w:rsidR="00EE6DEC" w:rsidRPr="00ED6223" w:rsidRDefault="00EE6DEC" w:rsidP="00EE6DEC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6223">
              <w:rPr>
                <w:rFonts w:ascii="Times New Roman" w:hAnsi="Times New Roman" w:cs="Times New Roman"/>
                <w:i/>
                <w:sz w:val="24"/>
                <w:szCs w:val="24"/>
              </w:rPr>
              <w:t>KLF4-BCL6B-CCN1</w:t>
            </w:r>
          </w:p>
        </w:tc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1.0212</w:t>
            </w:r>
          </w:p>
        </w:tc>
        <w:tc>
          <w:tcPr>
            <w:tcW w:w="1128" w:type="dxa"/>
            <w:tcBorders>
              <w:top w:val="nil"/>
              <w:bottom w:val="nil"/>
            </w:tcBorders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9</w:t>
            </w:r>
          </w:p>
        </w:tc>
      </w:tr>
      <w:tr w:rsidR="00EE6DEC" w:rsidTr="00137255">
        <w:tc>
          <w:tcPr>
            <w:tcW w:w="1321" w:type="dxa"/>
            <w:vMerge/>
            <w:tcBorders>
              <w:top w:val="nil"/>
              <w:bottom w:val="nil"/>
            </w:tcBorders>
            <w:vAlign w:val="center"/>
          </w:tcPr>
          <w:p w:rsidR="00EE6DEC" w:rsidRPr="00A90D17" w:rsidRDefault="00EE6DEC" w:rsidP="00EE6DEC">
            <w:pPr>
              <w:spacing w:line="360" w:lineRule="auto"/>
              <w:rPr>
                <w:rFonts w:ascii="Times New Roman" w:eastAsia="楷体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764" w:type="dxa"/>
            <w:vMerge/>
            <w:tcBorders>
              <w:top w:val="nil"/>
              <w:bottom w:val="nil"/>
            </w:tcBorders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6" w:type="dxa"/>
            <w:vMerge/>
            <w:tcBorders>
              <w:top w:val="nil"/>
              <w:bottom w:val="nil"/>
            </w:tcBorders>
            <w:vAlign w:val="center"/>
          </w:tcPr>
          <w:p w:rsidR="00EE6DEC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5" w:type="dxa"/>
            <w:tcBorders>
              <w:top w:val="nil"/>
              <w:bottom w:val="nil"/>
            </w:tcBorders>
            <w:vAlign w:val="center"/>
          </w:tcPr>
          <w:p w:rsidR="00EE6DEC" w:rsidRPr="00ED6223" w:rsidRDefault="00EE6DEC" w:rsidP="00EE6DEC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6223">
              <w:rPr>
                <w:rFonts w:ascii="Times New Roman" w:hAnsi="Times New Roman" w:cs="Times New Roman"/>
                <w:i/>
                <w:sz w:val="24"/>
                <w:szCs w:val="24"/>
              </w:rPr>
              <w:t>EGR1-BCL6B-EPAS1</w:t>
            </w:r>
          </w:p>
        </w:tc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1.0006</w:t>
            </w:r>
          </w:p>
        </w:tc>
        <w:tc>
          <w:tcPr>
            <w:tcW w:w="1128" w:type="dxa"/>
            <w:tcBorders>
              <w:top w:val="nil"/>
              <w:bottom w:val="nil"/>
            </w:tcBorders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19</w:t>
            </w:r>
          </w:p>
        </w:tc>
      </w:tr>
      <w:tr w:rsidR="00EE6DEC" w:rsidTr="00137255">
        <w:tc>
          <w:tcPr>
            <w:tcW w:w="1321" w:type="dxa"/>
            <w:vMerge/>
            <w:tcBorders>
              <w:top w:val="nil"/>
              <w:bottom w:val="nil"/>
            </w:tcBorders>
            <w:vAlign w:val="center"/>
          </w:tcPr>
          <w:p w:rsidR="00EE6DEC" w:rsidRPr="00A90D17" w:rsidRDefault="00EE6DEC" w:rsidP="00EE6DEC">
            <w:pPr>
              <w:spacing w:line="360" w:lineRule="auto"/>
              <w:rPr>
                <w:rFonts w:ascii="Times New Roman" w:eastAsia="楷体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764" w:type="dxa"/>
            <w:vMerge/>
            <w:tcBorders>
              <w:top w:val="nil"/>
              <w:bottom w:val="nil"/>
            </w:tcBorders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6" w:type="dxa"/>
            <w:vMerge/>
            <w:tcBorders>
              <w:top w:val="nil"/>
              <w:bottom w:val="nil"/>
            </w:tcBorders>
            <w:vAlign w:val="center"/>
          </w:tcPr>
          <w:p w:rsidR="00EE6DEC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5" w:type="dxa"/>
            <w:tcBorders>
              <w:top w:val="nil"/>
              <w:bottom w:val="nil"/>
            </w:tcBorders>
            <w:vAlign w:val="center"/>
          </w:tcPr>
          <w:p w:rsidR="00EE6DEC" w:rsidRPr="00ED6223" w:rsidRDefault="00EE6DEC" w:rsidP="00EE6DEC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6223">
              <w:rPr>
                <w:rFonts w:ascii="Times New Roman" w:hAnsi="Times New Roman" w:cs="Times New Roman"/>
                <w:i/>
                <w:sz w:val="24"/>
                <w:szCs w:val="24"/>
              </w:rPr>
              <w:t>KLF4-BCL6B-ATOH8</w:t>
            </w:r>
          </w:p>
        </w:tc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0.9463</w:t>
            </w:r>
          </w:p>
        </w:tc>
        <w:tc>
          <w:tcPr>
            <w:tcW w:w="1128" w:type="dxa"/>
            <w:tcBorders>
              <w:top w:val="nil"/>
              <w:bottom w:val="nil"/>
            </w:tcBorders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50</w:t>
            </w:r>
          </w:p>
        </w:tc>
      </w:tr>
      <w:tr w:rsidR="00EE6DEC" w:rsidTr="00137255">
        <w:tc>
          <w:tcPr>
            <w:tcW w:w="1321" w:type="dxa"/>
            <w:vMerge/>
            <w:tcBorders>
              <w:top w:val="nil"/>
              <w:bottom w:val="nil"/>
            </w:tcBorders>
            <w:vAlign w:val="center"/>
          </w:tcPr>
          <w:p w:rsidR="00EE6DEC" w:rsidRPr="00A90D17" w:rsidRDefault="00EE6DEC" w:rsidP="00EE6DEC">
            <w:pPr>
              <w:spacing w:line="360" w:lineRule="auto"/>
              <w:rPr>
                <w:rFonts w:ascii="Times New Roman" w:eastAsia="楷体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764" w:type="dxa"/>
            <w:vMerge/>
            <w:tcBorders>
              <w:top w:val="nil"/>
              <w:bottom w:val="nil"/>
            </w:tcBorders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6" w:type="dxa"/>
            <w:vMerge/>
            <w:tcBorders>
              <w:top w:val="nil"/>
              <w:bottom w:val="nil"/>
            </w:tcBorders>
            <w:vAlign w:val="center"/>
          </w:tcPr>
          <w:p w:rsidR="00EE6DEC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5" w:type="dxa"/>
            <w:tcBorders>
              <w:top w:val="nil"/>
              <w:bottom w:val="nil"/>
            </w:tcBorders>
            <w:vAlign w:val="center"/>
          </w:tcPr>
          <w:p w:rsidR="00EE6DEC" w:rsidRPr="00ED6223" w:rsidRDefault="00EE6DEC" w:rsidP="00EE6DEC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6223">
              <w:rPr>
                <w:rFonts w:ascii="Times New Roman" w:hAnsi="Times New Roman" w:cs="Times New Roman"/>
                <w:i/>
                <w:sz w:val="24"/>
                <w:szCs w:val="24"/>
              </w:rPr>
              <w:t>KLF4-EPAS1-SMAD6</w:t>
            </w:r>
          </w:p>
        </w:tc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0.942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28" w:type="dxa"/>
            <w:tcBorders>
              <w:top w:val="nil"/>
              <w:bottom w:val="nil"/>
            </w:tcBorders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55</w:t>
            </w:r>
          </w:p>
        </w:tc>
      </w:tr>
      <w:tr w:rsidR="00EE6DEC" w:rsidTr="00137255">
        <w:tc>
          <w:tcPr>
            <w:tcW w:w="1321" w:type="dxa"/>
            <w:vMerge/>
            <w:tcBorders>
              <w:top w:val="nil"/>
              <w:bottom w:val="nil"/>
            </w:tcBorders>
            <w:vAlign w:val="center"/>
          </w:tcPr>
          <w:p w:rsidR="00EE6DEC" w:rsidRPr="00A90D17" w:rsidRDefault="00EE6DEC" w:rsidP="00EE6DEC">
            <w:pPr>
              <w:spacing w:line="360" w:lineRule="auto"/>
              <w:rPr>
                <w:rFonts w:ascii="Times New Roman" w:eastAsia="楷体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764" w:type="dxa"/>
            <w:vMerge/>
            <w:tcBorders>
              <w:top w:val="nil"/>
              <w:bottom w:val="nil"/>
            </w:tcBorders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6" w:type="dxa"/>
            <w:vMerge/>
            <w:tcBorders>
              <w:top w:val="nil"/>
              <w:bottom w:val="nil"/>
            </w:tcBorders>
            <w:vAlign w:val="center"/>
          </w:tcPr>
          <w:p w:rsidR="00EE6DEC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5" w:type="dxa"/>
            <w:tcBorders>
              <w:top w:val="nil"/>
              <w:bottom w:val="nil"/>
            </w:tcBorders>
            <w:vAlign w:val="center"/>
          </w:tcPr>
          <w:p w:rsidR="00EE6DEC" w:rsidRPr="00ED6223" w:rsidRDefault="00EE6DEC" w:rsidP="00EE6DEC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6223">
              <w:rPr>
                <w:rFonts w:ascii="Times New Roman" w:hAnsi="Times New Roman" w:cs="Times New Roman"/>
                <w:i/>
                <w:sz w:val="24"/>
                <w:szCs w:val="24"/>
              </w:rPr>
              <w:t>KLF4-BCL6B-KDR</w:t>
            </w:r>
          </w:p>
        </w:tc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0.9199</w:t>
            </w:r>
          </w:p>
        </w:tc>
        <w:tc>
          <w:tcPr>
            <w:tcW w:w="1128" w:type="dxa"/>
            <w:tcBorders>
              <w:top w:val="nil"/>
              <w:bottom w:val="nil"/>
            </w:tcBorders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77</w:t>
            </w:r>
          </w:p>
        </w:tc>
      </w:tr>
      <w:tr w:rsidR="00EE6DEC" w:rsidTr="00137255">
        <w:tc>
          <w:tcPr>
            <w:tcW w:w="1321" w:type="dxa"/>
            <w:vMerge/>
            <w:tcBorders>
              <w:top w:val="nil"/>
            </w:tcBorders>
            <w:vAlign w:val="center"/>
          </w:tcPr>
          <w:p w:rsidR="00EE6DEC" w:rsidRPr="00A90D17" w:rsidRDefault="00EE6DEC" w:rsidP="00EE6DEC">
            <w:pPr>
              <w:spacing w:line="360" w:lineRule="auto"/>
              <w:rPr>
                <w:rFonts w:ascii="Times New Roman" w:eastAsia="楷体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764" w:type="dxa"/>
            <w:vMerge/>
            <w:tcBorders>
              <w:top w:val="nil"/>
            </w:tcBorders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6" w:type="dxa"/>
            <w:vMerge/>
            <w:tcBorders>
              <w:top w:val="nil"/>
            </w:tcBorders>
            <w:vAlign w:val="center"/>
          </w:tcPr>
          <w:p w:rsidR="00EE6DEC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5" w:type="dxa"/>
            <w:tcBorders>
              <w:top w:val="nil"/>
            </w:tcBorders>
            <w:vAlign w:val="center"/>
          </w:tcPr>
          <w:p w:rsidR="00EE6DEC" w:rsidRPr="00ED6223" w:rsidRDefault="00EE6DEC" w:rsidP="00EE6DEC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6223">
              <w:rPr>
                <w:rFonts w:ascii="Times New Roman" w:hAnsi="Times New Roman" w:cs="Times New Roman"/>
                <w:i/>
                <w:sz w:val="24"/>
                <w:szCs w:val="24"/>
              </w:rPr>
              <w:t>EGR1-BCL6B-CCN1</w:t>
            </w:r>
          </w:p>
        </w:tc>
        <w:tc>
          <w:tcPr>
            <w:tcW w:w="1565" w:type="dxa"/>
            <w:tcBorders>
              <w:top w:val="nil"/>
            </w:tcBorders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0.912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28" w:type="dxa"/>
            <w:tcBorders>
              <w:top w:val="nil"/>
            </w:tcBorders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87</w:t>
            </w:r>
          </w:p>
        </w:tc>
      </w:tr>
      <w:tr w:rsidR="00EE6DEC" w:rsidTr="00137255">
        <w:tc>
          <w:tcPr>
            <w:tcW w:w="1321" w:type="dxa"/>
            <w:vMerge/>
            <w:vAlign w:val="center"/>
          </w:tcPr>
          <w:p w:rsidR="00EE6DEC" w:rsidRPr="00A90D17" w:rsidRDefault="00EE6DEC" w:rsidP="00EE6DEC">
            <w:pPr>
              <w:spacing w:line="360" w:lineRule="auto"/>
              <w:rPr>
                <w:rFonts w:ascii="Times New Roman" w:eastAsia="楷体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764" w:type="dxa"/>
            <w:vMerge/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6" w:type="dxa"/>
            <w:vMerge/>
            <w:vAlign w:val="center"/>
          </w:tcPr>
          <w:p w:rsidR="00EE6DEC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5" w:type="dxa"/>
            <w:vAlign w:val="center"/>
          </w:tcPr>
          <w:p w:rsidR="00EE6DEC" w:rsidRPr="00ED6223" w:rsidRDefault="00EE6DEC" w:rsidP="00EE6DEC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6223">
              <w:rPr>
                <w:rFonts w:ascii="Times New Roman" w:hAnsi="Times New Roman" w:cs="Times New Roman"/>
                <w:i/>
                <w:sz w:val="24"/>
                <w:szCs w:val="24"/>
              </w:rPr>
              <w:t>KLF4-EPAS1-MMP23B</w:t>
            </w:r>
          </w:p>
        </w:tc>
        <w:tc>
          <w:tcPr>
            <w:tcW w:w="1565" w:type="dxa"/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0.8839</w:t>
            </w:r>
          </w:p>
        </w:tc>
        <w:tc>
          <w:tcPr>
            <w:tcW w:w="1128" w:type="dxa"/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117</w:t>
            </w:r>
          </w:p>
        </w:tc>
      </w:tr>
      <w:tr w:rsidR="00EE6DEC" w:rsidTr="00137255">
        <w:tc>
          <w:tcPr>
            <w:tcW w:w="1321" w:type="dxa"/>
            <w:vMerge/>
            <w:vAlign w:val="center"/>
          </w:tcPr>
          <w:p w:rsidR="00EE6DEC" w:rsidRPr="00A90D17" w:rsidRDefault="00EE6DEC" w:rsidP="00EE6DEC">
            <w:pPr>
              <w:spacing w:line="360" w:lineRule="auto"/>
              <w:rPr>
                <w:rFonts w:ascii="Times New Roman" w:eastAsia="楷体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764" w:type="dxa"/>
            <w:vMerge/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6" w:type="dxa"/>
            <w:vMerge/>
            <w:vAlign w:val="center"/>
          </w:tcPr>
          <w:p w:rsidR="00EE6DEC" w:rsidRDefault="00EE6DEC" w:rsidP="00EE6D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5" w:type="dxa"/>
            <w:vAlign w:val="center"/>
          </w:tcPr>
          <w:p w:rsidR="00EE6DEC" w:rsidRPr="00ED6223" w:rsidRDefault="00EE6DEC" w:rsidP="00EE6DEC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D6223">
              <w:rPr>
                <w:rFonts w:ascii="Times New Roman" w:hAnsi="Times New Roman" w:cs="Times New Roman"/>
                <w:i/>
                <w:sz w:val="24"/>
                <w:szCs w:val="24"/>
              </w:rPr>
              <w:t>EGR1-EPAS1-SMAD6</w:t>
            </w:r>
          </w:p>
        </w:tc>
        <w:tc>
          <w:tcPr>
            <w:tcW w:w="1565" w:type="dxa"/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0.880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28" w:type="dxa"/>
            <w:vAlign w:val="center"/>
          </w:tcPr>
          <w:p w:rsidR="00EE6DEC" w:rsidRPr="00FF33A3" w:rsidRDefault="00EE6DEC" w:rsidP="00EE6DE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121</w:t>
            </w:r>
          </w:p>
        </w:tc>
      </w:tr>
    </w:tbl>
    <w:p w:rsidR="001B7322" w:rsidRPr="005E00FD" w:rsidRDefault="00093FD5" w:rsidP="00156A31">
      <w:pPr>
        <w:tabs>
          <w:tab w:val="left" w:pos="97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1B7322" w:rsidRPr="005E00FD" w:rsidSect="00D06351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3E58" w:rsidRDefault="00473E58" w:rsidP="00025441">
      <w:r>
        <w:separator/>
      </w:r>
    </w:p>
  </w:endnote>
  <w:endnote w:type="continuationSeparator" w:id="0">
    <w:p w:rsidR="00473E58" w:rsidRDefault="00473E58" w:rsidP="000254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3E58" w:rsidRDefault="00473E58" w:rsidP="00025441">
      <w:r>
        <w:separator/>
      </w:r>
    </w:p>
  </w:footnote>
  <w:footnote w:type="continuationSeparator" w:id="0">
    <w:p w:rsidR="00473E58" w:rsidRDefault="00473E58" w:rsidP="000254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476"/>
    <w:rsid w:val="00013CCF"/>
    <w:rsid w:val="000178E4"/>
    <w:rsid w:val="00025441"/>
    <w:rsid w:val="000267A4"/>
    <w:rsid w:val="00093FD5"/>
    <w:rsid w:val="00097F92"/>
    <w:rsid w:val="000C6A8C"/>
    <w:rsid w:val="00116819"/>
    <w:rsid w:val="00131D79"/>
    <w:rsid w:val="00137255"/>
    <w:rsid w:val="00154334"/>
    <w:rsid w:val="00156A31"/>
    <w:rsid w:val="001744A0"/>
    <w:rsid w:val="00183F97"/>
    <w:rsid w:val="001A654E"/>
    <w:rsid w:val="001A7E34"/>
    <w:rsid w:val="001B3615"/>
    <w:rsid w:val="001B7322"/>
    <w:rsid w:val="001D05FD"/>
    <w:rsid w:val="00202141"/>
    <w:rsid w:val="00215333"/>
    <w:rsid w:val="00232099"/>
    <w:rsid w:val="00241380"/>
    <w:rsid w:val="00247D6B"/>
    <w:rsid w:val="0026554E"/>
    <w:rsid w:val="002715F7"/>
    <w:rsid w:val="002872AA"/>
    <w:rsid w:val="002B65A7"/>
    <w:rsid w:val="002D5F7A"/>
    <w:rsid w:val="00324FDF"/>
    <w:rsid w:val="00351C70"/>
    <w:rsid w:val="00354126"/>
    <w:rsid w:val="003717DA"/>
    <w:rsid w:val="003A68F2"/>
    <w:rsid w:val="003B242C"/>
    <w:rsid w:val="003C3A67"/>
    <w:rsid w:val="003C73D4"/>
    <w:rsid w:val="00440DEA"/>
    <w:rsid w:val="00473E58"/>
    <w:rsid w:val="004A0E16"/>
    <w:rsid w:val="004C3187"/>
    <w:rsid w:val="00511490"/>
    <w:rsid w:val="00514A21"/>
    <w:rsid w:val="00566409"/>
    <w:rsid w:val="00567F31"/>
    <w:rsid w:val="005C091E"/>
    <w:rsid w:val="005D585F"/>
    <w:rsid w:val="005E00FD"/>
    <w:rsid w:val="00601A1C"/>
    <w:rsid w:val="00636957"/>
    <w:rsid w:val="00657DC6"/>
    <w:rsid w:val="006607F3"/>
    <w:rsid w:val="0066381A"/>
    <w:rsid w:val="0066526C"/>
    <w:rsid w:val="00666603"/>
    <w:rsid w:val="00680668"/>
    <w:rsid w:val="006B58A8"/>
    <w:rsid w:val="006F70FC"/>
    <w:rsid w:val="00712A8C"/>
    <w:rsid w:val="00720E57"/>
    <w:rsid w:val="007440F1"/>
    <w:rsid w:val="00790330"/>
    <w:rsid w:val="007D12FD"/>
    <w:rsid w:val="00802C31"/>
    <w:rsid w:val="008160FC"/>
    <w:rsid w:val="008243FF"/>
    <w:rsid w:val="008343B2"/>
    <w:rsid w:val="00843DDC"/>
    <w:rsid w:val="00855536"/>
    <w:rsid w:val="00874B49"/>
    <w:rsid w:val="008B4C50"/>
    <w:rsid w:val="008D5BAD"/>
    <w:rsid w:val="009053B0"/>
    <w:rsid w:val="0092115E"/>
    <w:rsid w:val="0092498F"/>
    <w:rsid w:val="00933545"/>
    <w:rsid w:val="00956BEA"/>
    <w:rsid w:val="009A7D8D"/>
    <w:rsid w:val="009F252F"/>
    <w:rsid w:val="009F2EF0"/>
    <w:rsid w:val="00A02EBF"/>
    <w:rsid w:val="00A07463"/>
    <w:rsid w:val="00A220BF"/>
    <w:rsid w:val="00A23476"/>
    <w:rsid w:val="00A272E3"/>
    <w:rsid w:val="00A62F62"/>
    <w:rsid w:val="00A64033"/>
    <w:rsid w:val="00A808E7"/>
    <w:rsid w:val="00A90D17"/>
    <w:rsid w:val="00AF5311"/>
    <w:rsid w:val="00B00933"/>
    <w:rsid w:val="00B1038C"/>
    <w:rsid w:val="00B240BF"/>
    <w:rsid w:val="00B3187D"/>
    <w:rsid w:val="00B32CA3"/>
    <w:rsid w:val="00B47DFD"/>
    <w:rsid w:val="00BF53B8"/>
    <w:rsid w:val="00C6651C"/>
    <w:rsid w:val="00CB4764"/>
    <w:rsid w:val="00CC2237"/>
    <w:rsid w:val="00CC7F9F"/>
    <w:rsid w:val="00CD1035"/>
    <w:rsid w:val="00CE21EA"/>
    <w:rsid w:val="00D06351"/>
    <w:rsid w:val="00D12977"/>
    <w:rsid w:val="00D26364"/>
    <w:rsid w:val="00D34FD9"/>
    <w:rsid w:val="00D54923"/>
    <w:rsid w:val="00D626F6"/>
    <w:rsid w:val="00D93BCD"/>
    <w:rsid w:val="00D96116"/>
    <w:rsid w:val="00D97D3C"/>
    <w:rsid w:val="00DA3728"/>
    <w:rsid w:val="00DB3A9F"/>
    <w:rsid w:val="00DB50CF"/>
    <w:rsid w:val="00DC19A9"/>
    <w:rsid w:val="00DC71F9"/>
    <w:rsid w:val="00DD423F"/>
    <w:rsid w:val="00DE42E6"/>
    <w:rsid w:val="00E01E38"/>
    <w:rsid w:val="00E17400"/>
    <w:rsid w:val="00E362AC"/>
    <w:rsid w:val="00EB6000"/>
    <w:rsid w:val="00ED6223"/>
    <w:rsid w:val="00EE6DEC"/>
    <w:rsid w:val="00F01D0D"/>
    <w:rsid w:val="00F21B3A"/>
    <w:rsid w:val="00F32CE1"/>
    <w:rsid w:val="00F36F5B"/>
    <w:rsid w:val="00F53F23"/>
    <w:rsid w:val="00F6134B"/>
    <w:rsid w:val="00F848DF"/>
    <w:rsid w:val="00FF33A3"/>
    <w:rsid w:val="00FF4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54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54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54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5441"/>
    <w:rPr>
      <w:sz w:val="18"/>
      <w:szCs w:val="18"/>
    </w:rPr>
  </w:style>
  <w:style w:type="table" w:styleId="a5">
    <w:name w:val="Table Grid"/>
    <w:basedOn w:val="a1"/>
    <w:uiPriority w:val="59"/>
    <w:rsid w:val="000254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02544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25441"/>
    <w:rPr>
      <w:sz w:val="18"/>
      <w:szCs w:val="18"/>
    </w:rPr>
  </w:style>
  <w:style w:type="character" w:customStyle="1" w:styleId="highlight">
    <w:name w:val="highlight"/>
    <w:basedOn w:val="a0"/>
    <w:rsid w:val="00247D6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54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54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54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5441"/>
    <w:rPr>
      <w:sz w:val="18"/>
      <w:szCs w:val="18"/>
    </w:rPr>
  </w:style>
  <w:style w:type="table" w:styleId="a5">
    <w:name w:val="Table Grid"/>
    <w:basedOn w:val="a1"/>
    <w:uiPriority w:val="59"/>
    <w:rsid w:val="000254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02544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25441"/>
    <w:rPr>
      <w:sz w:val="18"/>
      <w:szCs w:val="18"/>
    </w:rPr>
  </w:style>
  <w:style w:type="character" w:customStyle="1" w:styleId="highlight">
    <w:name w:val="highlight"/>
    <w:basedOn w:val="a0"/>
    <w:rsid w:val="00247D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03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0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9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4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1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9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7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9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3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12</Pages>
  <Words>1234</Words>
  <Characters>7039</Characters>
  <Application>Microsoft Office Word</Application>
  <DocSecurity>0</DocSecurity>
  <Lines>58</Lines>
  <Paragraphs>16</Paragraphs>
  <ScaleCrop>false</ScaleCrop>
  <Company>Microsoft</Company>
  <LinksUpToDate>false</LinksUpToDate>
  <CharactersWithSpaces>8257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Gemini</dc:creator>
  <cp:lastModifiedBy>Gemini</cp:lastModifiedBy>
  <cp:revision>35</cp:revision>
  <cp:lastPrinted>2020-10-18T06:52:00Z</cp:lastPrinted>
  <dcterms:created xsi:type="dcterms:W3CDTF">2020-10-18T06:52:00Z</dcterms:created>
  <dcterms:modified xsi:type="dcterms:W3CDTF">2020-10-27T05:18:00Z</dcterms:modified>
</cp:coreProperties>
</file>