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9DA" w:rsidRDefault="00A25266" w:rsidP="00A25266">
      <w:pPr>
        <w:autoSpaceDE w:val="0"/>
        <w:autoSpaceDN w:val="0"/>
        <w:adjustRightInd w:val="0"/>
        <w:spacing w:line="480" w:lineRule="auto"/>
        <w:rPr>
          <w:rFonts w:ascii="Arial" w:hAnsi="Arial" w:cs="Arial"/>
          <w:b/>
          <w:bCs/>
          <w:sz w:val="24"/>
          <w:szCs w:val="24"/>
        </w:rPr>
      </w:pPr>
      <w:proofErr w:type="gramStart"/>
      <w:r>
        <w:rPr>
          <w:rFonts w:ascii="Arial" w:hAnsi="Arial" w:cs="Arial" w:hint="eastAsia"/>
          <w:b/>
          <w:bCs/>
          <w:sz w:val="24"/>
          <w:szCs w:val="24"/>
        </w:rPr>
        <w:t xml:space="preserve">Supplementary </w:t>
      </w:r>
      <w:r w:rsidR="002A3F3C">
        <w:rPr>
          <w:rFonts w:ascii="Arial" w:hAnsi="Arial" w:cs="Arial" w:hint="eastAsia"/>
          <w:b/>
          <w:bCs/>
          <w:sz w:val="24"/>
          <w:szCs w:val="24"/>
        </w:rPr>
        <w:t xml:space="preserve"> </w:t>
      </w:r>
      <w:r w:rsidR="00CC09C6">
        <w:rPr>
          <w:rFonts w:ascii="Arial" w:hAnsi="Arial" w:cs="Arial" w:hint="eastAsia"/>
          <w:b/>
          <w:bCs/>
          <w:sz w:val="24"/>
          <w:szCs w:val="24"/>
        </w:rPr>
        <w:t>Materials</w:t>
      </w:r>
      <w:proofErr w:type="gramEnd"/>
      <w:r w:rsidR="00CC09C6">
        <w:rPr>
          <w:rFonts w:ascii="Arial" w:hAnsi="Arial" w:cs="Arial" w:hint="eastAsia"/>
          <w:b/>
          <w:bCs/>
          <w:sz w:val="24"/>
          <w:szCs w:val="24"/>
        </w:rPr>
        <w:t xml:space="preserve"> and </w:t>
      </w:r>
      <w:r>
        <w:rPr>
          <w:rFonts w:ascii="Arial" w:hAnsi="Arial" w:cs="Arial" w:hint="eastAsia"/>
          <w:b/>
          <w:bCs/>
          <w:sz w:val="24"/>
          <w:szCs w:val="24"/>
        </w:rPr>
        <w:t>Methods</w:t>
      </w:r>
    </w:p>
    <w:p w:rsidR="00A043BD" w:rsidRDefault="00A043BD" w:rsidP="00A043BD">
      <w:pPr>
        <w:autoSpaceDE w:val="0"/>
        <w:autoSpaceDN w:val="0"/>
        <w:adjustRightInd w:val="0"/>
        <w:spacing w:line="480" w:lineRule="auto"/>
        <w:rPr>
          <w:rFonts w:ascii="Arial" w:hAnsi="Arial" w:cs="Arial"/>
          <w:b/>
          <w:bCs/>
          <w:sz w:val="24"/>
          <w:szCs w:val="24"/>
        </w:rPr>
      </w:pPr>
      <w:r w:rsidRPr="009E627F">
        <w:rPr>
          <w:rFonts w:ascii="Arial" w:hAnsi="Arial" w:cs="Arial"/>
          <w:b/>
          <w:bCs/>
          <w:sz w:val="24"/>
          <w:szCs w:val="24"/>
        </w:rPr>
        <w:t>Ethics statement</w:t>
      </w:r>
    </w:p>
    <w:p w:rsidR="00A043BD" w:rsidRDefault="00A043BD" w:rsidP="00A043BD">
      <w:pPr>
        <w:widowControl/>
        <w:spacing w:line="480" w:lineRule="auto"/>
        <w:ind w:firstLineChars="100" w:firstLine="240"/>
        <w:jc w:val="left"/>
        <w:rPr>
          <w:rFonts w:ascii="Arial" w:hAnsi="Arial" w:cs="Arial"/>
          <w:sz w:val="24"/>
        </w:rPr>
      </w:pPr>
      <w:r w:rsidRPr="009E627F">
        <w:rPr>
          <w:rFonts w:ascii="Arial" w:hAnsi="Arial" w:cs="Arial"/>
          <w:sz w:val="24"/>
        </w:rPr>
        <w:t>Experiments using patient specimens (provided by</w:t>
      </w:r>
      <w:r>
        <w:rPr>
          <w:rFonts w:ascii="Arial" w:hAnsi="Arial" w:cs="Arial" w:hint="eastAsia"/>
          <w:sz w:val="24"/>
        </w:rPr>
        <w:t xml:space="preserve"> the Breast Cancer Center</w:t>
      </w:r>
      <w:r w:rsidRPr="009E627F">
        <w:rPr>
          <w:rFonts w:ascii="Arial" w:hAnsi="Arial" w:cs="Arial"/>
          <w:sz w:val="24"/>
        </w:rPr>
        <w:t xml:space="preserve">, </w:t>
      </w:r>
      <w:r>
        <w:rPr>
          <w:rFonts w:ascii="Arial" w:hAnsi="Arial" w:cs="Arial" w:hint="eastAsia"/>
          <w:sz w:val="24"/>
        </w:rPr>
        <w:t>Chongqing</w:t>
      </w:r>
      <w:r w:rsidRPr="009E627F">
        <w:rPr>
          <w:rFonts w:ascii="Arial" w:hAnsi="Arial" w:cs="Arial"/>
          <w:sz w:val="24"/>
        </w:rPr>
        <w:t xml:space="preserve"> Cancer Hospital, </w:t>
      </w:r>
      <w:r>
        <w:rPr>
          <w:rFonts w:ascii="Arial" w:hAnsi="Arial" w:cs="Arial" w:hint="eastAsia"/>
          <w:sz w:val="24"/>
        </w:rPr>
        <w:t>Chongqing</w:t>
      </w:r>
      <w:r w:rsidRPr="009E627F">
        <w:rPr>
          <w:rFonts w:ascii="Arial" w:hAnsi="Arial" w:cs="Arial"/>
          <w:sz w:val="24"/>
        </w:rPr>
        <w:t>, China)</w:t>
      </w:r>
      <w:r>
        <w:rPr>
          <w:rFonts w:ascii="Arial" w:hAnsi="Arial" w:cs="Arial" w:hint="eastAsia"/>
          <w:sz w:val="24"/>
        </w:rPr>
        <w:t xml:space="preserve"> </w:t>
      </w:r>
      <w:r w:rsidRPr="009E627F">
        <w:rPr>
          <w:rFonts w:ascii="Arial" w:hAnsi="Arial" w:cs="Arial"/>
          <w:sz w:val="24"/>
        </w:rPr>
        <w:t>were approved by the Institutional Ethics Committee</w:t>
      </w:r>
      <w:r>
        <w:rPr>
          <w:rFonts w:ascii="Arial" w:hAnsi="Arial" w:cs="Arial" w:hint="eastAsia"/>
          <w:sz w:val="24"/>
        </w:rPr>
        <w:t xml:space="preserve"> of  the Affiliated Hospital of </w:t>
      </w:r>
      <w:proofErr w:type="spellStart"/>
      <w:r>
        <w:rPr>
          <w:rFonts w:ascii="Arial" w:hAnsi="Arial" w:cs="Arial" w:hint="eastAsia"/>
          <w:sz w:val="24"/>
        </w:rPr>
        <w:t>Guizhou</w:t>
      </w:r>
      <w:proofErr w:type="spellEnd"/>
      <w:r>
        <w:rPr>
          <w:rFonts w:ascii="Arial" w:hAnsi="Arial" w:cs="Arial" w:hint="eastAsia"/>
          <w:sz w:val="24"/>
        </w:rPr>
        <w:t xml:space="preserve"> Medical University and Chongqing Cancer Hospital(authorization number</w:t>
      </w:r>
      <w:r>
        <w:rPr>
          <w:rFonts w:ascii="Arial" w:hAnsi="Arial" w:cs="Arial"/>
          <w:sz w:val="24"/>
        </w:rPr>
        <w:t xml:space="preserve">: </w:t>
      </w:r>
      <w:r>
        <w:rPr>
          <w:rFonts w:ascii="Arial" w:hAnsi="Arial" w:cs="Arial" w:hint="eastAsia"/>
          <w:sz w:val="24"/>
        </w:rPr>
        <w:t xml:space="preserve">2018 </w:t>
      </w:r>
      <w:proofErr w:type="spellStart"/>
      <w:r>
        <w:rPr>
          <w:rFonts w:ascii="Arial" w:hAnsi="Arial" w:cs="Arial" w:hint="eastAsia"/>
          <w:sz w:val="24"/>
        </w:rPr>
        <w:t>lunshen</w:t>
      </w:r>
      <w:proofErr w:type="spellEnd"/>
      <w:r>
        <w:rPr>
          <w:rFonts w:ascii="Arial" w:hAnsi="Arial" w:cs="Arial"/>
          <w:sz w:val="24"/>
        </w:rPr>
        <w:t xml:space="preserve"> </w:t>
      </w:r>
      <w:r>
        <w:rPr>
          <w:rFonts w:ascii="Arial" w:hAnsi="Arial" w:cs="Arial" w:hint="eastAsia"/>
          <w:sz w:val="24"/>
        </w:rPr>
        <w:t>No.059</w:t>
      </w:r>
      <w:r>
        <w:rPr>
          <w:rFonts w:ascii="Arial" w:hAnsi="Arial" w:cs="Arial"/>
          <w:sz w:val="24"/>
        </w:rPr>
        <w:t>)</w:t>
      </w:r>
      <w:r w:rsidRPr="009E627F">
        <w:rPr>
          <w:rFonts w:ascii="Arial" w:hAnsi="Arial" w:cs="Arial"/>
          <w:sz w:val="24"/>
        </w:rPr>
        <w:t>. Written</w:t>
      </w:r>
      <w:r>
        <w:rPr>
          <w:rFonts w:ascii="Arial" w:hAnsi="Arial" w:cs="Arial" w:hint="eastAsia"/>
          <w:sz w:val="24"/>
        </w:rPr>
        <w:t xml:space="preserve"> </w:t>
      </w:r>
      <w:r w:rsidRPr="009E627F">
        <w:rPr>
          <w:rFonts w:ascii="Arial" w:hAnsi="Arial" w:cs="Arial"/>
          <w:sz w:val="24"/>
        </w:rPr>
        <w:t xml:space="preserve">informed consent was obtained </w:t>
      </w:r>
      <w:r>
        <w:rPr>
          <w:rFonts w:ascii="Arial" w:hAnsi="Arial" w:cs="Arial"/>
          <w:sz w:val="24"/>
        </w:rPr>
        <w:t xml:space="preserve">from all patients. </w:t>
      </w:r>
    </w:p>
    <w:p w:rsidR="00A043BD" w:rsidRDefault="00A043BD" w:rsidP="00443282">
      <w:pPr>
        <w:autoSpaceDE w:val="0"/>
        <w:autoSpaceDN w:val="0"/>
        <w:adjustRightInd w:val="0"/>
        <w:spacing w:line="480" w:lineRule="auto"/>
        <w:rPr>
          <w:rFonts w:ascii="Arial" w:hAnsi="Arial" w:cs="Arial"/>
          <w:b/>
          <w:bCs/>
          <w:sz w:val="24"/>
          <w:szCs w:val="24"/>
        </w:rPr>
      </w:pPr>
    </w:p>
    <w:p w:rsidR="00443282" w:rsidRDefault="00443282" w:rsidP="00443282">
      <w:pPr>
        <w:autoSpaceDE w:val="0"/>
        <w:autoSpaceDN w:val="0"/>
        <w:adjustRightInd w:val="0"/>
        <w:spacing w:line="480" w:lineRule="auto"/>
        <w:rPr>
          <w:rFonts w:ascii="Arial" w:hAnsi="Arial" w:cs="Arial"/>
          <w:b/>
          <w:bCs/>
          <w:sz w:val="24"/>
          <w:szCs w:val="24"/>
        </w:rPr>
      </w:pPr>
      <w:proofErr w:type="gramStart"/>
      <w:r>
        <w:rPr>
          <w:rFonts w:ascii="Arial" w:hAnsi="Arial" w:cs="Arial"/>
          <w:b/>
          <w:bCs/>
          <w:sz w:val="24"/>
          <w:szCs w:val="24"/>
        </w:rPr>
        <w:t xml:space="preserve">Collection of </w:t>
      </w:r>
      <w:r w:rsidR="006D6ED4">
        <w:rPr>
          <w:rFonts w:ascii="Arial" w:hAnsi="Arial" w:cs="Arial" w:hint="eastAsia"/>
          <w:b/>
          <w:bCs/>
          <w:sz w:val="24"/>
          <w:szCs w:val="24"/>
        </w:rPr>
        <w:t>b</w:t>
      </w:r>
      <w:r>
        <w:rPr>
          <w:rFonts w:ascii="Arial" w:hAnsi="Arial" w:cs="Arial" w:hint="eastAsia"/>
          <w:b/>
          <w:bCs/>
          <w:sz w:val="24"/>
          <w:szCs w:val="24"/>
        </w:rPr>
        <w:t>reast</w:t>
      </w:r>
      <w:r>
        <w:rPr>
          <w:rFonts w:ascii="Arial" w:hAnsi="Arial" w:cs="Arial"/>
          <w:b/>
          <w:bCs/>
          <w:sz w:val="24"/>
          <w:szCs w:val="24"/>
        </w:rPr>
        <w:t xml:space="preserve"> </w:t>
      </w:r>
      <w:r w:rsidR="006D6ED4">
        <w:rPr>
          <w:rFonts w:ascii="Arial" w:hAnsi="Arial" w:cs="Arial" w:hint="eastAsia"/>
          <w:b/>
          <w:bCs/>
          <w:sz w:val="24"/>
          <w:szCs w:val="24"/>
        </w:rPr>
        <w:t>c</w:t>
      </w:r>
      <w:r>
        <w:rPr>
          <w:rFonts w:ascii="Arial" w:hAnsi="Arial" w:cs="Arial"/>
          <w:b/>
          <w:bCs/>
          <w:sz w:val="24"/>
          <w:szCs w:val="24"/>
        </w:rPr>
        <w:t xml:space="preserve">ancer </w:t>
      </w:r>
      <w:r w:rsidR="006D6ED4">
        <w:rPr>
          <w:rFonts w:ascii="Arial" w:hAnsi="Arial" w:cs="Arial" w:hint="eastAsia"/>
          <w:b/>
          <w:bCs/>
          <w:sz w:val="24"/>
          <w:szCs w:val="24"/>
        </w:rPr>
        <w:t>t</w:t>
      </w:r>
      <w:r>
        <w:rPr>
          <w:rFonts w:ascii="Arial" w:hAnsi="Arial" w:cs="Arial"/>
          <w:b/>
          <w:bCs/>
          <w:sz w:val="24"/>
          <w:szCs w:val="24"/>
        </w:rPr>
        <w:t>issues and</w:t>
      </w:r>
      <w:r>
        <w:rPr>
          <w:rFonts w:ascii="Arial" w:hAnsi="Arial" w:cs="Arial" w:hint="eastAsia"/>
          <w:b/>
          <w:bCs/>
          <w:sz w:val="24"/>
          <w:szCs w:val="24"/>
        </w:rPr>
        <w:t xml:space="preserve"> </w:t>
      </w:r>
      <w:r w:rsidRPr="001D589A">
        <w:rPr>
          <w:rFonts w:ascii="Arial" w:hAnsi="Arial" w:cs="Arial"/>
          <w:b/>
          <w:bCs/>
          <w:sz w:val="24"/>
          <w:szCs w:val="24"/>
        </w:rPr>
        <w:t>human breast carcinoma tissue arrays</w:t>
      </w:r>
      <w:r>
        <w:rPr>
          <w:rFonts w:ascii="Arial" w:hAnsi="Arial" w:cs="Arial" w:hint="eastAsia"/>
          <w:b/>
          <w:bCs/>
          <w:sz w:val="24"/>
          <w:szCs w:val="24"/>
        </w:rPr>
        <w:t>.</w:t>
      </w:r>
      <w:proofErr w:type="gramEnd"/>
    </w:p>
    <w:p w:rsidR="00443282" w:rsidRPr="00406A78" w:rsidRDefault="00443282" w:rsidP="00443282">
      <w:pPr>
        <w:autoSpaceDE w:val="0"/>
        <w:autoSpaceDN w:val="0"/>
        <w:adjustRightInd w:val="0"/>
        <w:spacing w:line="480" w:lineRule="auto"/>
        <w:ind w:firstLineChars="100" w:firstLine="240"/>
        <w:rPr>
          <w:rFonts w:ascii="Arial" w:hAnsi="Arial" w:cs="Arial"/>
          <w:sz w:val="24"/>
          <w:szCs w:val="24"/>
        </w:rPr>
      </w:pPr>
      <w:r>
        <w:rPr>
          <w:rFonts w:ascii="Arial" w:hAnsi="Arial" w:cs="Arial"/>
          <w:sz w:val="24"/>
          <w:szCs w:val="24"/>
        </w:rPr>
        <w:t xml:space="preserve">All </w:t>
      </w:r>
      <w:r>
        <w:rPr>
          <w:rFonts w:ascii="Arial" w:hAnsi="Arial" w:cs="Arial" w:hint="eastAsia"/>
          <w:sz w:val="24"/>
          <w:szCs w:val="24"/>
        </w:rPr>
        <w:t xml:space="preserve">breast cancer </w:t>
      </w:r>
      <w:r>
        <w:rPr>
          <w:rFonts w:ascii="Arial" w:hAnsi="Arial" w:cs="Arial"/>
          <w:sz w:val="24"/>
          <w:szCs w:val="24"/>
        </w:rPr>
        <w:t>patients underwent surgery</w:t>
      </w:r>
      <w:r>
        <w:rPr>
          <w:rFonts w:ascii="Arial" w:hAnsi="Arial" w:cs="Arial" w:hint="eastAsia"/>
          <w:sz w:val="24"/>
          <w:szCs w:val="24"/>
        </w:rPr>
        <w:t xml:space="preserve"> were </w:t>
      </w:r>
      <w:r>
        <w:rPr>
          <w:rFonts w:ascii="Arial" w:hAnsi="Arial" w:cs="Arial"/>
          <w:sz w:val="24"/>
          <w:szCs w:val="24"/>
        </w:rPr>
        <w:t>followed by treatment in accordance</w:t>
      </w:r>
      <w:r>
        <w:rPr>
          <w:rFonts w:ascii="Arial" w:hAnsi="Arial" w:cs="Arial" w:hint="eastAsia"/>
          <w:sz w:val="24"/>
          <w:szCs w:val="24"/>
        </w:rPr>
        <w:t xml:space="preserve"> </w:t>
      </w:r>
      <w:r>
        <w:rPr>
          <w:rFonts w:ascii="Arial" w:hAnsi="Arial" w:cs="Arial"/>
          <w:sz w:val="24"/>
          <w:szCs w:val="24"/>
        </w:rPr>
        <w:t>with the National Comprehensive Cancer Network clinical</w:t>
      </w:r>
      <w:r>
        <w:rPr>
          <w:rFonts w:ascii="Arial" w:hAnsi="Arial" w:cs="Arial" w:hint="eastAsia"/>
          <w:sz w:val="24"/>
          <w:szCs w:val="24"/>
        </w:rPr>
        <w:t xml:space="preserve"> </w:t>
      </w:r>
      <w:r>
        <w:rPr>
          <w:rFonts w:ascii="Arial" w:hAnsi="Arial" w:cs="Arial"/>
          <w:sz w:val="24"/>
          <w:szCs w:val="24"/>
        </w:rPr>
        <w:t xml:space="preserve">practice guidelines. Fresh primary </w:t>
      </w:r>
      <w:r>
        <w:rPr>
          <w:rFonts w:ascii="Arial" w:hAnsi="Arial" w:cs="Arial" w:hint="eastAsia"/>
          <w:sz w:val="24"/>
          <w:szCs w:val="24"/>
        </w:rPr>
        <w:t>breast</w:t>
      </w:r>
      <w:r>
        <w:rPr>
          <w:rFonts w:ascii="Arial" w:hAnsi="Arial" w:cs="Arial"/>
          <w:sz w:val="24"/>
          <w:szCs w:val="24"/>
        </w:rPr>
        <w:t xml:space="preserve"> cancer tissues</w:t>
      </w:r>
      <w:r>
        <w:rPr>
          <w:rFonts w:ascii="Arial" w:hAnsi="Arial" w:cs="Arial" w:hint="eastAsia"/>
          <w:sz w:val="24"/>
          <w:szCs w:val="24"/>
        </w:rPr>
        <w:t xml:space="preserve"> </w:t>
      </w:r>
      <w:proofErr w:type="gramStart"/>
      <w:r>
        <w:rPr>
          <w:rFonts w:ascii="Arial" w:hAnsi="Arial" w:cs="Arial"/>
          <w:sz w:val="24"/>
          <w:szCs w:val="24"/>
        </w:rPr>
        <w:t>from</w:t>
      </w:r>
      <w:r>
        <w:rPr>
          <w:rFonts w:ascii="Arial" w:hAnsi="Arial" w:cs="Arial" w:hint="eastAsia"/>
          <w:sz w:val="24"/>
          <w:szCs w:val="24"/>
        </w:rPr>
        <w:t xml:space="preserve">  breast</w:t>
      </w:r>
      <w:proofErr w:type="gramEnd"/>
      <w:r>
        <w:rPr>
          <w:rFonts w:ascii="Arial" w:hAnsi="Arial" w:cs="Arial" w:hint="eastAsia"/>
          <w:sz w:val="24"/>
          <w:szCs w:val="24"/>
        </w:rPr>
        <w:t xml:space="preserve"> </w:t>
      </w:r>
      <w:r>
        <w:rPr>
          <w:rFonts w:ascii="Arial" w:hAnsi="Arial" w:cs="Arial"/>
          <w:sz w:val="24"/>
          <w:szCs w:val="24"/>
        </w:rPr>
        <w:t xml:space="preserve">carcinoma patients undergoing resection and </w:t>
      </w:r>
      <w:r>
        <w:rPr>
          <w:rFonts w:ascii="Arial" w:hAnsi="Arial" w:cs="Arial" w:hint="eastAsia"/>
          <w:sz w:val="24"/>
          <w:szCs w:val="24"/>
        </w:rPr>
        <w:t xml:space="preserve"> normal </w:t>
      </w:r>
      <w:r>
        <w:rPr>
          <w:rFonts w:ascii="Arial" w:hAnsi="Arial" w:cs="Arial"/>
          <w:sz w:val="24"/>
          <w:szCs w:val="24"/>
        </w:rPr>
        <w:t>tissues</w:t>
      </w:r>
      <w:r>
        <w:rPr>
          <w:rFonts w:ascii="Arial" w:hAnsi="Arial" w:cs="Arial" w:hint="eastAsia"/>
          <w:sz w:val="24"/>
          <w:szCs w:val="24"/>
        </w:rPr>
        <w:t xml:space="preserve"> including </w:t>
      </w:r>
      <w:r>
        <w:rPr>
          <w:rFonts w:ascii="Arial" w:hAnsi="Arial" w:cs="Arial"/>
          <w:sz w:val="24"/>
          <w:szCs w:val="24"/>
        </w:rPr>
        <w:t xml:space="preserve">tissues of breast </w:t>
      </w:r>
      <w:proofErr w:type="spellStart"/>
      <w:r>
        <w:rPr>
          <w:rFonts w:ascii="Arial" w:hAnsi="Arial" w:cs="Arial"/>
          <w:sz w:val="24"/>
          <w:szCs w:val="24"/>
        </w:rPr>
        <w:t>fibroadenoma</w:t>
      </w:r>
      <w:proofErr w:type="spellEnd"/>
      <w:r>
        <w:rPr>
          <w:rFonts w:ascii="Arial" w:hAnsi="Arial" w:cs="Arial"/>
          <w:sz w:val="24"/>
          <w:szCs w:val="24"/>
        </w:rPr>
        <w:t xml:space="preserve"> and hyperplasia of mammary glands were collected from</w:t>
      </w:r>
      <w:r>
        <w:rPr>
          <w:rFonts w:ascii="Arial" w:hAnsi="Arial" w:cs="Arial" w:hint="eastAsia"/>
          <w:sz w:val="24"/>
          <w:szCs w:val="24"/>
        </w:rPr>
        <w:t xml:space="preserve"> </w:t>
      </w:r>
      <w:r>
        <w:rPr>
          <w:rFonts w:ascii="Arial" w:hAnsi="Arial" w:cs="Arial"/>
          <w:sz w:val="24"/>
          <w:szCs w:val="24"/>
        </w:rPr>
        <w:t>July 20</w:t>
      </w:r>
      <w:r>
        <w:rPr>
          <w:rFonts w:ascii="Arial" w:hAnsi="Arial" w:cs="Arial" w:hint="eastAsia"/>
          <w:sz w:val="24"/>
          <w:szCs w:val="24"/>
        </w:rPr>
        <w:t>15</w:t>
      </w:r>
      <w:r>
        <w:rPr>
          <w:rFonts w:ascii="Arial" w:hAnsi="Arial" w:cs="Arial"/>
          <w:sz w:val="24"/>
          <w:szCs w:val="24"/>
        </w:rPr>
        <w:t xml:space="preserve"> to </w:t>
      </w:r>
      <w:r>
        <w:rPr>
          <w:rFonts w:ascii="Arial" w:hAnsi="Arial" w:cs="Arial" w:hint="eastAsia"/>
          <w:sz w:val="24"/>
          <w:szCs w:val="24"/>
        </w:rPr>
        <w:t>M</w:t>
      </w:r>
      <w:r w:rsidR="002F4EDE">
        <w:rPr>
          <w:rFonts w:ascii="Arial" w:hAnsi="Arial" w:cs="Arial" w:hint="eastAsia"/>
          <w:sz w:val="24"/>
          <w:szCs w:val="24"/>
        </w:rPr>
        <w:t>ay</w:t>
      </w:r>
      <w:r>
        <w:rPr>
          <w:rFonts w:ascii="Arial" w:hAnsi="Arial" w:cs="Arial"/>
          <w:sz w:val="24"/>
          <w:szCs w:val="24"/>
        </w:rPr>
        <w:t xml:space="preserve"> 20</w:t>
      </w:r>
      <w:r>
        <w:rPr>
          <w:rFonts w:ascii="Arial" w:hAnsi="Arial" w:cs="Arial" w:hint="eastAsia"/>
          <w:sz w:val="24"/>
          <w:szCs w:val="24"/>
        </w:rPr>
        <w:t xml:space="preserve">20 </w:t>
      </w:r>
      <w:r>
        <w:rPr>
          <w:rFonts w:ascii="Arial" w:hAnsi="Arial" w:cs="Arial"/>
          <w:sz w:val="24"/>
          <w:szCs w:val="24"/>
        </w:rPr>
        <w:t xml:space="preserve">at the </w:t>
      </w:r>
      <w:r>
        <w:rPr>
          <w:rFonts w:ascii="Arial" w:hAnsi="Arial" w:cs="Arial" w:hint="eastAsia"/>
          <w:sz w:val="24"/>
          <w:szCs w:val="24"/>
        </w:rPr>
        <w:t>Chongqing Cancer Hospital.</w:t>
      </w:r>
      <w:r>
        <w:rPr>
          <w:rFonts w:ascii="Arial" w:hAnsi="Arial" w:cs="Arial"/>
          <w:sz w:val="24"/>
          <w:szCs w:val="24"/>
        </w:rPr>
        <w:t xml:space="preserve"> Histological diagnosis and tumor</w:t>
      </w:r>
      <w:r>
        <w:rPr>
          <w:rFonts w:ascii="Arial" w:hAnsi="Arial" w:cs="Arial" w:hint="eastAsia"/>
          <w:sz w:val="24"/>
          <w:szCs w:val="24"/>
        </w:rPr>
        <w:t>-</w:t>
      </w:r>
      <w:r>
        <w:rPr>
          <w:rFonts w:ascii="Arial" w:hAnsi="Arial" w:cs="Arial"/>
          <w:sz w:val="24"/>
          <w:szCs w:val="24"/>
        </w:rPr>
        <w:t>node</w:t>
      </w:r>
      <w:r>
        <w:rPr>
          <w:rFonts w:ascii="Arial" w:hAnsi="Arial" w:cs="Arial" w:hint="eastAsia"/>
          <w:sz w:val="24"/>
          <w:szCs w:val="24"/>
        </w:rPr>
        <w:t>-</w:t>
      </w:r>
      <w:r>
        <w:rPr>
          <w:rFonts w:ascii="Arial" w:hAnsi="Arial" w:cs="Arial"/>
          <w:sz w:val="24"/>
          <w:szCs w:val="24"/>
        </w:rPr>
        <w:t>metastasis staging</w:t>
      </w:r>
      <w:r>
        <w:rPr>
          <w:rFonts w:ascii="Arial" w:hAnsi="Arial" w:cs="Arial" w:hint="eastAsia"/>
          <w:sz w:val="24"/>
          <w:szCs w:val="24"/>
        </w:rPr>
        <w:t xml:space="preserve"> </w:t>
      </w:r>
      <w:r>
        <w:rPr>
          <w:rFonts w:ascii="Arial" w:hAnsi="Arial" w:cs="Arial"/>
          <w:sz w:val="24"/>
          <w:szCs w:val="24"/>
        </w:rPr>
        <w:t>of cancer were determined in accordance with the American</w:t>
      </w:r>
      <w:r>
        <w:rPr>
          <w:rFonts w:ascii="Arial" w:hAnsi="Arial" w:cs="Arial" w:hint="eastAsia"/>
          <w:sz w:val="24"/>
          <w:szCs w:val="24"/>
        </w:rPr>
        <w:t xml:space="preserve"> </w:t>
      </w:r>
      <w:r>
        <w:rPr>
          <w:rFonts w:ascii="Arial" w:hAnsi="Arial" w:cs="Arial"/>
          <w:sz w:val="24"/>
          <w:szCs w:val="24"/>
        </w:rPr>
        <w:t xml:space="preserve">Joint Committee on Cancer manual criteria for </w:t>
      </w:r>
      <w:r>
        <w:rPr>
          <w:rFonts w:ascii="Arial" w:hAnsi="Arial" w:cs="Arial" w:hint="eastAsia"/>
          <w:sz w:val="24"/>
          <w:szCs w:val="24"/>
        </w:rPr>
        <w:t>breast cancer</w:t>
      </w:r>
      <w:r>
        <w:rPr>
          <w:rFonts w:ascii="Arial" w:hAnsi="Arial" w:cs="Arial"/>
          <w:sz w:val="24"/>
          <w:szCs w:val="24"/>
        </w:rPr>
        <w:t xml:space="preserve">. </w:t>
      </w:r>
      <w:r>
        <w:rPr>
          <w:rFonts w:ascii="Arial" w:hAnsi="Arial" w:cs="Arial" w:hint="eastAsia"/>
          <w:sz w:val="24"/>
          <w:szCs w:val="24"/>
        </w:rPr>
        <w:t>A set of h</w:t>
      </w:r>
      <w:r w:rsidRPr="000142EA">
        <w:rPr>
          <w:rFonts w:ascii="Arial" w:hAnsi="Arial" w:cs="Arial"/>
          <w:sz w:val="24"/>
          <w:szCs w:val="24"/>
        </w:rPr>
        <w:t>uman breast cancer tissue arrays</w:t>
      </w:r>
      <w:r>
        <w:rPr>
          <w:rFonts w:ascii="Arial" w:hAnsi="Arial" w:cs="Arial" w:hint="eastAsia"/>
          <w:sz w:val="24"/>
          <w:szCs w:val="24"/>
        </w:rPr>
        <w:t xml:space="preserve"> and a set of matched </w:t>
      </w:r>
      <w:r w:rsidRPr="00940670">
        <w:rPr>
          <w:rFonts w:ascii="Arial" w:hAnsi="Arial" w:cs="Arial"/>
          <w:sz w:val="24"/>
          <w:szCs w:val="24"/>
        </w:rPr>
        <w:t>adjacent tissue</w:t>
      </w:r>
      <w:r>
        <w:rPr>
          <w:rFonts w:ascii="Arial" w:hAnsi="Arial" w:cs="Arial" w:hint="eastAsia"/>
          <w:sz w:val="24"/>
          <w:szCs w:val="24"/>
        </w:rPr>
        <w:t xml:space="preserve"> a</w:t>
      </w:r>
      <w:r w:rsidRPr="00940670">
        <w:rPr>
          <w:rFonts w:ascii="Arial" w:hAnsi="Arial" w:cs="Arial"/>
          <w:sz w:val="24"/>
          <w:szCs w:val="24"/>
        </w:rPr>
        <w:t>rrays of human breast cancer</w:t>
      </w:r>
      <w:r>
        <w:rPr>
          <w:rFonts w:ascii="Arial" w:hAnsi="Arial" w:cs="Arial" w:hint="eastAsia"/>
          <w:sz w:val="24"/>
          <w:szCs w:val="24"/>
        </w:rPr>
        <w:t xml:space="preserve"> were provided by </w:t>
      </w:r>
      <w:r w:rsidRPr="00406A78">
        <w:rPr>
          <w:rFonts w:ascii="Arial" w:hAnsi="Arial" w:cs="Arial"/>
          <w:sz w:val="24"/>
          <w:szCs w:val="24"/>
        </w:rPr>
        <w:t xml:space="preserve">Shanghai </w:t>
      </w:r>
      <w:proofErr w:type="gramStart"/>
      <w:r w:rsidRPr="00406A78">
        <w:rPr>
          <w:rFonts w:ascii="Arial" w:hAnsi="Arial" w:cs="Arial"/>
          <w:sz w:val="24"/>
          <w:szCs w:val="24"/>
        </w:rPr>
        <w:t>Biochip</w:t>
      </w:r>
      <w:r w:rsidR="00E00563">
        <w:rPr>
          <w:rFonts w:ascii="Arial" w:hAnsi="Arial" w:cs="Arial" w:hint="eastAsia"/>
          <w:sz w:val="24"/>
          <w:szCs w:val="24"/>
        </w:rPr>
        <w:t>(</w:t>
      </w:r>
      <w:proofErr w:type="gramEnd"/>
      <w:r w:rsidR="00E00563">
        <w:rPr>
          <w:rFonts w:ascii="Arial" w:hAnsi="Arial" w:cs="Arial" w:hint="eastAsia"/>
          <w:sz w:val="24"/>
          <w:szCs w:val="24"/>
        </w:rPr>
        <w:t>Shanghai,</w:t>
      </w:r>
      <w:r w:rsidR="00F653D8">
        <w:rPr>
          <w:rFonts w:ascii="Arial" w:hAnsi="Arial" w:cs="Arial" w:hint="eastAsia"/>
          <w:sz w:val="24"/>
          <w:szCs w:val="24"/>
        </w:rPr>
        <w:t xml:space="preserve"> </w:t>
      </w:r>
      <w:r w:rsidR="00E00563">
        <w:rPr>
          <w:rFonts w:ascii="Arial" w:hAnsi="Arial" w:cs="Arial" w:hint="eastAsia"/>
          <w:sz w:val="24"/>
          <w:szCs w:val="24"/>
        </w:rPr>
        <w:t>China)</w:t>
      </w:r>
      <w:r>
        <w:rPr>
          <w:rFonts w:ascii="Arial" w:hAnsi="Arial" w:cs="Arial" w:hint="eastAsia"/>
          <w:sz w:val="24"/>
          <w:szCs w:val="24"/>
        </w:rPr>
        <w:t>.</w:t>
      </w:r>
    </w:p>
    <w:p w:rsidR="00443282" w:rsidRPr="00AE2FEC" w:rsidRDefault="00443282" w:rsidP="00443282">
      <w:pPr>
        <w:autoSpaceDE w:val="0"/>
        <w:autoSpaceDN w:val="0"/>
        <w:adjustRightInd w:val="0"/>
        <w:spacing w:line="480" w:lineRule="auto"/>
        <w:rPr>
          <w:rFonts w:ascii="Arial" w:hAnsi="Arial" w:cs="Arial"/>
          <w:b/>
          <w:sz w:val="24"/>
          <w:szCs w:val="24"/>
        </w:rPr>
      </w:pPr>
      <w:r w:rsidRPr="00375BB7">
        <w:rPr>
          <w:rFonts w:ascii="Arial" w:hAnsi="Arial" w:cs="Arial" w:hint="eastAsia"/>
          <w:b/>
          <w:sz w:val="24"/>
          <w:szCs w:val="24"/>
        </w:rPr>
        <w:t>Chemical</w:t>
      </w:r>
      <w:r>
        <w:rPr>
          <w:rFonts w:ascii="Arial" w:hAnsi="Arial" w:cs="Arial" w:hint="eastAsia"/>
          <w:b/>
          <w:sz w:val="24"/>
          <w:szCs w:val="24"/>
        </w:rPr>
        <w:t xml:space="preserve"> </w:t>
      </w:r>
      <w:r w:rsidR="002F4EDE">
        <w:rPr>
          <w:rFonts w:ascii="Arial" w:hAnsi="Arial" w:cs="Arial" w:hint="eastAsia"/>
          <w:b/>
          <w:sz w:val="24"/>
          <w:szCs w:val="24"/>
        </w:rPr>
        <w:t>r</w:t>
      </w:r>
      <w:r w:rsidRPr="00AE2FEC">
        <w:rPr>
          <w:rFonts w:ascii="Arial" w:hAnsi="Arial" w:cs="Arial" w:hint="eastAsia"/>
          <w:b/>
          <w:sz w:val="24"/>
          <w:szCs w:val="24"/>
        </w:rPr>
        <w:t>eagents</w:t>
      </w:r>
      <w:r>
        <w:rPr>
          <w:rFonts w:ascii="Arial" w:hAnsi="Arial" w:cs="Arial" w:hint="eastAsia"/>
          <w:b/>
          <w:sz w:val="24"/>
          <w:szCs w:val="24"/>
        </w:rPr>
        <w:t>, antibodies, cell lines, r</w:t>
      </w:r>
      <w:r w:rsidRPr="00252EE4">
        <w:rPr>
          <w:rFonts w:ascii="Arial" w:hAnsi="Arial" w:cs="Arial"/>
          <w:b/>
          <w:sz w:val="24"/>
          <w:szCs w:val="24"/>
        </w:rPr>
        <w:t>ecombinant DNA or shRNA</w:t>
      </w:r>
      <w:r>
        <w:rPr>
          <w:rFonts w:ascii="Arial" w:hAnsi="Arial" w:cs="Arial" w:hint="eastAsia"/>
          <w:b/>
          <w:sz w:val="24"/>
          <w:szCs w:val="24"/>
        </w:rPr>
        <w:t xml:space="preserve"> </w:t>
      </w:r>
      <w:r>
        <w:rPr>
          <w:rFonts w:ascii="Arial" w:hAnsi="Arial" w:cs="Arial" w:hint="eastAsia"/>
          <w:b/>
          <w:sz w:val="24"/>
          <w:szCs w:val="24"/>
        </w:rPr>
        <w:lastRenderedPageBreak/>
        <w:t>and siRNAs, primers for gene cloning and site-directed mutagenesis</w:t>
      </w:r>
      <w:r>
        <w:rPr>
          <w:rFonts w:ascii="Arial" w:hAnsi="Arial" w:cs="Arial" w:hint="eastAsia"/>
          <w:b/>
          <w:sz w:val="24"/>
          <w:szCs w:val="24"/>
        </w:rPr>
        <w:t>，</w:t>
      </w:r>
      <w:r>
        <w:rPr>
          <w:rFonts w:ascii="Arial" w:hAnsi="Arial" w:cs="Arial" w:hint="eastAsia"/>
          <w:b/>
          <w:sz w:val="24"/>
          <w:szCs w:val="24"/>
        </w:rPr>
        <w:t xml:space="preserve">siRNA </w:t>
      </w:r>
      <w:r w:rsidR="00390F97">
        <w:rPr>
          <w:rFonts w:ascii="Arial" w:hAnsi="Arial" w:cs="Arial" w:hint="eastAsia"/>
          <w:b/>
          <w:sz w:val="24"/>
          <w:szCs w:val="24"/>
        </w:rPr>
        <w:t xml:space="preserve"> construction</w:t>
      </w:r>
      <w:r w:rsidR="002F4EDE">
        <w:rPr>
          <w:rFonts w:ascii="Arial" w:hAnsi="Arial" w:cs="Arial" w:hint="eastAsia"/>
          <w:b/>
          <w:sz w:val="24"/>
          <w:szCs w:val="24"/>
        </w:rPr>
        <w:t xml:space="preserve"> </w:t>
      </w:r>
      <w:r>
        <w:rPr>
          <w:rFonts w:ascii="Arial" w:hAnsi="Arial" w:cs="Arial" w:hint="eastAsia"/>
          <w:b/>
          <w:sz w:val="24"/>
          <w:szCs w:val="24"/>
        </w:rPr>
        <w:t>and real time RT-PCR.</w:t>
      </w:r>
    </w:p>
    <w:p w:rsidR="00443282" w:rsidRDefault="00443282" w:rsidP="00443282">
      <w:pPr>
        <w:autoSpaceDE w:val="0"/>
        <w:autoSpaceDN w:val="0"/>
        <w:adjustRightInd w:val="0"/>
        <w:spacing w:line="480" w:lineRule="auto"/>
        <w:ind w:firstLineChars="100" w:firstLine="240"/>
        <w:rPr>
          <w:rFonts w:ascii="Arial" w:hAnsi="Arial" w:cs="Arial"/>
          <w:sz w:val="24"/>
          <w:szCs w:val="24"/>
        </w:rPr>
      </w:pPr>
      <w:r>
        <w:rPr>
          <w:rFonts w:ascii="Arial" w:hAnsi="Arial" w:cs="Arial" w:hint="eastAsia"/>
          <w:sz w:val="24"/>
          <w:szCs w:val="24"/>
        </w:rPr>
        <w:t xml:space="preserve">The detailed information on chemical reagents, </w:t>
      </w:r>
      <w:r>
        <w:rPr>
          <w:rFonts w:ascii="Arial" w:hAnsi="Arial" w:cs="Arial"/>
          <w:sz w:val="24"/>
          <w:szCs w:val="24"/>
        </w:rPr>
        <w:t>antibodies</w:t>
      </w:r>
      <w:r>
        <w:rPr>
          <w:rFonts w:ascii="Arial" w:hAnsi="Arial" w:cs="Arial" w:hint="eastAsia"/>
          <w:sz w:val="24"/>
          <w:szCs w:val="24"/>
        </w:rPr>
        <w:t xml:space="preserve">, </w:t>
      </w:r>
      <w:r w:rsidRPr="00252EE4">
        <w:rPr>
          <w:rFonts w:ascii="Arial" w:hAnsi="Arial" w:cs="Arial"/>
          <w:sz w:val="24"/>
          <w:szCs w:val="24"/>
        </w:rPr>
        <w:t xml:space="preserve">cell lines, </w:t>
      </w:r>
      <w:proofErr w:type="spellStart"/>
      <w:r w:rsidRPr="00814711">
        <w:rPr>
          <w:rFonts w:ascii="Arial" w:hAnsi="Arial" w:cs="Arial"/>
          <w:sz w:val="24"/>
          <w:szCs w:val="24"/>
        </w:rPr>
        <w:t>Balb</w:t>
      </w:r>
      <w:proofErr w:type="spellEnd"/>
      <w:r w:rsidRPr="00814711">
        <w:rPr>
          <w:rFonts w:ascii="Arial" w:hAnsi="Arial" w:cs="Arial"/>
          <w:sz w:val="24"/>
          <w:szCs w:val="24"/>
        </w:rPr>
        <w:t>/c-nude mice</w:t>
      </w:r>
      <w:r w:rsidRPr="00814711">
        <w:rPr>
          <w:rFonts w:ascii="Arial" w:hAnsi="Arial" w:cs="Arial" w:hint="eastAsia"/>
          <w:sz w:val="24"/>
          <w:szCs w:val="24"/>
        </w:rPr>
        <w:t>, r</w:t>
      </w:r>
      <w:r w:rsidRPr="00814711">
        <w:rPr>
          <w:rFonts w:ascii="Arial" w:hAnsi="Arial" w:cs="Arial"/>
          <w:sz w:val="24"/>
          <w:szCs w:val="24"/>
        </w:rPr>
        <w:t>ecombinant DNA or shRNA</w:t>
      </w:r>
      <w:r w:rsidRPr="00814711">
        <w:rPr>
          <w:rFonts w:ascii="Arial" w:hAnsi="Arial" w:cs="Arial" w:hint="eastAsia"/>
          <w:sz w:val="24"/>
          <w:szCs w:val="24"/>
        </w:rPr>
        <w:t xml:space="preserve"> and siRNAs, primers for gene cloning and site-directed mutagenesis</w:t>
      </w:r>
      <w:r>
        <w:rPr>
          <w:rFonts w:ascii="Arial" w:hAnsi="Arial" w:cs="Arial" w:hint="eastAsia"/>
          <w:sz w:val="24"/>
          <w:szCs w:val="24"/>
        </w:rPr>
        <w:t xml:space="preserve"> , </w:t>
      </w:r>
      <w:r w:rsidRPr="00814711">
        <w:rPr>
          <w:rFonts w:ascii="Arial" w:hAnsi="Arial" w:cs="Arial"/>
          <w:sz w:val="24"/>
          <w:szCs w:val="24"/>
        </w:rPr>
        <w:t>siRNA</w:t>
      </w:r>
      <w:r>
        <w:rPr>
          <w:rFonts w:ascii="Arial" w:hAnsi="Arial" w:cs="Arial" w:hint="eastAsia"/>
          <w:sz w:val="24"/>
          <w:szCs w:val="24"/>
        </w:rPr>
        <w:t xml:space="preserve"> </w:t>
      </w:r>
      <w:r w:rsidR="00902949">
        <w:rPr>
          <w:rFonts w:ascii="Arial" w:hAnsi="Arial" w:cs="Arial" w:hint="eastAsia"/>
          <w:sz w:val="24"/>
          <w:szCs w:val="24"/>
        </w:rPr>
        <w:t>construction</w:t>
      </w:r>
      <w:r w:rsidRPr="00814711">
        <w:rPr>
          <w:rFonts w:ascii="Arial" w:hAnsi="Arial" w:cs="Arial"/>
          <w:sz w:val="24"/>
          <w:szCs w:val="24"/>
        </w:rPr>
        <w:t xml:space="preserve"> and real time RT-PCR</w:t>
      </w:r>
      <w:r>
        <w:rPr>
          <w:rFonts w:ascii="Arial" w:hAnsi="Arial" w:cs="Arial" w:hint="eastAsia"/>
          <w:sz w:val="24"/>
          <w:szCs w:val="24"/>
        </w:rPr>
        <w:t xml:space="preserve"> used in this study are </w:t>
      </w:r>
      <w:r w:rsidRPr="00B914F5">
        <w:rPr>
          <w:rFonts w:ascii="Arial" w:hAnsi="Arial" w:cs="Arial" w:hint="eastAsia"/>
          <w:sz w:val="24"/>
          <w:szCs w:val="24"/>
        </w:rPr>
        <w:t>indicated</w:t>
      </w:r>
      <w:r w:rsidRPr="0021292D">
        <w:rPr>
          <w:rFonts w:ascii="Arial" w:hAnsi="Arial" w:cs="Arial"/>
          <w:sz w:val="24"/>
          <w:szCs w:val="24"/>
        </w:rPr>
        <w:t xml:space="preserve"> </w:t>
      </w:r>
      <w:r>
        <w:rPr>
          <w:rFonts w:ascii="Arial" w:hAnsi="Arial" w:cs="Arial" w:hint="eastAsia"/>
          <w:sz w:val="24"/>
          <w:szCs w:val="24"/>
        </w:rPr>
        <w:t xml:space="preserve">in </w:t>
      </w:r>
      <w:r w:rsidR="007A6B4C">
        <w:rPr>
          <w:rFonts w:ascii="Arial" w:hAnsi="Arial" w:cs="Arial" w:hint="eastAsia"/>
          <w:sz w:val="24"/>
          <w:szCs w:val="24"/>
        </w:rPr>
        <w:t>Supplementa</w:t>
      </w:r>
      <w:r w:rsidR="002F4EDE">
        <w:rPr>
          <w:rFonts w:ascii="Arial" w:hAnsi="Arial" w:cs="Arial" w:hint="eastAsia"/>
          <w:sz w:val="24"/>
          <w:szCs w:val="24"/>
        </w:rPr>
        <w:t>l</w:t>
      </w:r>
      <w:r w:rsidR="007A6B4C">
        <w:rPr>
          <w:rFonts w:ascii="Arial" w:hAnsi="Arial" w:cs="Arial" w:hint="eastAsia"/>
          <w:sz w:val="24"/>
          <w:szCs w:val="24"/>
        </w:rPr>
        <w:t xml:space="preserve"> </w:t>
      </w:r>
      <w:r>
        <w:rPr>
          <w:rFonts w:ascii="Arial" w:hAnsi="Arial" w:cs="Arial" w:hint="eastAsia"/>
          <w:sz w:val="24"/>
          <w:szCs w:val="24"/>
        </w:rPr>
        <w:t>T</w:t>
      </w:r>
      <w:r w:rsidRPr="00B914F5">
        <w:rPr>
          <w:rFonts w:ascii="Arial" w:hAnsi="Arial" w:cs="Arial"/>
          <w:sz w:val="24"/>
          <w:szCs w:val="24"/>
        </w:rPr>
        <w:t>able S</w:t>
      </w:r>
      <w:r w:rsidR="00AE3C0F">
        <w:rPr>
          <w:rFonts w:ascii="Arial" w:hAnsi="Arial" w:cs="Arial" w:hint="eastAsia"/>
          <w:sz w:val="24"/>
          <w:szCs w:val="24"/>
        </w:rPr>
        <w:t>1</w:t>
      </w:r>
      <w:r>
        <w:rPr>
          <w:rFonts w:ascii="Arial" w:hAnsi="Arial" w:cs="Arial" w:hint="eastAsia"/>
          <w:sz w:val="24"/>
          <w:szCs w:val="24"/>
        </w:rPr>
        <w:t>.</w:t>
      </w:r>
    </w:p>
    <w:p w:rsidR="00443282" w:rsidRDefault="00443282" w:rsidP="00443282">
      <w:pPr>
        <w:autoSpaceDE w:val="0"/>
        <w:autoSpaceDN w:val="0"/>
        <w:adjustRightInd w:val="0"/>
        <w:jc w:val="left"/>
        <w:rPr>
          <w:rFonts w:ascii="Arial" w:hAnsi="Arial" w:cs="Arial"/>
          <w:b/>
          <w:bCs/>
          <w:sz w:val="24"/>
          <w:szCs w:val="24"/>
        </w:rPr>
      </w:pPr>
    </w:p>
    <w:p w:rsidR="00443282" w:rsidRDefault="00443282" w:rsidP="00443282">
      <w:pPr>
        <w:autoSpaceDE w:val="0"/>
        <w:autoSpaceDN w:val="0"/>
        <w:adjustRightInd w:val="0"/>
        <w:jc w:val="left"/>
        <w:rPr>
          <w:rFonts w:ascii="Arial" w:hAnsi="Arial" w:cs="Arial"/>
          <w:sz w:val="24"/>
          <w:szCs w:val="24"/>
        </w:rPr>
      </w:pPr>
      <w:r>
        <w:rPr>
          <w:rFonts w:ascii="Arial" w:hAnsi="Arial" w:cs="Arial" w:hint="eastAsia"/>
          <w:b/>
          <w:bCs/>
          <w:sz w:val="24"/>
          <w:szCs w:val="24"/>
        </w:rPr>
        <w:t xml:space="preserve">Gene cloning </w:t>
      </w:r>
    </w:p>
    <w:p w:rsidR="00443282" w:rsidRDefault="00443282" w:rsidP="00443282">
      <w:pPr>
        <w:autoSpaceDE w:val="0"/>
        <w:autoSpaceDN w:val="0"/>
        <w:adjustRightInd w:val="0"/>
        <w:spacing w:line="480" w:lineRule="auto"/>
        <w:ind w:firstLineChars="100" w:firstLine="240"/>
        <w:jc w:val="left"/>
        <w:rPr>
          <w:rFonts w:ascii="Arial" w:hAnsi="Arial" w:cs="Arial"/>
          <w:sz w:val="24"/>
          <w:szCs w:val="24"/>
        </w:rPr>
      </w:pPr>
      <w:r>
        <w:rPr>
          <w:rFonts w:ascii="Arial" w:hAnsi="Arial" w:cs="Arial" w:hint="eastAsia"/>
          <w:sz w:val="24"/>
          <w:szCs w:val="24"/>
        </w:rPr>
        <w:t>The construction of SASH1-</w:t>
      </w:r>
      <w:r>
        <w:rPr>
          <w:rFonts w:ascii="Arial" w:hAnsi="Arial" w:cs="Arial"/>
          <w:sz w:val="24"/>
          <w:szCs w:val="24"/>
        </w:rPr>
        <w:t>Pegfp</w:t>
      </w:r>
      <w:r>
        <w:rPr>
          <w:rFonts w:ascii="Arial" w:hAnsi="Arial" w:cs="Arial" w:hint="eastAsia"/>
          <w:sz w:val="24"/>
          <w:szCs w:val="24"/>
        </w:rPr>
        <w:t xml:space="preserve">-C3vectors </w:t>
      </w:r>
      <w:r w:rsidR="00731682">
        <w:rPr>
          <w:rFonts w:ascii="Arial" w:hAnsi="Arial" w:cs="Arial" w:hint="eastAsia"/>
          <w:sz w:val="24"/>
          <w:szCs w:val="24"/>
        </w:rPr>
        <w:t>were constructed as described previously</w:t>
      </w:r>
      <w:r w:rsidR="00731682">
        <w:rPr>
          <w:rFonts w:ascii="Arial" w:hAnsi="Arial" w:cs="Arial"/>
          <w:sz w:val="24"/>
          <w:szCs w:val="24"/>
        </w:rPr>
        <w:t xml:space="preserve"> </w:t>
      </w:r>
      <w:r>
        <w:rPr>
          <w:rFonts w:ascii="Arial" w:hAnsi="Arial" w:cs="Arial"/>
          <w:sz w:val="24"/>
          <w:szCs w:val="24"/>
        </w:rPr>
        <w:fldChar w:fldCharType="begin"/>
      </w:r>
      <w:r w:rsidR="006B5F05">
        <w:rPr>
          <w:rFonts w:ascii="Arial" w:hAnsi="Arial" w:cs="Arial"/>
          <w:sz w:val="24"/>
          <w:szCs w:val="24"/>
        </w:rPr>
        <w:instrText xml:space="preserve"> ADDIN EN.CITE &lt;EndNote&gt;&lt;Cite&gt;&lt;Author&gt;Ding’an  Zhou &lt;/Author&gt;&lt;Year&gt;2017&lt;/Year&gt;&lt;RecNum&gt;93&lt;/RecNum&gt;&lt;DisplayText&gt;[1]&lt;/DisplayText&gt;&lt;record&gt;&lt;rec-number&gt;93&lt;/rec-number&gt;&lt;foreign-keys&gt;&lt;key app="EN" db-id="svwzv2pv2dradrea5fx5dz0s0retx5w909vr" timestamp="0"&gt;93&lt;/key&gt;&lt;/foreign-keys&gt;&lt;ref-type name="Journal Article"&gt;17&lt;/ref-type&gt;&lt;contributors&gt;&lt;authors&gt;&lt;author&gt;&lt;style face="normal" font="default" size="100%"&gt;Ding&lt;/style&gt;&lt;style face="normal" font="default" charset="134" size="100%"&gt;’an  Zhou ,  Zhiyun Wei , Zhongshu Kuang , Huangchao Luo , Jiangshu Ma , Xing Zeng ,Ke Wang , Beizhong Liu , Fang Gong , Jing Wang , Shanchuan Lei , Dongsheng Wang , Jiawei Zeng , Teng Wang , Yong He , Yongqiang Yuan , Hongying Dai , Lin He , Qinghe Xing&lt;/style&gt;&lt;/author&gt;&lt;/authors&gt;&lt;/contributors&gt;&lt;titles&gt;&lt;title&gt;&lt;style face="normal" font="default" size="100%"&gt;A novel P53/POMC/G&lt;/style&gt;&lt;style face="normal" font="default" charset="161" size="100%"&gt;αs/SASH1 autoregulatory feedback loop activates mutated SASH1 to cause pathologic hyperpigmentation.&lt;/style&gt;&lt;/title&gt;&lt;secondary-title&gt;J Cell Mol Med&lt;/secondary-title&gt;&lt;/titles&gt;&lt;pages&gt;802-815&lt;/pages&gt;&lt;volume&gt;21&lt;/volume&gt;&lt;number&gt;4&lt;/number&gt;&lt;section&gt;802&lt;/section&gt;&lt;dates&gt;&lt;year&gt;2017&lt;/year&gt;&lt;/dates&gt;&lt;urls&gt;&lt;related-urls&gt;&lt;url&gt;&lt;style face="underline" font="default" size="100%"&gt;https://www.ncbi.nlm.nih.gov/pmc/articles/PMC5345616/pdf/JCMM-21-802.pdf&lt;/style&gt;&lt;/url&gt;&lt;/related-urls&gt;&lt;/urls&gt;&lt;/record&gt;&lt;/Cite&gt;&lt;/EndNote&gt;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1" w:tooltip="Ding’an  Zhou , 2017 #93" w:history="1">
        <w:r w:rsidR="00176AC2">
          <w:rPr>
            <w:rFonts w:ascii="Arial" w:hAnsi="Arial" w:cs="Arial"/>
            <w:noProof/>
            <w:sz w:val="24"/>
            <w:szCs w:val="24"/>
          </w:rPr>
          <w:t>1</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 xml:space="preserve">. MAP4K4 cDNA was synthesized by </w:t>
      </w:r>
      <w:proofErr w:type="spellStart"/>
      <w:r>
        <w:rPr>
          <w:rFonts w:ascii="Arial" w:hAnsi="Arial" w:cs="Arial"/>
          <w:sz w:val="24"/>
          <w:szCs w:val="24"/>
        </w:rPr>
        <w:t>GenScript</w:t>
      </w:r>
      <w:proofErr w:type="spellEnd"/>
      <w:r>
        <w:rPr>
          <w:rFonts w:ascii="Arial" w:hAnsi="Arial" w:cs="Arial" w:hint="eastAsia"/>
          <w:sz w:val="24"/>
          <w:szCs w:val="24"/>
        </w:rPr>
        <w:t xml:space="preserve">. </w:t>
      </w:r>
      <w:proofErr w:type="gramStart"/>
      <w:r>
        <w:rPr>
          <w:rFonts w:ascii="Arial" w:hAnsi="Arial" w:cs="Arial" w:hint="eastAsia"/>
          <w:sz w:val="24"/>
          <w:szCs w:val="24"/>
        </w:rPr>
        <w:t>biotech</w:t>
      </w:r>
      <w:proofErr w:type="gramEnd"/>
      <w:r>
        <w:rPr>
          <w:rFonts w:ascii="Arial" w:hAnsi="Arial" w:cs="Arial" w:hint="eastAsia"/>
          <w:sz w:val="24"/>
          <w:szCs w:val="24"/>
        </w:rPr>
        <w:t xml:space="preserve"> .Ltd. (Nanjing, </w:t>
      </w:r>
      <w:proofErr w:type="spellStart"/>
      <w:r>
        <w:rPr>
          <w:rFonts w:ascii="Arial" w:hAnsi="Arial" w:cs="Arial" w:hint="eastAsia"/>
          <w:sz w:val="24"/>
          <w:szCs w:val="24"/>
        </w:rPr>
        <w:t>Jiangshu</w:t>
      </w:r>
      <w:proofErr w:type="spellEnd"/>
      <w:r>
        <w:rPr>
          <w:rFonts w:ascii="Arial" w:hAnsi="Arial" w:cs="Arial" w:hint="eastAsia"/>
          <w:sz w:val="24"/>
          <w:szCs w:val="24"/>
        </w:rPr>
        <w:t xml:space="preserve">, China) and cloned into </w:t>
      </w:r>
      <w:r>
        <w:rPr>
          <w:rFonts w:ascii="Arial" w:hAnsi="Arial" w:cs="Arial"/>
          <w:sz w:val="24"/>
          <w:szCs w:val="24"/>
        </w:rPr>
        <w:t>pUC57-Simple</w:t>
      </w:r>
      <w:r>
        <w:rPr>
          <w:rFonts w:ascii="Arial" w:hAnsi="Arial" w:cs="Arial" w:hint="eastAsia"/>
          <w:sz w:val="24"/>
          <w:szCs w:val="24"/>
        </w:rPr>
        <w:t xml:space="preserve"> vector. PCR was performed with MAP4K4-</w:t>
      </w:r>
      <w:r>
        <w:rPr>
          <w:rFonts w:ascii="Arial" w:hAnsi="Arial" w:cs="Arial"/>
          <w:sz w:val="24"/>
          <w:szCs w:val="24"/>
        </w:rPr>
        <w:t>pUC57-Simple</w:t>
      </w:r>
      <w:r>
        <w:rPr>
          <w:rFonts w:ascii="Arial" w:hAnsi="Arial" w:cs="Arial" w:hint="eastAsia"/>
          <w:sz w:val="24"/>
          <w:szCs w:val="24"/>
        </w:rPr>
        <w:t xml:space="preserve"> vector as template using </w:t>
      </w:r>
      <w:proofErr w:type="spellStart"/>
      <w:r>
        <w:rPr>
          <w:rFonts w:ascii="Arial" w:hAnsi="Arial" w:cs="Arial"/>
          <w:sz w:val="24"/>
          <w:szCs w:val="24"/>
        </w:rPr>
        <w:t>TransTaq</w:t>
      </w:r>
      <w:proofErr w:type="spellEnd"/>
      <w:r>
        <w:rPr>
          <w:rFonts w:ascii="Arial" w:hAnsi="Arial" w:cs="Arial"/>
          <w:sz w:val="24"/>
          <w:szCs w:val="24"/>
        </w:rPr>
        <w:t>® DNA Polymerase High Fidelity</w:t>
      </w:r>
      <w:r>
        <w:rPr>
          <w:rFonts w:ascii="Arial" w:hAnsi="Arial" w:cs="Arial" w:hint="eastAsia"/>
          <w:sz w:val="24"/>
          <w:szCs w:val="24"/>
        </w:rPr>
        <w:t xml:space="preserve"> (</w:t>
      </w:r>
      <w:proofErr w:type="spellStart"/>
      <w:r>
        <w:rPr>
          <w:rFonts w:ascii="Arial" w:hAnsi="Arial" w:cs="Arial"/>
          <w:sz w:val="24"/>
          <w:szCs w:val="24"/>
        </w:rPr>
        <w:t>TransGen</w:t>
      </w:r>
      <w:proofErr w:type="spellEnd"/>
      <w:r>
        <w:rPr>
          <w:rFonts w:ascii="Arial" w:hAnsi="Arial" w:cs="Arial"/>
          <w:sz w:val="24"/>
          <w:szCs w:val="24"/>
        </w:rPr>
        <w:t xml:space="preserve"> Biotech</w:t>
      </w:r>
      <w:r>
        <w:rPr>
          <w:rFonts w:ascii="Arial" w:hAnsi="Arial" w:cs="Arial" w:hint="eastAsia"/>
          <w:sz w:val="24"/>
          <w:szCs w:val="24"/>
        </w:rPr>
        <w:t xml:space="preserve">, Ltd, Beijing, China) and cloned into </w:t>
      </w:r>
      <w:proofErr w:type="spellStart"/>
      <w:r>
        <w:rPr>
          <w:rFonts w:ascii="Arial" w:hAnsi="Arial" w:cs="Arial"/>
          <w:sz w:val="24"/>
          <w:szCs w:val="24"/>
        </w:rPr>
        <w:t>Pbabe</w:t>
      </w:r>
      <w:proofErr w:type="spellEnd"/>
      <w:r>
        <w:rPr>
          <w:rFonts w:ascii="Arial" w:hAnsi="Arial" w:cs="Arial" w:hint="eastAsia"/>
          <w:sz w:val="24"/>
          <w:szCs w:val="24"/>
        </w:rPr>
        <w:t xml:space="preserve">-Flag-puro and </w:t>
      </w:r>
      <w:r>
        <w:rPr>
          <w:rFonts w:ascii="Arial" w:hAnsi="Arial" w:cs="Arial"/>
          <w:sz w:val="24"/>
          <w:szCs w:val="24"/>
        </w:rPr>
        <w:t>Pegfp</w:t>
      </w:r>
      <w:r>
        <w:rPr>
          <w:rFonts w:ascii="Arial" w:hAnsi="Arial" w:cs="Arial" w:hint="eastAsia"/>
          <w:sz w:val="24"/>
          <w:szCs w:val="24"/>
        </w:rPr>
        <w:t xml:space="preserve">-C3 using </w:t>
      </w:r>
      <w:proofErr w:type="spellStart"/>
      <w:r>
        <w:rPr>
          <w:rFonts w:ascii="Arial" w:hAnsi="Arial" w:cs="Arial" w:hint="eastAsia"/>
          <w:sz w:val="24"/>
          <w:szCs w:val="24"/>
        </w:rPr>
        <w:t>KpnI</w:t>
      </w:r>
      <w:proofErr w:type="spellEnd"/>
      <w:r>
        <w:rPr>
          <w:rFonts w:ascii="Arial" w:hAnsi="Arial" w:cs="Arial" w:hint="eastAsia"/>
          <w:sz w:val="24"/>
          <w:szCs w:val="24"/>
        </w:rPr>
        <w:t xml:space="preserve"> and </w:t>
      </w:r>
      <w:proofErr w:type="spellStart"/>
      <w:r>
        <w:rPr>
          <w:rFonts w:ascii="Arial" w:hAnsi="Arial" w:cs="Arial" w:hint="eastAsia"/>
          <w:sz w:val="24"/>
          <w:szCs w:val="24"/>
        </w:rPr>
        <w:t>XhoI</w:t>
      </w:r>
      <w:proofErr w:type="spellEnd"/>
      <w:r>
        <w:rPr>
          <w:rFonts w:ascii="Arial" w:hAnsi="Arial" w:cs="Arial" w:hint="eastAsia"/>
          <w:sz w:val="24"/>
          <w:szCs w:val="24"/>
        </w:rPr>
        <w:t xml:space="preserve"> </w:t>
      </w:r>
      <w:r w:rsidR="002F4EDE">
        <w:rPr>
          <w:rFonts w:ascii="Arial" w:hAnsi="Arial" w:cs="Arial" w:hint="eastAsia"/>
          <w:sz w:val="24"/>
          <w:szCs w:val="24"/>
        </w:rPr>
        <w:t>restriction sites</w:t>
      </w:r>
      <w:r>
        <w:rPr>
          <w:rFonts w:ascii="Arial" w:hAnsi="Arial" w:cs="Arial" w:hint="eastAsia"/>
          <w:sz w:val="24"/>
          <w:szCs w:val="24"/>
        </w:rPr>
        <w:t>.</w:t>
      </w:r>
      <w:r w:rsidR="002F4EDE">
        <w:rPr>
          <w:rFonts w:ascii="Arial" w:hAnsi="Arial" w:cs="Arial" w:hint="eastAsia"/>
          <w:sz w:val="24"/>
          <w:szCs w:val="24"/>
        </w:rPr>
        <w:t xml:space="preserve"> </w:t>
      </w:r>
      <w:r>
        <w:rPr>
          <w:rFonts w:ascii="Arial" w:hAnsi="Arial" w:cs="Arial"/>
          <w:sz w:val="24"/>
          <w:szCs w:val="24"/>
        </w:rPr>
        <w:t>The construction of deleted SASH1 construct plasmids including</w:t>
      </w:r>
      <w:r>
        <w:rPr>
          <w:rFonts w:ascii="Arial" w:hAnsi="Arial" w:cs="Arial" w:hint="eastAsia"/>
          <w:sz w:val="24"/>
          <w:szCs w:val="24"/>
        </w:rPr>
        <w:t xml:space="preserve"> </w:t>
      </w:r>
      <w:r>
        <w:rPr>
          <w:rFonts w:ascii="Arial" w:hAnsi="Arial" w:cs="Arial"/>
          <w:sz w:val="24"/>
          <w:szCs w:val="24"/>
        </w:rPr>
        <w:t>SASH1-SH3-</w:t>
      </w:r>
      <w:r>
        <w:rPr>
          <w:rFonts w:ascii="Arial" w:hAnsi="Arial" w:cs="Arial" w:hint="eastAsia"/>
          <w:sz w:val="24"/>
          <w:szCs w:val="24"/>
        </w:rPr>
        <w:t xml:space="preserve"> </w:t>
      </w:r>
      <w:r>
        <w:rPr>
          <w:rFonts w:ascii="Arial" w:hAnsi="Arial" w:cs="Arial"/>
          <w:sz w:val="24"/>
          <w:szCs w:val="24"/>
        </w:rPr>
        <w:t>SAM-pEGFP-C3 vector, SASH1-ΔC-terminal-</w:t>
      </w:r>
      <w:r>
        <w:rPr>
          <w:rFonts w:ascii="Arial" w:hAnsi="Arial" w:cs="Arial" w:hint="eastAsia"/>
          <w:sz w:val="24"/>
          <w:szCs w:val="24"/>
        </w:rPr>
        <w:t xml:space="preserve"> </w:t>
      </w:r>
      <w:r>
        <w:rPr>
          <w:rFonts w:ascii="Arial" w:hAnsi="Arial" w:cs="Arial"/>
          <w:sz w:val="24"/>
          <w:szCs w:val="24"/>
        </w:rPr>
        <w:t>pEGFP-C3</w:t>
      </w:r>
      <w:r>
        <w:rPr>
          <w:rFonts w:ascii="Arial" w:hAnsi="Arial" w:cs="Arial" w:hint="eastAsia"/>
          <w:sz w:val="24"/>
          <w:szCs w:val="24"/>
        </w:rPr>
        <w:t xml:space="preserve"> </w:t>
      </w:r>
      <w:r>
        <w:rPr>
          <w:rFonts w:ascii="Arial" w:hAnsi="Arial" w:cs="Arial"/>
          <w:sz w:val="24"/>
          <w:szCs w:val="24"/>
        </w:rPr>
        <w:t>vector,</w:t>
      </w:r>
      <w:r>
        <w:rPr>
          <w:rFonts w:ascii="Arial" w:hAnsi="Arial" w:cs="Arial" w:hint="eastAsia"/>
          <w:sz w:val="24"/>
          <w:szCs w:val="24"/>
        </w:rPr>
        <w:t xml:space="preserve"> </w:t>
      </w:r>
      <w:r>
        <w:rPr>
          <w:rFonts w:ascii="Arial" w:hAnsi="Arial" w:cs="Arial"/>
          <w:sz w:val="24"/>
          <w:szCs w:val="24"/>
        </w:rPr>
        <w:t>SASH1-ΔN-</w:t>
      </w:r>
      <w:r>
        <w:rPr>
          <w:rFonts w:ascii="Arial" w:hAnsi="Arial" w:cs="Arial" w:hint="eastAsia"/>
          <w:sz w:val="24"/>
          <w:szCs w:val="24"/>
        </w:rPr>
        <w:t xml:space="preserve"> </w:t>
      </w:r>
      <w:r>
        <w:rPr>
          <w:rFonts w:ascii="Arial" w:hAnsi="Arial" w:cs="Arial"/>
          <w:sz w:val="24"/>
          <w:szCs w:val="24"/>
        </w:rPr>
        <w:t>terminal-pEGFP-C3 vector and SASH1-C-terminal</w:t>
      </w:r>
      <w:r>
        <w:rPr>
          <w:rFonts w:ascii="Arial" w:hAnsi="Arial" w:cs="Arial" w:hint="eastAsia"/>
          <w:sz w:val="24"/>
          <w:szCs w:val="24"/>
        </w:rPr>
        <w:t xml:space="preserve"> </w:t>
      </w:r>
      <w:r>
        <w:rPr>
          <w:rFonts w:ascii="Arial" w:hAnsi="Arial" w:cs="Arial"/>
          <w:sz w:val="24"/>
          <w:szCs w:val="24"/>
        </w:rPr>
        <w:t xml:space="preserve">pEGFP-C3 vector </w:t>
      </w:r>
      <w:r w:rsidR="00731682">
        <w:rPr>
          <w:rFonts w:ascii="Arial" w:hAnsi="Arial" w:cs="Arial" w:hint="eastAsia"/>
          <w:sz w:val="24"/>
          <w:szCs w:val="24"/>
        </w:rPr>
        <w:t>was constructed as described previously</w:t>
      </w:r>
      <w:r w:rsidR="00731682">
        <w:rPr>
          <w:rFonts w:ascii="Arial" w:hAnsi="Arial" w:cs="Arial"/>
          <w:sz w:val="24"/>
          <w:szCs w:val="24"/>
        </w:rPr>
        <w:t xml:space="preserve"> </w:t>
      </w:r>
      <w:r>
        <w:rPr>
          <w:rFonts w:ascii="Arial" w:hAnsi="Arial" w:cs="Arial"/>
          <w:sz w:val="24"/>
          <w:szCs w:val="24"/>
        </w:rPr>
        <w:t>t</w:t>
      </w:r>
      <w:r>
        <w:rPr>
          <w:rFonts w:ascii="Arial" w:hAnsi="Arial" w:cs="Arial"/>
          <w:sz w:val="24"/>
          <w:szCs w:val="24"/>
        </w:rPr>
        <w:fldChar w:fldCharType="begin"/>
      </w:r>
      <w:r w:rsidR="006B5F05">
        <w:rPr>
          <w:rFonts w:ascii="Arial" w:hAnsi="Arial" w:cs="Arial"/>
          <w:sz w:val="24"/>
          <w:szCs w:val="24"/>
        </w:rPr>
        <w:instrText xml:space="preserve"> ADDIN EN.CITE &lt;EndNote&gt;&lt;Cite&gt;&lt;Author&gt;Ding’an  Zhou &lt;/Author&gt;&lt;Year&gt;2017&lt;/Year&gt;&lt;RecNum&gt;93&lt;/RecNum&gt;&lt;DisplayText&gt;[1]&lt;/DisplayText&gt;&lt;record&gt;&lt;rec-number&gt;93&lt;/rec-number&gt;&lt;foreign-keys&gt;&lt;key app="EN" db-id="svwzv2pv2dradrea5fx5dz0s0retx5w909vr" timestamp="0"&gt;93&lt;/key&gt;&lt;/foreign-keys&gt;&lt;ref-type name="Journal Article"&gt;17&lt;/ref-type&gt;&lt;contributors&gt;&lt;authors&gt;&lt;author&gt;&lt;style face="normal" font="default" size="100%"&gt;Ding&lt;/style&gt;&lt;style face="normal" font="default" charset="134" size="100%"&gt;’an  Zhou ,  Zhiyun Wei , Zhongshu Kuang , Huangchao Luo , Jiangshu Ma , Xing Zeng ,Ke Wang , Beizhong Liu , Fang Gong , Jing Wang , Shanchuan Lei , Dongsheng Wang , Jiawei Zeng , Teng Wang , Yong He , Yongqiang Yuan , Hongying Dai , Lin He , Qinghe Xing&lt;/style&gt;&lt;/author&gt;&lt;/authors&gt;&lt;/contributors&gt;&lt;titles&gt;&lt;title&gt;&lt;style face="normal" font="default" size="100%"&gt;A novel P53/POMC/G&lt;/style&gt;&lt;style face="normal" font="default" charset="161" size="100%"&gt;αs/SASH1 autoregulatory feedback loop activates mutated SASH1 to cause pathologic hyperpigmentation.&lt;/style&gt;&lt;/title&gt;&lt;secondary-title&gt;J Cell Mol Med&lt;/secondary-title&gt;&lt;/titles&gt;&lt;pages&gt;802-815&lt;/pages&gt;&lt;volume&gt;21&lt;/volume&gt;&lt;number&gt;4&lt;/number&gt;&lt;section&gt;802&lt;/section&gt;&lt;dates&gt;&lt;year&gt;2017&lt;/year&gt;&lt;/dates&gt;&lt;urls&gt;&lt;related-urls&gt;&lt;url&gt;&lt;style face="underline" font="default" size="100%"&gt;https://www.ncbi.nlm.nih.gov/pmc/articles/PMC5345616/pdf/JCMM-21-802.pdf&lt;/style&gt;&lt;/url&gt;&lt;/related-urls&gt;&lt;/urls&gt;&lt;/record&gt;&lt;/Cite&gt;&lt;/EndNote&gt;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1" w:tooltip="Ding’an  Zhou , 2017 #93" w:history="1">
        <w:r w:rsidR="00176AC2">
          <w:rPr>
            <w:rFonts w:ascii="Arial" w:hAnsi="Arial" w:cs="Arial"/>
            <w:noProof/>
            <w:sz w:val="24"/>
            <w:szCs w:val="24"/>
          </w:rPr>
          <w:t>1</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 xml:space="preserve">. </w:t>
      </w:r>
      <w:r w:rsidRPr="00C6397A">
        <w:rPr>
          <w:rFonts w:ascii="Arial" w:hAnsi="Arial" w:cs="Arial" w:hint="eastAsia"/>
          <w:sz w:val="24"/>
          <w:szCs w:val="24"/>
        </w:rPr>
        <w:t xml:space="preserve">Full length </w:t>
      </w:r>
      <w:proofErr w:type="gramStart"/>
      <w:r w:rsidRPr="00C6397A">
        <w:rPr>
          <w:rFonts w:ascii="Arial" w:hAnsi="Arial" w:cs="Arial" w:hint="eastAsia"/>
          <w:sz w:val="24"/>
          <w:szCs w:val="24"/>
        </w:rPr>
        <w:t>cDNA  of</w:t>
      </w:r>
      <w:proofErr w:type="gramEnd"/>
      <w:r w:rsidRPr="00C6397A">
        <w:rPr>
          <w:rFonts w:ascii="Arial" w:hAnsi="Arial" w:cs="Arial" w:hint="eastAsia"/>
          <w:sz w:val="24"/>
          <w:szCs w:val="24"/>
        </w:rPr>
        <w:t xml:space="preserve"> SASH1 was cloned into </w:t>
      </w:r>
      <w:proofErr w:type="spellStart"/>
      <w:r w:rsidRPr="00C6397A">
        <w:rPr>
          <w:rFonts w:ascii="Arial" w:hAnsi="Arial" w:cs="Arial" w:hint="eastAsia"/>
          <w:sz w:val="24"/>
          <w:szCs w:val="24"/>
        </w:rPr>
        <w:t>pS</w:t>
      </w:r>
      <w:r>
        <w:rPr>
          <w:rFonts w:ascii="Arial" w:hAnsi="Arial" w:cs="Arial" w:hint="eastAsia"/>
          <w:sz w:val="24"/>
          <w:szCs w:val="24"/>
        </w:rPr>
        <w:t>ec</w:t>
      </w:r>
      <w:proofErr w:type="spellEnd"/>
      <w:r w:rsidRPr="00C6397A">
        <w:rPr>
          <w:rFonts w:ascii="Arial" w:hAnsi="Arial" w:cs="Arial" w:hint="eastAsia"/>
          <w:sz w:val="24"/>
          <w:szCs w:val="24"/>
        </w:rPr>
        <w:t xml:space="preserve"> Tag vector using </w:t>
      </w:r>
      <w:proofErr w:type="spellStart"/>
      <w:r w:rsidRPr="00C6397A">
        <w:rPr>
          <w:rFonts w:ascii="Arial" w:hAnsi="Arial" w:cs="Arial" w:hint="eastAsia"/>
          <w:sz w:val="24"/>
          <w:szCs w:val="24"/>
        </w:rPr>
        <w:t>XhoI</w:t>
      </w:r>
      <w:proofErr w:type="spellEnd"/>
      <w:r>
        <w:rPr>
          <w:rFonts w:ascii="Arial" w:hAnsi="Arial" w:cs="Arial" w:hint="eastAsia"/>
          <w:sz w:val="24"/>
          <w:szCs w:val="24"/>
        </w:rPr>
        <w:t xml:space="preserve"> </w:t>
      </w:r>
      <w:r w:rsidRPr="00C6397A">
        <w:rPr>
          <w:rFonts w:ascii="Arial" w:hAnsi="Arial" w:cs="Arial" w:hint="eastAsia"/>
          <w:sz w:val="24"/>
          <w:szCs w:val="24"/>
        </w:rPr>
        <w:t>and</w:t>
      </w:r>
      <w:r>
        <w:rPr>
          <w:rFonts w:ascii="Arial" w:hAnsi="Arial" w:cs="Arial" w:hint="eastAsia"/>
          <w:sz w:val="24"/>
          <w:szCs w:val="24"/>
        </w:rPr>
        <w:t xml:space="preserve"> </w:t>
      </w:r>
      <w:proofErr w:type="spellStart"/>
      <w:r w:rsidRPr="00C6397A">
        <w:rPr>
          <w:rFonts w:ascii="Arial" w:hAnsi="Arial" w:cs="Arial" w:hint="eastAsia"/>
          <w:sz w:val="24"/>
          <w:szCs w:val="24"/>
        </w:rPr>
        <w:t>HindIII</w:t>
      </w:r>
      <w:proofErr w:type="spellEnd"/>
      <w:r w:rsidR="002F4EDE">
        <w:rPr>
          <w:rFonts w:ascii="Arial" w:hAnsi="Arial" w:cs="Arial" w:hint="eastAsia"/>
          <w:sz w:val="24"/>
          <w:szCs w:val="24"/>
        </w:rPr>
        <w:t xml:space="preserve"> restriction sites</w:t>
      </w:r>
      <w:r w:rsidR="003208DE">
        <w:rPr>
          <w:rFonts w:ascii="Arial" w:hAnsi="Arial" w:cs="Arial" w:hint="eastAsia"/>
          <w:sz w:val="24"/>
          <w:szCs w:val="24"/>
        </w:rPr>
        <w:t xml:space="preserve"> to construct His-SASH1-</w:t>
      </w:r>
      <w:r w:rsidR="003208DE" w:rsidRPr="003208DE">
        <w:rPr>
          <w:rFonts w:ascii="Arial" w:hAnsi="Arial" w:cs="Arial" w:hint="eastAsia"/>
          <w:sz w:val="24"/>
          <w:szCs w:val="24"/>
        </w:rPr>
        <w:t xml:space="preserve"> </w:t>
      </w:r>
      <w:proofErr w:type="spellStart"/>
      <w:r w:rsidR="003208DE" w:rsidRPr="00C6397A">
        <w:rPr>
          <w:rFonts w:ascii="Arial" w:hAnsi="Arial" w:cs="Arial" w:hint="eastAsia"/>
          <w:sz w:val="24"/>
          <w:szCs w:val="24"/>
        </w:rPr>
        <w:t>pS</w:t>
      </w:r>
      <w:r w:rsidR="003208DE">
        <w:rPr>
          <w:rFonts w:ascii="Arial" w:hAnsi="Arial" w:cs="Arial" w:hint="eastAsia"/>
          <w:sz w:val="24"/>
          <w:szCs w:val="24"/>
        </w:rPr>
        <w:t>ec</w:t>
      </w:r>
      <w:proofErr w:type="spellEnd"/>
      <w:r w:rsidR="003208DE" w:rsidRPr="00C6397A">
        <w:rPr>
          <w:rFonts w:ascii="Arial" w:hAnsi="Arial" w:cs="Arial" w:hint="eastAsia"/>
          <w:sz w:val="24"/>
          <w:szCs w:val="24"/>
        </w:rPr>
        <w:t xml:space="preserve"> Tag vector</w:t>
      </w:r>
      <w:r w:rsidRPr="00C6397A">
        <w:rPr>
          <w:rFonts w:ascii="Arial" w:hAnsi="Arial" w:cs="Arial" w:hint="eastAsia"/>
          <w:sz w:val="24"/>
          <w:szCs w:val="24"/>
        </w:rPr>
        <w:t>.</w:t>
      </w:r>
    </w:p>
    <w:p w:rsidR="00443282" w:rsidRDefault="00443282" w:rsidP="00443282">
      <w:pPr>
        <w:autoSpaceDE w:val="0"/>
        <w:autoSpaceDN w:val="0"/>
        <w:adjustRightInd w:val="0"/>
        <w:jc w:val="left"/>
        <w:rPr>
          <w:rFonts w:ascii="Arial" w:hAnsi="Arial" w:cs="Arial"/>
          <w:b/>
          <w:bCs/>
          <w:sz w:val="24"/>
          <w:szCs w:val="24"/>
        </w:rPr>
      </w:pPr>
      <w:r>
        <w:rPr>
          <w:rFonts w:ascii="Arial" w:hAnsi="Arial" w:cs="Arial"/>
          <w:b/>
          <w:bCs/>
          <w:sz w:val="24"/>
          <w:szCs w:val="24"/>
        </w:rPr>
        <w:t>Cell Culture</w:t>
      </w:r>
      <w:r>
        <w:rPr>
          <w:rFonts w:ascii="Arial" w:hAnsi="Arial" w:cs="Arial" w:hint="eastAsia"/>
          <w:b/>
          <w:bCs/>
          <w:sz w:val="24"/>
          <w:szCs w:val="24"/>
        </w:rPr>
        <w:t xml:space="preserve">, </w:t>
      </w:r>
      <w:r>
        <w:rPr>
          <w:rFonts w:ascii="Arial" w:hAnsi="Arial" w:cs="Arial"/>
          <w:b/>
          <w:bCs/>
          <w:sz w:val="24"/>
          <w:szCs w:val="24"/>
        </w:rPr>
        <w:t>RNA Interference</w:t>
      </w:r>
      <w:r>
        <w:rPr>
          <w:rFonts w:ascii="Arial" w:hAnsi="Arial" w:cs="Arial" w:hint="eastAsia"/>
          <w:b/>
          <w:bCs/>
          <w:sz w:val="24"/>
          <w:szCs w:val="24"/>
        </w:rPr>
        <w:t xml:space="preserve"> (RNAi) and Transfection</w:t>
      </w:r>
    </w:p>
    <w:p w:rsidR="00443282" w:rsidRPr="008F13A4" w:rsidRDefault="00443282" w:rsidP="00443282">
      <w:pPr>
        <w:autoSpaceDE w:val="0"/>
        <w:autoSpaceDN w:val="0"/>
        <w:adjustRightInd w:val="0"/>
        <w:spacing w:line="480" w:lineRule="auto"/>
        <w:ind w:firstLineChars="100" w:firstLine="240"/>
        <w:rPr>
          <w:rFonts w:ascii="Arial" w:hAnsi="Arial" w:cs="Arial"/>
          <w:sz w:val="24"/>
          <w:szCs w:val="24"/>
        </w:rPr>
      </w:pPr>
      <w:r>
        <w:rPr>
          <w:rFonts w:ascii="Arial" w:hAnsi="Arial" w:cs="Arial"/>
          <w:sz w:val="24"/>
          <w:szCs w:val="24"/>
        </w:rPr>
        <w:t xml:space="preserve">Human </w:t>
      </w:r>
      <w:r>
        <w:rPr>
          <w:rFonts w:ascii="Arial" w:hAnsi="Arial" w:cs="Arial" w:hint="eastAsia"/>
          <w:sz w:val="24"/>
          <w:szCs w:val="24"/>
        </w:rPr>
        <w:t>breast</w:t>
      </w:r>
      <w:r>
        <w:rPr>
          <w:rFonts w:ascii="Arial" w:hAnsi="Arial" w:cs="Arial"/>
          <w:sz w:val="24"/>
          <w:szCs w:val="24"/>
        </w:rPr>
        <w:t xml:space="preserve"> cancer cell lines</w:t>
      </w:r>
      <w:r>
        <w:rPr>
          <w:rFonts w:ascii="Arial" w:hAnsi="Arial" w:cs="Arial" w:hint="eastAsia"/>
          <w:sz w:val="24"/>
          <w:szCs w:val="24"/>
        </w:rPr>
        <w:t xml:space="preserve"> including SK-BR-3, MDA-MB-231</w:t>
      </w:r>
      <w:r>
        <w:rPr>
          <w:rFonts w:ascii="Arial" w:hAnsi="Arial" w:cs="Arial"/>
          <w:sz w:val="24"/>
          <w:szCs w:val="24"/>
        </w:rPr>
        <w:t>,</w:t>
      </w:r>
      <w:r>
        <w:rPr>
          <w:rFonts w:ascii="Arial" w:hAnsi="Arial" w:cs="Arial" w:hint="eastAsia"/>
          <w:sz w:val="24"/>
          <w:szCs w:val="24"/>
        </w:rPr>
        <w:t xml:space="preserve">T47D cells </w:t>
      </w:r>
      <w:r>
        <w:rPr>
          <w:rFonts w:ascii="Arial" w:hAnsi="Arial" w:cs="Arial"/>
          <w:sz w:val="24"/>
          <w:szCs w:val="24"/>
        </w:rPr>
        <w:t xml:space="preserve">and </w:t>
      </w:r>
      <w:r>
        <w:rPr>
          <w:rFonts w:ascii="Arial" w:hAnsi="Arial" w:cs="Arial" w:hint="eastAsia"/>
          <w:sz w:val="24"/>
          <w:szCs w:val="24"/>
        </w:rPr>
        <w:t>HEK-293T cells</w:t>
      </w:r>
      <w:r>
        <w:rPr>
          <w:rFonts w:ascii="Arial" w:hAnsi="Arial" w:cs="Arial"/>
          <w:sz w:val="24"/>
          <w:szCs w:val="24"/>
        </w:rPr>
        <w:t xml:space="preserve"> were obtained from the</w:t>
      </w:r>
      <w:r>
        <w:rPr>
          <w:rFonts w:ascii="Arial" w:hAnsi="Arial" w:cs="Arial" w:hint="eastAsia"/>
          <w:sz w:val="24"/>
          <w:szCs w:val="24"/>
        </w:rPr>
        <w:t xml:space="preserve"> </w:t>
      </w:r>
      <w:r>
        <w:rPr>
          <w:rFonts w:ascii="Arial" w:hAnsi="Arial" w:cs="Arial"/>
          <w:sz w:val="24"/>
          <w:szCs w:val="24"/>
        </w:rPr>
        <w:t xml:space="preserve">Cell </w:t>
      </w:r>
      <w:r w:rsidR="002F4EDE">
        <w:rPr>
          <w:rFonts w:ascii="Arial" w:hAnsi="Arial" w:cs="Arial" w:hint="eastAsia"/>
          <w:sz w:val="24"/>
          <w:szCs w:val="24"/>
        </w:rPr>
        <w:t>B</w:t>
      </w:r>
      <w:r>
        <w:rPr>
          <w:rFonts w:ascii="Arial" w:hAnsi="Arial" w:cs="Arial"/>
          <w:sz w:val="24"/>
          <w:szCs w:val="24"/>
        </w:rPr>
        <w:t>ank of Chinese Academy of Sciences (</w:t>
      </w:r>
      <w:r>
        <w:rPr>
          <w:rFonts w:ascii="Arial" w:hAnsi="Arial" w:cs="Arial" w:hint="eastAsia"/>
          <w:sz w:val="24"/>
          <w:szCs w:val="24"/>
        </w:rPr>
        <w:t>Shanghai</w:t>
      </w:r>
      <w:r>
        <w:rPr>
          <w:rFonts w:ascii="宋体" w:hAnsi="宋体" w:cs="Arial" w:hint="eastAsia"/>
          <w:sz w:val="24"/>
          <w:szCs w:val="24"/>
        </w:rPr>
        <w:t>，</w:t>
      </w:r>
      <w:r>
        <w:rPr>
          <w:rFonts w:ascii="Arial" w:hAnsi="Arial" w:cs="Arial" w:hint="eastAsia"/>
          <w:sz w:val="24"/>
          <w:szCs w:val="24"/>
        </w:rPr>
        <w:t>China</w:t>
      </w:r>
      <w:r>
        <w:rPr>
          <w:rFonts w:ascii="Arial" w:hAnsi="Arial" w:cs="Arial"/>
          <w:sz w:val="24"/>
          <w:szCs w:val="24"/>
        </w:rPr>
        <w:t>)</w:t>
      </w:r>
      <w:r>
        <w:rPr>
          <w:rFonts w:ascii="Arial" w:hAnsi="Arial" w:cs="Arial" w:hint="eastAsia"/>
          <w:sz w:val="24"/>
          <w:szCs w:val="24"/>
        </w:rPr>
        <w:t>. After several</w:t>
      </w:r>
      <w:r>
        <w:rPr>
          <w:rFonts w:ascii="Arial" w:hAnsi="Arial" w:cs="Arial"/>
          <w:sz w:val="24"/>
          <w:szCs w:val="24"/>
        </w:rPr>
        <w:t xml:space="preserve"> passage</w:t>
      </w:r>
      <w:r>
        <w:rPr>
          <w:rFonts w:ascii="Arial" w:hAnsi="Arial" w:cs="Arial" w:hint="eastAsia"/>
          <w:sz w:val="24"/>
          <w:szCs w:val="24"/>
        </w:rPr>
        <w:t>, c</w:t>
      </w:r>
      <w:r>
        <w:rPr>
          <w:rFonts w:ascii="Arial" w:hAnsi="Arial" w:cs="Arial"/>
          <w:sz w:val="24"/>
          <w:szCs w:val="24"/>
        </w:rPr>
        <w:t xml:space="preserve">ells were cultured in </w:t>
      </w:r>
      <w:r>
        <w:rPr>
          <w:rFonts w:ascii="Arial" w:hAnsi="Arial" w:cs="Arial"/>
          <w:sz w:val="24"/>
          <w:szCs w:val="24"/>
        </w:rPr>
        <w:lastRenderedPageBreak/>
        <w:t>Dulbecco’s</w:t>
      </w:r>
      <w:r>
        <w:rPr>
          <w:rFonts w:ascii="Arial" w:hAnsi="Arial" w:cs="Arial" w:hint="eastAsia"/>
          <w:sz w:val="24"/>
          <w:szCs w:val="24"/>
        </w:rPr>
        <w:t xml:space="preserve"> </w:t>
      </w:r>
      <w:r>
        <w:rPr>
          <w:rFonts w:ascii="Arial" w:hAnsi="Arial" w:cs="Arial"/>
          <w:sz w:val="24"/>
          <w:szCs w:val="24"/>
        </w:rPr>
        <w:t>modified Eagle’s medium</w:t>
      </w:r>
      <w:r>
        <w:rPr>
          <w:rFonts w:ascii="Arial" w:hAnsi="Arial" w:cs="Arial" w:hint="eastAsia"/>
          <w:sz w:val="24"/>
          <w:szCs w:val="24"/>
        </w:rPr>
        <w:t xml:space="preserve">(DMEM) </w:t>
      </w:r>
      <w:r>
        <w:rPr>
          <w:rFonts w:ascii="Arial" w:hAnsi="Arial" w:cs="Arial"/>
          <w:sz w:val="24"/>
          <w:szCs w:val="24"/>
        </w:rPr>
        <w:t>(</w:t>
      </w:r>
      <w:proofErr w:type="spellStart"/>
      <w:r>
        <w:rPr>
          <w:rFonts w:ascii="Arial" w:hAnsi="Arial" w:cs="Arial" w:hint="eastAsia"/>
          <w:sz w:val="24"/>
          <w:szCs w:val="24"/>
        </w:rPr>
        <w:t>Gibco</w:t>
      </w:r>
      <w:proofErr w:type="spellEnd"/>
      <w:r>
        <w:rPr>
          <w:rFonts w:ascii="Arial" w:hAnsi="Arial" w:cs="Arial"/>
          <w:sz w:val="24"/>
          <w:szCs w:val="24"/>
        </w:rPr>
        <w:t>, Logan, UT), containing</w:t>
      </w:r>
      <w:r w:rsidR="002F4EDE">
        <w:rPr>
          <w:rFonts w:ascii="Arial" w:hAnsi="Arial" w:cs="Arial" w:hint="eastAsia"/>
          <w:sz w:val="24"/>
          <w:szCs w:val="24"/>
        </w:rPr>
        <w:t xml:space="preserve"> </w:t>
      </w:r>
      <w:r>
        <w:rPr>
          <w:rFonts w:ascii="Arial" w:hAnsi="Arial" w:cs="Arial"/>
          <w:sz w:val="24"/>
          <w:szCs w:val="24"/>
        </w:rPr>
        <w:t xml:space="preserve">10% </w:t>
      </w:r>
      <w:r>
        <w:rPr>
          <w:rFonts w:ascii="Arial" w:hAnsi="Arial" w:cs="Arial" w:hint="eastAsia"/>
          <w:sz w:val="24"/>
          <w:szCs w:val="24"/>
        </w:rPr>
        <w:t xml:space="preserve">BI </w:t>
      </w:r>
      <w:r>
        <w:rPr>
          <w:rFonts w:ascii="Arial" w:hAnsi="Arial" w:cs="Arial"/>
          <w:sz w:val="24"/>
          <w:szCs w:val="24"/>
        </w:rPr>
        <w:t>fetal bovine serum (</w:t>
      </w:r>
      <w:proofErr w:type="spellStart"/>
      <w:r>
        <w:rPr>
          <w:rFonts w:ascii="Arial" w:hAnsi="Arial" w:cs="Arial" w:hint="eastAsia"/>
          <w:sz w:val="24"/>
          <w:szCs w:val="24"/>
        </w:rPr>
        <w:t>B</w:t>
      </w:r>
      <w:r>
        <w:rPr>
          <w:rFonts w:ascii="Arial" w:hAnsi="Arial" w:cs="Arial"/>
          <w:sz w:val="24"/>
          <w:szCs w:val="24"/>
        </w:rPr>
        <w:t>ioind</w:t>
      </w:r>
      <w:proofErr w:type="spellEnd"/>
      <w:r>
        <w:rPr>
          <w:rFonts w:ascii="Arial" w:hAnsi="Arial" w:cs="Arial" w:hint="eastAsia"/>
          <w:sz w:val="24"/>
          <w:szCs w:val="24"/>
        </w:rPr>
        <w:t xml:space="preserve">, </w:t>
      </w:r>
      <w:r>
        <w:rPr>
          <w:rFonts w:ascii="Arial" w:hAnsi="Arial" w:cs="Arial"/>
          <w:sz w:val="24"/>
          <w:szCs w:val="24"/>
        </w:rPr>
        <w:t>Israel) and</w:t>
      </w:r>
      <w:r w:rsidR="002F4EDE">
        <w:rPr>
          <w:rFonts w:ascii="Arial" w:hAnsi="Arial" w:cs="Arial" w:hint="eastAsia"/>
          <w:sz w:val="24"/>
          <w:szCs w:val="24"/>
        </w:rPr>
        <w:t xml:space="preserve"> </w:t>
      </w:r>
      <w:r>
        <w:rPr>
          <w:rFonts w:ascii="Arial" w:hAnsi="Arial" w:cs="Arial"/>
          <w:sz w:val="24"/>
          <w:szCs w:val="24"/>
        </w:rPr>
        <w:t>1% penicillin-</w:t>
      </w:r>
      <w:r>
        <w:rPr>
          <w:rFonts w:ascii="Arial" w:hAnsi="Arial" w:cs="Arial" w:hint="eastAsia"/>
          <w:sz w:val="24"/>
          <w:szCs w:val="24"/>
        </w:rPr>
        <w:t xml:space="preserve"> </w:t>
      </w:r>
      <w:r>
        <w:rPr>
          <w:rFonts w:ascii="Arial" w:hAnsi="Arial" w:cs="Arial"/>
          <w:sz w:val="24"/>
          <w:szCs w:val="24"/>
        </w:rPr>
        <w:t xml:space="preserve">streptomycin solution at 37°C with 5% </w:t>
      </w:r>
      <w:r>
        <w:rPr>
          <w:rFonts w:ascii="Arial" w:hAnsi="Arial" w:cs="Arial" w:hint="eastAsia"/>
          <w:sz w:val="24"/>
          <w:szCs w:val="24"/>
        </w:rPr>
        <w:t>CO2</w:t>
      </w:r>
      <w:r>
        <w:rPr>
          <w:rFonts w:ascii="Arial" w:hAnsi="Arial" w:cs="Arial"/>
          <w:sz w:val="24"/>
          <w:szCs w:val="24"/>
        </w:rPr>
        <w:t>.</w:t>
      </w:r>
      <w:r w:rsidR="002F4EDE">
        <w:rPr>
          <w:rFonts w:ascii="Arial" w:hAnsi="Arial" w:cs="Arial" w:hint="eastAsia"/>
          <w:sz w:val="24"/>
          <w:szCs w:val="24"/>
        </w:rPr>
        <w:t xml:space="preserve"> </w:t>
      </w:r>
      <w:proofErr w:type="gramStart"/>
      <w:r>
        <w:rPr>
          <w:rFonts w:ascii="Arial" w:hAnsi="Arial" w:cs="Arial" w:hint="eastAsia"/>
          <w:sz w:val="24"/>
          <w:szCs w:val="24"/>
        </w:rPr>
        <w:t>PEI  prepared</w:t>
      </w:r>
      <w:proofErr w:type="gramEnd"/>
      <w:r>
        <w:rPr>
          <w:rFonts w:ascii="Arial" w:hAnsi="Arial" w:cs="Arial" w:hint="eastAsia"/>
          <w:sz w:val="24"/>
          <w:szCs w:val="24"/>
        </w:rPr>
        <w:t xml:space="preserve"> by </w:t>
      </w:r>
      <w:r>
        <w:rPr>
          <w:rFonts w:ascii="Arial" w:hAnsi="Arial" w:cs="Arial"/>
          <w:sz w:val="24"/>
          <w:szCs w:val="24"/>
        </w:rPr>
        <w:t>ourselves</w:t>
      </w:r>
      <w:r>
        <w:rPr>
          <w:rFonts w:ascii="Arial" w:hAnsi="Arial" w:cs="Arial" w:hint="eastAsia"/>
          <w:sz w:val="24"/>
          <w:szCs w:val="24"/>
        </w:rPr>
        <w:t xml:space="preserve"> or </w:t>
      </w:r>
      <w:proofErr w:type="spellStart"/>
      <w:r>
        <w:rPr>
          <w:rFonts w:ascii="Arial" w:hAnsi="Arial" w:cs="Arial" w:hint="eastAsia"/>
          <w:sz w:val="24"/>
          <w:szCs w:val="24"/>
        </w:rPr>
        <w:t>lipofectamine</w:t>
      </w:r>
      <w:proofErr w:type="spellEnd"/>
      <w:r>
        <w:rPr>
          <w:rFonts w:ascii="Arial" w:hAnsi="Arial" w:cs="Arial" w:hint="eastAsia"/>
          <w:sz w:val="24"/>
          <w:szCs w:val="24"/>
        </w:rPr>
        <w:t xml:space="preserve"> 3000 (</w:t>
      </w:r>
      <w:proofErr w:type="spellStart"/>
      <w:r>
        <w:rPr>
          <w:rFonts w:ascii="Arial" w:hAnsi="Arial" w:cs="Arial" w:hint="eastAsia"/>
          <w:sz w:val="24"/>
          <w:szCs w:val="24"/>
        </w:rPr>
        <w:t>Thermo</w:t>
      </w:r>
      <w:proofErr w:type="spellEnd"/>
      <w:r>
        <w:rPr>
          <w:rFonts w:ascii="Arial" w:hAnsi="Arial" w:cs="Arial" w:hint="eastAsia"/>
          <w:sz w:val="24"/>
          <w:szCs w:val="24"/>
        </w:rPr>
        <w:t xml:space="preserve"> Fisher Scientific)  </w:t>
      </w:r>
      <w:r w:rsidR="00D54A3C">
        <w:rPr>
          <w:rFonts w:ascii="Arial" w:hAnsi="Arial" w:cs="Arial" w:hint="eastAsia"/>
          <w:sz w:val="24"/>
          <w:szCs w:val="24"/>
        </w:rPr>
        <w:t>and</w:t>
      </w:r>
      <w:r>
        <w:rPr>
          <w:rFonts w:ascii="Arial" w:hAnsi="Arial" w:cs="Arial" w:hint="eastAsia"/>
          <w:sz w:val="24"/>
          <w:szCs w:val="24"/>
        </w:rPr>
        <w:t xml:space="preserve"> transfect</w:t>
      </w:r>
      <w:r w:rsidR="00D54A3C">
        <w:rPr>
          <w:rFonts w:ascii="Arial" w:hAnsi="Arial" w:cs="Arial" w:hint="eastAsia"/>
          <w:sz w:val="24"/>
          <w:szCs w:val="24"/>
        </w:rPr>
        <w:t>ed with</w:t>
      </w:r>
      <w:r>
        <w:rPr>
          <w:rFonts w:ascii="Arial" w:hAnsi="Arial" w:cs="Arial" w:hint="eastAsia"/>
          <w:sz w:val="24"/>
          <w:szCs w:val="24"/>
        </w:rPr>
        <w:t xml:space="preserve"> recombined vectors. Cells </w:t>
      </w:r>
      <w:r>
        <w:rPr>
          <w:rFonts w:ascii="Arial" w:hAnsi="Arial" w:cs="Arial"/>
          <w:sz w:val="24"/>
          <w:szCs w:val="24"/>
        </w:rPr>
        <w:t>were transfected with</w:t>
      </w:r>
      <w:r>
        <w:rPr>
          <w:rFonts w:ascii="Arial" w:hAnsi="Arial" w:cs="Arial" w:hint="eastAsia"/>
          <w:sz w:val="24"/>
          <w:szCs w:val="24"/>
        </w:rPr>
        <w:t xml:space="preserve"> two unique and efficient SASH1- or MAP4K4-</w:t>
      </w:r>
      <w:r>
        <w:rPr>
          <w:rFonts w:ascii="Arial" w:hAnsi="Arial" w:cs="Arial"/>
          <w:sz w:val="24"/>
          <w:szCs w:val="24"/>
        </w:rPr>
        <w:t>shRNA constructs in</w:t>
      </w:r>
      <w:r w:rsidR="002F4EDE">
        <w:rPr>
          <w:rFonts w:ascii="Arial" w:hAnsi="Arial" w:cs="Arial" w:hint="eastAsia"/>
          <w:sz w:val="24"/>
          <w:szCs w:val="24"/>
        </w:rPr>
        <w:t xml:space="preserve"> a</w:t>
      </w:r>
      <w:r>
        <w:rPr>
          <w:rFonts w:ascii="Arial" w:hAnsi="Arial" w:cs="Arial"/>
          <w:sz w:val="24"/>
          <w:szCs w:val="24"/>
        </w:rPr>
        <w:t xml:space="preserve"> GFP vector</w:t>
      </w:r>
      <w:r>
        <w:rPr>
          <w:rFonts w:ascii="Arial" w:hAnsi="Arial" w:cs="Arial" w:hint="eastAsia"/>
          <w:sz w:val="24"/>
          <w:szCs w:val="24"/>
        </w:rPr>
        <w:t xml:space="preserve"> (</w:t>
      </w:r>
      <w:proofErr w:type="spellStart"/>
      <w:r>
        <w:rPr>
          <w:rFonts w:ascii="Arial" w:hAnsi="Arial" w:cs="Arial" w:hint="eastAsia"/>
          <w:sz w:val="24"/>
          <w:szCs w:val="24"/>
        </w:rPr>
        <w:t>Origene</w:t>
      </w:r>
      <w:proofErr w:type="spellEnd"/>
      <w:r>
        <w:rPr>
          <w:rFonts w:ascii="Arial" w:hAnsi="Arial" w:cs="Arial" w:hint="eastAsia"/>
          <w:sz w:val="24"/>
          <w:szCs w:val="24"/>
        </w:rPr>
        <w:t>) or</w:t>
      </w:r>
      <w:r>
        <w:rPr>
          <w:rFonts w:ascii="Arial" w:hAnsi="Arial" w:cs="Arial"/>
          <w:sz w:val="24"/>
          <w:szCs w:val="24"/>
        </w:rPr>
        <w:t xml:space="preserve"> with siRNA oligonucleotides using </w:t>
      </w:r>
      <w:r>
        <w:rPr>
          <w:rFonts w:ascii="Arial" w:hAnsi="Arial" w:cs="Arial" w:hint="eastAsia"/>
          <w:sz w:val="24"/>
          <w:szCs w:val="24"/>
        </w:rPr>
        <w:t xml:space="preserve">Entranter-R4000 </w:t>
      </w:r>
      <w:r>
        <w:rPr>
          <w:rFonts w:ascii="Arial" w:hAnsi="Arial" w:cs="Arial"/>
          <w:sz w:val="24"/>
          <w:szCs w:val="24"/>
        </w:rPr>
        <w:t>Transfection</w:t>
      </w:r>
      <w:r>
        <w:rPr>
          <w:rFonts w:ascii="Arial" w:hAnsi="Arial" w:cs="Arial" w:hint="eastAsia"/>
          <w:sz w:val="24"/>
          <w:szCs w:val="24"/>
        </w:rPr>
        <w:t xml:space="preserve"> </w:t>
      </w:r>
      <w:r>
        <w:rPr>
          <w:rFonts w:ascii="Arial" w:hAnsi="Arial" w:cs="Arial"/>
          <w:sz w:val="24"/>
          <w:szCs w:val="24"/>
        </w:rPr>
        <w:t>Reagent (</w:t>
      </w:r>
      <w:proofErr w:type="spellStart"/>
      <w:r>
        <w:rPr>
          <w:rFonts w:ascii="Arial" w:hAnsi="Arial" w:cs="Arial"/>
          <w:sz w:val="24"/>
          <w:szCs w:val="24"/>
        </w:rPr>
        <w:t>Engreen</w:t>
      </w:r>
      <w:proofErr w:type="spellEnd"/>
      <w:r>
        <w:rPr>
          <w:rFonts w:ascii="Arial" w:hAnsi="Arial" w:cs="Arial" w:hint="eastAsia"/>
          <w:sz w:val="24"/>
          <w:szCs w:val="24"/>
        </w:rPr>
        <w:t xml:space="preserve"> </w:t>
      </w:r>
      <w:proofErr w:type="spellStart"/>
      <w:r>
        <w:rPr>
          <w:rFonts w:ascii="Arial" w:hAnsi="Arial" w:cs="Arial"/>
          <w:sz w:val="24"/>
          <w:szCs w:val="24"/>
        </w:rPr>
        <w:t>Biosystem</w:t>
      </w:r>
      <w:proofErr w:type="spellEnd"/>
      <w:r>
        <w:rPr>
          <w:rFonts w:ascii="Arial" w:hAnsi="Arial" w:cs="Arial"/>
          <w:sz w:val="24"/>
          <w:szCs w:val="24"/>
        </w:rPr>
        <w:t>)</w:t>
      </w:r>
      <w:r>
        <w:rPr>
          <w:rFonts w:ascii="Arial" w:hAnsi="Arial" w:cs="Arial" w:hint="eastAsia"/>
          <w:sz w:val="24"/>
          <w:szCs w:val="24"/>
        </w:rPr>
        <w:t xml:space="preserve"> </w:t>
      </w:r>
      <w:r w:rsidR="00D54A3C">
        <w:rPr>
          <w:rFonts w:ascii="Arial" w:hAnsi="Arial" w:cs="Arial" w:hint="eastAsia"/>
          <w:sz w:val="24"/>
          <w:szCs w:val="24"/>
        </w:rPr>
        <w:t>following</w:t>
      </w:r>
      <w:r>
        <w:rPr>
          <w:rFonts w:ascii="Arial" w:hAnsi="Arial" w:cs="Arial"/>
          <w:sz w:val="24"/>
          <w:szCs w:val="24"/>
        </w:rPr>
        <w:t xml:space="preserve"> the manufacturer’s instructions</w:t>
      </w:r>
      <w:r>
        <w:rPr>
          <w:rFonts w:ascii="Arial" w:hAnsi="Arial" w:cs="Arial" w:hint="eastAsia"/>
          <w:sz w:val="24"/>
          <w:szCs w:val="24"/>
        </w:rPr>
        <w:t>. The sequences of SASH1-</w:t>
      </w:r>
      <w:proofErr w:type="gramStart"/>
      <w:r>
        <w:rPr>
          <w:rFonts w:ascii="Arial" w:hAnsi="Arial" w:cs="Arial" w:hint="eastAsia"/>
          <w:sz w:val="24"/>
          <w:szCs w:val="24"/>
        </w:rPr>
        <w:t>shRNA ,</w:t>
      </w:r>
      <w:proofErr w:type="gramEnd"/>
      <w:r>
        <w:rPr>
          <w:rFonts w:ascii="Arial" w:hAnsi="Arial" w:cs="Arial" w:hint="eastAsia"/>
          <w:sz w:val="24"/>
          <w:szCs w:val="24"/>
        </w:rPr>
        <w:t xml:space="preserve"> MAP4K4-</w:t>
      </w:r>
      <w:r>
        <w:rPr>
          <w:rFonts w:ascii="Arial" w:hAnsi="Arial" w:cs="Arial"/>
          <w:sz w:val="24"/>
          <w:szCs w:val="24"/>
        </w:rPr>
        <w:t>shRNA</w:t>
      </w:r>
      <w:r>
        <w:rPr>
          <w:rFonts w:ascii="Arial" w:hAnsi="Arial" w:cs="Arial" w:hint="eastAsia"/>
          <w:sz w:val="24"/>
          <w:szCs w:val="24"/>
        </w:rPr>
        <w:t xml:space="preserve"> , </w:t>
      </w:r>
      <w:r w:rsidR="00B9226A">
        <w:rPr>
          <w:rFonts w:ascii="Arial" w:hAnsi="Arial" w:cs="Arial" w:hint="eastAsia"/>
          <w:sz w:val="24"/>
          <w:szCs w:val="24"/>
        </w:rPr>
        <w:t xml:space="preserve">and </w:t>
      </w:r>
      <w:r>
        <w:rPr>
          <w:rFonts w:ascii="Arial" w:hAnsi="Arial" w:cs="Arial" w:hint="eastAsia"/>
          <w:sz w:val="24"/>
          <w:szCs w:val="24"/>
        </w:rPr>
        <w:t xml:space="preserve">SASH1-siRNAs were showed in </w:t>
      </w:r>
      <w:r w:rsidR="00971350">
        <w:rPr>
          <w:rFonts w:ascii="Arial" w:hAnsi="Arial" w:cs="Arial" w:hint="eastAsia"/>
          <w:sz w:val="24"/>
          <w:szCs w:val="24"/>
        </w:rPr>
        <w:t>T</w:t>
      </w:r>
      <w:r w:rsidR="00971350" w:rsidRPr="00B914F5">
        <w:rPr>
          <w:rFonts w:ascii="Arial" w:hAnsi="Arial" w:cs="Arial"/>
          <w:sz w:val="24"/>
          <w:szCs w:val="24"/>
        </w:rPr>
        <w:t>able S</w:t>
      </w:r>
      <w:r w:rsidR="00AE3C0F">
        <w:rPr>
          <w:rFonts w:ascii="Arial" w:hAnsi="Arial" w:cs="Arial" w:hint="eastAsia"/>
          <w:sz w:val="24"/>
          <w:szCs w:val="24"/>
        </w:rPr>
        <w:t>1</w:t>
      </w:r>
      <w:r>
        <w:rPr>
          <w:rFonts w:ascii="Arial" w:hAnsi="Arial" w:cs="Arial" w:hint="eastAsia"/>
          <w:sz w:val="24"/>
          <w:szCs w:val="24"/>
        </w:rPr>
        <w:t>.</w:t>
      </w:r>
    </w:p>
    <w:p w:rsidR="00443282" w:rsidRDefault="00443282" w:rsidP="00443282">
      <w:pPr>
        <w:autoSpaceDE w:val="0"/>
        <w:autoSpaceDN w:val="0"/>
        <w:adjustRightInd w:val="0"/>
        <w:jc w:val="left"/>
        <w:rPr>
          <w:rFonts w:ascii="Arial" w:hAnsi="Arial" w:cs="Arial"/>
          <w:b/>
          <w:bCs/>
          <w:sz w:val="24"/>
          <w:szCs w:val="24"/>
        </w:rPr>
      </w:pPr>
      <w:r>
        <w:rPr>
          <w:rFonts w:ascii="Arial" w:hAnsi="Arial" w:cs="Arial"/>
          <w:b/>
          <w:bCs/>
          <w:sz w:val="24"/>
          <w:szCs w:val="24"/>
        </w:rPr>
        <w:t>Pull down assay</w:t>
      </w:r>
      <w:r>
        <w:rPr>
          <w:rFonts w:ascii="Arial" w:hAnsi="Arial" w:cs="Arial" w:hint="eastAsia"/>
          <w:b/>
          <w:bCs/>
          <w:sz w:val="24"/>
          <w:szCs w:val="24"/>
        </w:rPr>
        <w:t xml:space="preserve">, </w:t>
      </w:r>
      <w:r>
        <w:rPr>
          <w:rFonts w:ascii="Arial" w:hAnsi="Arial" w:cs="Arial"/>
          <w:b/>
          <w:bCs/>
          <w:sz w:val="24"/>
          <w:szCs w:val="24"/>
        </w:rPr>
        <w:t>Nano-flow LC-MS/MS</w:t>
      </w:r>
      <w:r>
        <w:rPr>
          <w:rFonts w:ascii="Arial" w:hAnsi="Arial" w:cs="Arial" w:hint="eastAsia"/>
          <w:b/>
          <w:bCs/>
          <w:sz w:val="24"/>
          <w:szCs w:val="24"/>
        </w:rPr>
        <w:t xml:space="preserve"> and </w:t>
      </w:r>
      <w:r>
        <w:rPr>
          <w:rFonts w:ascii="Arial" w:hAnsi="Arial" w:cs="Arial"/>
          <w:b/>
          <w:bCs/>
          <w:sz w:val="24"/>
          <w:szCs w:val="24"/>
        </w:rPr>
        <w:t>Database search</w:t>
      </w:r>
    </w:p>
    <w:p w:rsidR="00443282" w:rsidRDefault="0044436D" w:rsidP="00443282">
      <w:pPr>
        <w:autoSpaceDE w:val="0"/>
        <w:autoSpaceDN w:val="0"/>
        <w:adjustRightInd w:val="0"/>
        <w:spacing w:line="480" w:lineRule="auto"/>
        <w:ind w:firstLineChars="100" w:firstLine="240"/>
        <w:jc w:val="left"/>
        <w:rPr>
          <w:rFonts w:ascii="Arial" w:hAnsi="Arial" w:cs="Arial"/>
          <w:color w:val="080000"/>
          <w:kern w:val="0"/>
          <w:sz w:val="24"/>
          <w:szCs w:val="24"/>
        </w:rPr>
      </w:pPr>
      <w:r>
        <w:rPr>
          <w:rFonts w:ascii="Arial" w:hAnsi="Arial" w:cs="Arial" w:hint="eastAsia"/>
          <w:color w:val="080000"/>
          <w:kern w:val="0"/>
          <w:sz w:val="24"/>
          <w:szCs w:val="24"/>
        </w:rPr>
        <w:t>The p</w:t>
      </w:r>
      <w:r w:rsidR="00443282">
        <w:rPr>
          <w:rFonts w:ascii="Arial" w:hAnsi="Arial" w:cs="Arial"/>
          <w:color w:val="080000"/>
          <w:kern w:val="0"/>
          <w:sz w:val="24"/>
          <w:szCs w:val="24"/>
        </w:rPr>
        <w:t>ull down assay</w:t>
      </w:r>
      <w:r w:rsidR="00443282">
        <w:rPr>
          <w:rFonts w:ascii="Arial" w:hAnsi="Arial" w:cs="Arial" w:hint="eastAsia"/>
          <w:color w:val="080000"/>
          <w:kern w:val="0"/>
          <w:sz w:val="24"/>
          <w:szCs w:val="24"/>
        </w:rPr>
        <w:t xml:space="preserve">, </w:t>
      </w:r>
      <w:proofErr w:type="spellStart"/>
      <w:r w:rsidR="004E08BB">
        <w:rPr>
          <w:rFonts w:ascii="Arial" w:hAnsi="Arial" w:cs="Arial" w:hint="eastAsia"/>
          <w:color w:val="080000"/>
          <w:kern w:val="0"/>
          <w:sz w:val="24"/>
          <w:szCs w:val="24"/>
        </w:rPr>
        <w:t>n</w:t>
      </w:r>
      <w:r w:rsidR="00443282">
        <w:rPr>
          <w:rFonts w:ascii="Arial" w:hAnsi="Arial" w:cs="Arial"/>
          <w:color w:val="080000"/>
          <w:kern w:val="0"/>
          <w:sz w:val="24"/>
          <w:szCs w:val="24"/>
        </w:rPr>
        <w:t>ano</w:t>
      </w:r>
      <w:proofErr w:type="spellEnd"/>
      <w:r w:rsidR="00443282">
        <w:rPr>
          <w:rFonts w:ascii="Arial" w:hAnsi="Arial" w:cs="Arial"/>
          <w:color w:val="080000"/>
          <w:kern w:val="0"/>
          <w:sz w:val="24"/>
          <w:szCs w:val="24"/>
        </w:rPr>
        <w:t>-flow LC-MS/MS</w:t>
      </w:r>
      <w:r w:rsidR="00443282">
        <w:rPr>
          <w:rFonts w:ascii="Arial" w:hAnsi="Arial" w:cs="Arial" w:hint="eastAsia"/>
          <w:color w:val="080000"/>
          <w:kern w:val="0"/>
          <w:sz w:val="24"/>
          <w:szCs w:val="24"/>
        </w:rPr>
        <w:t xml:space="preserve"> and </w:t>
      </w:r>
      <w:r>
        <w:rPr>
          <w:rFonts w:ascii="Arial" w:hAnsi="Arial" w:cs="Arial" w:hint="eastAsia"/>
          <w:color w:val="080000"/>
          <w:kern w:val="0"/>
          <w:sz w:val="24"/>
          <w:szCs w:val="24"/>
        </w:rPr>
        <w:t xml:space="preserve">the </w:t>
      </w:r>
      <w:r w:rsidR="004E08BB">
        <w:rPr>
          <w:rFonts w:ascii="Arial" w:hAnsi="Arial" w:cs="Arial" w:hint="eastAsia"/>
          <w:color w:val="080000"/>
          <w:kern w:val="0"/>
          <w:sz w:val="24"/>
          <w:szCs w:val="24"/>
        </w:rPr>
        <w:t>d</w:t>
      </w:r>
      <w:r w:rsidR="00443282">
        <w:rPr>
          <w:rFonts w:ascii="Arial" w:hAnsi="Arial" w:cs="Arial"/>
          <w:color w:val="080000"/>
          <w:kern w:val="0"/>
          <w:sz w:val="24"/>
          <w:szCs w:val="24"/>
        </w:rPr>
        <w:t>atabase search</w:t>
      </w:r>
      <w:r w:rsidR="00443282">
        <w:rPr>
          <w:rFonts w:ascii="Arial" w:hAnsi="Arial" w:cs="Arial" w:hint="eastAsia"/>
          <w:color w:val="080000"/>
          <w:kern w:val="0"/>
          <w:sz w:val="24"/>
          <w:szCs w:val="24"/>
        </w:rPr>
        <w:t xml:space="preserve"> were </w:t>
      </w:r>
      <w:r>
        <w:rPr>
          <w:rFonts w:ascii="Arial" w:hAnsi="Arial" w:cs="Arial" w:hint="eastAsia"/>
          <w:color w:val="080000"/>
          <w:kern w:val="0"/>
          <w:sz w:val="24"/>
          <w:szCs w:val="24"/>
        </w:rPr>
        <w:t>conducted as previously described</w:t>
      </w:r>
      <w:r w:rsidR="00443282">
        <w:rPr>
          <w:rFonts w:ascii="Arial" w:hAnsi="Arial" w:cs="Arial" w:hint="eastAsia"/>
          <w:sz w:val="24"/>
          <w:szCs w:val="24"/>
        </w:rPr>
        <w:t xml:space="preserve"> </w:t>
      </w:r>
      <w:r w:rsidR="00443282">
        <w:rPr>
          <w:rFonts w:ascii="Arial" w:hAnsi="Arial" w:cs="Arial"/>
          <w:sz w:val="24"/>
          <w:szCs w:val="24"/>
        </w:rPr>
        <w:fldChar w:fldCharType="begin">
          <w:fldData xml:space="preserve">PEVuZE5vdGU+PENpdGU+PEF1dGhvcj5aaG91PC9BdXRob3I+PFllYXI+MjAxMzwvWWVhcj48UmVj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</w:fldData>
        </w:fldChar>
      </w:r>
      <w:r w:rsidR="006B5F05">
        <w:rPr>
          <w:rFonts w:ascii="Arial" w:hAnsi="Arial" w:cs="Arial"/>
          <w:sz w:val="24"/>
          <w:szCs w:val="24"/>
        </w:rPr>
        <w:instrText xml:space="preserve"> ADDIN EN.CITE </w:instrText>
      </w:r>
      <w:r w:rsidR="006B5F05">
        <w:rPr>
          <w:rFonts w:ascii="Arial" w:hAnsi="Arial" w:cs="Arial"/>
          <w:sz w:val="24"/>
          <w:szCs w:val="24"/>
        </w:rPr>
        <w:fldChar w:fldCharType="begin">
          <w:fldData xml:space="preserve">PEVuZE5vdGU+PENpdGU+PEF1dGhvcj5aaG91PC9BdXRob3I+PFllYXI+MjAxMzwvWWVhcj48UmVj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</w:fldData>
        </w:fldChar>
      </w:r>
      <w:r w:rsidR="006B5F05">
        <w:rPr>
          <w:rFonts w:ascii="Arial" w:hAnsi="Arial" w:cs="Arial"/>
          <w:sz w:val="24"/>
          <w:szCs w:val="24"/>
        </w:rPr>
        <w:instrText xml:space="preserve"> ADDIN EN.CITE.DATA </w:instrText>
      </w:r>
      <w:r w:rsidR="006B5F05">
        <w:rPr>
          <w:rFonts w:ascii="Arial" w:hAnsi="Arial" w:cs="Arial"/>
          <w:sz w:val="24"/>
          <w:szCs w:val="24"/>
        </w:rPr>
      </w:r>
      <w:r w:rsidR="006B5F05">
        <w:rPr>
          <w:rFonts w:ascii="Arial" w:hAnsi="Arial" w:cs="Arial"/>
          <w:sz w:val="24"/>
          <w:szCs w:val="24"/>
        </w:rPr>
        <w:fldChar w:fldCharType="end"/>
      </w:r>
      <w:r w:rsidR="00443282">
        <w:rPr>
          <w:rFonts w:ascii="Arial" w:hAnsi="Arial" w:cs="Arial"/>
          <w:sz w:val="24"/>
          <w:szCs w:val="24"/>
        </w:rPr>
      </w:r>
      <w:r w:rsidR="00443282">
        <w:rPr>
          <w:rFonts w:ascii="Arial" w:hAnsi="Arial" w:cs="Arial"/>
          <w:sz w:val="24"/>
          <w:szCs w:val="24"/>
        </w:rPr>
        <w:fldChar w:fldCharType="separate"/>
      </w:r>
      <w:r w:rsidR="006B5F05">
        <w:rPr>
          <w:rFonts w:ascii="Arial" w:hAnsi="Arial" w:cs="Arial"/>
          <w:noProof/>
          <w:sz w:val="24"/>
          <w:szCs w:val="24"/>
        </w:rPr>
        <w:t>[</w:t>
      </w:r>
      <w:hyperlink w:anchor="_ENREF_2" w:tooltip="Zhou, 2013 #92" w:history="1">
        <w:r w:rsidR="00176AC2">
          <w:rPr>
            <w:rFonts w:ascii="Arial" w:hAnsi="Arial" w:cs="Arial"/>
            <w:noProof/>
            <w:sz w:val="24"/>
            <w:szCs w:val="24"/>
          </w:rPr>
          <w:t>2</w:t>
        </w:r>
      </w:hyperlink>
      <w:r w:rsidR="006B5F05">
        <w:rPr>
          <w:rFonts w:ascii="Arial" w:hAnsi="Arial" w:cs="Arial"/>
          <w:noProof/>
          <w:sz w:val="24"/>
          <w:szCs w:val="24"/>
        </w:rPr>
        <w:t>]</w:t>
      </w:r>
      <w:r w:rsidR="00443282">
        <w:rPr>
          <w:rFonts w:ascii="Arial" w:hAnsi="Arial" w:cs="Arial"/>
          <w:sz w:val="24"/>
          <w:szCs w:val="24"/>
        </w:rPr>
        <w:fldChar w:fldCharType="end"/>
      </w:r>
      <w:r w:rsidR="00443282">
        <w:rPr>
          <w:rFonts w:ascii="Arial" w:hAnsi="Arial" w:cs="Arial" w:hint="eastAsia"/>
          <w:sz w:val="24"/>
          <w:szCs w:val="24"/>
        </w:rPr>
        <w:t>.</w:t>
      </w:r>
      <w:r w:rsidR="00443282">
        <w:rPr>
          <w:rFonts w:ascii="Arial" w:hAnsi="Arial" w:cs="Arial" w:hint="eastAsia"/>
          <w:color w:val="080000"/>
          <w:kern w:val="0"/>
          <w:sz w:val="24"/>
          <w:szCs w:val="24"/>
        </w:rPr>
        <w:t xml:space="preserve"> The binding partners of SASH1 and the p</w:t>
      </w:r>
      <w:r w:rsidR="00443282">
        <w:rPr>
          <w:rFonts w:ascii="Arial" w:hAnsi="Arial" w:cs="Arial"/>
          <w:color w:val="080000"/>
          <w:kern w:val="0"/>
          <w:sz w:val="24"/>
          <w:szCs w:val="24"/>
        </w:rPr>
        <w:t xml:space="preserve">hosphorylation sites on SASH1 </w:t>
      </w:r>
      <w:r w:rsidR="00443282">
        <w:rPr>
          <w:rFonts w:ascii="Arial" w:hAnsi="Arial" w:cs="Arial" w:hint="eastAsia"/>
          <w:color w:val="080000"/>
          <w:kern w:val="0"/>
          <w:sz w:val="24"/>
          <w:szCs w:val="24"/>
        </w:rPr>
        <w:t>in SK-BR-3 cells were identified with</w:t>
      </w:r>
      <w:r w:rsidR="00443282">
        <w:rPr>
          <w:rFonts w:ascii="Arial" w:hAnsi="Arial" w:cs="Arial"/>
          <w:color w:val="080000"/>
          <w:kern w:val="0"/>
          <w:sz w:val="24"/>
          <w:szCs w:val="24"/>
        </w:rPr>
        <w:t xml:space="preserve"> </w:t>
      </w:r>
      <w:proofErr w:type="spellStart"/>
      <w:r>
        <w:rPr>
          <w:rFonts w:ascii="Arial" w:hAnsi="Arial" w:cs="Arial" w:hint="eastAsia"/>
          <w:color w:val="080000"/>
          <w:kern w:val="0"/>
          <w:sz w:val="24"/>
          <w:szCs w:val="24"/>
        </w:rPr>
        <w:t>n</w:t>
      </w:r>
      <w:r w:rsidR="00443282">
        <w:rPr>
          <w:rFonts w:ascii="Arial" w:hAnsi="Arial" w:cs="Arial"/>
          <w:color w:val="080000"/>
          <w:kern w:val="0"/>
          <w:sz w:val="24"/>
          <w:szCs w:val="24"/>
        </w:rPr>
        <w:t>ano</w:t>
      </w:r>
      <w:proofErr w:type="spellEnd"/>
      <w:r w:rsidR="00443282">
        <w:rPr>
          <w:rFonts w:ascii="Arial" w:hAnsi="Arial" w:cs="Arial" w:hint="eastAsia"/>
          <w:color w:val="080000"/>
          <w:kern w:val="0"/>
          <w:sz w:val="24"/>
          <w:szCs w:val="24"/>
        </w:rPr>
        <w:t>-</w:t>
      </w:r>
      <w:r w:rsidR="00443282">
        <w:rPr>
          <w:rFonts w:ascii="Arial" w:hAnsi="Arial" w:cs="Arial"/>
          <w:color w:val="080000"/>
          <w:kern w:val="0"/>
          <w:sz w:val="24"/>
          <w:szCs w:val="24"/>
        </w:rPr>
        <w:t>LC MS/MS</w:t>
      </w:r>
      <w:r w:rsidR="00443282">
        <w:rPr>
          <w:rFonts w:ascii="Arial" w:hAnsi="Arial" w:cs="Arial" w:hint="eastAsia"/>
          <w:color w:val="080000"/>
          <w:kern w:val="0"/>
          <w:sz w:val="24"/>
          <w:szCs w:val="24"/>
        </w:rPr>
        <w:t xml:space="preserve"> analysis </w:t>
      </w:r>
      <w:r w:rsidR="00443282">
        <w:rPr>
          <w:rFonts w:ascii="Arial" w:hAnsi="Arial" w:cs="Arial"/>
          <w:color w:val="080000"/>
          <w:kern w:val="0"/>
          <w:sz w:val="24"/>
          <w:szCs w:val="24"/>
        </w:rPr>
        <w:t>on an HPLC system</w:t>
      </w:r>
      <w:r w:rsidR="00443282">
        <w:rPr>
          <w:rFonts w:ascii="Arial" w:hAnsi="Arial" w:cs="Arial" w:hint="eastAsia"/>
          <w:color w:val="080000"/>
          <w:kern w:val="0"/>
          <w:sz w:val="24"/>
          <w:szCs w:val="24"/>
        </w:rPr>
        <w:t xml:space="preserve"> as previous</w:t>
      </w:r>
      <w:r>
        <w:rPr>
          <w:rFonts w:ascii="Arial" w:hAnsi="Arial" w:cs="Arial" w:hint="eastAsia"/>
          <w:color w:val="080000"/>
          <w:kern w:val="0"/>
          <w:sz w:val="24"/>
          <w:szCs w:val="24"/>
        </w:rPr>
        <w:t>ly</w:t>
      </w:r>
      <w:r w:rsidR="00443282">
        <w:rPr>
          <w:rFonts w:ascii="Arial" w:hAnsi="Arial" w:cs="Arial" w:hint="eastAsia"/>
          <w:color w:val="080000"/>
          <w:kern w:val="0"/>
          <w:sz w:val="24"/>
          <w:szCs w:val="24"/>
        </w:rPr>
        <w:t xml:space="preserve"> descri</w:t>
      </w:r>
      <w:r>
        <w:rPr>
          <w:rFonts w:ascii="Arial" w:hAnsi="Arial" w:cs="Arial" w:hint="eastAsia"/>
          <w:color w:val="080000"/>
          <w:kern w:val="0"/>
          <w:sz w:val="24"/>
          <w:szCs w:val="24"/>
        </w:rPr>
        <w:t>bed</w:t>
      </w:r>
      <w:r w:rsidR="00443282">
        <w:rPr>
          <w:rFonts w:ascii="Arial" w:hAnsi="Arial" w:cs="Arial"/>
          <w:color w:val="080000"/>
          <w:kern w:val="0"/>
          <w:sz w:val="24"/>
          <w:szCs w:val="24"/>
        </w:rPr>
        <w:t>.</w:t>
      </w:r>
      <w:r w:rsidR="00443282">
        <w:rPr>
          <w:rFonts w:ascii="Arial" w:hAnsi="Arial" w:cs="Arial" w:hint="eastAsia"/>
          <w:color w:val="080000"/>
          <w:kern w:val="0"/>
          <w:sz w:val="24"/>
          <w:szCs w:val="24"/>
        </w:rPr>
        <w:t xml:space="preserve"> Database search was </w:t>
      </w:r>
      <w:r w:rsidR="00443282">
        <w:rPr>
          <w:rFonts w:ascii="Arial" w:hAnsi="Arial" w:cs="Arial"/>
          <w:color w:val="080000"/>
          <w:kern w:val="0"/>
          <w:sz w:val="24"/>
          <w:szCs w:val="24"/>
        </w:rPr>
        <w:t>analy</w:t>
      </w:r>
      <w:r w:rsidR="00443282">
        <w:rPr>
          <w:rFonts w:ascii="Arial" w:hAnsi="Arial" w:cs="Arial" w:hint="eastAsia"/>
          <w:color w:val="080000"/>
          <w:kern w:val="0"/>
          <w:sz w:val="24"/>
          <w:szCs w:val="24"/>
        </w:rPr>
        <w:t>z</w:t>
      </w:r>
      <w:r w:rsidR="00443282">
        <w:rPr>
          <w:rFonts w:ascii="Arial" w:hAnsi="Arial" w:cs="Arial"/>
          <w:color w:val="080000"/>
          <w:kern w:val="0"/>
          <w:sz w:val="24"/>
          <w:szCs w:val="24"/>
        </w:rPr>
        <w:t xml:space="preserve">ed using </w:t>
      </w:r>
      <w:proofErr w:type="spellStart"/>
      <w:proofErr w:type="gramStart"/>
      <w:r w:rsidR="00443282">
        <w:rPr>
          <w:rFonts w:ascii="Arial" w:hAnsi="Arial" w:cs="Arial"/>
          <w:color w:val="080000"/>
          <w:kern w:val="0"/>
          <w:sz w:val="24"/>
          <w:szCs w:val="24"/>
        </w:rPr>
        <w:t>Sequest</w:t>
      </w:r>
      <w:proofErr w:type="spellEnd"/>
      <w:r w:rsidR="00443282">
        <w:rPr>
          <w:rFonts w:ascii="Arial" w:hAnsi="Arial" w:cs="Arial" w:hint="eastAsia"/>
          <w:color w:val="080000"/>
          <w:kern w:val="0"/>
          <w:sz w:val="24"/>
          <w:szCs w:val="24"/>
        </w:rPr>
        <w:t xml:space="preserve"> </w:t>
      </w:r>
      <w:r w:rsidR="00443282">
        <w:rPr>
          <w:rFonts w:ascii="Arial" w:hAnsi="Arial" w:cs="Arial"/>
          <w:color w:val="080000"/>
          <w:kern w:val="0"/>
          <w:sz w:val="24"/>
          <w:szCs w:val="24"/>
        </w:rPr>
        <w:t xml:space="preserve"> (</w:t>
      </w:r>
      <w:proofErr w:type="spellStart"/>
      <w:proofErr w:type="gramEnd"/>
      <w:r w:rsidR="00443282">
        <w:rPr>
          <w:rFonts w:ascii="Arial" w:hAnsi="Arial" w:cs="Arial"/>
          <w:color w:val="080000"/>
          <w:kern w:val="0"/>
          <w:sz w:val="24"/>
          <w:szCs w:val="24"/>
        </w:rPr>
        <w:t>Thermo</w:t>
      </w:r>
      <w:proofErr w:type="spellEnd"/>
      <w:r w:rsidR="00443282">
        <w:rPr>
          <w:rFonts w:ascii="Arial" w:hAnsi="Arial" w:cs="Arial" w:hint="eastAsia"/>
          <w:color w:val="080000"/>
          <w:kern w:val="0"/>
          <w:sz w:val="24"/>
          <w:szCs w:val="24"/>
        </w:rPr>
        <w:t xml:space="preserve"> </w:t>
      </w:r>
      <w:r w:rsidR="00443282">
        <w:rPr>
          <w:rFonts w:ascii="Arial" w:hAnsi="Arial" w:cs="Arial"/>
          <w:color w:val="080000"/>
          <w:kern w:val="0"/>
          <w:sz w:val="24"/>
          <w:szCs w:val="24"/>
        </w:rPr>
        <w:t>Fisher,</w:t>
      </w:r>
      <w:r w:rsidR="00443282">
        <w:rPr>
          <w:rFonts w:ascii="Arial" w:hAnsi="Arial" w:cs="Arial" w:hint="eastAsia"/>
          <w:color w:val="080000"/>
          <w:kern w:val="0"/>
          <w:sz w:val="24"/>
          <w:szCs w:val="24"/>
        </w:rPr>
        <w:t xml:space="preserve"> </w:t>
      </w:r>
      <w:r w:rsidR="00443282">
        <w:rPr>
          <w:rFonts w:ascii="Arial" w:hAnsi="Arial" w:cs="Arial"/>
          <w:color w:val="080000"/>
          <w:kern w:val="0"/>
          <w:sz w:val="24"/>
          <w:szCs w:val="24"/>
        </w:rPr>
        <w:t>version 28).</w:t>
      </w:r>
    </w:p>
    <w:p w:rsidR="00443282" w:rsidRDefault="00443282" w:rsidP="00443282">
      <w:pPr>
        <w:autoSpaceDE w:val="0"/>
        <w:autoSpaceDN w:val="0"/>
        <w:adjustRightInd w:val="0"/>
        <w:jc w:val="left"/>
        <w:rPr>
          <w:rFonts w:ascii="Arial" w:hAnsi="Arial" w:cs="Arial"/>
          <w:b/>
          <w:bCs/>
          <w:color w:val="080000"/>
          <w:kern w:val="0"/>
          <w:sz w:val="24"/>
          <w:szCs w:val="24"/>
        </w:rPr>
      </w:pPr>
      <w:r>
        <w:rPr>
          <w:rFonts w:ascii="Arial" w:hAnsi="Arial" w:cs="Arial"/>
          <w:b/>
          <w:bCs/>
          <w:color w:val="080000"/>
          <w:kern w:val="0"/>
          <w:sz w:val="24"/>
          <w:szCs w:val="24"/>
        </w:rPr>
        <w:t>Immunoprecipitation</w:t>
      </w:r>
      <w:r>
        <w:rPr>
          <w:rFonts w:ascii="Arial" w:hAnsi="Arial" w:cs="Arial" w:hint="eastAsia"/>
          <w:b/>
          <w:bCs/>
          <w:color w:val="080000"/>
          <w:kern w:val="0"/>
          <w:sz w:val="24"/>
          <w:szCs w:val="24"/>
        </w:rPr>
        <w:t xml:space="preserve"> </w:t>
      </w:r>
      <w:r>
        <w:rPr>
          <w:rFonts w:ascii="Arial" w:hAnsi="Arial" w:cs="Arial"/>
          <w:b/>
          <w:bCs/>
          <w:color w:val="080000"/>
          <w:kern w:val="0"/>
          <w:sz w:val="24"/>
          <w:szCs w:val="24"/>
        </w:rPr>
        <w:t>and immunoblotting</w:t>
      </w:r>
    </w:p>
    <w:p w:rsidR="00443282" w:rsidRDefault="00443282" w:rsidP="00443282">
      <w:pPr>
        <w:autoSpaceDE w:val="0"/>
        <w:autoSpaceDN w:val="0"/>
        <w:adjustRightInd w:val="0"/>
        <w:spacing w:line="480" w:lineRule="auto"/>
        <w:ind w:firstLineChars="100" w:firstLine="240"/>
        <w:jc w:val="left"/>
        <w:rPr>
          <w:rFonts w:ascii="Arial" w:hAnsi="Arial" w:cs="Arial"/>
          <w:sz w:val="24"/>
          <w:szCs w:val="24"/>
        </w:rPr>
      </w:pPr>
      <w:r>
        <w:rPr>
          <w:rFonts w:ascii="Arial" w:hAnsi="Arial" w:cs="Arial" w:hint="eastAsia"/>
          <w:sz w:val="24"/>
          <w:szCs w:val="24"/>
        </w:rPr>
        <w:t xml:space="preserve">Cells </w:t>
      </w:r>
      <w:r>
        <w:rPr>
          <w:rFonts w:ascii="Arial" w:hAnsi="Arial" w:cs="Arial"/>
          <w:sz w:val="24"/>
          <w:szCs w:val="24"/>
        </w:rPr>
        <w:t>were gently washed in PBS three times and then lysed for</w:t>
      </w:r>
      <w:r>
        <w:rPr>
          <w:rFonts w:ascii="Arial" w:hAnsi="Arial" w:cs="Arial" w:hint="eastAsia"/>
          <w:sz w:val="24"/>
          <w:szCs w:val="24"/>
        </w:rPr>
        <w:t xml:space="preserve"> 25</w:t>
      </w:r>
      <w:r>
        <w:rPr>
          <w:rFonts w:ascii="Arial" w:hAnsi="Arial" w:cs="Arial"/>
          <w:sz w:val="24"/>
          <w:szCs w:val="24"/>
        </w:rPr>
        <w:t xml:space="preserve"> min using </w:t>
      </w:r>
      <w:r>
        <w:rPr>
          <w:rFonts w:ascii="Arial" w:hAnsi="Arial" w:cs="Arial" w:hint="eastAsia"/>
          <w:sz w:val="24"/>
          <w:szCs w:val="24"/>
        </w:rPr>
        <w:t xml:space="preserve">IP-WB lysis buffer </w:t>
      </w:r>
      <w:r>
        <w:rPr>
          <w:rFonts w:ascii="Arial" w:hAnsi="Arial" w:cs="Arial"/>
          <w:sz w:val="24"/>
          <w:szCs w:val="24"/>
        </w:rPr>
        <w:t>(</w:t>
      </w:r>
      <w:proofErr w:type="spellStart"/>
      <w:r>
        <w:rPr>
          <w:rFonts w:ascii="Arial" w:hAnsi="Arial" w:cs="Arial" w:hint="eastAsia"/>
          <w:sz w:val="24"/>
          <w:szCs w:val="24"/>
        </w:rPr>
        <w:t>Beyondtime</w:t>
      </w:r>
      <w:proofErr w:type="spellEnd"/>
      <w:r>
        <w:rPr>
          <w:rFonts w:ascii="Arial" w:hAnsi="Arial" w:cs="Arial" w:hint="eastAsia"/>
          <w:sz w:val="24"/>
          <w:szCs w:val="24"/>
        </w:rPr>
        <w:t xml:space="preserve"> Inc. Ltd</w:t>
      </w:r>
      <w:r>
        <w:rPr>
          <w:rFonts w:ascii="Arial" w:hAnsi="Arial" w:cs="Arial"/>
          <w:sz w:val="24"/>
          <w:szCs w:val="24"/>
        </w:rPr>
        <w:t xml:space="preserve">, </w:t>
      </w:r>
      <w:proofErr w:type="spellStart"/>
      <w:r>
        <w:rPr>
          <w:rFonts w:ascii="Arial" w:hAnsi="Arial" w:cs="Arial" w:hint="eastAsia"/>
          <w:sz w:val="24"/>
          <w:szCs w:val="24"/>
        </w:rPr>
        <w:t>Jiangshu</w:t>
      </w:r>
      <w:proofErr w:type="spellEnd"/>
      <w:r>
        <w:rPr>
          <w:rFonts w:ascii="Arial" w:hAnsi="Arial" w:cs="Arial"/>
          <w:sz w:val="24"/>
          <w:szCs w:val="24"/>
        </w:rPr>
        <w:t>, China) with</w:t>
      </w:r>
      <w:r>
        <w:rPr>
          <w:rFonts w:ascii="Arial" w:hAnsi="Arial" w:cs="Arial" w:hint="eastAsia"/>
          <w:sz w:val="24"/>
          <w:szCs w:val="24"/>
        </w:rPr>
        <w:t xml:space="preserve"> </w:t>
      </w:r>
      <w:r>
        <w:rPr>
          <w:rFonts w:ascii="Arial" w:hAnsi="Arial" w:cs="Arial"/>
          <w:sz w:val="24"/>
          <w:szCs w:val="24"/>
        </w:rPr>
        <w:t>complete protease inhibitor cocktail.</w:t>
      </w:r>
      <w:r>
        <w:rPr>
          <w:rFonts w:ascii="Arial" w:hAnsi="Arial" w:cs="Arial" w:hint="eastAsia"/>
          <w:sz w:val="24"/>
          <w:szCs w:val="24"/>
        </w:rPr>
        <w:t xml:space="preserve"> </w:t>
      </w:r>
      <w:r>
        <w:rPr>
          <w:rFonts w:ascii="Arial" w:hAnsi="Arial" w:cs="Arial"/>
          <w:sz w:val="24"/>
          <w:szCs w:val="24"/>
        </w:rPr>
        <w:t xml:space="preserve">The cell lysates were centrifuged </w:t>
      </w:r>
      <w:r>
        <w:rPr>
          <w:rFonts w:ascii="Arial" w:hAnsi="Arial" w:cs="Arial" w:hint="eastAsia"/>
          <w:sz w:val="24"/>
          <w:szCs w:val="24"/>
        </w:rPr>
        <w:t>and t</w:t>
      </w:r>
      <w:r>
        <w:rPr>
          <w:rFonts w:ascii="Arial" w:hAnsi="Arial" w:cs="Arial"/>
          <w:sz w:val="24"/>
          <w:szCs w:val="24"/>
        </w:rPr>
        <w:t xml:space="preserve">he supernatants were </w:t>
      </w:r>
      <w:proofErr w:type="spellStart"/>
      <w:r>
        <w:rPr>
          <w:rFonts w:ascii="Arial" w:hAnsi="Arial" w:cs="Arial"/>
          <w:sz w:val="24"/>
          <w:szCs w:val="24"/>
        </w:rPr>
        <w:t>immunoprecipitated</w:t>
      </w:r>
      <w:proofErr w:type="spellEnd"/>
      <w:r>
        <w:rPr>
          <w:rFonts w:ascii="Arial" w:hAnsi="Arial" w:cs="Arial"/>
          <w:sz w:val="24"/>
          <w:szCs w:val="24"/>
        </w:rPr>
        <w:t xml:space="preserve"> using</w:t>
      </w:r>
      <w:r>
        <w:rPr>
          <w:rFonts w:ascii="Arial" w:hAnsi="Arial" w:cs="Arial" w:hint="eastAsia"/>
          <w:sz w:val="24"/>
          <w:szCs w:val="24"/>
        </w:rPr>
        <w:t xml:space="preserve"> </w:t>
      </w:r>
      <w:r w:rsidR="004E08BB">
        <w:rPr>
          <w:rFonts w:ascii="Arial" w:hAnsi="Arial" w:cs="Arial" w:hint="eastAsia"/>
          <w:sz w:val="24"/>
          <w:szCs w:val="24"/>
        </w:rPr>
        <w:t>anti-</w:t>
      </w:r>
      <w:r>
        <w:rPr>
          <w:rFonts w:ascii="Arial" w:hAnsi="Arial" w:cs="Arial"/>
          <w:sz w:val="24"/>
          <w:szCs w:val="24"/>
        </w:rPr>
        <w:t>GFP</w:t>
      </w:r>
      <w:r>
        <w:rPr>
          <w:rFonts w:ascii="Arial" w:hAnsi="Arial" w:cs="Arial" w:hint="eastAsia"/>
          <w:sz w:val="24"/>
          <w:szCs w:val="24"/>
        </w:rPr>
        <w:t xml:space="preserve"> or </w:t>
      </w:r>
      <w:r w:rsidR="004E08BB">
        <w:rPr>
          <w:rFonts w:ascii="Arial" w:hAnsi="Arial" w:cs="Arial" w:hint="eastAsia"/>
          <w:sz w:val="24"/>
          <w:szCs w:val="24"/>
        </w:rPr>
        <w:t>anti-</w:t>
      </w:r>
      <w:r>
        <w:rPr>
          <w:rFonts w:ascii="Arial" w:hAnsi="Arial" w:cs="Arial" w:hint="eastAsia"/>
          <w:sz w:val="24"/>
          <w:szCs w:val="24"/>
        </w:rPr>
        <w:t xml:space="preserve">SASH1 or </w:t>
      </w:r>
      <w:r w:rsidR="004E08BB">
        <w:rPr>
          <w:rFonts w:ascii="Arial" w:hAnsi="Arial" w:cs="Arial" w:hint="eastAsia"/>
          <w:sz w:val="24"/>
          <w:szCs w:val="24"/>
        </w:rPr>
        <w:t>anti-</w:t>
      </w:r>
      <w:r>
        <w:rPr>
          <w:rFonts w:ascii="Arial" w:hAnsi="Arial" w:cs="Arial" w:hint="eastAsia"/>
          <w:sz w:val="24"/>
          <w:szCs w:val="24"/>
        </w:rPr>
        <w:t xml:space="preserve">MAP4K4 </w:t>
      </w:r>
      <w:r w:rsidR="004E08BB">
        <w:rPr>
          <w:rFonts w:ascii="Arial" w:hAnsi="Arial" w:cs="Arial" w:hint="eastAsia"/>
          <w:sz w:val="24"/>
          <w:szCs w:val="24"/>
        </w:rPr>
        <w:t>a</w:t>
      </w:r>
      <w:r w:rsidR="004E08BB">
        <w:rPr>
          <w:rFonts w:ascii="Arial" w:hAnsi="Arial" w:cs="Arial"/>
          <w:sz w:val="24"/>
          <w:szCs w:val="24"/>
        </w:rPr>
        <w:t>ntibod</w:t>
      </w:r>
      <w:r w:rsidR="004E08BB">
        <w:rPr>
          <w:rFonts w:ascii="Arial" w:hAnsi="Arial" w:cs="Arial" w:hint="eastAsia"/>
          <w:sz w:val="24"/>
          <w:szCs w:val="24"/>
        </w:rPr>
        <w:t xml:space="preserve">ies </w:t>
      </w:r>
      <w:r>
        <w:rPr>
          <w:rFonts w:ascii="Arial" w:hAnsi="Arial" w:cs="Arial" w:hint="eastAsia"/>
          <w:sz w:val="24"/>
          <w:szCs w:val="24"/>
        </w:rPr>
        <w:t xml:space="preserve">as </w:t>
      </w:r>
      <w:r>
        <w:rPr>
          <w:rFonts w:ascii="Arial" w:hAnsi="Arial" w:cs="Arial"/>
          <w:sz w:val="24"/>
          <w:szCs w:val="24"/>
        </w:rPr>
        <w:t>previous</w:t>
      </w:r>
      <w:r w:rsidR="0044436D">
        <w:rPr>
          <w:rFonts w:ascii="Arial" w:hAnsi="Arial" w:cs="Arial" w:hint="eastAsia"/>
          <w:sz w:val="24"/>
          <w:szCs w:val="24"/>
        </w:rPr>
        <w:t>ly</w:t>
      </w:r>
      <w:r>
        <w:rPr>
          <w:rFonts w:ascii="Arial" w:hAnsi="Arial" w:cs="Arial" w:hint="eastAsia"/>
          <w:sz w:val="24"/>
          <w:szCs w:val="24"/>
        </w:rPr>
        <w:t xml:space="preserve"> descri</w:t>
      </w:r>
      <w:r w:rsidR="0044436D">
        <w:rPr>
          <w:rFonts w:ascii="Arial" w:hAnsi="Arial" w:cs="Arial" w:hint="eastAsia"/>
          <w:sz w:val="24"/>
          <w:szCs w:val="24"/>
        </w:rPr>
        <w:t xml:space="preserve">bed </w:t>
      </w:r>
      <w:r>
        <w:rPr>
          <w:rFonts w:ascii="Arial" w:hAnsi="Arial" w:cs="Arial"/>
          <w:sz w:val="24"/>
          <w:szCs w:val="24"/>
        </w:rPr>
        <w:fldChar w:fldCharType="begin"/>
      </w:r>
      <w:r w:rsidR="006B5F05">
        <w:rPr>
          <w:rFonts w:ascii="Arial" w:hAnsi="Arial" w:cs="Arial"/>
          <w:sz w:val="24"/>
          <w:szCs w:val="24"/>
        </w:rPr>
        <w:instrText xml:space="preserve"> ADDIN EN.CITE &lt;EndNote&gt;&lt;Cite&gt;&lt;Author&gt;Ding’an  Zhou &lt;/Author&gt;&lt;Year&gt;2017&lt;/Year&gt;&lt;RecNum&gt;93&lt;/RecNum&gt;&lt;DisplayText&gt;[1]&lt;/DisplayText&gt;&lt;record&gt;&lt;rec-number&gt;93&lt;/rec-number&gt;&lt;foreign-keys&gt;&lt;key app="EN" db-id="svwzv2pv2dradrea5fx5dz0s0retx5w909vr" timestamp="0"&gt;93&lt;/key&gt;&lt;/foreign-keys&gt;&lt;ref-type name="Journal Article"&gt;17&lt;/ref-type&gt;&lt;contributors&gt;&lt;authors&gt;&lt;author&gt;&lt;style face="normal" font="default" size="100%"&gt;Ding&lt;/style&gt;&lt;style face="normal" font="default" charset="134" size="100%"&gt;’an  Zhou ,  Zhiyun Wei , Zhongshu Kuang , Huangchao Luo , Jiangshu Ma , Xing Zeng ,Ke Wang , Beizhong Liu , Fang Gong , Jing Wang , Shanchuan Lei , Dongsheng Wang , Jiawei Zeng , Teng Wang , Yong He , Yongqiang Yuan , Hongying Dai , Lin He , Qinghe Xing&lt;/style&gt;&lt;/author&gt;&lt;/authors&gt;&lt;/contributors&gt;&lt;titles&gt;&lt;title&gt;&lt;style face="normal" font="default" size="100%"&gt;A novel P53/POMC/G&lt;/style&gt;&lt;style face="normal" font="default" charset="161" size="100%"&gt;αs/SASH1 autoregulatory feedback loop activates mutated SASH1 to cause pathologic hyperpigmentation.&lt;/style&gt;&lt;/title&gt;&lt;secondary-title&gt;J Cell Mol Med&lt;/secondary-title&gt;&lt;/titles&gt;&lt;pages&gt;802-815&lt;/pages&gt;&lt;volume&gt;21&lt;/volume&gt;&lt;number&gt;4&lt;/number&gt;&lt;section&gt;802&lt;/section&gt;&lt;dates&gt;&lt;year&gt;2017&lt;/year&gt;&lt;/dates&gt;&lt;urls&gt;&lt;related-urls&gt;&lt;url&gt;&lt;style face="underline" font="default" size="100%"&gt;https://www.ncbi.nlm.nih.gov/pmc/articles/PMC5345616/pdf/JCMM-21-802.pdf&lt;/style&gt;&lt;/url&gt;&lt;/related-urls&gt;&lt;/urls&gt;&lt;/record&gt;&lt;/Cite&gt;&lt;/EndNote&gt;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1" w:tooltip="Ding’an  Zhou , 2017 #93" w:history="1">
        <w:r w:rsidR="00176AC2">
          <w:rPr>
            <w:rFonts w:ascii="Arial" w:hAnsi="Arial" w:cs="Arial"/>
            <w:noProof/>
            <w:sz w:val="24"/>
            <w:szCs w:val="24"/>
          </w:rPr>
          <w:t>1</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sz w:val="24"/>
          <w:szCs w:val="24"/>
        </w:rPr>
        <w:t xml:space="preserve">. The </w:t>
      </w:r>
      <w:proofErr w:type="spellStart"/>
      <w:r>
        <w:rPr>
          <w:rFonts w:ascii="Arial" w:hAnsi="Arial" w:cs="Arial" w:hint="eastAsia"/>
          <w:sz w:val="24"/>
          <w:szCs w:val="24"/>
        </w:rPr>
        <w:t>i</w:t>
      </w:r>
      <w:r>
        <w:rPr>
          <w:rFonts w:ascii="Arial" w:hAnsi="Arial" w:cs="Arial"/>
          <w:sz w:val="24"/>
          <w:szCs w:val="24"/>
        </w:rPr>
        <w:t>m</w:t>
      </w:r>
      <w:r>
        <w:rPr>
          <w:rFonts w:ascii="Arial" w:hAnsi="Arial" w:cs="Arial" w:hint="eastAsia"/>
          <w:sz w:val="24"/>
          <w:szCs w:val="24"/>
        </w:rPr>
        <w:t>m</w:t>
      </w:r>
      <w:r>
        <w:rPr>
          <w:rFonts w:ascii="Arial" w:hAnsi="Arial" w:cs="Arial"/>
          <w:sz w:val="24"/>
          <w:szCs w:val="24"/>
        </w:rPr>
        <w:t>unoprecipitates</w:t>
      </w:r>
      <w:proofErr w:type="spellEnd"/>
      <w:r>
        <w:rPr>
          <w:rFonts w:ascii="Arial" w:hAnsi="Arial" w:cs="Arial"/>
          <w:sz w:val="24"/>
          <w:szCs w:val="24"/>
        </w:rPr>
        <w:t xml:space="preserve"> were</w:t>
      </w:r>
      <w:r>
        <w:rPr>
          <w:rFonts w:ascii="Arial" w:hAnsi="Arial" w:cs="Arial" w:hint="eastAsia"/>
          <w:sz w:val="24"/>
          <w:szCs w:val="24"/>
        </w:rPr>
        <w:t xml:space="preserve"> </w:t>
      </w:r>
      <w:r>
        <w:rPr>
          <w:rFonts w:ascii="Arial" w:hAnsi="Arial" w:cs="Arial"/>
          <w:sz w:val="24"/>
          <w:szCs w:val="24"/>
        </w:rPr>
        <w:t>washed with PBS three times and subjected to western</w:t>
      </w:r>
      <w:r>
        <w:rPr>
          <w:rFonts w:ascii="Arial" w:hAnsi="Arial" w:cs="Arial" w:hint="eastAsia"/>
          <w:sz w:val="24"/>
          <w:szCs w:val="24"/>
        </w:rPr>
        <w:t xml:space="preserve"> </w:t>
      </w:r>
      <w:r>
        <w:rPr>
          <w:rFonts w:ascii="Arial" w:hAnsi="Arial" w:cs="Arial"/>
          <w:sz w:val="24"/>
          <w:szCs w:val="24"/>
        </w:rPr>
        <w:t xml:space="preserve">blotting as </w:t>
      </w:r>
      <w:r>
        <w:rPr>
          <w:rFonts w:ascii="Arial" w:hAnsi="Arial" w:cs="Arial"/>
          <w:sz w:val="24"/>
          <w:szCs w:val="24"/>
        </w:rPr>
        <w:lastRenderedPageBreak/>
        <w:t>previously described.</w:t>
      </w:r>
      <w:r>
        <w:rPr>
          <w:rFonts w:ascii="Arial" w:hAnsi="Arial" w:cs="Arial" w:hint="eastAsia"/>
          <w:sz w:val="24"/>
          <w:szCs w:val="24"/>
        </w:rPr>
        <w:t xml:space="preserve"> Most western blot were performed as previous</w:t>
      </w:r>
      <w:r w:rsidR="00094045">
        <w:rPr>
          <w:rFonts w:ascii="Arial" w:hAnsi="Arial" w:cs="Arial" w:hint="eastAsia"/>
          <w:sz w:val="24"/>
          <w:szCs w:val="24"/>
        </w:rPr>
        <w:t>ly described</w:t>
      </w:r>
      <w:r>
        <w:rPr>
          <w:rFonts w:ascii="Arial" w:hAnsi="Arial" w:cs="Arial" w:hint="eastAsia"/>
          <w:sz w:val="24"/>
          <w:szCs w:val="24"/>
        </w:rPr>
        <w:t xml:space="preserve"> </w:t>
      </w:r>
      <w:r>
        <w:rPr>
          <w:rFonts w:ascii="Arial" w:hAnsi="Arial" w:cs="Arial"/>
          <w:sz w:val="24"/>
          <w:szCs w:val="24"/>
        </w:rPr>
        <w:fldChar w:fldCharType="begin">
          <w:fldData xml:space="preserve">PEVuZE5vdGU+PENpdGU+PEF1dGhvcj5EaW5n4oCZYW4gIFpob3UgPC9BdXRob3I+PFllYXI+MjAx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</w:fldData>
        </w:fldChar>
      </w:r>
      <w:r w:rsidR="006B5F05">
        <w:rPr>
          <w:rFonts w:ascii="Arial" w:hAnsi="Arial" w:cs="Arial"/>
          <w:sz w:val="24"/>
          <w:szCs w:val="24"/>
        </w:rPr>
        <w:instrText xml:space="preserve"> ADDIN EN.CITE </w:instrText>
      </w:r>
      <w:r w:rsidR="006B5F05">
        <w:rPr>
          <w:rFonts w:ascii="Arial" w:hAnsi="Arial" w:cs="Arial"/>
          <w:sz w:val="24"/>
          <w:szCs w:val="24"/>
        </w:rPr>
        <w:fldChar w:fldCharType="begin">
          <w:fldData xml:space="preserve">PEVuZE5vdGU+PENpdGU+PEF1dGhvcj5EaW5n4oCZYW4gIFpob3UgPC9BdXRob3I+PFllYXI+MjAx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</w:fldData>
        </w:fldChar>
      </w:r>
      <w:r w:rsidR="006B5F05">
        <w:rPr>
          <w:rFonts w:ascii="Arial" w:hAnsi="Arial" w:cs="Arial"/>
          <w:sz w:val="24"/>
          <w:szCs w:val="24"/>
        </w:rPr>
        <w:instrText xml:space="preserve"> ADDIN EN.CITE.DATA </w:instrText>
      </w:r>
      <w:r w:rsidR="006B5F05">
        <w:rPr>
          <w:rFonts w:ascii="Arial" w:hAnsi="Arial" w:cs="Arial"/>
          <w:sz w:val="24"/>
          <w:szCs w:val="24"/>
        </w:rPr>
      </w:r>
      <w:r w:rsidR="006B5F05">
        <w:rPr>
          <w:rFonts w:ascii="Arial" w:hAnsi="Arial" w:cs="Arial"/>
          <w:sz w:val="24"/>
          <w:szCs w:val="24"/>
        </w:rPr>
        <w:fldChar w:fldCharType="end"/>
      </w:r>
      <w:r>
        <w:rPr>
          <w:rFonts w:ascii="Arial" w:hAnsi="Arial" w:cs="Arial"/>
          <w:sz w:val="24"/>
          <w:szCs w:val="24"/>
        </w:rPr>
      </w:r>
      <w:r>
        <w:rPr>
          <w:rFonts w:ascii="Arial" w:hAnsi="Arial" w:cs="Arial"/>
          <w:sz w:val="24"/>
          <w:szCs w:val="24"/>
        </w:rPr>
        <w:fldChar w:fldCharType="separate"/>
      </w:r>
      <w:r w:rsidR="006B5F05">
        <w:rPr>
          <w:rFonts w:ascii="Arial" w:hAnsi="Arial" w:cs="Arial"/>
          <w:noProof/>
          <w:sz w:val="24"/>
          <w:szCs w:val="24"/>
        </w:rPr>
        <w:t>[</w:t>
      </w:r>
      <w:hyperlink w:anchor="_ENREF_1" w:tooltip="Ding’an  Zhou , 2017 #93" w:history="1">
        <w:r w:rsidR="00176AC2">
          <w:rPr>
            <w:rFonts w:ascii="Arial" w:hAnsi="Arial" w:cs="Arial"/>
            <w:noProof/>
            <w:sz w:val="24"/>
            <w:szCs w:val="24"/>
          </w:rPr>
          <w:t>1</w:t>
        </w:r>
      </w:hyperlink>
      <w:r w:rsidR="006B5F05">
        <w:rPr>
          <w:rFonts w:ascii="Arial" w:hAnsi="Arial" w:cs="Arial"/>
          <w:noProof/>
          <w:sz w:val="24"/>
          <w:szCs w:val="24"/>
        </w:rPr>
        <w:t xml:space="preserve">, </w:t>
      </w:r>
      <w:hyperlink w:anchor="_ENREF_3" w:tooltip="Zhou, 2017 #81" w:history="1">
        <w:r w:rsidR="00176AC2">
          <w:rPr>
            <w:rFonts w:ascii="Arial" w:hAnsi="Arial" w:cs="Arial"/>
            <w:noProof/>
            <w:sz w:val="24"/>
            <w:szCs w:val="24"/>
          </w:rPr>
          <w:t>3</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w:t>
      </w:r>
      <w:r>
        <w:rPr>
          <w:rFonts w:ascii="Arial" w:hAnsi="Arial" w:cs="Arial"/>
          <w:sz w:val="24"/>
          <w:szCs w:val="24"/>
        </w:rPr>
        <w:t>The primary antibodies used in</w:t>
      </w:r>
      <w:r>
        <w:rPr>
          <w:rFonts w:ascii="Arial" w:hAnsi="Arial" w:cs="Arial" w:hint="eastAsia"/>
          <w:sz w:val="24"/>
          <w:szCs w:val="24"/>
        </w:rPr>
        <w:t xml:space="preserve"> </w:t>
      </w:r>
      <w:r>
        <w:rPr>
          <w:rFonts w:ascii="Arial" w:hAnsi="Arial" w:cs="Arial"/>
          <w:sz w:val="24"/>
          <w:szCs w:val="24"/>
        </w:rPr>
        <w:t>western</w:t>
      </w:r>
      <w:r>
        <w:rPr>
          <w:rFonts w:ascii="Arial" w:hAnsi="Arial" w:cs="Arial" w:hint="eastAsia"/>
          <w:sz w:val="24"/>
          <w:szCs w:val="24"/>
        </w:rPr>
        <w:t xml:space="preserve"> </w:t>
      </w:r>
      <w:r>
        <w:rPr>
          <w:rFonts w:ascii="Arial" w:hAnsi="Arial" w:cs="Arial"/>
          <w:sz w:val="24"/>
          <w:szCs w:val="24"/>
        </w:rPr>
        <w:t xml:space="preserve">blot were </w:t>
      </w:r>
      <w:r>
        <w:rPr>
          <w:rFonts w:ascii="Arial" w:hAnsi="Arial" w:cs="Arial" w:hint="eastAsia"/>
          <w:sz w:val="24"/>
          <w:szCs w:val="24"/>
        </w:rPr>
        <w:t xml:space="preserve">as indicated as in </w:t>
      </w:r>
      <w:r w:rsidR="00876323">
        <w:rPr>
          <w:rFonts w:ascii="Arial" w:hAnsi="Arial" w:cs="Arial" w:hint="eastAsia"/>
          <w:sz w:val="24"/>
          <w:szCs w:val="24"/>
        </w:rPr>
        <w:t>T</w:t>
      </w:r>
      <w:r w:rsidRPr="00B914F5">
        <w:rPr>
          <w:rFonts w:ascii="Arial" w:hAnsi="Arial" w:cs="Arial"/>
          <w:sz w:val="24"/>
          <w:szCs w:val="24"/>
        </w:rPr>
        <w:t>able S</w:t>
      </w:r>
      <w:r w:rsidRPr="00B914F5">
        <w:rPr>
          <w:rFonts w:ascii="Arial" w:hAnsi="Arial" w:cs="Arial" w:hint="eastAsia"/>
          <w:sz w:val="24"/>
          <w:szCs w:val="24"/>
        </w:rPr>
        <w:t>1</w:t>
      </w:r>
      <w:r>
        <w:rPr>
          <w:rFonts w:ascii="Arial" w:hAnsi="Arial" w:cs="Arial" w:hint="eastAsia"/>
          <w:sz w:val="24"/>
          <w:szCs w:val="24"/>
        </w:rPr>
        <w:t xml:space="preserve">. </w:t>
      </w:r>
    </w:p>
    <w:p w:rsidR="00443282" w:rsidRDefault="00443282" w:rsidP="00443282">
      <w:pPr>
        <w:autoSpaceDE w:val="0"/>
        <w:autoSpaceDN w:val="0"/>
        <w:adjustRightInd w:val="0"/>
        <w:spacing w:line="480" w:lineRule="auto"/>
        <w:jc w:val="left"/>
        <w:rPr>
          <w:rFonts w:ascii="Arial" w:hAnsi="Arial" w:cs="Arial"/>
          <w:b/>
          <w:bCs/>
          <w:sz w:val="24"/>
          <w:szCs w:val="24"/>
        </w:rPr>
      </w:pPr>
      <w:r>
        <w:rPr>
          <w:rFonts w:ascii="Arial" w:hAnsi="Arial" w:cs="Arial" w:hint="eastAsia"/>
          <w:b/>
          <w:bCs/>
          <w:sz w:val="24"/>
          <w:szCs w:val="24"/>
        </w:rPr>
        <w:t>C</w:t>
      </w:r>
      <w:r w:rsidR="00876323">
        <w:rPr>
          <w:rFonts w:ascii="Arial" w:hAnsi="Arial" w:cs="Arial"/>
          <w:b/>
          <w:bCs/>
          <w:sz w:val="24"/>
          <w:szCs w:val="24"/>
        </w:rPr>
        <w:t xml:space="preserve">ell cycle </w:t>
      </w:r>
      <w:r w:rsidRPr="00E30D98">
        <w:rPr>
          <w:rFonts w:ascii="Arial" w:hAnsi="Arial" w:cs="Arial"/>
          <w:b/>
          <w:bCs/>
          <w:sz w:val="24"/>
          <w:szCs w:val="24"/>
        </w:rPr>
        <w:t>and apoptosis assays</w:t>
      </w:r>
    </w:p>
    <w:p w:rsidR="008D39D7" w:rsidRPr="00E011EA" w:rsidRDefault="008D39D7" w:rsidP="008D39D7">
      <w:pPr>
        <w:autoSpaceDE w:val="0"/>
        <w:autoSpaceDN w:val="0"/>
        <w:adjustRightInd w:val="0"/>
        <w:spacing w:line="480" w:lineRule="auto"/>
        <w:jc w:val="left"/>
        <w:rPr>
          <w:rFonts w:ascii="Arial" w:hAnsi="Arial" w:cs="Arial"/>
          <w:b/>
          <w:sz w:val="24"/>
          <w:szCs w:val="24"/>
        </w:rPr>
      </w:pPr>
      <w:r w:rsidRPr="00E011EA">
        <w:rPr>
          <w:rFonts w:ascii="Arial" w:hAnsi="Arial" w:cs="Arial" w:hint="eastAsia"/>
          <w:b/>
          <w:sz w:val="24"/>
          <w:szCs w:val="24"/>
        </w:rPr>
        <w:t>C</w:t>
      </w:r>
      <w:r w:rsidRPr="00E011EA">
        <w:rPr>
          <w:rFonts w:ascii="Arial" w:hAnsi="Arial" w:cs="Arial"/>
          <w:b/>
          <w:sz w:val="24"/>
          <w:szCs w:val="24"/>
        </w:rPr>
        <w:t>ell cycle assays</w:t>
      </w:r>
    </w:p>
    <w:p w:rsidR="008D39D7" w:rsidRDefault="008D39D7" w:rsidP="00D81D83">
      <w:pPr>
        <w:autoSpaceDE w:val="0"/>
        <w:autoSpaceDN w:val="0"/>
        <w:adjustRightInd w:val="0"/>
        <w:spacing w:line="480" w:lineRule="auto"/>
        <w:ind w:firstLineChars="100" w:firstLine="240"/>
        <w:jc w:val="left"/>
        <w:rPr>
          <w:rFonts w:ascii="Arial" w:hAnsi="Arial" w:cs="Arial"/>
          <w:sz w:val="24"/>
          <w:szCs w:val="24"/>
        </w:rPr>
      </w:pPr>
      <w:r>
        <w:rPr>
          <w:rFonts w:ascii="Arial" w:hAnsi="Arial" w:cs="Arial" w:hint="eastAsia"/>
          <w:sz w:val="24"/>
          <w:szCs w:val="24"/>
        </w:rPr>
        <w:t>SK-BR-3 c</w:t>
      </w:r>
      <w:r>
        <w:rPr>
          <w:rFonts w:ascii="Arial" w:hAnsi="Arial" w:cs="Arial"/>
          <w:sz w:val="24"/>
          <w:szCs w:val="24"/>
        </w:rPr>
        <w:t xml:space="preserve">ells </w:t>
      </w:r>
      <w:r>
        <w:rPr>
          <w:rFonts w:ascii="Arial" w:hAnsi="Arial" w:cs="Arial" w:hint="eastAsia"/>
          <w:sz w:val="24"/>
          <w:szCs w:val="24"/>
        </w:rPr>
        <w:t>after 24hr-starvation in</w:t>
      </w:r>
      <w:r w:rsidR="00D81D83">
        <w:rPr>
          <w:rFonts w:ascii="Arial" w:hAnsi="Arial" w:cs="Arial" w:hint="eastAsia"/>
          <w:sz w:val="24"/>
          <w:szCs w:val="24"/>
        </w:rPr>
        <w:t xml:space="preserve"> six</w:t>
      </w:r>
      <w:r>
        <w:rPr>
          <w:rFonts w:ascii="Arial" w:hAnsi="Arial" w:cs="Arial" w:hint="eastAsia"/>
          <w:sz w:val="24"/>
          <w:szCs w:val="24"/>
        </w:rPr>
        <w:t>-dishes f</w:t>
      </w:r>
      <w:r>
        <w:rPr>
          <w:rFonts w:ascii="Arial" w:hAnsi="Arial" w:cs="Arial"/>
          <w:sz w:val="24"/>
          <w:szCs w:val="24"/>
        </w:rPr>
        <w:t xml:space="preserve">rom three to </w:t>
      </w:r>
      <w:r>
        <w:rPr>
          <w:rFonts w:ascii="Arial" w:hAnsi="Arial" w:cs="Arial" w:hint="eastAsia"/>
          <w:sz w:val="24"/>
          <w:szCs w:val="24"/>
        </w:rPr>
        <w:t xml:space="preserve">nine </w:t>
      </w:r>
      <w:r>
        <w:rPr>
          <w:rFonts w:ascii="Arial" w:hAnsi="Arial" w:cs="Arial"/>
          <w:sz w:val="24"/>
          <w:szCs w:val="24"/>
        </w:rPr>
        <w:t>repeats</w:t>
      </w:r>
      <w:r>
        <w:rPr>
          <w:rFonts w:ascii="Arial" w:hAnsi="Arial" w:cs="Arial" w:hint="eastAsia"/>
          <w:sz w:val="24"/>
          <w:szCs w:val="24"/>
        </w:rPr>
        <w:t xml:space="preserve"> were transfected with two pairs </w:t>
      </w:r>
      <w:proofErr w:type="gramStart"/>
      <w:r>
        <w:rPr>
          <w:rFonts w:ascii="Arial" w:hAnsi="Arial" w:cs="Arial" w:hint="eastAsia"/>
          <w:sz w:val="24"/>
          <w:szCs w:val="24"/>
        </w:rPr>
        <w:t xml:space="preserve">of  </w:t>
      </w:r>
      <w:r w:rsidRPr="003361A8">
        <w:rPr>
          <w:rFonts w:ascii="Arial" w:hAnsi="Arial" w:cs="Arial" w:hint="eastAsia"/>
          <w:i/>
          <w:sz w:val="24"/>
          <w:szCs w:val="24"/>
        </w:rPr>
        <w:t>SASH1</w:t>
      </w:r>
      <w:proofErr w:type="gramEnd"/>
      <w:r>
        <w:rPr>
          <w:rFonts w:ascii="Arial" w:hAnsi="Arial" w:cs="Arial" w:hint="eastAsia"/>
          <w:sz w:val="24"/>
          <w:szCs w:val="24"/>
        </w:rPr>
        <w:t xml:space="preserve">-shRNA  or </w:t>
      </w:r>
      <w:r w:rsidRPr="003361A8">
        <w:rPr>
          <w:rFonts w:ascii="Arial" w:hAnsi="Arial" w:cs="Arial" w:hint="eastAsia"/>
          <w:i/>
          <w:sz w:val="24"/>
          <w:szCs w:val="24"/>
        </w:rPr>
        <w:t>MAP4K4</w:t>
      </w:r>
      <w:r>
        <w:rPr>
          <w:rFonts w:ascii="Arial" w:hAnsi="Arial" w:cs="Arial" w:hint="eastAsia"/>
          <w:sz w:val="24"/>
          <w:szCs w:val="24"/>
        </w:rPr>
        <w:t xml:space="preserve">- shRNA , respectively or co-transfected with </w:t>
      </w:r>
      <w:r w:rsidRPr="003361A8">
        <w:rPr>
          <w:rFonts w:ascii="Arial" w:hAnsi="Arial" w:cs="Arial" w:hint="eastAsia"/>
          <w:i/>
          <w:sz w:val="24"/>
          <w:szCs w:val="24"/>
        </w:rPr>
        <w:t>SASH1</w:t>
      </w:r>
      <w:r>
        <w:rPr>
          <w:rFonts w:ascii="Arial" w:hAnsi="Arial" w:cs="Arial" w:hint="eastAsia"/>
          <w:sz w:val="24"/>
          <w:szCs w:val="24"/>
        </w:rPr>
        <w:t xml:space="preserve">-shRNA or </w:t>
      </w:r>
      <w:r w:rsidRPr="003361A8">
        <w:rPr>
          <w:rFonts w:ascii="Arial" w:hAnsi="Arial" w:cs="Arial" w:hint="eastAsia"/>
          <w:i/>
          <w:sz w:val="24"/>
          <w:szCs w:val="24"/>
        </w:rPr>
        <w:t>MAP4K4</w:t>
      </w:r>
      <w:r>
        <w:rPr>
          <w:rFonts w:ascii="Arial" w:hAnsi="Arial" w:cs="Arial" w:hint="eastAsia"/>
          <w:sz w:val="24"/>
          <w:szCs w:val="24"/>
        </w:rPr>
        <w:t>- shRNA for RNA interference for at least 48hr.  Or T47D cells</w:t>
      </w:r>
      <w:r w:rsidR="00C44F83">
        <w:rPr>
          <w:rFonts w:ascii="Arial" w:hAnsi="Arial" w:cs="Arial" w:hint="eastAsia"/>
          <w:sz w:val="24"/>
          <w:szCs w:val="24"/>
        </w:rPr>
        <w:t xml:space="preserve"> infected with </w:t>
      </w:r>
      <w:r w:rsidR="00C44F83" w:rsidRPr="003361A8">
        <w:rPr>
          <w:rFonts w:ascii="Arial" w:hAnsi="Arial" w:cs="Arial" w:hint="eastAsia"/>
          <w:i/>
          <w:sz w:val="24"/>
          <w:szCs w:val="24"/>
        </w:rPr>
        <w:t>SASH1</w:t>
      </w:r>
      <w:r w:rsidR="00C44F83">
        <w:rPr>
          <w:rFonts w:ascii="Arial" w:hAnsi="Arial" w:cs="Arial" w:hint="eastAsia"/>
          <w:sz w:val="24"/>
          <w:szCs w:val="24"/>
        </w:rPr>
        <w:t>-shRNA-</w:t>
      </w:r>
      <w:proofErr w:type="gramStart"/>
      <w:r w:rsidR="00C44F83">
        <w:rPr>
          <w:rFonts w:ascii="Arial" w:hAnsi="Arial" w:cs="Arial" w:hint="eastAsia"/>
          <w:sz w:val="24"/>
          <w:szCs w:val="24"/>
        </w:rPr>
        <w:t>lentivirus  and</w:t>
      </w:r>
      <w:proofErr w:type="gramEnd"/>
      <w:r w:rsidR="00C44F83">
        <w:rPr>
          <w:rFonts w:ascii="Arial" w:hAnsi="Arial" w:cs="Arial" w:hint="eastAsia"/>
          <w:sz w:val="24"/>
          <w:szCs w:val="24"/>
        </w:rPr>
        <w:t xml:space="preserve">/or </w:t>
      </w:r>
      <w:r w:rsidR="00C44F83" w:rsidRPr="003361A8">
        <w:rPr>
          <w:rFonts w:ascii="Arial" w:hAnsi="Arial" w:cs="Arial" w:hint="eastAsia"/>
          <w:i/>
          <w:sz w:val="24"/>
          <w:szCs w:val="24"/>
        </w:rPr>
        <w:t>MAP4K4</w:t>
      </w:r>
      <w:r w:rsidR="00C44F83">
        <w:rPr>
          <w:rFonts w:ascii="Arial" w:hAnsi="Arial" w:cs="Arial" w:hint="eastAsia"/>
          <w:sz w:val="24"/>
          <w:szCs w:val="24"/>
        </w:rPr>
        <w:t xml:space="preserve">- shRNA </w:t>
      </w:r>
      <w:r w:rsidR="00C44F83">
        <w:rPr>
          <w:rFonts w:ascii="Arial" w:hAnsi="Arial" w:cs="Arial"/>
          <w:sz w:val="24"/>
          <w:szCs w:val="24"/>
        </w:rPr>
        <w:t>–</w:t>
      </w:r>
      <w:r w:rsidR="00C44F83">
        <w:rPr>
          <w:rFonts w:ascii="Arial" w:hAnsi="Arial" w:cs="Arial" w:hint="eastAsia"/>
          <w:sz w:val="24"/>
          <w:szCs w:val="24"/>
        </w:rPr>
        <w:t xml:space="preserve">lentivirus in 6 well-plates were starved for 72hr and  subjected to cell cycle analyses. </w:t>
      </w:r>
      <w:r>
        <w:rPr>
          <w:rFonts w:ascii="Arial" w:hAnsi="Arial" w:cs="Arial" w:hint="eastAsia"/>
          <w:sz w:val="24"/>
          <w:szCs w:val="24"/>
        </w:rPr>
        <w:t xml:space="preserve">Cells </w:t>
      </w:r>
      <w:r>
        <w:rPr>
          <w:rFonts w:ascii="Arial" w:hAnsi="Arial" w:cs="Arial"/>
          <w:sz w:val="24"/>
          <w:szCs w:val="24"/>
        </w:rPr>
        <w:t>were harvested and fixed in 70% ethanol at</w:t>
      </w:r>
      <w:r>
        <w:rPr>
          <w:rFonts w:ascii="Arial" w:hAnsi="Arial" w:cs="Arial" w:hint="eastAsia"/>
          <w:sz w:val="24"/>
          <w:szCs w:val="24"/>
        </w:rPr>
        <w:t xml:space="preserve"> 4</w:t>
      </w:r>
      <w:r>
        <w:rPr>
          <w:rFonts w:ascii="Arial" w:hAnsi="Arial" w:cs="Arial"/>
          <w:sz w:val="24"/>
          <w:szCs w:val="24"/>
        </w:rPr>
        <w:t xml:space="preserve">°C, then stained with </w:t>
      </w:r>
      <w:r w:rsidR="0053300E">
        <w:rPr>
          <w:rFonts w:ascii="Arial" w:hAnsi="Arial" w:cs="Arial"/>
          <w:sz w:val="24"/>
          <w:szCs w:val="24"/>
        </w:rPr>
        <w:t xml:space="preserve">36mg/ml </w:t>
      </w:r>
      <w:proofErr w:type="spellStart"/>
      <w:r w:rsidR="0053300E">
        <w:rPr>
          <w:rFonts w:ascii="Arial" w:hAnsi="Arial" w:cs="Arial"/>
          <w:sz w:val="24"/>
          <w:szCs w:val="24"/>
        </w:rPr>
        <w:t>propidium</w:t>
      </w:r>
      <w:proofErr w:type="spellEnd"/>
      <w:r w:rsidR="0053300E">
        <w:rPr>
          <w:rFonts w:ascii="Arial" w:hAnsi="Arial" w:cs="Arial"/>
          <w:sz w:val="24"/>
          <w:szCs w:val="24"/>
        </w:rPr>
        <w:t xml:space="preserve"> iodide</w:t>
      </w:r>
      <w:r>
        <w:rPr>
          <w:rFonts w:ascii="Arial" w:hAnsi="Arial" w:cs="Arial"/>
          <w:sz w:val="24"/>
          <w:szCs w:val="24"/>
        </w:rPr>
        <w:t xml:space="preserve"> containing</w:t>
      </w:r>
      <w:r>
        <w:rPr>
          <w:rFonts w:ascii="Arial" w:hAnsi="Arial" w:cs="Arial" w:hint="eastAsia"/>
          <w:sz w:val="24"/>
          <w:szCs w:val="24"/>
        </w:rPr>
        <w:t xml:space="preserve"> </w:t>
      </w:r>
      <w:r>
        <w:rPr>
          <w:rFonts w:ascii="Arial" w:hAnsi="Arial" w:cs="Arial"/>
          <w:sz w:val="24"/>
          <w:szCs w:val="24"/>
        </w:rPr>
        <w:t xml:space="preserve">400mg/ml </w:t>
      </w:r>
      <w:proofErr w:type="spellStart"/>
      <w:r>
        <w:rPr>
          <w:rFonts w:ascii="Arial" w:hAnsi="Arial" w:cs="Arial"/>
          <w:sz w:val="24"/>
          <w:szCs w:val="24"/>
        </w:rPr>
        <w:t>RNAase</w:t>
      </w:r>
      <w:proofErr w:type="spellEnd"/>
      <w:r>
        <w:rPr>
          <w:rFonts w:ascii="Arial" w:hAnsi="Arial" w:cs="Arial"/>
          <w:sz w:val="24"/>
          <w:szCs w:val="24"/>
        </w:rPr>
        <w:t xml:space="preserve"> (</w:t>
      </w:r>
      <w:proofErr w:type="spellStart"/>
      <w:r>
        <w:rPr>
          <w:rFonts w:ascii="Arial" w:hAnsi="Arial" w:cs="Arial" w:hint="eastAsia"/>
          <w:sz w:val="24"/>
          <w:szCs w:val="24"/>
        </w:rPr>
        <w:t>KeyGEN</w:t>
      </w:r>
      <w:proofErr w:type="spellEnd"/>
      <w:r>
        <w:rPr>
          <w:rFonts w:ascii="Arial" w:hAnsi="Arial" w:cs="Arial" w:hint="eastAsia"/>
          <w:sz w:val="24"/>
          <w:szCs w:val="24"/>
        </w:rPr>
        <w:t xml:space="preserve"> Biotech Ltd, Nanjing, </w:t>
      </w:r>
      <w:proofErr w:type="spellStart"/>
      <w:r>
        <w:rPr>
          <w:rFonts w:ascii="Arial" w:hAnsi="Arial" w:cs="Arial" w:hint="eastAsia"/>
          <w:sz w:val="24"/>
          <w:szCs w:val="24"/>
        </w:rPr>
        <w:t>Jiangshu</w:t>
      </w:r>
      <w:proofErr w:type="spellEnd"/>
      <w:r>
        <w:rPr>
          <w:rFonts w:ascii="Arial" w:hAnsi="Arial" w:cs="Arial" w:hint="eastAsia"/>
          <w:sz w:val="24"/>
          <w:szCs w:val="24"/>
        </w:rPr>
        <w:t>, China</w:t>
      </w:r>
      <w:r>
        <w:rPr>
          <w:rFonts w:ascii="Arial" w:hAnsi="Arial" w:cs="Arial"/>
          <w:sz w:val="24"/>
          <w:szCs w:val="24"/>
        </w:rPr>
        <w:t xml:space="preserve">) </w:t>
      </w:r>
      <w:r>
        <w:rPr>
          <w:rFonts w:ascii="Arial" w:hAnsi="Arial" w:cs="Arial" w:hint="eastAsia"/>
          <w:sz w:val="24"/>
          <w:szCs w:val="24"/>
        </w:rPr>
        <w:t xml:space="preserve">and kept in dark place at room temperature </w:t>
      </w:r>
      <w:r>
        <w:rPr>
          <w:rFonts w:ascii="Arial" w:hAnsi="Arial" w:cs="Arial"/>
          <w:sz w:val="24"/>
          <w:szCs w:val="24"/>
        </w:rPr>
        <w:t xml:space="preserve">for 1 </w:t>
      </w:r>
      <w:proofErr w:type="spellStart"/>
      <w:r>
        <w:rPr>
          <w:rFonts w:ascii="Arial" w:hAnsi="Arial" w:cs="Arial"/>
          <w:sz w:val="24"/>
          <w:szCs w:val="24"/>
        </w:rPr>
        <w:t>h</w:t>
      </w:r>
      <w:r>
        <w:rPr>
          <w:rFonts w:ascii="Arial" w:hAnsi="Arial" w:cs="Arial" w:hint="eastAsia"/>
          <w:sz w:val="24"/>
          <w:szCs w:val="24"/>
        </w:rPr>
        <w:t>r</w:t>
      </w:r>
      <w:proofErr w:type="spellEnd"/>
      <w:r>
        <w:rPr>
          <w:rFonts w:ascii="Arial" w:hAnsi="Arial" w:cs="Arial"/>
          <w:sz w:val="24"/>
          <w:szCs w:val="24"/>
        </w:rPr>
        <w:t xml:space="preserve"> and</w:t>
      </w:r>
      <w:r>
        <w:rPr>
          <w:rFonts w:ascii="Arial" w:hAnsi="Arial" w:cs="Arial" w:hint="eastAsia"/>
          <w:sz w:val="24"/>
          <w:szCs w:val="24"/>
        </w:rPr>
        <w:t xml:space="preserve">  followed with </w:t>
      </w:r>
      <w:r>
        <w:rPr>
          <w:rFonts w:ascii="Arial" w:hAnsi="Arial" w:cs="Arial"/>
          <w:sz w:val="24"/>
          <w:szCs w:val="24"/>
        </w:rPr>
        <w:t>flow cytometry (</w:t>
      </w:r>
      <w:proofErr w:type="spellStart"/>
      <w:r>
        <w:rPr>
          <w:rFonts w:ascii="Arial" w:hAnsi="Arial" w:cs="Arial" w:hint="eastAsia"/>
          <w:sz w:val="24"/>
          <w:szCs w:val="24"/>
        </w:rPr>
        <w:t>Navious</w:t>
      </w:r>
      <w:proofErr w:type="spellEnd"/>
      <w:r>
        <w:rPr>
          <w:rFonts w:ascii="Arial" w:hAnsi="Arial" w:cs="Arial"/>
          <w:sz w:val="24"/>
          <w:szCs w:val="24"/>
        </w:rPr>
        <w:t>, Beckman Coulter)</w:t>
      </w:r>
      <w:r>
        <w:rPr>
          <w:rFonts w:ascii="Arial" w:hAnsi="Arial" w:cs="Arial" w:hint="eastAsia"/>
          <w:sz w:val="24"/>
          <w:szCs w:val="24"/>
        </w:rPr>
        <w:t xml:space="preserve"> analyses </w:t>
      </w:r>
      <w:r>
        <w:rPr>
          <w:rFonts w:ascii="Arial" w:hAnsi="Arial" w:cs="Arial"/>
          <w:sz w:val="24"/>
          <w:szCs w:val="24"/>
        </w:rPr>
        <w:t>for cell</w:t>
      </w:r>
      <w:r>
        <w:rPr>
          <w:rFonts w:ascii="Arial" w:hAnsi="Arial" w:cs="Arial" w:hint="eastAsia"/>
          <w:sz w:val="24"/>
          <w:szCs w:val="24"/>
        </w:rPr>
        <w:t xml:space="preserve"> </w:t>
      </w:r>
      <w:r>
        <w:rPr>
          <w:rFonts w:ascii="Arial" w:hAnsi="Arial" w:cs="Arial"/>
          <w:sz w:val="24"/>
          <w:szCs w:val="24"/>
        </w:rPr>
        <w:t>cycle profile</w:t>
      </w:r>
      <w:r w:rsidR="00655936">
        <w:rPr>
          <w:rFonts w:ascii="Arial" w:hAnsi="Arial" w:cs="Arial" w:hint="eastAsia"/>
          <w:sz w:val="24"/>
          <w:szCs w:val="24"/>
        </w:rPr>
        <w:t xml:space="preserve"> determination </w:t>
      </w:r>
      <w:r>
        <w:rPr>
          <w:rFonts w:ascii="Arial" w:hAnsi="Arial" w:cs="Arial"/>
          <w:sz w:val="24"/>
          <w:szCs w:val="24"/>
        </w:rPr>
        <w:fldChar w:fldCharType="begin"/>
      </w:r>
      <w:r w:rsidR="006B5F05">
        <w:rPr>
          <w:rFonts w:ascii="Arial" w:hAnsi="Arial" w:cs="Arial"/>
          <w:sz w:val="24"/>
          <w:szCs w:val="24"/>
        </w:rPr>
        <w:instrText xml:space="preserve"> ADDIN EN.CITE &lt;EndNote&gt;&lt;Cite&gt;&lt;Author&gt;Yang D&lt;/Author&gt;&lt;Year&gt;2013&lt;/Year&gt;&lt;RecNum&gt;96&lt;/RecNum&gt;&lt;DisplayText&gt;[4]&lt;/DisplayText&gt;&lt;record&gt;&lt;rec-number&gt;96&lt;/rec-number&gt;&lt;foreign-keys&gt;&lt;key app="EN" db-id="2dzez55vu9tta5efd05praxbz9r0p50wwxes" timestamp="1551068364"&gt;96&lt;/key&gt;&lt;/foreign-keys&gt;&lt;ref-type name="Journal Article"&gt;17&lt;/ref-type&gt;&lt;contributors&gt;&lt;authors&gt;&lt;author&gt;Yang D, Li L, Liu H, Wu L, Luo Z, Li H et al.&lt;/author&gt;&lt;/authors&gt;&lt;/contributors&gt;&lt;titles&gt;&lt;title&gt;Induction of autophagy and senescence by knockdown of ROC1 E3 ubiquitin ligase to suppress the growth of liver cancer cells. &lt;/title&gt;&lt;secondary-title&gt;Cell Death Differ &lt;/secondary-title&gt;&lt;/titles&gt;&lt;periodical&gt;&lt;full-title&gt;Cell Death Differ&lt;/full-title&gt;&lt;/periodical&gt;&lt;pages&gt;235-247&lt;/pages&gt;&lt;volume&gt;20&lt;/volume&gt;&lt;dates&gt;&lt;year&gt;2013&lt;/year&gt;&lt;/dates&gt;&lt;urls&gt;&lt;/urls&gt;&lt;/record&gt;&lt;/Cite&gt;&lt;/EndNote&gt;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4" w:tooltip="Yang D, 2013 #96" w:history="1">
        <w:r w:rsidR="00176AC2">
          <w:rPr>
            <w:rFonts w:ascii="Arial" w:hAnsi="Arial" w:cs="Arial"/>
            <w:noProof/>
            <w:sz w:val="24"/>
            <w:szCs w:val="24"/>
          </w:rPr>
          <w:t>4</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w:t>
      </w:r>
      <w:r w:rsidRPr="00E011EA">
        <w:rPr>
          <w:rFonts w:ascii="Arial" w:hAnsi="Arial" w:cs="Arial"/>
          <w:sz w:val="24"/>
          <w:szCs w:val="24"/>
        </w:rPr>
        <w:t xml:space="preserve"> </w:t>
      </w:r>
      <w:r w:rsidRPr="00B47619">
        <w:rPr>
          <w:rFonts w:ascii="Arial" w:hAnsi="Arial" w:cs="Arial"/>
          <w:sz w:val="24"/>
          <w:szCs w:val="24"/>
        </w:rPr>
        <w:t xml:space="preserve">Representative </w:t>
      </w:r>
      <w:r>
        <w:rPr>
          <w:rFonts w:ascii="Arial" w:hAnsi="Arial" w:cs="Arial" w:hint="eastAsia"/>
          <w:sz w:val="24"/>
          <w:szCs w:val="24"/>
        </w:rPr>
        <w:t xml:space="preserve">cell cycle </w:t>
      </w:r>
      <w:r w:rsidRPr="00B47619">
        <w:rPr>
          <w:rFonts w:ascii="Arial" w:hAnsi="Arial" w:cs="Arial"/>
          <w:sz w:val="24"/>
          <w:szCs w:val="24"/>
        </w:rPr>
        <w:t xml:space="preserve">results </w:t>
      </w:r>
      <w:r>
        <w:rPr>
          <w:rFonts w:ascii="Arial" w:hAnsi="Arial" w:cs="Arial"/>
          <w:sz w:val="24"/>
          <w:szCs w:val="24"/>
        </w:rPr>
        <w:t>are presented</w:t>
      </w:r>
      <w:r>
        <w:rPr>
          <w:rFonts w:ascii="Arial" w:hAnsi="Arial" w:cs="Arial" w:hint="eastAsia"/>
          <w:sz w:val="24"/>
          <w:szCs w:val="24"/>
        </w:rPr>
        <w:t xml:space="preserve"> and the percentage of G0</w:t>
      </w:r>
      <w:proofErr w:type="gramStart"/>
      <w:r>
        <w:rPr>
          <w:rFonts w:ascii="Arial" w:hAnsi="Arial" w:cs="Arial" w:hint="eastAsia"/>
          <w:sz w:val="24"/>
          <w:szCs w:val="24"/>
        </w:rPr>
        <w:t>,G2</w:t>
      </w:r>
      <w:proofErr w:type="gramEnd"/>
      <w:r>
        <w:rPr>
          <w:rFonts w:ascii="Arial" w:hAnsi="Arial" w:cs="Arial" w:hint="eastAsia"/>
          <w:sz w:val="24"/>
          <w:szCs w:val="24"/>
        </w:rPr>
        <w:t>/M and S</w:t>
      </w:r>
      <w:r w:rsidR="00655936">
        <w:rPr>
          <w:rFonts w:ascii="Arial" w:hAnsi="Arial" w:cs="Arial" w:hint="eastAsia"/>
          <w:sz w:val="24"/>
          <w:szCs w:val="24"/>
        </w:rPr>
        <w:t>-</w:t>
      </w:r>
      <w:r>
        <w:rPr>
          <w:rFonts w:ascii="Arial" w:hAnsi="Arial" w:cs="Arial" w:hint="eastAsia"/>
          <w:sz w:val="24"/>
          <w:szCs w:val="24"/>
        </w:rPr>
        <w:t>phase of cell cycle were analyzed statistically.</w:t>
      </w:r>
      <w:r w:rsidR="00AB2CE1">
        <w:rPr>
          <w:rFonts w:ascii="Arial" w:hAnsi="Arial" w:cs="Arial" w:hint="eastAsia"/>
          <w:sz w:val="24"/>
          <w:szCs w:val="24"/>
        </w:rPr>
        <w:t xml:space="preserve"> </w:t>
      </w:r>
    </w:p>
    <w:p w:rsidR="008D39D7" w:rsidRDefault="008D39D7" w:rsidP="008D39D7">
      <w:pPr>
        <w:autoSpaceDE w:val="0"/>
        <w:autoSpaceDN w:val="0"/>
        <w:adjustRightInd w:val="0"/>
        <w:spacing w:line="480" w:lineRule="auto"/>
        <w:jc w:val="left"/>
        <w:rPr>
          <w:rFonts w:ascii="Arial" w:hAnsi="Arial" w:cs="Arial"/>
          <w:b/>
          <w:sz w:val="24"/>
          <w:szCs w:val="24"/>
        </w:rPr>
      </w:pPr>
      <w:r w:rsidRPr="00B47619">
        <w:rPr>
          <w:rFonts w:ascii="Arial" w:hAnsi="Arial" w:cs="Arial" w:hint="eastAsia"/>
          <w:b/>
          <w:sz w:val="24"/>
          <w:szCs w:val="24"/>
        </w:rPr>
        <w:t>A</w:t>
      </w:r>
      <w:r w:rsidRPr="00B47619">
        <w:rPr>
          <w:rFonts w:ascii="Arial" w:hAnsi="Arial" w:cs="Arial"/>
          <w:b/>
          <w:sz w:val="24"/>
          <w:szCs w:val="24"/>
        </w:rPr>
        <w:t>poptosis assays</w:t>
      </w:r>
    </w:p>
    <w:p w:rsidR="008D39D7" w:rsidRDefault="008D39D7" w:rsidP="008D39D7">
      <w:pPr>
        <w:autoSpaceDE w:val="0"/>
        <w:autoSpaceDN w:val="0"/>
        <w:adjustRightInd w:val="0"/>
        <w:spacing w:line="480" w:lineRule="auto"/>
        <w:ind w:firstLineChars="50" w:firstLine="120"/>
        <w:jc w:val="left"/>
        <w:rPr>
          <w:rFonts w:ascii="Arial" w:hAnsi="Arial" w:cs="Arial"/>
          <w:sz w:val="24"/>
          <w:szCs w:val="24"/>
        </w:rPr>
      </w:pPr>
      <w:r w:rsidRPr="006C347F">
        <w:rPr>
          <w:rFonts w:ascii="Arial" w:hAnsi="Arial" w:cs="Arial" w:hint="eastAsia"/>
          <w:sz w:val="24"/>
          <w:szCs w:val="24"/>
        </w:rPr>
        <w:t>SK-BR-3 cells</w:t>
      </w:r>
      <w:r>
        <w:rPr>
          <w:rFonts w:ascii="Arial" w:hAnsi="Arial" w:cs="Arial" w:hint="eastAsia"/>
          <w:sz w:val="24"/>
          <w:szCs w:val="24"/>
        </w:rPr>
        <w:t xml:space="preserve"> transfected with two </w:t>
      </w:r>
      <w:r w:rsidRPr="007259C1">
        <w:rPr>
          <w:rFonts w:ascii="Arial" w:hAnsi="Arial" w:cs="Arial" w:hint="eastAsia"/>
          <w:i/>
          <w:sz w:val="24"/>
          <w:szCs w:val="24"/>
        </w:rPr>
        <w:t>SASH1</w:t>
      </w:r>
      <w:r>
        <w:rPr>
          <w:rFonts w:ascii="Arial" w:hAnsi="Arial" w:cs="Arial" w:hint="eastAsia"/>
          <w:sz w:val="24"/>
          <w:szCs w:val="24"/>
        </w:rPr>
        <w:t xml:space="preserve">-shRNA </w:t>
      </w:r>
      <w:r w:rsidR="001E1DC1">
        <w:rPr>
          <w:rFonts w:ascii="Arial" w:hAnsi="Arial" w:cs="Arial" w:hint="eastAsia"/>
          <w:sz w:val="24"/>
          <w:szCs w:val="24"/>
        </w:rPr>
        <w:t xml:space="preserve"> and/</w:t>
      </w:r>
      <w:r>
        <w:rPr>
          <w:rFonts w:ascii="Arial" w:hAnsi="Arial" w:cs="Arial" w:hint="eastAsia"/>
          <w:sz w:val="24"/>
          <w:szCs w:val="24"/>
        </w:rPr>
        <w:t xml:space="preserve">or </w:t>
      </w:r>
      <w:r w:rsidRPr="007259C1">
        <w:rPr>
          <w:rFonts w:ascii="Arial" w:hAnsi="Arial" w:cs="Arial" w:hint="eastAsia"/>
          <w:i/>
          <w:sz w:val="24"/>
          <w:szCs w:val="24"/>
        </w:rPr>
        <w:t>MAP4K4</w:t>
      </w:r>
      <w:r>
        <w:rPr>
          <w:rFonts w:ascii="Arial" w:hAnsi="Arial" w:cs="Arial" w:hint="eastAsia"/>
          <w:sz w:val="24"/>
          <w:szCs w:val="24"/>
        </w:rPr>
        <w:t>- shRNA for RNA interfer</w:t>
      </w:r>
      <w:r w:rsidR="007259C1">
        <w:rPr>
          <w:rFonts w:ascii="Arial" w:hAnsi="Arial" w:cs="Arial" w:hint="eastAsia"/>
          <w:sz w:val="24"/>
          <w:szCs w:val="24"/>
        </w:rPr>
        <w:t>ence for at least 48hr and T47D</w:t>
      </w:r>
      <w:r>
        <w:rPr>
          <w:rFonts w:ascii="Arial" w:hAnsi="Arial" w:cs="Arial" w:hint="eastAsia"/>
          <w:sz w:val="24"/>
          <w:szCs w:val="24"/>
        </w:rPr>
        <w:t xml:space="preserve"> cells </w:t>
      </w:r>
      <w:r w:rsidR="001E1DC1">
        <w:rPr>
          <w:rFonts w:ascii="Arial" w:hAnsi="Arial" w:cs="Arial" w:hint="eastAsia"/>
          <w:sz w:val="24"/>
          <w:szCs w:val="24"/>
        </w:rPr>
        <w:t xml:space="preserve">stable expressing </w:t>
      </w:r>
      <w:r w:rsidR="001E1DC1" w:rsidRPr="007259C1">
        <w:rPr>
          <w:rFonts w:ascii="Arial" w:hAnsi="Arial" w:cs="Arial" w:hint="eastAsia"/>
          <w:i/>
          <w:sz w:val="24"/>
          <w:szCs w:val="24"/>
        </w:rPr>
        <w:t>SASH1</w:t>
      </w:r>
      <w:r w:rsidR="001E1DC1">
        <w:rPr>
          <w:rFonts w:ascii="Arial" w:hAnsi="Arial" w:cs="Arial" w:hint="eastAsia"/>
          <w:sz w:val="24"/>
          <w:szCs w:val="24"/>
        </w:rPr>
        <w:t xml:space="preserve">-shRNA  lentivirus and/or </w:t>
      </w:r>
      <w:r w:rsidR="001E1DC1" w:rsidRPr="007259C1">
        <w:rPr>
          <w:rFonts w:ascii="Arial" w:hAnsi="Arial" w:cs="Arial" w:hint="eastAsia"/>
          <w:i/>
          <w:sz w:val="24"/>
          <w:szCs w:val="24"/>
        </w:rPr>
        <w:t>MAP4K4</w:t>
      </w:r>
      <w:r w:rsidR="001E1DC1">
        <w:rPr>
          <w:rFonts w:ascii="Arial" w:hAnsi="Arial" w:cs="Arial" w:hint="eastAsia"/>
          <w:sz w:val="24"/>
          <w:szCs w:val="24"/>
        </w:rPr>
        <w:t xml:space="preserve">- shRNA lentivirus </w:t>
      </w:r>
      <w:r>
        <w:rPr>
          <w:rFonts w:ascii="Arial" w:hAnsi="Arial" w:cs="Arial" w:hint="eastAsia"/>
          <w:sz w:val="24"/>
          <w:szCs w:val="24"/>
        </w:rPr>
        <w:t xml:space="preserve">after </w:t>
      </w:r>
      <w:r w:rsidR="001E1DC1">
        <w:rPr>
          <w:rFonts w:ascii="Arial" w:hAnsi="Arial" w:cs="Arial" w:hint="eastAsia"/>
          <w:sz w:val="24"/>
          <w:szCs w:val="24"/>
        </w:rPr>
        <w:lastRenderedPageBreak/>
        <w:t>72</w:t>
      </w:r>
      <w:r>
        <w:rPr>
          <w:rFonts w:ascii="Arial" w:hAnsi="Arial" w:cs="Arial" w:hint="eastAsia"/>
          <w:sz w:val="24"/>
          <w:szCs w:val="24"/>
        </w:rPr>
        <w:t xml:space="preserve">hr-starvation in </w:t>
      </w:r>
      <w:r w:rsidR="00D81D83">
        <w:rPr>
          <w:rFonts w:ascii="Arial" w:hAnsi="Arial" w:cs="Arial" w:hint="eastAsia"/>
          <w:sz w:val="24"/>
          <w:szCs w:val="24"/>
        </w:rPr>
        <w:t>six</w:t>
      </w:r>
      <w:r>
        <w:rPr>
          <w:rFonts w:ascii="Arial" w:hAnsi="Arial" w:cs="Arial" w:hint="eastAsia"/>
          <w:sz w:val="24"/>
          <w:szCs w:val="24"/>
        </w:rPr>
        <w:t>-well plates were</w:t>
      </w:r>
      <w:r w:rsidRPr="005D6EBE">
        <w:t xml:space="preserve"> </w:t>
      </w:r>
      <w:proofErr w:type="spellStart"/>
      <w:r w:rsidRPr="005D6EBE">
        <w:rPr>
          <w:rFonts w:ascii="Arial" w:hAnsi="Arial" w:cs="Arial"/>
          <w:sz w:val="24"/>
          <w:szCs w:val="24"/>
        </w:rPr>
        <w:t>trypsinizat</w:t>
      </w:r>
      <w:r>
        <w:rPr>
          <w:rFonts w:ascii="Arial" w:hAnsi="Arial" w:cs="Arial" w:hint="eastAsia"/>
          <w:sz w:val="24"/>
          <w:szCs w:val="24"/>
        </w:rPr>
        <w:t>ed</w:t>
      </w:r>
      <w:proofErr w:type="spellEnd"/>
      <w:r>
        <w:rPr>
          <w:rFonts w:ascii="Arial" w:hAnsi="Arial" w:cs="Arial" w:hint="eastAsia"/>
          <w:sz w:val="24"/>
          <w:szCs w:val="24"/>
        </w:rPr>
        <w:t xml:space="preserve"> and collected and fixed with 95%</w:t>
      </w:r>
      <w:r w:rsidRPr="005D6EBE">
        <w:t xml:space="preserve"> </w:t>
      </w:r>
      <w:r w:rsidRPr="005D6EBE">
        <w:rPr>
          <w:rFonts w:ascii="Arial" w:hAnsi="Arial" w:cs="Arial"/>
          <w:sz w:val="24"/>
          <w:szCs w:val="24"/>
        </w:rPr>
        <w:t>ethanol</w:t>
      </w:r>
      <w:r>
        <w:rPr>
          <w:rFonts w:ascii="Arial" w:hAnsi="Arial" w:cs="Arial" w:hint="eastAsia"/>
          <w:sz w:val="24"/>
          <w:szCs w:val="24"/>
        </w:rPr>
        <w:t xml:space="preserve"> at 4</w:t>
      </w:r>
      <w:r>
        <w:rPr>
          <w:rFonts w:ascii="Arial" w:hAnsi="Arial" w:cs="Arial" w:hint="eastAsia"/>
          <w:sz w:val="24"/>
          <w:szCs w:val="24"/>
        </w:rPr>
        <w:t>℃</w:t>
      </w:r>
      <w:r>
        <w:rPr>
          <w:rFonts w:ascii="Arial" w:hAnsi="Arial" w:cs="Arial" w:hint="eastAsia"/>
          <w:sz w:val="24"/>
          <w:szCs w:val="24"/>
        </w:rPr>
        <w:t xml:space="preserve"> for at least 2hr and </w:t>
      </w:r>
      <w:r>
        <w:rPr>
          <w:rFonts w:ascii="Arial" w:hAnsi="Arial" w:cs="Arial"/>
          <w:sz w:val="24"/>
          <w:szCs w:val="24"/>
        </w:rPr>
        <w:t>followed</w:t>
      </w:r>
      <w:r>
        <w:rPr>
          <w:rFonts w:ascii="Arial" w:hAnsi="Arial" w:cs="Arial" w:hint="eastAsia"/>
          <w:sz w:val="24"/>
          <w:szCs w:val="24"/>
        </w:rPr>
        <w:t xml:space="preserve"> with staining </w:t>
      </w:r>
      <w:r w:rsidR="007259C1">
        <w:rPr>
          <w:rFonts w:ascii="Arial" w:hAnsi="Arial" w:cs="Arial" w:hint="eastAsia"/>
          <w:sz w:val="24"/>
          <w:szCs w:val="24"/>
        </w:rPr>
        <w:t>with</w:t>
      </w:r>
      <w:r>
        <w:rPr>
          <w:rFonts w:ascii="Arial" w:hAnsi="Arial" w:cs="Arial" w:hint="eastAsia"/>
          <w:sz w:val="24"/>
          <w:szCs w:val="24"/>
        </w:rPr>
        <w:t xml:space="preserve"> </w:t>
      </w:r>
      <w:r w:rsidR="0053300E">
        <w:rPr>
          <w:rFonts w:ascii="Arial" w:hAnsi="Arial" w:cs="Arial" w:hint="eastAsia"/>
          <w:sz w:val="24"/>
          <w:szCs w:val="24"/>
        </w:rPr>
        <w:t>7AAD/APC</w:t>
      </w:r>
      <w:r w:rsidRPr="002D0806">
        <w:rPr>
          <w:rFonts w:ascii="Arial" w:hAnsi="Arial" w:cs="Arial"/>
          <w:sz w:val="24"/>
          <w:szCs w:val="24"/>
        </w:rPr>
        <w:t>.</w:t>
      </w:r>
      <w:r>
        <w:rPr>
          <w:rFonts w:ascii="Arial" w:hAnsi="Arial" w:cs="Arial" w:hint="eastAsia"/>
          <w:sz w:val="24"/>
          <w:szCs w:val="24"/>
        </w:rPr>
        <w:t xml:space="preserve"> The stained cells were subjected to flow cytometry for apoptosis analyses and t</w:t>
      </w:r>
      <w:r w:rsidRPr="002D0806">
        <w:rPr>
          <w:rFonts w:ascii="Arial" w:hAnsi="Arial" w:cs="Arial"/>
          <w:sz w:val="24"/>
          <w:szCs w:val="24"/>
        </w:rPr>
        <w:t>he</w:t>
      </w:r>
      <w:r>
        <w:rPr>
          <w:rFonts w:ascii="Arial" w:hAnsi="Arial" w:cs="Arial" w:hint="eastAsia"/>
          <w:sz w:val="24"/>
          <w:szCs w:val="24"/>
        </w:rPr>
        <w:t xml:space="preserve"> apoptosis</w:t>
      </w:r>
      <w:r w:rsidRPr="002D0806">
        <w:rPr>
          <w:rFonts w:ascii="Arial" w:hAnsi="Arial" w:cs="Arial"/>
          <w:sz w:val="24"/>
          <w:szCs w:val="24"/>
        </w:rPr>
        <w:t xml:space="preserve"> results were analyzed using </w:t>
      </w:r>
      <w:proofErr w:type="spellStart"/>
      <w:r w:rsidRPr="002D0806">
        <w:rPr>
          <w:rFonts w:ascii="Arial" w:hAnsi="Arial" w:cs="Arial"/>
          <w:sz w:val="24"/>
          <w:szCs w:val="24"/>
        </w:rPr>
        <w:t>Flowjo</w:t>
      </w:r>
      <w:proofErr w:type="spellEnd"/>
      <w:r w:rsidRPr="002D0806">
        <w:rPr>
          <w:rFonts w:ascii="Arial" w:hAnsi="Arial" w:cs="Arial"/>
          <w:sz w:val="24"/>
          <w:szCs w:val="24"/>
        </w:rPr>
        <w:t xml:space="preserve"> software (CT, USA).</w:t>
      </w:r>
      <w:r w:rsidRPr="009E0AB5">
        <w:rPr>
          <w:rFonts w:ascii="Arial" w:hAnsi="Arial" w:cs="Arial"/>
          <w:sz w:val="24"/>
          <w:szCs w:val="24"/>
        </w:rPr>
        <w:t xml:space="preserve"> </w:t>
      </w:r>
      <w:r w:rsidRPr="00B47619">
        <w:rPr>
          <w:rFonts w:ascii="Arial" w:hAnsi="Arial" w:cs="Arial"/>
          <w:sz w:val="24"/>
          <w:szCs w:val="24"/>
        </w:rPr>
        <w:t xml:space="preserve">Representative </w:t>
      </w:r>
      <w:r>
        <w:rPr>
          <w:rFonts w:ascii="Arial" w:hAnsi="Arial" w:cs="Arial" w:hint="eastAsia"/>
          <w:sz w:val="24"/>
          <w:szCs w:val="24"/>
        </w:rPr>
        <w:t xml:space="preserve">apoptosis </w:t>
      </w:r>
      <w:r w:rsidRPr="00B47619">
        <w:rPr>
          <w:rFonts w:ascii="Arial" w:hAnsi="Arial" w:cs="Arial"/>
          <w:sz w:val="24"/>
          <w:szCs w:val="24"/>
        </w:rPr>
        <w:t xml:space="preserve">results </w:t>
      </w:r>
      <w:r>
        <w:rPr>
          <w:rFonts w:ascii="Arial" w:hAnsi="Arial" w:cs="Arial"/>
          <w:sz w:val="24"/>
          <w:szCs w:val="24"/>
        </w:rPr>
        <w:t>are presented</w:t>
      </w:r>
      <w:r>
        <w:rPr>
          <w:rFonts w:ascii="Arial" w:hAnsi="Arial" w:cs="Arial" w:hint="eastAsia"/>
          <w:sz w:val="24"/>
          <w:szCs w:val="24"/>
        </w:rPr>
        <w:t xml:space="preserve"> and the percentage of surviv</w:t>
      </w:r>
      <w:r w:rsidR="007259C1">
        <w:rPr>
          <w:rFonts w:ascii="Arial" w:hAnsi="Arial" w:cs="Arial" w:hint="eastAsia"/>
          <w:sz w:val="24"/>
          <w:szCs w:val="24"/>
        </w:rPr>
        <w:t>ing</w:t>
      </w:r>
      <w:r>
        <w:rPr>
          <w:rFonts w:ascii="Arial" w:hAnsi="Arial" w:cs="Arial" w:hint="eastAsia"/>
          <w:sz w:val="24"/>
          <w:szCs w:val="24"/>
        </w:rPr>
        <w:t xml:space="preserve"> cells</w:t>
      </w:r>
      <w:r>
        <w:rPr>
          <w:rFonts w:ascii="Arial" w:hAnsi="Arial" w:cs="Arial" w:hint="eastAsia"/>
          <w:sz w:val="24"/>
          <w:szCs w:val="24"/>
        </w:rPr>
        <w:t>，</w:t>
      </w:r>
      <w:r>
        <w:rPr>
          <w:rFonts w:ascii="Arial" w:hAnsi="Arial" w:cs="Arial" w:hint="eastAsia"/>
          <w:sz w:val="24"/>
          <w:szCs w:val="24"/>
        </w:rPr>
        <w:t>early apoptosis and late apoptosis were analyzed statistically.</w:t>
      </w:r>
    </w:p>
    <w:p w:rsidR="008D39D7" w:rsidRPr="009E0AB5" w:rsidRDefault="008D39D7" w:rsidP="008D39D7">
      <w:pPr>
        <w:autoSpaceDE w:val="0"/>
        <w:autoSpaceDN w:val="0"/>
        <w:adjustRightInd w:val="0"/>
        <w:spacing w:line="480" w:lineRule="auto"/>
        <w:rPr>
          <w:rFonts w:ascii="Arial" w:hAnsi="Arial" w:cs="Arial"/>
          <w:b/>
          <w:sz w:val="24"/>
          <w:szCs w:val="24"/>
        </w:rPr>
      </w:pPr>
      <w:proofErr w:type="spellStart"/>
      <w:r w:rsidRPr="009E0AB5">
        <w:rPr>
          <w:rFonts w:ascii="Arial" w:hAnsi="Arial" w:cs="Arial"/>
          <w:b/>
          <w:sz w:val="24"/>
          <w:szCs w:val="24"/>
        </w:rPr>
        <w:t>Transwell</w:t>
      </w:r>
      <w:proofErr w:type="spellEnd"/>
      <w:r w:rsidRPr="009E0AB5">
        <w:rPr>
          <w:rFonts w:ascii="Arial" w:hAnsi="Arial" w:cs="Arial"/>
          <w:b/>
          <w:sz w:val="24"/>
          <w:szCs w:val="24"/>
        </w:rPr>
        <w:t xml:space="preserve"> Migration and </w:t>
      </w:r>
      <w:r w:rsidRPr="009E0AB5">
        <w:rPr>
          <w:rFonts w:ascii="Arial" w:hAnsi="Arial" w:cs="Arial" w:hint="eastAsia"/>
          <w:b/>
          <w:sz w:val="24"/>
          <w:szCs w:val="24"/>
        </w:rPr>
        <w:t>Invasion</w:t>
      </w:r>
      <w:r w:rsidRPr="009E0AB5">
        <w:rPr>
          <w:rFonts w:ascii="Arial" w:hAnsi="Arial" w:cs="Arial"/>
          <w:b/>
          <w:sz w:val="24"/>
          <w:szCs w:val="24"/>
        </w:rPr>
        <w:t> Assay</w:t>
      </w:r>
      <w:r w:rsidRPr="009E0AB5">
        <w:rPr>
          <w:rFonts w:ascii="Arial" w:hAnsi="Arial" w:cs="Arial" w:hint="eastAsia"/>
          <w:b/>
          <w:sz w:val="24"/>
          <w:szCs w:val="24"/>
        </w:rPr>
        <w:t xml:space="preserve"> </w:t>
      </w:r>
    </w:p>
    <w:p w:rsidR="008D39D7" w:rsidRDefault="00D81D83" w:rsidP="008D39D7">
      <w:pPr>
        <w:autoSpaceDE w:val="0"/>
        <w:autoSpaceDN w:val="0"/>
        <w:adjustRightInd w:val="0"/>
        <w:spacing w:line="480" w:lineRule="auto"/>
        <w:ind w:firstLineChars="50" w:firstLine="120"/>
        <w:rPr>
          <w:rFonts w:ascii="Arial" w:hAnsi="Arial" w:cs="Arial"/>
          <w:sz w:val="24"/>
          <w:szCs w:val="24"/>
        </w:rPr>
      </w:pPr>
      <w:proofErr w:type="spellStart"/>
      <w:r>
        <w:rPr>
          <w:rFonts w:ascii="Arial" w:hAnsi="Arial" w:cs="Arial" w:hint="eastAsia"/>
          <w:sz w:val="24"/>
          <w:szCs w:val="24"/>
        </w:rPr>
        <w:t>T</w:t>
      </w:r>
      <w:r w:rsidR="008D39D7" w:rsidRPr="005040AF">
        <w:rPr>
          <w:rFonts w:ascii="Arial" w:hAnsi="Arial" w:cs="Arial"/>
          <w:sz w:val="24"/>
          <w:szCs w:val="24"/>
        </w:rPr>
        <w:t>ranswell</w:t>
      </w:r>
      <w:proofErr w:type="spellEnd"/>
      <w:r w:rsidR="008D39D7" w:rsidRPr="005040AF">
        <w:rPr>
          <w:rFonts w:ascii="Arial" w:hAnsi="Arial" w:cs="Arial"/>
          <w:sz w:val="24"/>
          <w:szCs w:val="24"/>
        </w:rPr>
        <w:t xml:space="preserve"> migration </w:t>
      </w:r>
      <w:r>
        <w:rPr>
          <w:rFonts w:ascii="Arial" w:hAnsi="Arial" w:cs="Arial" w:hint="eastAsia"/>
          <w:sz w:val="24"/>
          <w:szCs w:val="24"/>
        </w:rPr>
        <w:t xml:space="preserve">and </w:t>
      </w:r>
      <w:r w:rsidR="008D39D7">
        <w:rPr>
          <w:rFonts w:ascii="Arial" w:hAnsi="Arial" w:cs="Arial" w:hint="eastAsia"/>
          <w:sz w:val="24"/>
          <w:szCs w:val="24"/>
        </w:rPr>
        <w:t>invasion</w:t>
      </w:r>
      <w:r w:rsidR="008D39D7" w:rsidRPr="005040AF">
        <w:rPr>
          <w:rFonts w:ascii="Arial" w:hAnsi="Arial" w:cs="Arial"/>
          <w:sz w:val="24"/>
          <w:szCs w:val="24"/>
        </w:rPr>
        <w:t xml:space="preserve"> assay</w:t>
      </w:r>
      <w:r>
        <w:rPr>
          <w:rFonts w:ascii="Arial" w:hAnsi="Arial" w:cs="Arial" w:hint="eastAsia"/>
          <w:sz w:val="24"/>
          <w:szCs w:val="24"/>
        </w:rPr>
        <w:t>s</w:t>
      </w:r>
      <w:r w:rsidR="008D39D7" w:rsidRPr="005040AF">
        <w:rPr>
          <w:rFonts w:ascii="Arial" w:hAnsi="Arial" w:cs="Arial"/>
          <w:sz w:val="24"/>
          <w:szCs w:val="24"/>
        </w:rPr>
        <w:t xml:space="preserve"> were performed </w:t>
      </w:r>
      <w:r w:rsidR="008D39D7">
        <w:rPr>
          <w:rFonts w:ascii="Arial" w:hAnsi="Arial" w:cs="Arial" w:hint="eastAsia"/>
          <w:sz w:val="24"/>
          <w:szCs w:val="24"/>
        </w:rPr>
        <w:t xml:space="preserve"> </w:t>
      </w:r>
      <w:r w:rsidR="008D39D7" w:rsidRPr="005040AF">
        <w:rPr>
          <w:rFonts w:ascii="Arial" w:hAnsi="Arial" w:cs="Arial"/>
          <w:sz w:val="24"/>
          <w:szCs w:val="24"/>
        </w:rPr>
        <w:t xml:space="preserve">as </w:t>
      </w:r>
      <w:r w:rsidR="007259C1">
        <w:rPr>
          <w:rFonts w:ascii="Arial" w:hAnsi="Arial" w:cs="Arial" w:hint="eastAsia"/>
          <w:sz w:val="24"/>
          <w:szCs w:val="24"/>
        </w:rPr>
        <w:t xml:space="preserve">previously </w:t>
      </w:r>
      <w:r w:rsidR="008D39D7" w:rsidRPr="005040AF">
        <w:rPr>
          <w:rFonts w:ascii="Arial" w:hAnsi="Arial" w:cs="Arial"/>
          <w:sz w:val="24"/>
          <w:szCs w:val="24"/>
        </w:rPr>
        <w:t>de</w:t>
      </w:r>
      <w:r w:rsidR="008D39D7">
        <w:rPr>
          <w:rFonts w:ascii="Arial" w:hAnsi="Arial" w:cs="Arial"/>
          <w:sz w:val="24"/>
          <w:szCs w:val="24"/>
        </w:rPr>
        <w:t>scribed</w:t>
      </w:r>
      <w:r w:rsidR="008D39D7">
        <w:rPr>
          <w:rFonts w:ascii="Arial" w:hAnsi="Arial" w:cs="Arial"/>
          <w:sz w:val="24"/>
          <w:szCs w:val="24"/>
        </w:rPr>
        <w:fldChar w:fldCharType="begin"/>
      </w:r>
      <w:r w:rsidR="006B5F05">
        <w:rPr>
          <w:rFonts w:ascii="Arial" w:hAnsi="Arial" w:cs="Arial"/>
          <w:sz w:val="24"/>
          <w:szCs w:val="24"/>
        </w:rPr>
        <w:instrText xml:space="preserve"> ADDIN EN.CITE &lt;EndNote&gt;&lt;Cite&gt;&lt;Author&gt;Lihui Li&lt;/Author&gt;&lt;Year&gt;2014&lt;/Year&gt;&lt;RecNum&gt;96&lt;/RecNum&gt;&lt;DisplayText&gt;[5]&lt;/DisplayText&gt;&lt;record&gt;&lt;rec-number&gt;96&lt;/rec-number&gt;&lt;foreign-keys&gt;&lt;key app="EN" db-id="svwzv2pv2dradrea5fx5dz0s0retx5w909vr"&gt;96&lt;/key&gt;&lt;/foreign-keys&gt;&lt;ref-type name="Journal Article"&gt;17&lt;/ref-type&gt;&lt;contributors&gt;&lt;authors&gt;&lt;author&gt;Lihui Li, Mingsong Wang, Guangyang Yu, Ping Chen, Hui Li, Dongping Wei, Ji Zhu, Li Xie, Huixun Jia, Jieyi Shi, Chunjie Li, Wantong Yao, Yanchun Wang, Qiang Gao, Lak Shin Jeong, Hyuk Woo Lee, Jinha Yu, Fengqing Hu, Ju Mei, Ping Wang, Yiwei Chu, Hui Qi, Meng Yang, Ziming Dong, Yi Sun, Robert M. Hoffman, Lijun Jia&lt;/author&gt;&lt;/authors&gt;&lt;/contributors&gt;&lt;titles&gt;&lt;title&gt;Overactivated Neddylation Pathway as a Therapeutic Target  in Lung Cancer&lt;/title&gt;&lt;secondary-title&gt;J Natl Cancer Inst &lt;/secondary-title&gt;&lt;/titles&gt;&lt;periodical&gt;&lt;full-title&gt;J Natl Cancer Inst&lt;/full-title&gt;&lt;/periodical&gt;&lt;pages&gt;dju083&lt;/pages&gt;&lt;volume&gt;106&lt;/volume&gt;&lt;number&gt;6&lt;/number&gt;&lt;dates&gt;&lt;year&gt;2014&lt;/year&gt;&lt;/dates&gt;&lt;urls&gt;&lt;/urls&gt;&lt;/record&gt;&lt;/Cite&gt;&lt;/EndNote&gt;</w:instrText>
      </w:r>
      <w:r w:rsidR="008D39D7">
        <w:rPr>
          <w:rFonts w:ascii="Arial" w:hAnsi="Arial" w:cs="Arial"/>
          <w:sz w:val="24"/>
          <w:szCs w:val="24"/>
        </w:rPr>
        <w:fldChar w:fldCharType="separate"/>
      </w:r>
      <w:r w:rsidR="006B5F05">
        <w:rPr>
          <w:rFonts w:ascii="Arial" w:hAnsi="Arial" w:cs="Arial"/>
          <w:noProof/>
          <w:sz w:val="24"/>
          <w:szCs w:val="24"/>
        </w:rPr>
        <w:t>[</w:t>
      </w:r>
      <w:hyperlink w:anchor="_ENREF_5" w:tooltip="Lihui Li, 2014 #96" w:history="1">
        <w:r w:rsidR="00176AC2">
          <w:rPr>
            <w:rFonts w:ascii="Arial" w:hAnsi="Arial" w:cs="Arial"/>
            <w:noProof/>
            <w:sz w:val="24"/>
            <w:szCs w:val="24"/>
          </w:rPr>
          <w:t>5</w:t>
        </w:r>
      </w:hyperlink>
      <w:r w:rsidR="006B5F05">
        <w:rPr>
          <w:rFonts w:ascii="Arial" w:hAnsi="Arial" w:cs="Arial"/>
          <w:noProof/>
          <w:sz w:val="24"/>
          <w:szCs w:val="24"/>
        </w:rPr>
        <w:t>]</w:t>
      </w:r>
      <w:r w:rsidR="008D39D7">
        <w:rPr>
          <w:rFonts w:ascii="Arial" w:hAnsi="Arial" w:cs="Arial"/>
          <w:sz w:val="24"/>
          <w:szCs w:val="24"/>
        </w:rPr>
        <w:fldChar w:fldCharType="end"/>
      </w:r>
      <w:r w:rsidR="008D39D7" w:rsidRPr="005040AF">
        <w:rPr>
          <w:rFonts w:ascii="Arial" w:hAnsi="Arial" w:cs="Arial"/>
          <w:sz w:val="24"/>
          <w:szCs w:val="24"/>
        </w:rPr>
        <w:t>. The</w:t>
      </w:r>
      <w:proofErr w:type="gramStart"/>
      <w:r w:rsidR="008D39D7" w:rsidRPr="005040AF">
        <w:rPr>
          <w:rFonts w:ascii="Arial" w:hAnsi="Arial" w:cs="Arial"/>
          <w:sz w:val="24"/>
          <w:szCs w:val="24"/>
        </w:rPr>
        <w:t xml:space="preserve">  </w:t>
      </w:r>
      <w:proofErr w:type="spellStart"/>
      <w:r w:rsidR="008D39D7" w:rsidRPr="005040AF">
        <w:rPr>
          <w:rFonts w:ascii="Arial" w:hAnsi="Arial" w:cs="Arial"/>
          <w:sz w:val="24"/>
          <w:szCs w:val="24"/>
        </w:rPr>
        <w:t>transwell</w:t>
      </w:r>
      <w:proofErr w:type="spellEnd"/>
      <w:proofErr w:type="gramEnd"/>
      <w:r w:rsidR="008D39D7" w:rsidRPr="005040AF">
        <w:rPr>
          <w:rFonts w:ascii="Arial" w:hAnsi="Arial" w:cs="Arial"/>
          <w:sz w:val="24"/>
          <w:szCs w:val="24"/>
        </w:rPr>
        <w:t xml:space="preserve"> migration</w:t>
      </w:r>
      <w:r w:rsidR="008D39D7">
        <w:rPr>
          <w:rFonts w:ascii="Arial" w:hAnsi="Arial" w:cs="Arial" w:hint="eastAsia"/>
          <w:sz w:val="24"/>
          <w:szCs w:val="24"/>
        </w:rPr>
        <w:t xml:space="preserve"> </w:t>
      </w:r>
      <w:r w:rsidR="008D39D7" w:rsidRPr="005040AF">
        <w:rPr>
          <w:rFonts w:ascii="Arial" w:hAnsi="Arial" w:cs="Arial"/>
          <w:sz w:val="24"/>
          <w:szCs w:val="24"/>
        </w:rPr>
        <w:t>assay</w:t>
      </w:r>
      <w:r w:rsidR="008D39D7" w:rsidRPr="000C59A1">
        <w:rPr>
          <w:rFonts w:ascii="Arial" w:hAnsi="Arial" w:cs="Arial"/>
          <w:sz w:val="24"/>
          <w:szCs w:val="24"/>
        </w:rPr>
        <w:t xml:space="preserve"> </w:t>
      </w:r>
      <w:r w:rsidR="008D39D7" w:rsidRPr="005040AF">
        <w:rPr>
          <w:rFonts w:ascii="Arial" w:hAnsi="Arial" w:cs="Arial"/>
          <w:sz w:val="24"/>
          <w:szCs w:val="24"/>
        </w:rPr>
        <w:t xml:space="preserve">using a </w:t>
      </w:r>
      <w:proofErr w:type="spellStart"/>
      <w:r w:rsidR="008D39D7" w:rsidRPr="005040AF">
        <w:rPr>
          <w:rFonts w:ascii="Arial" w:hAnsi="Arial" w:cs="Arial"/>
          <w:sz w:val="24"/>
          <w:szCs w:val="24"/>
        </w:rPr>
        <w:t>tr</w:t>
      </w:r>
      <w:r w:rsidR="008D39D7">
        <w:rPr>
          <w:rFonts w:ascii="Arial" w:hAnsi="Arial" w:cs="Arial"/>
          <w:sz w:val="24"/>
          <w:szCs w:val="24"/>
        </w:rPr>
        <w:t>answell</w:t>
      </w:r>
      <w:proofErr w:type="spellEnd"/>
      <w:r w:rsidR="008D39D7">
        <w:rPr>
          <w:rFonts w:ascii="Arial" w:hAnsi="Arial" w:cs="Arial"/>
          <w:sz w:val="24"/>
          <w:szCs w:val="24"/>
        </w:rPr>
        <w:t xml:space="preserve"> polycarbonate filter (8</w:t>
      </w:r>
      <w:r w:rsidR="008D39D7" w:rsidRPr="005040AF">
        <w:rPr>
          <w:rFonts w:ascii="Arial" w:hAnsi="Arial" w:cs="Arial"/>
          <w:sz w:val="24"/>
          <w:szCs w:val="24"/>
        </w:rPr>
        <w:t>μm pore size; Corning, Lowell, MA)</w:t>
      </w:r>
      <w:r w:rsidR="008D39D7">
        <w:rPr>
          <w:rFonts w:ascii="Arial" w:hAnsi="Arial" w:cs="Arial" w:hint="eastAsia"/>
          <w:sz w:val="24"/>
          <w:szCs w:val="24"/>
        </w:rPr>
        <w:t xml:space="preserve"> and</w:t>
      </w:r>
      <w:r w:rsidR="008D39D7" w:rsidRPr="000C59A1">
        <w:rPr>
          <w:rFonts w:ascii="Arial" w:hAnsi="Arial" w:cs="Arial"/>
          <w:sz w:val="24"/>
          <w:szCs w:val="24"/>
        </w:rPr>
        <w:t xml:space="preserve"> </w:t>
      </w:r>
      <w:r w:rsidR="008D39D7">
        <w:rPr>
          <w:rFonts w:ascii="Arial" w:hAnsi="Arial" w:cs="Arial" w:hint="eastAsia"/>
          <w:sz w:val="24"/>
          <w:szCs w:val="24"/>
        </w:rPr>
        <w:t>t</w:t>
      </w:r>
      <w:r w:rsidR="008D39D7" w:rsidRPr="005040AF">
        <w:rPr>
          <w:rFonts w:ascii="Arial" w:hAnsi="Arial" w:cs="Arial"/>
          <w:sz w:val="24"/>
          <w:szCs w:val="24"/>
        </w:rPr>
        <w:t xml:space="preserve">he  </w:t>
      </w:r>
      <w:proofErr w:type="spellStart"/>
      <w:r w:rsidR="008D39D7" w:rsidRPr="005040AF">
        <w:rPr>
          <w:rFonts w:ascii="Arial" w:hAnsi="Arial" w:cs="Arial"/>
          <w:sz w:val="24"/>
          <w:szCs w:val="24"/>
        </w:rPr>
        <w:t>transwell</w:t>
      </w:r>
      <w:proofErr w:type="spellEnd"/>
      <w:r w:rsidR="008D39D7" w:rsidRPr="005040AF">
        <w:rPr>
          <w:rFonts w:ascii="Arial" w:hAnsi="Arial" w:cs="Arial"/>
          <w:sz w:val="24"/>
          <w:szCs w:val="24"/>
        </w:rPr>
        <w:t xml:space="preserve"> </w:t>
      </w:r>
      <w:r w:rsidR="008D39D7">
        <w:rPr>
          <w:rFonts w:ascii="Arial" w:hAnsi="Arial" w:cs="Arial" w:hint="eastAsia"/>
          <w:sz w:val="24"/>
          <w:szCs w:val="24"/>
        </w:rPr>
        <w:t>invasion</w:t>
      </w:r>
      <w:r w:rsidR="008D39D7" w:rsidRPr="005040AF">
        <w:rPr>
          <w:rFonts w:ascii="Arial" w:hAnsi="Arial" w:cs="Arial"/>
          <w:sz w:val="24"/>
          <w:szCs w:val="24"/>
        </w:rPr>
        <w:t xml:space="preserve"> assay</w:t>
      </w:r>
      <w:r w:rsidR="008D39D7" w:rsidRPr="000C59A1">
        <w:rPr>
          <w:rFonts w:ascii="Arial" w:hAnsi="Arial" w:cs="Arial"/>
          <w:sz w:val="24"/>
          <w:szCs w:val="24"/>
        </w:rPr>
        <w:t xml:space="preserve"> </w:t>
      </w:r>
      <w:r w:rsidR="008D39D7" w:rsidRPr="005040AF">
        <w:rPr>
          <w:rFonts w:ascii="Arial" w:hAnsi="Arial" w:cs="Arial"/>
          <w:sz w:val="24"/>
          <w:szCs w:val="24"/>
        </w:rPr>
        <w:t xml:space="preserve">using a </w:t>
      </w:r>
      <w:proofErr w:type="spellStart"/>
      <w:r w:rsidR="008D39D7" w:rsidRPr="005040AF">
        <w:rPr>
          <w:rFonts w:ascii="Arial" w:hAnsi="Arial" w:cs="Arial"/>
          <w:sz w:val="24"/>
          <w:szCs w:val="24"/>
        </w:rPr>
        <w:t>tr</w:t>
      </w:r>
      <w:r w:rsidR="008D39D7">
        <w:rPr>
          <w:rFonts w:ascii="Arial" w:hAnsi="Arial" w:cs="Arial"/>
          <w:sz w:val="24"/>
          <w:szCs w:val="24"/>
        </w:rPr>
        <w:t>answell</w:t>
      </w:r>
      <w:proofErr w:type="spellEnd"/>
      <w:r w:rsidR="008D39D7">
        <w:rPr>
          <w:rFonts w:ascii="Arial" w:hAnsi="Arial" w:cs="Arial"/>
          <w:sz w:val="24"/>
          <w:szCs w:val="24"/>
        </w:rPr>
        <w:t xml:space="preserve"> polycarbonate filter</w:t>
      </w:r>
      <w:r w:rsidR="008D39D7">
        <w:rPr>
          <w:rFonts w:ascii="Arial" w:hAnsi="Arial" w:cs="Arial" w:hint="eastAsia"/>
          <w:sz w:val="24"/>
          <w:szCs w:val="24"/>
        </w:rPr>
        <w:t xml:space="preserve"> coated with </w:t>
      </w:r>
      <w:proofErr w:type="spellStart"/>
      <w:r w:rsidR="008D39D7">
        <w:rPr>
          <w:rFonts w:ascii="Arial" w:hAnsi="Arial" w:cs="Arial" w:hint="eastAsia"/>
          <w:sz w:val="24"/>
          <w:szCs w:val="24"/>
        </w:rPr>
        <w:t>Matrigel</w:t>
      </w:r>
      <w:proofErr w:type="spellEnd"/>
      <w:r w:rsidR="008D39D7">
        <w:rPr>
          <w:rFonts w:ascii="Arial" w:hAnsi="Arial" w:cs="Arial" w:hint="eastAsia"/>
          <w:sz w:val="24"/>
          <w:szCs w:val="24"/>
        </w:rPr>
        <w:t>-DMEM mixture beforehand</w:t>
      </w:r>
      <w:r w:rsidR="008D39D7" w:rsidRPr="005040AF">
        <w:rPr>
          <w:rFonts w:ascii="Arial" w:hAnsi="Arial" w:cs="Arial"/>
          <w:sz w:val="24"/>
          <w:szCs w:val="24"/>
        </w:rPr>
        <w:t xml:space="preserve"> </w:t>
      </w:r>
      <w:r w:rsidR="008D39D7">
        <w:rPr>
          <w:rFonts w:ascii="Arial" w:hAnsi="Arial" w:cs="Arial" w:hint="eastAsia"/>
          <w:sz w:val="24"/>
          <w:szCs w:val="24"/>
        </w:rPr>
        <w:t>were</w:t>
      </w:r>
      <w:r w:rsidR="008D39D7" w:rsidRPr="005040AF">
        <w:rPr>
          <w:rFonts w:ascii="Arial" w:hAnsi="Arial" w:cs="Arial"/>
          <w:sz w:val="24"/>
          <w:szCs w:val="24"/>
        </w:rPr>
        <w:t xml:space="preserve"> performed to analyze the efficacy of</w:t>
      </w:r>
      <w:r w:rsidR="008D39D7">
        <w:rPr>
          <w:rFonts w:ascii="Arial" w:hAnsi="Arial" w:cs="Arial" w:hint="eastAsia"/>
          <w:sz w:val="24"/>
          <w:szCs w:val="24"/>
        </w:rPr>
        <w:t xml:space="preserve"> </w:t>
      </w:r>
      <w:proofErr w:type="spellStart"/>
      <w:r w:rsidR="008D39D7">
        <w:rPr>
          <w:rFonts w:ascii="Arial" w:hAnsi="Arial" w:cs="Arial" w:hint="eastAsia"/>
          <w:sz w:val="24"/>
          <w:szCs w:val="24"/>
        </w:rPr>
        <w:t>Ingenol</w:t>
      </w:r>
      <w:proofErr w:type="spellEnd"/>
      <w:r w:rsidR="008D39D7">
        <w:rPr>
          <w:rFonts w:ascii="Arial" w:hAnsi="Arial" w:cs="Arial" w:hint="eastAsia"/>
          <w:sz w:val="24"/>
          <w:szCs w:val="24"/>
        </w:rPr>
        <w:t xml:space="preserve"> and GNE-495</w:t>
      </w:r>
      <w:r w:rsidR="008D39D7" w:rsidRPr="005040AF">
        <w:rPr>
          <w:rFonts w:ascii="Arial" w:hAnsi="Arial" w:cs="Arial"/>
          <w:sz w:val="24"/>
          <w:szCs w:val="24"/>
        </w:rPr>
        <w:t xml:space="preserve"> on</w:t>
      </w:r>
      <w:r w:rsidR="007259C1">
        <w:rPr>
          <w:rFonts w:ascii="Arial" w:hAnsi="Arial" w:cs="Arial" w:hint="eastAsia"/>
          <w:sz w:val="24"/>
          <w:szCs w:val="24"/>
        </w:rPr>
        <w:t xml:space="preserve"> the </w:t>
      </w:r>
      <w:r w:rsidR="008D39D7" w:rsidRPr="005040AF">
        <w:rPr>
          <w:rFonts w:ascii="Arial" w:hAnsi="Arial" w:cs="Arial"/>
          <w:sz w:val="24"/>
          <w:szCs w:val="24"/>
        </w:rPr>
        <w:t>cell migrat</w:t>
      </w:r>
      <w:r w:rsidR="007259C1">
        <w:rPr>
          <w:rFonts w:ascii="Arial" w:hAnsi="Arial" w:cs="Arial" w:hint="eastAsia"/>
          <w:sz w:val="24"/>
          <w:szCs w:val="24"/>
        </w:rPr>
        <w:t>ory</w:t>
      </w:r>
      <w:r w:rsidR="008D39D7">
        <w:rPr>
          <w:rFonts w:ascii="Arial" w:hAnsi="Arial" w:cs="Arial" w:hint="eastAsia"/>
          <w:sz w:val="24"/>
          <w:szCs w:val="24"/>
        </w:rPr>
        <w:t xml:space="preserve"> and cell invasi</w:t>
      </w:r>
      <w:r w:rsidR="007259C1">
        <w:rPr>
          <w:rFonts w:ascii="Arial" w:hAnsi="Arial" w:cs="Arial" w:hint="eastAsia"/>
          <w:sz w:val="24"/>
          <w:szCs w:val="24"/>
        </w:rPr>
        <w:t>ve</w:t>
      </w:r>
      <w:r w:rsidR="008D39D7">
        <w:rPr>
          <w:rFonts w:ascii="Arial" w:hAnsi="Arial" w:cs="Arial" w:hint="eastAsia"/>
          <w:sz w:val="24"/>
          <w:szCs w:val="24"/>
        </w:rPr>
        <w:t xml:space="preserve"> </w:t>
      </w:r>
      <w:r w:rsidR="007259C1">
        <w:rPr>
          <w:rFonts w:ascii="Arial" w:hAnsi="Arial" w:cs="Arial" w:hint="eastAsia"/>
          <w:sz w:val="24"/>
          <w:szCs w:val="24"/>
        </w:rPr>
        <w:t xml:space="preserve">ability </w:t>
      </w:r>
      <w:r w:rsidR="008D39D7">
        <w:rPr>
          <w:rFonts w:ascii="Arial" w:hAnsi="Arial" w:cs="Arial" w:hint="eastAsia"/>
          <w:sz w:val="24"/>
          <w:szCs w:val="24"/>
        </w:rPr>
        <w:t>of T47D cells</w:t>
      </w:r>
      <w:r w:rsidR="008D39D7" w:rsidRPr="005040AF">
        <w:rPr>
          <w:rFonts w:ascii="Arial" w:hAnsi="Arial" w:cs="Arial"/>
          <w:sz w:val="24"/>
          <w:szCs w:val="24"/>
        </w:rPr>
        <w:t xml:space="preserve">. </w:t>
      </w:r>
      <w:r w:rsidR="008D39D7">
        <w:rPr>
          <w:rFonts w:ascii="Arial" w:hAnsi="Arial" w:cs="Arial" w:hint="eastAsia"/>
          <w:sz w:val="24"/>
          <w:szCs w:val="24"/>
        </w:rPr>
        <w:t xml:space="preserve">T47D cells were </w:t>
      </w:r>
      <w:r w:rsidR="008D39D7" w:rsidRPr="0039380E">
        <w:rPr>
          <w:rFonts w:ascii="Arial" w:hAnsi="Arial" w:cs="Arial"/>
          <w:sz w:val="24"/>
          <w:szCs w:val="24"/>
        </w:rPr>
        <w:t xml:space="preserve">re-suspended with </w:t>
      </w:r>
      <w:r w:rsidR="008D39D7" w:rsidRPr="00705DCA">
        <w:rPr>
          <w:rFonts w:ascii="Arial" w:hAnsi="Arial" w:cs="Arial"/>
          <w:sz w:val="24"/>
          <w:szCs w:val="24"/>
        </w:rPr>
        <w:t>fetal bovine serum (FBS)</w:t>
      </w:r>
      <w:r w:rsidR="008D39D7">
        <w:rPr>
          <w:rFonts w:ascii="Arial" w:hAnsi="Arial" w:cs="Arial" w:hint="eastAsia"/>
          <w:sz w:val="24"/>
          <w:szCs w:val="24"/>
        </w:rPr>
        <w:t xml:space="preserve"> -free </w:t>
      </w:r>
      <w:r w:rsidR="008D39D7" w:rsidRPr="0039380E">
        <w:rPr>
          <w:rFonts w:ascii="Arial" w:hAnsi="Arial" w:cs="Arial"/>
          <w:sz w:val="24"/>
          <w:szCs w:val="24"/>
        </w:rPr>
        <w:t xml:space="preserve">DMEM and adjusted to </w:t>
      </w:r>
      <w:r w:rsidR="008D39D7">
        <w:rPr>
          <w:rFonts w:ascii="Arial" w:hAnsi="Arial" w:cs="Arial" w:hint="eastAsia"/>
          <w:sz w:val="24"/>
          <w:szCs w:val="24"/>
        </w:rPr>
        <w:t xml:space="preserve">cell numbers to </w:t>
      </w:r>
      <w:r w:rsidR="008D39D7" w:rsidRPr="0039380E">
        <w:rPr>
          <w:rFonts w:ascii="Arial" w:hAnsi="Arial" w:cs="Arial"/>
          <w:sz w:val="24"/>
          <w:szCs w:val="24"/>
        </w:rPr>
        <w:t>2.</w:t>
      </w:r>
      <w:r w:rsidR="008D39D7">
        <w:rPr>
          <w:rFonts w:ascii="Arial" w:hAnsi="Arial" w:cs="Arial" w:hint="eastAsia"/>
          <w:sz w:val="24"/>
          <w:szCs w:val="24"/>
        </w:rPr>
        <w:t>0</w:t>
      </w:r>
      <w:r w:rsidR="008D39D7" w:rsidRPr="0039380E">
        <w:rPr>
          <w:rFonts w:ascii="Arial" w:hAnsi="Arial" w:cs="Arial"/>
          <w:sz w:val="24"/>
          <w:szCs w:val="24"/>
        </w:rPr>
        <w:t>×10</w:t>
      </w:r>
      <w:r w:rsidR="008D39D7">
        <w:rPr>
          <w:rFonts w:ascii="Arial" w:hAnsi="Arial" w:cs="Arial" w:hint="eastAsia"/>
          <w:sz w:val="24"/>
          <w:szCs w:val="24"/>
          <w:vertAlign w:val="superscript"/>
        </w:rPr>
        <w:t>4</w:t>
      </w:r>
      <w:r w:rsidR="008D39D7">
        <w:rPr>
          <w:rFonts w:ascii="Arial" w:hAnsi="Arial" w:cs="Arial" w:hint="eastAsia"/>
          <w:sz w:val="24"/>
          <w:szCs w:val="24"/>
        </w:rPr>
        <w:t xml:space="preserve"> per well.</w:t>
      </w:r>
      <w:r w:rsidR="008D39D7" w:rsidRPr="00705DCA">
        <w:t xml:space="preserve"> </w:t>
      </w:r>
      <w:r w:rsidR="008D39D7" w:rsidRPr="00705DCA">
        <w:rPr>
          <w:rFonts w:ascii="Arial" w:hAnsi="Arial" w:cs="Arial"/>
          <w:sz w:val="24"/>
          <w:szCs w:val="24"/>
        </w:rPr>
        <w:t xml:space="preserve">The suspension was </w:t>
      </w:r>
      <w:r w:rsidR="008D39D7">
        <w:rPr>
          <w:rFonts w:ascii="Arial" w:hAnsi="Arial" w:cs="Arial"/>
          <w:sz w:val="24"/>
          <w:szCs w:val="24"/>
        </w:rPr>
        <w:t>added into the upper chambers</w:t>
      </w:r>
      <w:r w:rsidR="008D39D7">
        <w:rPr>
          <w:rFonts w:ascii="Arial" w:hAnsi="Arial" w:cs="Arial" w:hint="eastAsia"/>
          <w:sz w:val="24"/>
          <w:szCs w:val="24"/>
        </w:rPr>
        <w:t xml:space="preserve"> </w:t>
      </w:r>
      <w:r w:rsidR="008D39D7">
        <w:rPr>
          <w:rFonts w:ascii="Arial" w:hAnsi="Arial" w:cs="Arial"/>
          <w:sz w:val="24"/>
          <w:szCs w:val="24"/>
        </w:rPr>
        <w:t xml:space="preserve">with </w:t>
      </w:r>
      <w:r w:rsidR="008D39D7">
        <w:rPr>
          <w:rFonts w:ascii="Arial" w:hAnsi="Arial" w:cs="Arial" w:hint="eastAsia"/>
          <w:sz w:val="24"/>
          <w:szCs w:val="24"/>
        </w:rPr>
        <w:t>2</w:t>
      </w:r>
      <w:r w:rsidR="008D39D7">
        <w:rPr>
          <w:rFonts w:ascii="Arial" w:hAnsi="Arial" w:cs="Arial"/>
          <w:sz w:val="24"/>
          <w:szCs w:val="24"/>
        </w:rPr>
        <w:t>00μl per chamber. DMEM</w:t>
      </w:r>
      <w:r w:rsidR="008D39D7" w:rsidRPr="00705DCA">
        <w:rPr>
          <w:rFonts w:ascii="Arial" w:hAnsi="Arial" w:cs="Arial"/>
          <w:sz w:val="24"/>
          <w:szCs w:val="24"/>
        </w:rPr>
        <w:t xml:space="preserve"> containing 20% </w:t>
      </w:r>
      <w:r w:rsidR="008D39D7">
        <w:rPr>
          <w:rFonts w:ascii="Arial" w:hAnsi="Arial" w:cs="Arial"/>
          <w:sz w:val="24"/>
          <w:szCs w:val="24"/>
        </w:rPr>
        <w:t>fetal bovine serum (FBS)</w:t>
      </w:r>
      <w:r w:rsidR="008D39D7">
        <w:rPr>
          <w:rFonts w:ascii="Arial" w:hAnsi="Arial" w:cs="Arial" w:hint="eastAsia"/>
          <w:sz w:val="24"/>
          <w:szCs w:val="24"/>
        </w:rPr>
        <w:t xml:space="preserve"> </w:t>
      </w:r>
      <w:r w:rsidR="008D39D7">
        <w:rPr>
          <w:rFonts w:ascii="Arial" w:hAnsi="Arial" w:cs="Arial"/>
          <w:sz w:val="24"/>
          <w:szCs w:val="24"/>
        </w:rPr>
        <w:t>was added in the lower chambers</w:t>
      </w:r>
      <w:r w:rsidR="008D39D7" w:rsidRPr="00705DCA">
        <w:rPr>
          <w:rFonts w:ascii="Arial" w:hAnsi="Arial" w:cs="Arial"/>
          <w:sz w:val="24"/>
          <w:szCs w:val="24"/>
        </w:rPr>
        <w:t xml:space="preserve"> at 600μl per chamber.</w:t>
      </w:r>
      <w:r w:rsidR="008D39D7" w:rsidRPr="006C4B16">
        <w:t xml:space="preserve"> </w:t>
      </w:r>
      <w:r w:rsidR="008D39D7" w:rsidRPr="006C4B16">
        <w:rPr>
          <w:rFonts w:ascii="Arial" w:hAnsi="Arial" w:cs="Arial"/>
          <w:sz w:val="24"/>
          <w:szCs w:val="24"/>
        </w:rPr>
        <w:t xml:space="preserve">The cells </w:t>
      </w:r>
      <w:r w:rsidR="008D39D7" w:rsidRPr="00DA0452">
        <w:rPr>
          <w:rFonts w:ascii="Arial" w:hAnsi="Arial" w:cs="Arial"/>
          <w:sz w:val="24"/>
          <w:szCs w:val="24"/>
        </w:rPr>
        <w:t>that had migrated</w:t>
      </w:r>
      <w:r w:rsidR="008D39D7">
        <w:rPr>
          <w:rFonts w:ascii="Arial" w:hAnsi="Arial" w:cs="Arial" w:hint="eastAsia"/>
          <w:sz w:val="24"/>
          <w:szCs w:val="24"/>
        </w:rPr>
        <w:t xml:space="preserve"> or invaded</w:t>
      </w:r>
      <w:r w:rsidR="008D39D7" w:rsidRPr="00DA0452">
        <w:rPr>
          <w:rFonts w:ascii="Arial" w:hAnsi="Arial" w:cs="Arial"/>
          <w:sz w:val="24"/>
          <w:szCs w:val="24"/>
        </w:rPr>
        <w:t xml:space="preserve"> to the underside of the upper chambers were stained with 0.1% crystal violet for 30 min. The cells that passed through the polycarbonate membrane of the </w:t>
      </w:r>
      <w:proofErr w:type="spellStart"/>
      <w:r w:rsidR="008D39D7" w:rsidRPr="00DA0452">
        <w:rPr>
          <w:rFonts w:ascii="Arial" w:hAnsi="Arial" w:cs="Arial"/>
          <w:sz w:val="24"/>
          <w:szCs w:val="24"/>
        </w:rPr>
        <w:t>transwells</w:t>
      </w:r>
      <w:proofErr w:type="spellEnd"/>
      <w:r w:rsidR="008D39D7" w:rsidRPr="00DA0452">
        <w:rPr>
          <w:rFonts w:ascii="Arial" w:hAnsi="Arial" w:cs="Arial"/>
          <w:sz w:val="24"/>
          <w:szCs w:val="24"/>
        </w:rPr>
        <w:t xml:space="preserve"> were counted under a </w:t>
      </w:r>
      <w:r w:rsidR="008D39D7">
        <w:rPr>
          <w:rFonts w:ascii="Arial" w:hAnsi="Arial" w:cs="Arial" w:hint="eastAsia"/>
          <w:sz w:val="24"/>
          <w:szCs w:val="24"/>
        </w:rPr>
        <w:t xml:space="preserve">Zeiss </w:t>
      </w:r>
      <w:r w:rsidR="008D39D7" w:rsidRPr="00DA0452">
        <w:rPr>
          <w:rFonts w:ascii="Arial" w:hAnsi="Arial" w:cs="Arial"/>
          <w:sz w:val="24"/>
          <w:szCs w:val="24"/>
        </w:rPr>
        <w:t>microscope</w:t>
      </w:r>
      <w:r w:rsidR="004E2657">
        <w:rPr>
          <w:rFonts w:ascii="Arial" w:hAnsi="Arial" w:cs="Arial" w:hint="eastAsia"/>
          <w:sz w:val="24"/>
          <w:szCs w:val="24"/>
        </w:rPr>
        <w:t xml:space="preserve"> </w:t>
      </w:r>
      <w:r w:rsidR="008D39D7">
        <w:rPr>
          <w:rFonts w:ascii="Arial" w:hAnsi="Arial" w:cs="Arial" w:hint="eastAsia"/>
          <w:sz w:val="24"/>
          <w:szCs w:val="24"/>
        </w:rPr>
        <w:t>(ZEISS Observer.A1</w:t>
      </w:r>
      <w:proofErr w:type="gramStart"/>
      <w:r w:rsidR="008D39D7">
        <w:rPr>
          <w:rFonts w:ascii="Arial" w:hAnsi="Arial" w:cs="Arial" w:hint="eastAsia"/>
          <w:sz w:val="24"/>
          <w:szCs w:val="24"/>
        </w:rPr>
        <w:t>)  for</w:t>
      </w:r>
      <w:proofErr w:type="gramEnd"/>
      <w:r w:rsidR="008D39D7">
        <w:rPr>
          <w:rFonts w:ascii="Arial" w:hAnsi="Arial" w:cs="Arial" w:hint="eastAsia"/>
          <w:sz w:val="24"/>
          <w:szCs w:val="24"/>
        </w:rPr>
        <w:t xml:space="preserve"> statistical analyses.</w:t>
      </w:r>
      <w:r w:rsidR="008D39D7" w:rsidRPr="00DA0452">
        <w:rPr>
          <w:rFonts w:ascii="Arial" w:hAnsi="Arial" w:cs="Arial"/>
          <w:sz w:val="24"/>
          <w:szCs w:val="24"/>
        </w:rPr>
        <w:t xml:space="preserve"> </w:t>
      </w:r>
      <w:r w:rsidR="008D39D7" w:rsidRPr="005040AF">
        <w:rPr>
          <w:rFonts w:ascii="Arial" w:hAnsi="Arial" w:cs="Arial"/>
          <w:sz w:val="24"/>
          <w:szCs w:val="24"/>
        </w:rPr>
        <w:t xml:space="preserve">Representative </w:t>
      </w:r>
      <w:r w:rsidR="008D39D7">
        <w:rPr>
          <w:rFonts w:ascii="Arial" w:hAnsi="Arial" w:cs="Arial" w:hint="eastAsia"/>
          <w:sz w:val="24"/>
          <w:szCs w:val="24"/>
        </w:rPr>
        <w:t xml:space="preserve">images of migrating or invasive </w:t>
      </w:r>
      <w:proofErr w:type="gramStart"/>
      <w:r w:rsidR="008D39D7">
        <w:rPr>
          <w:rFonts w:ascii="Arial" w:hAnsi="Arial" w:cs="Arial" w:hint="eastAsia"/>
          <w:sz w:val="24"/>
          <w:szCs w:val="24"/>
        </w:rPr>
        <w:t xml:space="preserve">cells </w:t>
      </w:r>
      <w:r w:rsidR="008D39D7" w:rsidRPr="005040AF">
        <w:rPr>
          <w:rFonts w:ascii="Arial" w:hAnsi="Arial" w:cs="Arial"/>
          <w:sz w:val="24"/>
          <w:szCs w:val="24"/>
        </w:rPr>
        <w:t xml:space="preserve"> are</w:t>
      </w:r>
      <w:proofErr w:type="gramEnd"/>
      <w:r w:rsidR="008D39D7" w:rsidRPr="005040AF">
        <w:rPr>
          <w:rFonts w:ascii="Arial" w:hAnsi="Arial" w:cs="Arial"/>
          <w:sz w:val="24"/>
          <w:szCs w:val="24"/>
        </w:rPr>
        <w:t xml:space="preserve"> presented. </w:t>
      </w:r>
    </w:p>
    <w:p w:rsidR="008D39D7" w:rsidRPr="0053300E" w:rsidRDefault="0053300E" w:rsidP="008D39D7">
      <w:pPr>
        <w:rPr>
          <w:rFonts w:ascii="Arial" w:hAnsi="Arial" w:cs="Arial"/>
          <w:b/>
          <w:sz w:val="24"/>
          <w:szCs w:val="24"/>
        </w:rPr>
      </w:pPr>
      <w:r w:rsidRPr="0053300E">
        <w:rPr>
          <w:rFonts w:ascii="Arial" w:hAnsi="Arial" w:cs="Arial" w:hint="eastAsia"/>
          <w:b/>
          <w:sz w:val="24"/>
          <w:szCs w:val="24"/>
        </w:rPr>
        <w:lastRenderedPageBreak/>
        <w:t>GNE-495 efficiency</w:t>
      </w:r>
    </w:p>
    <w:p w:rsidR="00EA677E" w:rsidRDefault="00EA677E" w:rsidP="00EA677E">
      <w:pPr>
        <w:autoSpaceDE w:val="0"/>
        <w:autoSpaceDN w:val="0"/>
        <w:adjustRightInd w:val="0"/>
        <w:spacing w:line="480" w:lineRule="auto"/>
        <w:ind w:firstLineChars="100" w:firstLine="240"/>
        <w:rPr>
          <w:rFonts w:ascii="Arial" w:hAnsi="Arial" w:cs="Arial"/>
          <w:sz w:val="24"/>
          <w:szCs w:val="24"/>
        </w:rPr>
      </w:pPr>
      <w:r>
        <w:rPr>
          <w:rFonts w:ascii="Arial" w:hAnsi="Arial" w:cs="Arial" w:hint="eastAsia"/>
          <w:sz w:val="24"/>
          <w:szCs w:val="24"/>
        </w:rPr>
        <w:t>GNE-495 (</w:t>
      </w:r>
      <w:r>
        <w:rPr>
          <w:rFonts w:ascii="Arial" w:hAnsi="Arial" w:cs="Arial"/>
          <w:sz w:val="24"/>
          <w:szCs w:val="24"/>
        </w:rPr>
        <w:t>HY-100343</w:t>
      </w:r>
      <w:r>
        <w:rPr>
          <w:rFonts w:ascii="Arial" w:hAnsi="Arial" w:cs="Arial" w:hint="eastAsia"/>
          <w:sz w:val="24"/>
          <w:szCs w:val="24"/>
        </w:rPr>
        <w:t xml:space="preserve">,Med </w:t>
      </w:r>
      <w:proofErr w:type="spellStart"/>
      <w:r>
        <w:rPr>
          <w:rFonts w:ascii="Arial" w:hAnsi="Arial" w:cs="Arial" w:hint="eastAsia"/>
          <w:sz w:val="24"/>
          <w:szCs w:val="24"/>
        </w:rPr>
        <w:t>Chem</w:t>
      </w:r>
      <w:proofErr w:type="spellEnd"/>
      <w:r>
        <w:rPr>
          <w:rFonts w:ascii="Arial" w:hAnsi="Arial" w:cs="Arial" w:hint="eastAsia"/>
          <w:sz w:val="24"/>
          <w:szCs w:val="24"/>
        </w:rPr>
        <w:t xml:space="preserve"> Express</w:t>
      </w:r>
      <w:r>
        <w:rPr>
          <w:rFonts w:ascii="Arial" w:hAnsi="Arial" w:cs="Arial"/>
          <w:sz w:val="24"/>
          <w:szCs w:val="24"/>
        </w:rPr>
        <w:t xml:space="preserve"> </w:t>
      </w:r>
      <w:r>
        <w:rPr>
          <w:rFonts w:ascii="Arial" w:hAnsi="Arial" w:cs="Arial" w:hint="eastAsia"/>
          <w:sz w:val="24"/>
          <w:szCs w:val="24"/>
        </w:rPr>
        <w:t xml:space="preserve">) , </w:t>
      </w:r>
      <w:r w:rsidR="00D81D83">
        <w:rPr>
          <w:rFonts w:ascii="Arial" w:hAnsi="Arial" w:cs="Arial" w:hint="eastAsia"/>
          <w:sz w:val="24"/>
          <w:szCs w:val="24"/>
        </w:rPr>
        <w:t>the</w:t>
      </w:r>
      <w:r>
        <w:rPr>
          <w:rFonts w:ascii="Arial" w:hAnsi="Arial" w:cs="Arial" w:hint="eastAsia"/>
          <w:sz w:val="24"/>
          <w:szCs w:val="24"/>
        </w:rPr>
        <w:t xml:space="preserve"> strong selective MAP4K4 inhibitor was added into SK-BR-3 cells to test the e</w:t>
      </w:r>
      <w:r>
        <w:rPr>
          <w:rFonts w:ascii="Arial" w:hAnsi="Arial" w:cs="Arial"/>
          <w:sz w:val="24"/>
          <w:szCs w:val="24"/>
        </w:rPr>
        <w:t>ffective interference concentration</w:t>
      </w:r>
      <w:r>
        <w:rPr>
          <w:rFonts w:ascii="Arial" w:hAnsi="Arial" w:cs="Arial" w:hint="eastAsia"/>
          <w:sz w:val="24"/>
          <w:szCs w:val="24"/>
        </w:rPr>
        <w:t xml:space="preserve"> on MAP4K4 phosphorylation according to the IC50 of MAP4K4 provided by</w:t>
      </w:r>
      <w:r w:rsidR="00FC735C">
        <w:rPr>
          <w:rFonts w:ascii="Arial" w:hAnsi="Arial" w:cs="Arial" w:hint="eastAsia"/>
          <w:sz w:val="24"/>
          <w:szCs w:val="24"/>
        </w:rPr>
        <w:t xml:space="preserve"> the</w:t>
      </w:r>
      <w:r>
        <w:rPr>
          <w:rFonts w:ascii="Arial" w:hAnsi="Arial" w:cs="Arial" w:hint="eastAsia"/>
          <w:sz w:val="24"/>
          <w:szCs w:val="24"/>
        </w:rPr>
        <w:t xml:space="preserve"> previous study</w:t>
      </w:r>
      <w:r>
        <w:rPr>
          <w:rFonts w:ascii="Arial" w:hAnsi="Arial" w:cs="Arial"/>
          <w:sz w:val="24"/>
          <w:szCs w:val="24"/>
        </w:rPr>
        <w:fldChar w:fldCharType="begin"/>
      </w:r>
      <w:r w:rsidR="006B5F05">
        <w:rPr>
          <w:rFonts w:ascii="Arial" w:hAnsi="Arial" w:cs="Arial"/>
          <w:sz w:val="24"/>
          <w:szCs w:val="24"/>
        </w:rPr>
        <w:instrText xml:space="preserve"> ADDIN EN.CITE &lt;EndNote&gt;&lt;Cite&gt;&lt;Author&gt;Ndubaku CO&lt;/Author&gt;&lt;Year&gt;2015&lt;/Year&gt;&lt;RecNum&gt;94&lt;/RecNum&gt;&lt;DisplayText&gt;[6]&lt;/DisplayText&gt;&lt;record&gt;&lt;rec-number&gt;94&lt;/rec-number&gt;&lt;foreign-keys&gt;&lt;key app="EN" db-id="svwzv2pv2dradrea5fx5dz0s0retx5w909vr"&gt;94&lt;/key&gt;&lt;/foreign-keys&gt;&lt;ref-type name="Journal Article"&gt;17&lt;/ref-type&gt;&lt;contributors&gt;&lt;authors&gt;&lt;author&gt;Ndubaku CO, Crawford TD, Chen H, Boggs JW, Drobnick J, Harris SF et al.&lt;/author&gt;&lt;/authors&gt;&lt;/contributors&gt;&lt;titles&gt;&lt;title&gt; Structure-Based Design of GNE-495, a Potent and Selective MAP4K4 Inhibitor with Efficacy in Retinal Angiogenesis. &lt;/title&gt;&lt;secondary-title&gt;ACS medicinal chemistry letters &lt;/secondary-title&gt;&lt;/titles&gt;&lt;pages&gt;913-918&lt;/pages&gt;&lt;volume&gt;6&lt;/volume&gt;&lt;dates&gt;&lt;year&gt;2015&lt;/year&gt;&lt;/dates&gt;&lt;urls&gt;&lt;/urls&gt;&lt;/record&gt;&lt;/Cite&gt;&lt;/EndNote&gt;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6" w:tooltip="Ndubaku CO, 2015 #94" w:history="1">
        <w:r w:rsidR="00176AC2">
          <w:rPr>
            <w:rFonts w:ascii="Arial" w:hAnsi="Arial" w:cs="Arial"/>
            <w:noProof/>
            <w:sz w:val="24"/>
            <w:szCs w:val="24"/>
          </w:rPr>
          <w:t>6</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 xml:space="preserve"> and 100 </w:t>
      </w:r>
      <w:proofErr w:type="spellStart"/>
      <w:r>
        <w:rPr>
          <w:rFonts w:ascii="Arial" w:hAnsi="Arial" w:cs="Arial" w:hint="eastAsia"/>
          <w:sz w:val="24"/>
          <w:szCs w:val="24"/>
        </w:rPr>
        <w:t>nM</w:t>
      </w:r>
      <w:proofErr w:type="spellEnd"/>
      <w:r>
        <w:rPr>
          <w:rFonts w:ascii="Arial" w:hAnsi="Arial" w:cs="Arial" w:hint="eastAsia"/>
          <w:sz w:val="24"/>
          <w:szCs w:val="24"/>
        </w:rPr>
        <w:t xml:space="preserve"> GNE-495  was identified to significantly inhibit the phospho-MAP4K4</w:t>
      </w:r>
      <w:r w:rsidRPr="00AE4BEC">
        <w:rPr>
          <w:rFonts w:ascii="Arial" w:hAnsi="Arial" w:cs="Arial" w:hint="eastAsia"/>
          <w:sz w:val="24"/>
          <w:szCs w:val="24"/>
        </w:rPr>
        <w:t>.</w:t>
      </w:r>
      <w:r>
        <w:rPr>
          <w:rFonts w:ascii="Arial" w:hAnsi="Arial" w:cs="Arial" w:hint="eastAsia"/>
          <w:sz w:val="24"/>
          <w:szCs w:val="24"/>
        </w:rPr>
        <w:t xml:space="preserve">  </w:t>
      </w:r>
      <w:r w:rsidR="00FC735C">
        <w:rPr>
          <w:rFonts w:ascii="Arial" w:hAnsi="Arial" w:cs="Arial" w:hint="eastAsia"/>
          <w:sz w:val="24"/>
          <w:szCs w:val="24"/>
        </w:rPr>
        <w:t>Therefore</w:t>
      </w:r>
      <w:r>
        <w:rPr>
          <w:rFonts w:ascii="Arial" w:hAnsi="Arial" w:cs="Arial" w:hint="eastAsia"/>
          <w:sz w:val="24"/>
          <w:szCs w:val="24"/>
        </w:rPr>
        <w:t>,</w:t>
      </w:r>
      <w:r w:rsidRPr="002561CA">
        <w:rPr>
          <w:rFonts w:ascii="Arial" w:hAnsi="Arial" w:cs="Arial" w:hint="eastAsia"/>
          <w:sz w:val="24"/>
          <w:szCs w:val="24"/>
        </w:rPr>
        <w:t xml:space="preserve"> </w:t>
      </w:r>
      <w:r>
        <w:rPr>
          <w:rFonts w:ascii="Arial" w:hAnsi="Arial" w:cs="Arial" w:hint="eastAsia"/>
          <w:sz w:val="24"/>
          <w:szCs w:val="24"/>
        </w:rPr>
        <w:t xml:space="preserve">100 </w:t>
      </w:r>
      <w:proofErr w:type="spellStart"/>
      <w:r>
        <w:rPr>
          <w:rFonts w:ascii="Arial" w:hAnsi="Arial" w:cs="Arial" w:hint="eastAsia"/>
          <w:sz w:val="24"/>
          <w:szCs w:val="24"/>
        </w:rPr>
        <w:t>nM</w:t>
      </w:r>
      <w:proofErr w:type="spellEnd"/>
      <w:r>
        <w:rPr>
          <w:rFonts w:ascii="Arial" w:hAnsi="Arial" w:cs="Arial" w:hint="eastAsia"/>
          <w:sz w:val="24"/>
          <w:szCs w:val="24"/>
        </w:rPr>
        <w:t xml:space="preserve"> GNE-495 was used as an efficient concentration to test the MAPK4 intervention on cell cycle</w:t>
      </w:r>
      <w:r>
        <w:rPr>
          <w:rFonts w:ascii="Arial" w:hAnsi="Arial" w:cs="Arial" w:hint="eastAsia"/>
          <w:sz w:val="24"/>
          <w:szCs w:val="24"/>
        </w:rPr>
        <w:t>，</w:t>
      </w:r>
      <w:r>
        <w:rPr>
          <w:rFonts w:ascii="Arial" w:hAnsi="Arial" w:cs="Arial" w:hint="eastAsia"/>
          <w:sz w:val="24"/>
          <w:szCs w:val="24"/>
        </w:rPr>
        <w:t xml:space="preserve">. The treatment of GNE-495 lasted for at least </w:t>
      </w:r>
      <w:r w:rsidR="0053300E">
        <w:rPr>
          <w:rFonts w:ascii="Arial" w:hAnsi="Arial" w:cs="Arial" w:hint="eastAsia"/>
          <w:sz w:val="24"/>
          <w:szCs w:val="24"/>
        </w:rPr>
        <w:t>one day</w:t>
      </w:r>
      <w:r>
        <w:rPr>
          <w:rFonts w:ascii="Arial" w:hAnsi="Arial" w:cs="Arial" w:hint="eastAsia"/>
          <w:sz w:val="24"/>
          <w:szCs w:val="24"/>
        </w:rPr>
        <w:t xml:space="preserve"> and the treated cells were subjected to western blot</w:t>
      </w:r>
      <w:r>
        <w:rPr>
          <w:rFonts w:ascii="Arial" w:hAnsi="Arial" w:cs="Arial" w:hint="eastAsia"/>
          <w:sz w:val="24"/>
          <w:szCs w:val="24"/>
        </w:rPr>
        <w:t>，</w:t>
      </w:r>
      <w:r w:rsidR="0053300E">
        <w:rPr>
          <w:rFonts w:ascii="Arial" w:hAnsi="Arial" w:cs="Arial" w:hint="eastAsia"/>
          <w:sz w:val="24"/>
          <w:szCs w:val="24"/>
        </w:rPr>
        <w:t xml:space="preserve">and </w:t>
      </w:r>
      <w:r>
        <w:rPr>
          <w:rFonts w:ascii="Arial" w:hAnsi="Arial" w:cs="Arial" w:hint="eastAsia"/>
          <w:sz w:val="24"/>
          <w:szCs w:val="24"/>
        </w:rPr>
        <w:t>cell cycle profile.</w:t>
      </w:r>
      <w:r w:rsidRPr="00B35E7B">
        <w:t xml:space="preserve"> </w:t>
      </w:r>
    </w:p>
    <w:p w:rsidR="00EA677E" w:rsidRPr="00EA677E" w:rsidRDefault="00EA677E" w:rsidP="00443282">
      <w:pPr>
        <w:autoSpaceDE w:val="0"/>
        <w:autoSpaceDN w:val="0"/>
        <w:adjustRightInd w:val="0"/>
        <w:spacing w:line="480" w:lineRule="auto"/>
        <w:rPr>
          <w:rFonts w:ascii="Arial" w:hAnsi="Arial" w:cs="Arial"/>
          <w:b/>
          <w:bCs/>
          <w:sz w:val="24"/>
          <w:szCs w:val="24"/>
        </w:rPr>
      </w:pPr>
    </w:p>
    <w:p w:rsidR="00443282" w:rsidRDefault="00443282" w:rsidP="00443282">
      <w:pPr>
        <w:autoSpaceDE w:val="0"/>
        <w:autoSpaceDN w:val="0"/>
        <w:adjustRightInd w:val="0"/>
        <w:spacing w:line="480" w:lineRule="auto"/>
        <w:rPr>
          <w:rFonts w:ascii="Arial" w:hAnsi="Arial" w:cs="Arial"/>
          <w:b/>
          <w:bCs/>
          <w:sz w:val="24"/>
          <w:szCs w:val="24"/>
        </w:rPr>
      </w:pPr>
      <w:proofErr w:type="spellStart"/>
      <w:r>
        <w:rPr>
          <w:rFonts w:ascii="Arial" w:hAnsi="Arial" w:cs="Arial"/>
          <w:b/>
          <w:bCs/>
          <w:sz w:val="24"/>
          <w:szCs w:val="24"/>
        </w:rPr>
        <w:t>Immunohistochemical</w:t>
      </w:r>
      <w:proofErr w:type="spellEnd"/>
      <w:r>
        <w:rPr>
          <w:rFonts w:ascii="Arial" w:hAnsi="Arial" w:cs="Arial" w:hint="eastAsia"/>
          <w:b/>
          <w:bCs/>
          <w:sz w:val="24"/>
          <w:szCs w:val="24"/>
        </w:rPr>
        <w:t xml:space="preserve"> s</w:t>
      </w:r>
      <w:r>
        <w:rPr>
          <w:rFonts w:ascii="Arial" w:hAnsi="Arial" w:cs="Arial"/>
          <w:b/>
          <w:bCs/>
          <w:sz w:val="24"/>
          <w:szCs w:val="24"/>
        </w:rPr>
        <w:t>taining</w:t>
      </w:r>
      <w:r>
        <w:rPr>
          <w:rFonts w:ascii="Arial" w:hAnsi="Arial" w:cs="Arial" w:hint="eastAsia"/>
          <w:b/>
          <w:bCs/>
          <w:sz w:val="24"/>
          <w:szCs w:val="24"/>
        </w:rPr>
        <w:t xml:space="preserve"> and quantification</w:t>
      </w:r>
    </w:p>
    <w:p w:rsidR="00443282" w:rsidRDefault="00443282" w:rsidP="00443282">
      <w:pPr>
        <w:autoSpaceDE w:val="0"/>
        <w:autoSpaceDN w:val="0"/>
        <w:adjustRightInd w:val="0"/>
        <w:spacing w:line="480" w:lineRule="auto"/>
        <w:ind w:firstLineChars="100" w:firstLine="240"/>
        <w:rPr>
          <w:rFonts w:ascii="Arial" w:hAnsi="Arial" w:cs="Arial"/>
          <w:sz w:val="24"/>
          <w:szCs w:val="24"/>
        </w:rPr>
      </w:pPr>
      <w:r>
        <w:rPr>
          <w:rFonts w:ascii="Arial" w:hAnsi="Arial" w:cs="Arial"/>
          <w:sz w:val="24"/>
          <w:szCs w:val="24"/>
        </w:rPr>
        <w:t xml:space="preserve">Tissue sections (5 </w:t>
      </w:r>
      <w:proofErr w:type="spellStart"/>
      <w:r w:rsidR="00FC735C">
        <w:rPr>
          <w:rFonts w:ascii="Arial" w:hAnsi="Arial" w:cs="Arial"/>
          <w:sz w:val="24"/>
          <w:szCs w:val="24"/>
        </w:rPr>
        <w:t>μ</w:t>
      </w:r>
      <w:r w:rsidR="00FC735C">
        <w:rPr>
          <w:rFonts w:ascii="Arial" w:hAnsi="Arial" w:cs="Arial" w:hint="eastAsia"/>
          <w:sz w:val="24"/>
          <w:szCs w:val="24"/>
        </w:rPr>
        <w:t>m</w:t>
      </w:r>
      <w:proofErr w:type="spellEnd"/>
      <w:r>
        <w:rPr>
          <w:rFonts w:ascii="Arial" w:hAnsi="Arial" w:cs="Arial"/>
          <w:sz w:val="24"/>
          <w:szCs w:val="24"/>
        </w:rPr>
        <w:t xml:space="preserve">) </w:t>
      </w:r>
      <w:proofErr w:type="gramStart"/>
      <w:r>
        <w:rPr>
          <w:rFonts w:ascii="Arial" w:hAnsi="Arial" w:cs="Arial" w:hint="eastAsia"/>
          <w:sz w:val="24"/>
          <w:szCs w:val="24"/>
        </w:rPr>
        <w:t xml:space="preserve">of  </w:t>
      </w:r>
      <w:r>
        <w:rPr>
          <w:rFonts w:ascii="Arial" w:hAnsi="Arial" w:cs="Arial"/>
          <w:sz w:val="24"/>
          <w:szCs w:val="24"/>
        </w:rPr>
        <w:t>were</w:t>
      </w:r>
      <w:proofErr w:type="gramEnd"/>
      <w:r>
        <w:rPr>
          <w:rFonts w:ascii="Arial" w:hAnsi="Arial" w:cs="Arial" w:hint="eastAsia"/>
          <w:sz w:val="24"/>
          <w:szCs w:val="24"/>
        </w:rPr>
        <w:t xml:space="preserve"> </w:t>
      </w:r>
      <w:r>
        <w:rPr>
          <w:rFonts w:ascii="Arial" w:hAnsi="Arial" w:cs="Arial"/>
          <w:sz w:val="24"/>
          <w:szCs w:val="24"/>
        </w:rPr>
        <w:t xml:space="preserve">dehydrated and subjected to peroxidase blocking. </w:t>
      </w:r>
      <w:r w:rsidR="00FC735C">
        <w:rPr>
          <w:rFonts w:ascii="Arial" w:hAnsi="Arial" w:cs="Arial" w:hint="eastAsia"/>
          <w:sz w:val="24"/>
          <w:szCs w:val="24"/>
        </w:rPr>
        <w:t>H</w:t>
      </w:r>
      <w:r>
        <w:rPr>
          <w:rFonts w:ascii="Arial" w:hAnsi="Arial" w:cs="Arial"/>
          <w:sz w:val="24"/>
          <w:szCs w:val="24"/>
        </w:rPr>
        <w:t xml:space="preserve">uman </w:t>
      </w:r>
      <w:r>
        <w:rPr>
          <w:rFonts w:ascii="Arial" w:hAnsi="Arial" w:cs="Arial" w:hint="eastAsia"/>
          <w:sz w:val="24"/>
          <w:szCs w:val="24"/>
        </w:rPr>
        <w:t>breast</w:t>
      </w:r>
      <w:r>
        <w:rPr>
          <w:rFonts w:ascii="Arial" w:hAnsi="Arial" w:cs="Arial"/>
          <w:sz w:val="24"/>
          <w:szCs w:val="24"/>
        </w:rPr>
        <w:t xml:space="preserve"> cancer</w:t>
      </w:r>
      <w:r w:rsidR="00FC735C" w:rsidRPr="00FC735C">
        <w:rPr>
          <w:rFonts w:ascii="Arial" w:hAnsi="Arial" w:cs="Arial" w:hint="eastAsia"/>
          <w:sz w:val="24"/>
          <w:szCs w:val="24"/>
        </w:rPr>
        <w:t xml:space="preserve"> </w:t>
      </w:r>
      <w:r w:rsidR="00FC735C">
        <w:rPr>
          <w:rFonts w:ascii="Arial" w:hAnsi="Arial" w:cs="Arial" w:hint="eastAsia"/>
          <w:sz w:val="24"/>
          <w:szCs w:val="24"/>
        </w:rPr>
        <w:t>t</w:t>
      </w:r>
      <w:r w:rsidR="00FC735C">
        <w:rPr>
          <w:rFonts w:ascii="Arial" w:hAnsi="Arial" w:cs="Arial"/>
          <w:sz w:val="24"/>
          <w:szCs w:val="24"/>
        </w:rPr>
        <w:t>issues</w:t>
      </w:r>
      <w:r>
        <w:rPr>
          <w:rFonts w:ascii="Arial" w:hAnsi="Arial" w:cs="Arial" w:hint="eastAsia"/>
          <w:sz w:val="24"/>
          <w:szCs w:val="24"/>
        </w:rPr>
        <w:t>, normal breast tissues</w:t>
      </w:r>
      <w:r>
        <w:rPr>
          <w:rFonts w:ascii="Arial" w:hAnsi="Arial" w:cs="Arial" w:hint="eastAsia"/>
          <w:sz w:val="24"/>
          <w:szCs w:val="24"/>
        </w:rPr>
        <w:t>，</w:t>
      </w:r>
      <w:r>
        <w:rPr>
          <w:rFonts w:ascii="Arial" w:hAnsi="Arial" w:cs="Arial" w:hint="eastAsia"/>
          <w:sz w:val="24"/>
          <w:szCs w:val="24"/>
        </w:rPr>
        <w:t xml:space="preserve"> corresponding adjacent tissues and transplant tumor tissues </w:t>
      </w:r>
      <w:r>
        <w:rPr>
          <w:rFonts w:ascii="Arial" w:hAnsi="Arial" w:cs="Arial"/>
          <w:sz w:val="24"/>
          <w:szCs w:val="24"/>
        </w:rPr>
        <w:t>were immunohistochemically stained with</w:t>
      </w:r>
      <w:r>
        <w:rPr>
          <w:rFonts w:ascii="Arial" w:hAnsi="Arial" w:cs="Arial" w:hint="eastAsia"/>
          <w:sz w:val="24"/>
          <w:szCs w:val="24"/>
        </w:rPr>
        <w:t xml:space="preserve"> antibodies of </w:t>
      </w:r>
      <w:r w:rsidR="009A4823">
        <w:rPr>
          <w:rFonts w:ascii="Arial" w:hAnsi="Arial" w:cs="Arial" w:hint="eastAsia"/>
          <w:sz w:val="24"/>
          <w:szCs w:val="24"/>
        </w:rPr>
        <w:t>anti-SASH1, anti-MAP4K4, anti-</w:t>
      </w:r>
      <w:r w:rsidR="009A4823">
        <w:rPr>
          <w:rFonts w:ascii="Arial" w:hAnsi="Arial" w:cs="Arial"/>
          <w:sz w:val="24"/>
          <w:szCs w:val="24"/>
        </w:rPr>
        <w:t>phospho</w:t>
      </w:r>
      <w:r w:rsidR="009A4823">
        <w:rPr>
          <w:rFonts w:ascii="Arial" w:hAnsi="Arial" w:cs="Arial" w:hint="eastAsia"/>
          <w:sz w:val="24"/>
          <w:szCs w:val="24"/>
        </w:rPr>
        <w:t xml:space="preserve">-MAP4K4, anti-Ki67, anti-MMP2 </w:t>
      </w:r>
      <w:r w:rsidR="009A4823">
        <w:rPr>
          <w:rFonts w:ascii="Arial" w:hAnsi="Arial" w:cs="Arial" w:hint="eastAsia"/>
          <w:sz w:val="24"/>
          <w:szCs w:val="24"/>
        </w:rPr>
        <w:t>，</w:t>
      </w:r>
      <w:r w:rsidR="009A4823">
        <w:rPr>
          <w:rFonts w:ascii="Arial" w:hAnsi="Arial" w:cs="Arial" w:hint="eastAsia"/>
          <w:sz w:val="24"/>
          <w:szCs w:val="24"/>
        </w:rPr>
        <w:t>anti-caspase9 and anti-MMP9</w:t>
      </w:r>
      <w:r>
        <w:rPr>
          <w:rFonts w:ascii="Arial" w:hAnsi="Arial" w:cs="Arial" w:hint="eastAsia"/>
          <w:sz w:val="24"/>
          <w:szCs w:val="24"/>
        </w:rPr>
        <w:t xml:space="preserve">.The detailed information on these </w:t>
      </w:r>
      <w:r>
        <w:rPr>
          <w:rFonts w:ascii="Arial" w:hAnsi="Arial" w:cs="Arial"/>
          <w:sz w:val="24"/>
          <w:szCs w:val="24"/>
        </w:rPr>
        <w:t>antibodies</w:t>
      </w:r>
      <w:r>
        <w:rPr>
          <w:rFonts w:ascii="Arial" w:hAnsi="Arial" w:cs="Arial" w:hint="eastAsia"/>
          <w:sz w:val="24"/>
          <w:szCs w:val="24"/>
        </w:rPr>
        <w:t xml:space="preserve"> used was indicated in</w:t>
      </w:r>
      <w:r w:rsidRPr="00B914F5">
        <w:rPr>
          <w:rFonts w:ascii="Arial" w:hAnsi="Arial" w:cs="Arial" w:hint="eastAsia"/>
          <w:sz w:val="24"/>
          <w:szCs w:val="24"/>
        </w:rPr>
        <w:t xml:space="preserve"> </w:t>
      </w:r>
      <w:r w:rsidR="00C968BF">
        <w:rPr>
          <w:rFonts w:ascii="Arial" w:hAnsi="Arial" w:cs="Arial" w:hint="eastAsia"/>
          <w:sz w:val="24"/>
          <w:szCs w:val="24"/>
        </w:rPr>
        <w:t>T</w:t>
      </w:r>
      <w:r w:rsidR="00971350" w:rsidRPr="00B914F5">
        <w:rPr>
          <w:rFonts w:ascii="Arial" w:hAnsi="Arial" w:cs="Arial"/>
          <w:sz w:val="24"/>
          <w:szCs w:val="24"/>
        </w:rPr>
        <w:t>able S</w:t>
      </w:r>
      <w:r w:rsidR="00AE3C0F">
        <w:rPr>
          <w:rFonts w:ascii="Arial" w:hAnsi="Arial" w:cs="Arial" w:hint="eastAsia"/>
          <w:sz w:val="24"/>
          <w:szCs w:val="24"/>
        </w:rPr>
        <w:t>1</w:t>
      </w:r>
      <w:r>
        <w:rPr>
          <w:rFonts w:ascii="Arial" w:hAnsi="Arial" w:cs="Arial" w:hint="eastAsia"/>
          <w:sz w:val="24"/>
          <w:szCs w:val="24"/>
        </w:rPr>
        <w:t>.</w:t>
      </w:r>
    </w:p>
    <w:p w:rsidR="00443282" w:rsidRDefault="00443282" w:rsidP="00443282">
      <w:pPr>
        <w:autoSpaceDE w:val="0"/>
        <w:autoSpaceDN w:val="0"/>
        <w:adjustRightInd w:val="0"/>
        <w:spacing w:line="480" w:lineRule="auto"/>
        <w:ind w:firstLineChars="100" w:firstLine="240"/>
        <w:rPr>
          <w:rFonts w:ascii="Arial" w:hAnsi="Arial" w:cs="Arial"/>
          <w:sz w:val="24"/>
          <w:szCs w:val="24"/>
        </w:rPr>
      </w:pPr>
      <w:r>
        <w:rPr>
          <w:rFonts w:ascii="Arial" w:hAnsi="Arial" w:cs="Arial" w:hint="eastAsia"/>
          <w:sz w:val="24"/>
          <w:szCs w:val="24"/>
        </w:rPr>
        <w:t xml:space="preserve"> </w:t>
      </w:r>
      <w:proofErr w:type="gramStart"/>
      <w:r w:rsidR="00924A0D">
        <w:rPr>
          <w:rFonts w:ascii="Arial" w:hAnsi="Arial" w:cs="Arial" w:hint="eastAsia"/>
          <w:sz w:val="24"/>
          <w:szCs w:val="24"/>
        </w:rPr>
        <w:t>p53</w:t>
      </w:r>
      <w:proofErr w:type="gramEnd"/>
      <w:r w:rsidR="00924A0D">
        <w:rPr>
          <w:rFonts w:ascii="Arial" w:hAnsi="Arial" w:cs="Arial" w:hint="eastAsia"/>
          <w:sz w:val="24"/>
          <w:szCs w:val="24"/>
        </w:rPr>
        <w:t xml:space="preserve"> of </w:t>
      </w:r>
      <w:r>
        <w:rPr>
          <w:rFonts w:ascii="Arial" w:hAnsi="Arial" w:cs="Arial" w:hint="eastAsia"/>
          <w:sz w:val="24"/>
          <w:szCs w:val="24"/>
        </w:rPr>
        <w:t xml:space="preserve">IHC </w:t>
      </w:r>
      <w:r w:rsidR="00924A0D">
        <w:rPr>
          <w:rFonts w:ascii="Arial" w:hAnsi="Arial" w:cs="Arial" w:hint="eastAsia"/>
          <w:sz w:val="24"/>
          <w:szCs w:val="24"/>
        </w:rPr>
        <w:t>staining</w:t>
      </w:r>
      <w:r>
        <w:rPr>
          <w:rFonts w:ascii="Arial" w:hAnsi="Arial" w:cs="Arial" w:hint="eastAsia"/>
          <w:sz w:val="24"/>
          <w:szCs w:val="24"/>
        </w:rPr>
        <w:t xml:space="preserve"> results of </w:t>
      </w:r>
      <w:proofErr w:type="spellStart"/>
      <w:r>
        <w:rPr>
          <w:rFonts w:ascii="Arial" w:hAnsi="Arial" w:cs="Arial" w:hint="eastAsia"/>
          <w:sz w:val="24"/>
          <w:szCs w:val="24"/>
        </w:rPr>
        <w:t>of</w:t>
      </w:r>
      <w:proofErr w:type="spellEnd"/>
      <w:r>
        <w:rPr>
          <w:rFonts w:ascii="Arial" w:hAnsi="Arial" w:cs="Arial" w:hint="eastAsia"/>
          <w:sz w:val="24"/>
          <w:szCs w:val="24"/>
        </w:rPr>
        <w:t xml:space="preserve"> human breast cancer tissues are provided by the pathology department of </w:t>
      </w:r>
      <w:r w:rsidR="00737844">
        <w:rPr>
          <w:rFonts w:ascii="Arial" w:hAnsi="Arial" w:cs="Arial" w:hint="eastAsia"/>
          <w:sz w:val="24"/>
          <w:szCs w:val="24"/>
        </w:rPr>
        <w:t xml:space="preserve">the </w:t>
      </w:r>
      <w:r w:rsidRPr="00BF10AB">
        <w:rPr>
          <w:rFonts w:ascii="Arial" w:hAnsi="Arial" w:cs="Arial"/>
          <w:sz w:val="24"/>
          <w:szCs w:val="24"/>
        </w:rPr>
        <w:t xml:space="preserve">Chongqing </w:t>
      </w:r>
      <w:r>
        <w:rPr>
          <w:rFonts w:ascii="Arial" w:hAnsi="Arial" w:cs="Arial" w:hint="eastAsia"/>
          <w:sz w:val="24"/>
          <w:szCs w:val="24"/>
        </w:rPr>
        <w:t>C</w:t>
      </w:r>
      <w:r w:rsidRPr="00BF10AB">
        <w:rPr>
          <w:rFonts w:ascii="Arial" w:hAnsi="Arial" w:cs="Arial"/>
          <w:sz w:val="24"/>
          <w:szCs w:val="24"/>
        </w:rPr>
        <w:t xml:space="preserve">ancer </w:t>
      </w:r>
      <w:r>
        <w:rPr>
          <w:rFonts w:ascii="Arial" w:hAnsi="Arial" w:cs="Arial" w:hint="eastAsia"/>
          <w:sz w:val="24"/>
          <w:szCs w:val="24"/>
        </w:rPr>
        <w:t>H</w:t>
      </w:r>
      <w:r w:rsidRPr="00BF10AB">
        <w:rPr>
          <w:rFonts w:ascii="Arial" w:hAnsi="Arial" w:cs="Arial"/>
          <w:sz w:val="24"/>
          <w:szCs w:val="24"/>
        </w:rPr>
        <w:t>ospital</w:t>
      </w:r>
      <w:r>
        <w:rPr>
          <w:rFonts w:ascii="Arial" w:hAnsi="Arial" w:cs="Arial" w:hint="eastAsia"/>
          <w:sz w:val="24"/>
          <w:szCs w:val="24"/>
        </w:rPr>
        <w:t>. The IHC analyses results of p53 and the breast cancer patients</w:t>
      </w:r>
      <w:r>
        <w:rPr>
          <w:rFonts w:ascii="Arial" w:hAnsi="Arial" w:cs="Arial"/>
          <w:sz w:val="24"/>
          <w:szCs w:val="24"/>
        </w:rPr>
        <w:t>’</w:t>
      </w:r>
      <w:r>
        <w:rPr>
          <w:rFonts w:ascii="Arial" w:hAnsi="Arial" w:cs="Arial" w:hint="eastAsia"/>
          <w:sz w:val="24"/>
          <w:szCs w:val="24"/>
        </w:rPr>
        <w:t xml:space="preserve"> information </w:t>
      </w:r>
      <w:r>
        <w:rPr>
          <w:rFonts w:ascii="Arial" w:hAnsi="Arial" w:cs="Arial"/>
          <w:sz w:val="24"/>
          <w:szCs w:val="24"/>
        </w:rPr>
        <w:t>including</w:t>
      </w:r>
      <w:r>
        <w:rPr>
          <w:rFonts w:ascii="Arial" w:hAnsi="Arial" w:cs="Arial" w:hint="eastAsia"/>
          <w:sz w:val="24"/>
          <w:szCs w:val="24"/>
        </w:rPr>
        <w:t xml:space="preserve"> age, tumor size, tumor location, tumor stage, node status and clinical stage was provided by the manufacturer of</w:t>
      </w:r>
      <w:r w:rsidR="00737844">
        <w:rPr>
          <w:rFonts w:ascii="Arial" w:hAnsi="Arial" w:cs="Arial" w:hint="eastAsia"/>
          <w:sz w:val="24"/>
          <w:szCs w:val="24"/>
        </w:rPr>
        <w:t xml:space="preserve"> the</w:t>
      </w:r>
      <w:r>
        <w:rPr>
          <w:rFonts w:ascii="Arial" w:hAnsi="Arial" w:cs="Arial" w:hint="eastAsia"/>
          <w:sz w:val="24"/>
          <w:szCs w:val="24"/>
        </w:rPr>
        <w:t xml:space="preserve"> breast tissue arrays. IHC</w:t>
      </w:r>
      <w:r w:rsidR="00737844">
        <w:rPr>
          <w:rFonts w:ascii="Arial" w:hAnsi="Arial" w:cs="Arial" w:hint="eastAsia"/>
          <w:sz w:val="24"/>
          <w:szCs w:val="24"/>
        </w:rPr>
        <w:t xml:space="preserve"> staining </w:t>
      </w:r>
      <w:r>
        <w:rPr>
          <w:rFonts w:ascii="Arial" w:hAnsi="Arial" w:cs="Arial" w:hint="eastAsia"/>
          <w:sz w:val="24"/>
          <w:szCs w:val="24"/>
        </w:rPr>
        <w:t xml:space="preserve"> were </w:t>
      </w:r>
      <w:r w:rsidR="00737844">
        <w:rPr>
          <w:rFonts w:ascii="Arial" w:hAnsi="Arial" w:cs="Arial" w:hint="eastAsia"/>
          <w:sz w:val="24"/>
          <w:szCs w:val="24"/>
        </w:rPr>
        <w:t xml:space="preserve">performed as </w:t>
      </w:r>
      <w:r>
        <w:rPr>
          <w:rFonts w:ascii="Arial" w:hAnsi="Arial" w:cs="Arial" w:hint="eastAsia"/>
          <w:sz w:val="24"/>
          <w:szCs w:val="24"/>
        </w:rPr>
        <w:t>previous</w:t>
      </w:r>
      <w:r w:rsidR="00737844">
        <w:rPr>
          <w:rFonts w:ascii="Arial" w:hAnsi="Arial" w:cs="Arial" w:hint="eastAsia"/>
          <w:sz w:val="24"/>
          <w:szCs w:val="24"/>
        </w:rPr>
        <w:t>ly</w:t>
      </w:r>
      <w:r>
        <w:rPr>
          <w:rFonts w:ascii="Arial" w:hAnsi="Arial" w:cs="Arial" w:hint="eastAsia"/>
          <w:sz w:val="24"/>
          <w:szCs w:val="24"/>
        </w:rPr>
        <w:t xml:space="preserve"> descri</w:t>
      </w:r>
      <w:r w:rsidR="00737844">
        <w:rPr>
          <w:rFonts w:ascii="Arial" w:hAnsi="Arial" w:cs="Arial" w:hint="eastAsia"/>
          <w:sz w:val="24"/>
          <w:szCs w:val="24"/>
        </w:rPr>
        <w:t xml:space="preserve">bed </w:t>
      </w:r>
      <w:r>
        <w:rPr>
          <w:rFonts w:ascii="Arial" w:hAnsi="Arial" w:cs="Arial"/>
          <w:sz w:val="24"/>
          <w:szCs w:val="24"/>
        </w:rPr>
        <w:fldChar w:fldCharType="begin"/>
      </w:r>
      <w:r w:rsidR="006B5F05">
        <w:rPr>
          <w:rFonts w:ascii="Arial" w:hAnsi="Arial" w:cs="Arial"/>
          <w:sz w:val="24"/>
          <w:szCs w:val="24"/>
        </w:rPr>
        <w:instrText xml:space="preserve"> ADDIN EN.CITE &lt;EndNote&gt;&lt;Cite&gt;&lt;Author&gt;Ding’an  Zhou &lt;/Author&gt;&lt;Year&gt;2017&lt;/Year&gt;&lt;RecNum&gt;93&lt;/RecNum&gt;&lt;DisplayText&gt;[1]&lt;/DisplayText&gt;&lt;record&gt;&lt;rec-number&gt;93&lt;/rec-number&gt;&lt;foreign-keys&gt;&lt;key app="EN" db-id="svwzv2pv2dradrea5fx5dz0s0retx5w909vr" timestamp="0"&gt;93&lt;/key&gt;&lt;/foreign-keys&gt;&lt;ref-type name="Journal Article"&gt;17&lt;/ref-type&gt;&lt;contributors&gt;&lt;authors&gt;&lt;author&gt;&lt;style face="normal" font="default" size="100%"&gt;Ding&lt;/style&gt;&lt;style face="normal" font="default" charset="134" size="100%"&gt;’an  Zhou ,  Zhiyun Wei , Zhongshu Kuang , Huangchao Luo , Jiangshu Ma , Xing Zeng ,Ke Wang , Beizhong Liu , Fang Gong , Jing Wang , Shanchuan Lei , Dongsheng Wang , Jiawei Zeng , Teng Wang , Yong He , Yongqiang Yuan , Hongying Dai , Lin He , Qinghe Xing&lt;/style&gt;&lt;/author&gt;&lt;/authors&gt;&lt;/contributors&gt;&lt;titles&gt;&lt;title&gt;&lt;style face="normal" font="default" size="100%"&gt;A novel P53/POMC/G&lt;/style&gt;&lt;style face="normal" font="default" charset="161" size="100%"&gt;αs/SASH1 autoregulatory feedback loop activates mutated SASH1 to cause pathologic hyperpigmentation.&lt;/style&gt;&lt;/title&gt;&lt;secondary-title&gt;J Cell Mol Med&lt;/secondary-title&gt;&lt;/titles&gt;&lt;pages&gt;802-815&lt;/pages&gt;&lt;volume&gt;21&lt;/volume&gt;&lt;number&gt;4&lt;/number&gt;&lt;section&gt;802&lt;/section&gt;&lt;dates&gt;&lt;year&gt;2017&lt;/year&gt;&lt;/dates&gt;&lt;urls&gt;&lt;related-urls&gt;&lt;url&gt;&lt;style face="underline" font="default" size="100%"&gt;https://www.ncbi.nlm.nih.gov/pmc/articles/PMC5345616/pdf/JCMM-21-802.pdf&lt;/style&gt;&lt;/url&gt;&lt;/related-urls&gt;&lt;/urls&gt;&lt;/record&gt;&lt;/Cite&gt;&lt;/EndNote&gt;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1" w:tooltip="Ding’an  Zhou , 2017 #93" w:history="1">
        <w:r w:rsidR="00176AC2">
          <w:rPr>
            <w:rFonts w:ascii="Arial" w:hAnsi="Arial" w:cs="Arial"/>
            <w:noProof/>
            <w:sz w:val="24"/>
            <w:szCs w:val="24"/>
          </w:rPr>
          <w:t>1</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 xml:space="preserve">. </w:t>
      </w:r>
      <w:r w:rsidR="00A54909">
        <w:rPr>
          <w:rFonts w:ascii="Arial" w:hAnsi="Arial" w:cs="Arial" w:hint="eastAsia"/>
          <w:sz w:val="24"/>
          <w:szCs w:val="24"/>
        </w:rPr>
        <w:t>The</w:t>
      </w:r>
      <w:r>
        <w:rPr>
          <w:rFonts w:ascii="Arial" w:hAnsi="Arial" w:cs="Arial"/>
          <w:sz w:val="24"/>
          <w:szCs w:val="24"/>
        </w:rPr>
        <w:t xml:space="preserve"> staining intensity</w:t>
      </w:r>
      <w:r>
        <w:rPr>
          <w:rFonts w:ascii="Arial" w:hAnsi="Arial" w:cs="Arial" w:hint="eastAsia"/>
          <w:sz w:val="24"/>
          <w:szCs w:val="24"/>
        </w:rPr>
        <w:t xml:space="preserve"> of SASH1, </w:t>
      </w:r>
      <w:r>
        <w:rPr>
          <w:rFonts w:ascii="Arial" w:hAnsi="Arial" w:cs="Arial" w:hint="eastAsia"/>
          <w:sz w:val="24"/>
          <w:szCs w:val="24"/>
        </w:rPr>
        <w:lastRenderedPageBreak/>
        <w:t>MAP4K4, phospho-MAP4K4</w:t>
      </w:r>
      <w:r w:rsidR="00BF45B7">
        <w:rPr>
          <w:rFonts w:ascii="Arial" w:hAnsi="Arial" w:cs="Arial" w:hint="eastAsia"/>
          <w:sz w:val="24"/>
          <w:szCs w:val="24"/>
        </w:rPr>
        <w:t>,Ki67, MMP2 and MMP9, and</w:t>
      </w:r>
      <w:r w:rsidR="00A54909">
        <w:rPr>
          <w:rFonts w:ascii="Arial" w:hAnsi="Arial" w:cs="Arial" w:hint="eastAsia"/>
          <w:sz w:val="24"/>
          <w:szCs w:val="24"/>
        </w:rPr>
        <w:t xml:space="preserve"> the </w:t>
      </w:r>
      <w:r>
        <w:rPr>
          <w:rFonts w:ascii="Arial" w:hAnsi="Arial" w:cs="Arial"/>
          <w:sz w:val="24"/>
          <w:szCs w:val="24"/>
        </w:rPr>
        <w:t>percentage</w:t>
      </w:r>
      <w:r>
        <w:rPr>
          <w:rFonts w:ascii="Arial" w:hAnsi="Arial" w:cs="Arial" w:hint="eastAsia"/>
          <w:sz w:val="24"/>
          <w:szCs w:val="24"/>
        </w:rPr>
        <w:t xml:space="preserve"> of</w:t>
      </w:r>
      <w:r w:rsidR="00A54909">
        <w:rPr>
          <w:rFonts w:ascii="Arial" w:hAnsi="Arial" w:cs="Arial" w:hint="eastAsia"/>
          <w:sz w:val="24"/>
          <w:szCs w:val="24"/>
        </w:rPr>
        <w:t xml:space="preserve"> positive cells</w:t>
      </w:r>
      <w:r>
        <w:rPr>
          <w:rFonts w:ascii="Arial" w:hAnsi="Arial" w:cs="Arial" w:hint="eastAsia"/>
          <w:sz w:val="24"/>
          <w:szCs w:val="24"/>
        </w:rPr>
        <w:t xml:space="preserve"> were calculated as previous</w:t>
      </w:r>
      <w:r w:rsidR="00A54909">
        <w:rPr>
          <w:rFonts w:ascii="Arial" w:hAnsi="Arial" w:cs="Arial" w:hint="eastAsia"/>
          <w:sz w:val="24"/>
          <w:szCs w:val="24"/>
        </w:rPr>
        <w:t>ly</w:t>
      </w:r>
      <w:r>
        <w:rPr>
          <w:rFonts w:ascii="Arial" w:hAnsi="Arial" w:cs="Arial" w:hint="eastAsia"/>
          <w:sz w:val="24"/>
          <w:szCs w:val="24"/>
        </w:rPr>
        <w:t xml:space="preserve"> descri</w:t>
      </w:r>
      <w:r w:rsidR="00A54909">
        <w:rPr>
          <w:rFonts w:ascii="Arial" w:hAnsi="Arial" w:cs="Arial" w:hint="eastAsia"/>
          <w:sz w:val="24"/>
          <w:szCs w:val="24"/>
        </w:rPr>
        <w:t xml:space="preserve">bed </w:t>
      </w:r>
      <w:r>
        <w:rPr>
          <w:rFonts w:ascii="Arial" w:hAnsi="Arial" w:cs="Arial"/>
          <w:sz w:val="24"/>
          <w:szCs w:val="24"/>
        </w:rPr>
        <w:fldChar w:fldCharType="begin"/>
      </w:r>
      <w:r w:rsidR="006B5F05">
        <w:rPr>
          <w:rFonts w:ascii="Arial" w:hAnsi="Arial" w:cs="Arial"/>
          <w:sz w:val="24"/>
          <w:szCs w:val="24"/>
        </w:rPr>
        <w:instrText xml:space="preserve"> ADDIN EN.CITE &lt;EndNote&gt;&lt;Cite&gt;&lt;Author&gt;Ding’an  Zhou &lt;/Author&gt;&lt;Year&gt;2017&lt;/Year&gt;&lt;RecNum&gt;93&lt;/RecNum&gt;&lt;DisplayText&gt;[1]&lt;/DisplayText&gt;&lt;record&gt;&lt;rec-number&gt;93&lt;/rec-number&gt;&lt;foreign-keys&gt;&lt;key app="EN" db-id="svwzv2pv2dradrea5fx5dz0s0retx5w909vr" timestamp="0"&gt;93&lt;/key&gt;&lt;/foreign-keys&gt;&lt;ref-type name="Journal Article"&gt;17&lt;/ref-type&gt;&lt;contributors&gt;&lt;authors&gt;&lt;author&gt;&lt;style face="normal" font="default" size="100%"&gt;Ding&lt;/style&gt;&lt;style face="normal" font="default" charset="134" size="100%"&gt;’an  Zhou ,  Zhiyun Wei , Zhongshu Kuang , Huangchao Luo , Jiangshu Ma , Xing Zeng ,Ke Wang , Beizhong Liu , Fang Gong , Jing Wang , Shanchuan Lei , Dongsheng Wang , Jiawei Zeng , Teng Wang , Yong He , Yongqiang Yuan , Hongying Dai , Lin He , Qinghe Xing&lt;/style&gt;&lt;/author&gt;&lt;/authors&gt;&lt;/contributors&gt;&lt;titles&gt;&lt;title&gt;&lt;style face="normal" font="default" size="100%"&gt;A novel P53/POMC/G&lt;/style&gt;&lt;style face="normal" font="default" charset="161" size="100%"&gt;αs/SASH1 autoregulatory feedback loop activates mutated SASH1 to cause pathologic hyperpigmentation.&lt;/style&gt;&lt;/title&gt;&lt;secondary-title&gt;J Cell Mol Med&lt;/secondary-title&gt;&lt;/titles&gt;&lt;pages&gt;802-815&lt;/pages&gt;&lt;volume&gt;21&lt;/volume&gt;&lt;number&gt;4&lt;/number&gt;&lt;section&gt;802&lt;/section&gt;&lt;dates&gt;&lt;year&gt;2017&lt;/year&gt;&lt;/dates&gt;&lt;urls&gt;&lt;related-urls&gt;&lt;url&gt;&lt;style face="underline" font="default" size="100%"&gt;https://www.ncbi.nlm.nih.gov/pmc/articles/PMC5345616/pdf/JCMM-21-802.pdf&lt;/style&gt;&lt;/url&gt;&lt;/related-urls&gt;&lt;/urls&gt;&lt;/record&gt;&lt;/Cite&gt;&lt;/EndNote&gt;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1" w:tooltip="Ding’an  Zhou , 2017 #93" w:history="1">
        <w:r w:rsidR="00176AC2">
          <w:rPr>
            <w:rFonts w:ascii="Arial" w:hAnsi="Arial" w:cs="Arial"/>
            <w:noProof/>
            <w:sz w:val="24"/>
            <w:szCs w:val="24"/>
          </w:rPr>
          <w:t>1</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 xml:space="preserve">. </w:t>
      </w:r>
      <w:r>
        <w:rPr>
          <w:rFonts w:ascii="Arial" w:hAnsi="Arial" w:cs="Arial"/>
          <w:sz w:val="24"/>
          <w:szCs w:val="24"/>
        </w:rPr>
        <w:t>Total scores of</w:t>
      </w:r>
      <w:r>
        <w:rPr>
          <w:rFonts w:ascii="Arial" w:hAnsi="Arial" w:cs="Arial" w:hint="eastAsia"/>
          <w:sz w:val="24"/>
          <w:szCs w:val="24"/>
        </w:rPr>
        <w:t xml:space="preserve"> each</w:t>
      </w:r>
      <w:r>
        <w:rPr>
          <w:rFonts w:ascii="Arial" w:hAnsi="Arial" w:cs="Arial"/>
          <w:sz w:val="24"/>
          <w:szCs w:val="24"/>
        </w:rPr>
        <w:t xml:space="preserve"> visual field were determined by the formula</w:t>
      </w:r>
      <w:r>
        <w:rPr>
          <w:rFonts w:ascii="Arial" w:hAnsi="Arial" w:cs="Arial" w:hint="eastAsia"/>
          <w:sz w:val="24"/>
          <w:szCs w:val="24"/>
        </w:rPr>
        <w:t xml:space="preserve">:  </w:t>
      </w:r>
      <w:r w:rsidR="00A54909">
        <w:rPr>
          <w:rFonts w:ascii="Arial" w:hAnsi="Arial" w:cs="Arial" w:hint="eastAsia"/>
          <w:sz w:val="24"/>
          <w:szCs w:val="24"/>
        </w:rPr>
        <w:t>s</w:t>
      </w:r>
      <w:r>
        <w:rPr>
          <w:rFonts w:ascii="Arial" w:hAnsi="Arial" w:cs="Arial"/>
          <w:sz w:val="24"/>
          <w:szCs w:val="24"/>
        </w:rPr>
        <w:t>taining intensity scores of positive cells</w:t>
      </w:r>
      <w:r>
        <w:rPr>
          <w:rFonts w:ascii="Arial" w:hAnsi="Arial" w:cs="Arial" w:hint="eastAsia"/>
          <w:sz w:val="24"/>
          <w:szCs w:val="24"/>
        </w:rPr>
        <w:t>×</w:t>
      </w:r>
      <w:r>
        <w:rPr>
          <w:rFonts w:ascii="Arial" w:hAnsi="Arial" w:cs="Arial"/>
          <w:sz w:val="24"/>
          <w:szCs w:val="24"/>
        </w:rPr>
        <w:t>scores of positive cells</w:t>
      </w:r>
      <w:proofErr w:type="gramStart"/>
      <w:r>
        <w:rPr>
          <w:rFonts w:ascii="Arial" w:hAnsi="Arial" w:cs="Arial"/>
          <w:sz w:val="24"/>
          <w:szCs w:val="24"/>
        </w:rPr>
        <w:t>’</w:t>
      </w:r>
      <w:proofErr w:type="gramEnd"/>
      <w:r>
        <w:rPr>
          <w:rFonts w:ascii="Arial" w:hAnsi="Arial" w:cs="Arial" w:hint="eastAsia"/>
          <w:sz w:val="24"/>
          <w:szCs w:val="24"/>
        </w:rPr>
        <w:t xml:space="preserve"> </w:t>
      </w:r>
      <w:r>
        <w:rPr>
          <w:rFonts w:ascii="Arial" w:hAnsi="Arial" w:cs="Arial"/>
          <w:sz w:val="24"/>
          <w:szCs w:val="24"/>
        </w:rPr>
        <w:t>percentage</w:t>
      </w:r>
      <w:r>
        <w:rPr>
          <w:rFonts w:ascii="Arial" w:hAnsi="Arial" w:cs="Arial" w:hint="eastAsia"/>
          <w:sz w:val="24"/>
          <w:szCs w:val="24"/>
        </w:rPr>
        <w:t xml:space="preserve"> = </w:t>
      </w:r>
      <w:r>
        <w:rPr>
          <w:rFonts w:ascii="Arial" w:hAnsi="Arial" w:cs="Arial"/>
          <w:sz w:val="24"/>
          <w:szCs w:val="24"/>
        </w:rPr>
        <w:t>total scores of each view fields</w:t>
      </w:r>
      <w:r>
        <w:rPr>
          <w:rFonts w:ascii="Arial" w:hAnsi="Arial" w:cs="Arial" w:hint="eastAsia"/>
          <w:sz w:val="24"/>
          <w:szCs w:val="24"/>
        </w:rPr>
        <w:t>.</w:t>
      </w:r>
    </w:p>
    <w:p w:rsidR="00684520" w:rsidRDefault="00C361D4" w:rsidP="00443282">
      <w:pPr>
        <w:autoSpaceDE w:val="0"/>
        <w:autoSpaceDN w:val="0"/>
        <w:adjustRightInd w:val="0"/>
        <w:jc w:val="left"/>
        <w:rPr>
          <w:rFonts w:ascii="Arial" w:hAnsi="Arial" w:cs="Arial"/>
          <w:b/>
          <w:sz w:val="24"/>
          <w:szCs w:val="24"/>
        </w:rPr>
      </w:pPr>
      <w:r w:rsidRPr="00C361D4">
        <w:rPr>
          <w:rFonts w:ascii="Arial" w:hAnsi="Arial" w:cs="Arial"/>
          <w:b/>
          <w:sz w:val="24"/>
          <w:szCs w:val="24"/>
        </w:rPr>
        <w:t>Immunofluorescence and confocal microscopy</w:t>
      </w:r>
    </w:p>
    <w:p w:rsidR="00555EC0" w:rsidRDefault="008D34F9" w:rsidP="00BA3E64">
      <w:pPr>
        <w:widowControl/>
        <w:spacing w:line="480" w:lineRule="auto"/>
        <w:jc w:val="left"/>
        <w:rPr>
          <w:rFonts w:ascii="AdvTT5235d5a9" w:hAnsi="AdvTT5235d5a9" w:hint="eastAsia"/>
          <w:color w:val="231F20"/>
          <w:sz w:val="16"/>
          <w:szCs w:val="16"/>
        </w:rPr>
      </w:pPr>
      <w:r>
        <w:rPr>
          <w:rFonts w:ascii="Arial" w:hAnsi="Arial" w:cs="Arial" w:hint="eastAsia"/>
          <w:sz w:val="24"/>
          <w:szCs w:val="24"/>
        </w:rPr>
        <w:t>T47D and MCF-7</w:t>
      </w:r>
      <w:r w:rsidRPr="008D34F9">
        <w:rPr>
          <w:rFonts w:ascii="Arial" w:hAnsi="Arial" w:cs="Arial"/>
          <w:sz w:val="24"/>
          <w:szCs w:val="24"/>
        </w:rPr>
        <w:t xml:space="preserve"> cells </w:t>
      </w:r>
      <w:r w:rsidR="00AE0DEB" w:rsidRPr="00507A96">
        <w:rPr>
          <w:rFonts w:ascii="Arial" w:hAnsi="Arial" w:cs="Arial"/>
          <w:sz w:val="24"/>
          <w:szCs w:val="24"/>
        </w:rPr>
        <w:t>after crawled on the sli</w:t>
      </w:r>
      <w:r w:rsidR="00AE0DEB">
        <w:rPr>
          <w:rFonts w:ascii="Arial" w:hAnsi="Arial" w:cs="Arial" w:hint="eastAsia"/>
          <w:sz w:val="24"/>
          <w:szCs w:val="24"/>
        </w:rPr>
        <w:t>des</w:t>
      </w:r>
      <w:r w:rsidR="00AE0DEB" w:rsidRPr="008D34F9">
        <w:rPr>
          <w:rFonts w:ascii="Arial" w:hAnsi="Arial" w:cs="Arial"/>
          <w:sz w:val="24"/>
          <w:szCs w:val="24"/>
        </w:rPr>
        <w:t xml:space="preserve"> </w:t>
      </w:r>
      <w:r w:rsidRPr="008D34F9">
        <w:rPr>
          <w:rFonts w:ascii="Arial" w:hAnsi="Arial" w:cs="Arial"/>
          <w:sz w:val="24"/>
          <w:szCs w:val="24"/>
        </w:rPr>
        <w:t xml:space="preserve">were plated in 6 well chamber slides, incubated at 37 °C for at least 48 </w:t>
      </w:r>
      <w:proofErr w:type="spellStart"/>
      <w:r w:rsidRPr="008D34F9">
        <w:rPr>
          <w:rFonts w:ascii="Arial" w:hAnsi="Arial" w:cs="Arial"/>
          <w:sz w:val="24"/>
          <w:szCs w:val="24"/>
        </w:rPr>
        <w:t>hr</w:t>
      </w:r>
      <w:proofErr w:type="spellEnd"/>
      <w:r w:rsidRPr="008D34F9">
        <w:rPr>
          <w:rFonts w:ascii="Arial" w:hAnsi="Arial" w:cs="Arial"/>
          <w:sz w:val="24"/>
          <w:szCs w:val="24"/>
        </w:rPr>
        <w:t>, and stained using indirect immunofl</w:t>
      </w:r>
      <w:r>
        <w:rPr>
          <w:rFonts w:ascii="Arial" w:hAnsi="Arial" w:cs="Arial"/>
          <w:sz w:val="24"/>
          <w:szCs w:val="24"/>
        </w:rPr>
        <w:t>uores</w:t>
      </w:r>
      <w:r w:rsidRPr="008D34F9">
        <w:rPr>
          <w:rFonts w:ascii="Arial" w:hAnsi="Arial" w:cs="Arial"/>
          <w:sz w:val="24"/>
          <w:szCs w:val="24"/>
        </w:rPr>
        <w:t>cence methods. When the slides were confluent with a monolayer of cells, they were removed from culture for the</w:t>
      </w:r>
      <w:r w:rsidR="003045BD">
        <w:rPr>
          <w:rFonts w:ascii="Arial" w:hAnsi="Arial" w:cs="Arial" w:hint="eastAsia"/>
          <w:sz w:val="24"/>
          <w:szCs w:val="24"/>
        </w:rPr>
        <w:t xml:space="preserve"> </w:t>
      </w:r>
      <w:r w:rsidRPr="008D34F9">
        <w:rPr>
          <w:rFonts w:ascii="Arial" w:hAnsi="Arial" w:cs="Arial"/>
          <w:sz w:val="24"/>
          <w:szCs w:val="24"/>
        </w:rPr>
        <w:t>immunofluorescence analysis.</w:t>
      </w:r>
      <w:r w:rsidR="003045BD">
        <w:rPr>
          <w:rFonts w:ascii="Arial" w:hAnsi="Arial" w:cs="Arial" w:hint="eastAsia"/>
          <w:sz w:val="24"/>
          <w:szCs w:val="24"/>
        </w:rPr>
        <w:t xml:space="preserve"> The </w:t>
      </w:r>
      <w:r w:rsidR="003045BD" w:rsidRPr="008D34F9">
        <w:rPr>
          <w:rFonts w:ascii="Arial" w:hAnsi="Arial" w:cs="Arial"/>
          <w:sz w:val="24"/>
          <w:szCs w:val="24"/>
        </w:rPr>
        <w:t>protocol</w:t>
      </w:r>
      <w:r w:rsidR="005E6F51">
        <w:rPr>
          <w:rFonts w:ascii="Arial" w:hAnsi="Arial" w:cs="Arial" w:hint="eastAsia"/>
          <w:sz w:val="24"/>
          <w:szCs w:val="24"/>
        </w:rPr>
        <w:t>s</w:t>
      </w:r>
      <w:r w:rsidR="003045BD" w:rsidRPr="008D34F9">
        <w:rPr>
          <w:rFonts w:ascii="Arial" w:hAnsi="Arial" w:cs="Arial"/>
          <w:sz w:val="24"/>
          <w:szCs w:val="24"/>
        </w:rPr>
        <w:t xml:space="preserve"> </w:t>
      </w:r>
      <w:r w:rsidR="003045BD">
        <w:rPr>
          <w:rFonts w:ascii="Arial" w:hAnsi="Arial" w:cs="Arial" w:hint="eastAsia"/>
          <w:sz w:val="24"/>
          <w:szCs w:val="24"/>
        </w:rPr>
        <w:t>of i</w:t>
      </w:r>
      <w:r w:rsidRPr="008D34F9">
        <w:rPr>
          <w:rFonts w:ascii="Arial" w:hAnsi="Arial" w:cs="Arial"/>
          <w:sz w:val="24"/>
          <w:szCs w:val="24"/>
        </w:rPr>
        <w:t xml:space="preserve">mmunofluorescence assays were </w:t>
      </w:r>
      <w:r w:rsidR="003045BD">
        <w:rPr>
          <w:rFonts w:ascii="Arial" w:hAnsi="Arial" w:cs="Arial" w:hint="eastAsia"/>
          <w:sz w:val="24"/>
          <w:szCs w:val="24"/>
        </w:rPr>
        <w:t xml:space="preserve">mainly </w:t>
      </w:r>
      <w:r w:rsidR="005E6F51">
        <w:rPr>
          <w:rFonts w:ascii="Arial" w:hAnsi="Arial" w:cs="Arial" w:hint="eastAsia"/>
          <w:sz w:val="24"/>
          <w:szCs w:val="24"/>
        </w:rPr>
        <w:t>referred</w:t>
      </w:r>
      <w:r w:rsidRPr="008D34F9">
        <w:rPr>
          <w:rFonts w:ascii="Arial" w:hAnsi="Arial" w:cs="Arial"/>
          <w:sz w:val="24"/>
          <w:szCs w:val="24"/>
        </w:rPr>
        <w:t xml:space="preserve"> to </w:t>
      </w:r>
      <w:r w:rsidR="005E6F51">
        <w:rPr>
          <w:rFonts w:ascii="Arial" w:hAnsi="Arial" w:cs="Arial" w:hint="eastAsia"/>
          <w:sz w:val="24"/>
          <w:szCs w:val="24"/>
        </w:rPr>
        <w:t>we previous</w:t>
      </w:r>
      <w:r>
        <w:rPr>
          <w:rFonts w:ascii="Arial" w:hAnsi="Arial" w:cs="Arial" w:hint="eastAsia"/>
          <w:sz w:val="24"/>
          <w:szCs w:val="24"/>
        </w:rPr>
        <w:t xml:space="preserve"> </w:t>
      </w:r>
      <w:proofErr w:type="gramStart"/>
      <w:r>
        <w:rPr>
          <w:rFonts w:ascii="Arial" w:hAnsi="Arial" w:cs="Arial" w:hint="eastAsia"/>
          <w:sz w:val="24"/>
          <w:szCs w:val="24"/>
        </w:rPr>
        <w:t>report</w:t>
      </w:r>
      <w:proofErr w:type="gramEnd"/>
      <w:r w:rsidR="00176AC2">
        <w:rPr>
          <w:rFonts w:ascii="Arial" w:hAnsi="Arial" w:cs="Arial"/>
          <w:sz w:val="24"/>
          <w:szCs w:val="24"/>
        </w:rPr>
        <w:fldChar w:fldCharType="begin">
          <w:fldData xml:space="preserve">PEVuZE5vdGU+PENpdGU+PEF1dGhvcj5aaG91PC9BdXRob3I+PFllYXI+MjAxMzwvWWVhcj48UmVj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</w:fldData>
        </w:fldChar>
      </w:r>
      <w:r w:rsidR="00176AC2">
        <w:rPr>
          <w:rFonts w:ascii="Arial" w:hAnsi="Arial" w:cs="Arial"/>
          <w:sz w:val="24"/>
          <w:szCs w:val="24"/>
        </w:rPr>
        <w:instrText xml:space="preserve"> ADDIN EN.CITE </w:instrText>
      </w:r>
      <w:r w:rsidR="00176AC2">
        <w:rPr>
          <w:rFonts w:ascii="Arial" w:hAnsi="Arial" w:cs="Arial"/>
          <w:sz w:val="24"/>
          <w:szCs w:val="24"/>
        </w:rPr>
        <w:fldChar w:fldCharType="begin">
          <w:fldData xml:space="preserve">PEVuZE5vdGU+PENpdGU+PEF1dGhvcj5aaG91PC9BdXRob3I+PFllYXI+MjAxMzwvWWVhcj48UmVj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</w:fldData>
        </w:fldChar>
      </w:r>
      <w:r w:rsidR="00176AC2">
        <w:rPr>
          <w:rFonts w:ascii="Arial" w:hAnsi="Arial" w:cs="Arial"/>
          <w:sz w:val="24"/>
          <w:szCs w:val="24"/>
        </w:rPr>
        <w:instrText xml:space="preserve"> ADDIN EN.CITE.DATA </w:instrText>
      </w:r>
      <w:r w:rsidR="00176AC2">
        <w:rPr>
          <w:rFonts w:ascii="Arial" w:hAnsi="Arial" w:cs="Arial"/>
          <w:sz w:val="24"/>
          <w:szCs w:val="24"/>
        </w:rPr>
      </w:r>
      <w:r w:rsidR="00176AC2">
        <w:rPr>
          <w:rFonts w:ascii="Arial" w:hAnsi="Arial" w:cs="Arial"/>
          <w:sz w:val="24"/>
          <w:szCs w:val="24"/>
        </w:rPr>
        <w:fldChar w:fldCharType="end"/>
      </w:r>
      <w:r w:rsidR="00176AC2">
        <w:rPr>
          <w:rFonts w:ascii="Arial" w:hAnsi="Arial" w:cs="Arial"/>
          <w:sz w:val="24"/>
          <w:szCs w:val="24"/>
        </w:rPr>
        <w:fldChar w:fldCharType="separate"/>
      </w:r>
      <w:r w:rsidR="00176AC2">
        <w:rPr>
          <w:rFonts w:ascii="Arial" w:hAnsi="Arial" w:cs="Arial"/>
          <w:noProof/>
          <w:sz w:val="24"/>
          <w:szCs w:val="24"/>
        </w:rPr>
        <w:t>[</w:t>
      </w:r>
      <w:hyperlink w:anchor="_ENREF_2" w:tooltip="Zhou, 2013 #92" w:history="1">
        <w:r w:rsidR="00176AC2">
          <w:rPr>
            <w:rFonts w:ascii="Arial" w:hAnsi="Arial" w:cs="Arial"/>
            <w:noProof/>
            <w:sz w:val="24"/>
            <w:szCs w:val="24"/>
          </w:rPr>
          <w:t>2</w:t>
        </w:r>
      </w:hyperlink>
      <w:r w:rsidR="00176AC2">
        <w:rPr>
          <w:rFonts w:ascii="Arial" w:hAnsi="Arial" w:cs="Arial"/>
          <w:noProof/>
          <w:sz w:val="24"/>
          <w:szCs w:val="24"/>
        </w:rPr>
        <w:t>]</w:t>
      </w:r>
      <w:r w:rsidR="00176AC2">
        <w:rPr>
          <w:rFonts w:ascii="Arial" w:hAnsi="Arial" w:cs="Arial"/>
          <w:sz w:val="24"/>
          <w:szCs w:val="24"/>
        </w:rPr>
        <w:fldChar w:fldCharType="end"/>
      </w:r>
      <w:r>
        <w:rPr>
          <w:rFonts w:ascii="Arial" w:hAnsi="Arial" w:cs="Arial" w:hint="eastAsia"/>
          <w:sz w:val="24"/>
          <w:szCs w:val="24"/>
        </w:rPr>
        <w:t>.</w:t>
      </w:r>
      <w:r w:rsidR="00176AC2">
        <w:rPr>
          <w:rFonts w:ascii="Arial" w:hAnsi="Arial" w:cs="Arial" w:hint="eastAsia"/>
          <w:sz w:val="24"/>
          <w:szCs w:val="24"/>
        </w:rPr>
        <w:t xml:space="preserve"> </w:t>
      </w:r>
      <w:r w:rsidR="00176AC2" w:rsidRPr="00176AC2">
        <w:rPr>
          <w:rFonts w:ascii="Arial" w:hAnsi="Arial" w:cs="Arial"/>
          <w:sz w:val="24"/>
          <w:szCs w:val="24"/>
        </w:rPr>
        <w:t>The cells were incubated with m</w:t>
      </w:r>
      <w:r w:rsidR="00176AC2">
        <w:rPr>
          <w:rFonts w:ascii="Arial" w:hAnsi="Arial" w:cs="Arial"/>
          <w:sz w:val="24"/>
          <w:szCs w:val="24"/>
        </w:rPr>
        <w:t>ouse anti-SASH1 monoclonal anti</w:t>
      </w:r>
      <w:r w:rsidR="00176AC2" w:rsidRPr="00176AC2">
        <w:rPr>
          <w:rFonts w:ascii="Arial" w:hAnsi="Arial" w:cs="Arial"/>
          <w:sz w:val="24"/>
          <w:szCs w:val="24"/>
        </w:rPr>
        <w:t>body (</w:t>
      </w:r>
      <w:proofErr w:type="spellStart"/>
      <w:r w:rsidR="00176AC2">
        <w:rPr>
          <w:rFonts w:ascii="Arial" w:hAnsi="Arial" w:cs="Arial" w:hint="eastAsia"/>
          <w:sz w:val="24"/>
          <w:szCs w:val="24"/>
        </w:rPr>
        <w:t>ThermoFisher</w:t>
      </w:r>
      <w:proofErr w:type="spellEnd"/>
      <w:r w:rsidR="00176AC2" w:rsidRPr="00176AC2">
        <w:rPr>
          <w:rFonts w:ascii="Arial" w:hAnsi="Arial" w:cs="Arial"/>
          <w:sz w:val="24"/>
          <w:szCs w:val="24"/>
        </w:rPr>
        <w:t>) and</w:t>
      </w:r>
      <w:r w:rsidR="00176AC2">
        <w:rPr>
          <w:rFonts w:ascii="Arial" w:hAnsi="Arial" w:cs="Arial" w:hint="eastAsia"/>
          <w:sz w:val="24"/>
          <w:szCs w:val="24"/>
        </w:rPr>
        <w:t xml:space="preserve"> rabbit anti-MAP4K4 polyclonal </w:t>
      </w:r>
      <w:proofErr w:type="gramStart"/>
      <w:r w:rsidR="00176AC2">
        <w:rPr>
          <w:rFonts w:ascii="Arial" w:hAnsi="Arial" w:cs="Arial" w:hint="eastAsia"/>
          <w:sz w:val="24"/>
          <w:szCs w:val="24"/>
        </w:rPr>
        <w:t>antibody(</w:t>
      </w:r>
      <w:proofErr w:type="spellStart"/>
      <w:proofErr w:type="gramEnd"/>
      <w:r w:rsidR="00176AC2" w:rsidRPr="00176AC2">
        <w:rPr>
          <w:rFonts w:ascii="Arial" w:hAnsi="Arial" w:cs="Arial"/>
          <w:sz w:val="24"/>
          <w:szCs w:val="24"/>
        </w:rPr>
        <w:t>Bethyl</w:t>
      </w:r>
      <w:proofErr w:type="spellEnd"/>
      <w:r w:rsidR="00176AC2" w:rsidRPr="00176AC2">
        <w:rPr>
          <w:rFonts w:ascii="Arial" w:hAnsi="Arial" w:cs="Arial"/>
          <w:sz w:val="24"/>
          <w:szCs w:val="24"/>
        </w:rPr>
        <w:t xml:space="preserve"> Laboratories</w:t>
      </w:r>
      <w:r w:rsidR="00176AC2">
        <w:rPr>
          <w:rFonts w:ascii="Arial" w:hAnsi="Arial" w:cs="Arial" w:hint="eastAsia"/>
          <w:sz w:val="24"/>
          <w:szCs w:val="24"/>
        </w:rPr>
        <w:t>)</w:t>
      </w:r>
      <w:r w:rsidR="009B2953" w:rsidRPr="009B2953">
        <w:rPr>
          <w:rFonts w:ascii="Arial" w:hAnsi="Arial" w:cs="Arial"/>
          <w:sz w:val="24"/>
          <w:szCs w:val="24"/>
        </w:rPr>
        <w:t xml:space="preserve"> overnight at 4 °C</w:t>
      </w:r>
      <w:r w:rsidR="00EB4B4F">
        <w:rPr>
          <w:rFonts w:ascii="Arial" w:hAnsi="Arial" w:cs="Arial" w:hint="eastAsia"/>
          <w:sz w:val="24"/>
          <w:szCs w:val="24"/>
        </w:rPr>
        <w:t xml:space="preserve">. After washing for at least three times </w:t>
      </w:r>
      <w:r w:rsidR="00EB4B4F" w:rsidRPr="00EB4B4F">
        <w:rPr>
          <w:rFonts w:ascii="Arial" w:hAnsi="Arial" w:cs="Arial"/>
          <w:sz w:val="24"/>
          <w:szCs w:val="24"/>
        </w:rPr>
        <w:t>in phosphate</w:t>
      </w:r>
      <w:r w:rsidR="00EB4B4F">
        <w:rPr>
          <w:rFonts w:ascii="Arial" w:hAnsi="Arial" w:cs="Arial" w:hint="eastAsia"/>
          <w:sz w:val="24"/>
          <w:szCs w:val="24"/>
        </w:rPr>
        <w:t xml:space="preserve"> </w:t>
      </w:r>
      <w:r w:rsidR="00EB4B4F" w:rsidRPr="00EB4B4F">
        <w:rPr>
          <w:rFonts w:ascii="Arial" w:hAnsi="Arial" w:cs="Arial"/>
          <w:sz w:val="24"/>
          <w:szCs w:val="24"/>
        </w:rPr>
        <w:t>buffered saline,</w:t>
      </w:r>
      <w:r w:rsidR="00EB4B4F">
        <w:rPr>
          <w:rFonts w:ascii="Arial" w:hAnsi="Arial" w:cs="Arial" w:hint="eastAsia"/>
          <w:sz w:val="24"/>
          <w:szCs w:val="24"/>
        </w:rPr>
        <w:t xml:space="preserve"> </w:t>
      </w:r>
      <w:r w:rsidR="00555EC0" w:rsidRPr="00555EC0">
        <w:rPr>
          <w:rFonts w:ascii="Arial" w:hAnsi="Arial" w:cs="Arial"/>
          <w:sz w:val="24"/>
          <w:szCs w:val="24"/>
        </w:rPr>
        <w:t>Goat Anti-Rabbit IgG (H+L) Fluor</w:t>
      </w:r>
      <w:r w:rsidR="007715C2">
        <w:rPr>
          <w:rFonts w:ascii="Arial" w:hAnsi="Arial" w:cs="Arial" w:hint="eastAsia"/>
          <w:sz w:val="24"/>
          <w:szCs w:val="24"/>
        </w:rPr>
        <w:t xml:space="preserve"> </w:t>
      </w:r>
      <w:r w:rsidR="00555EC0" w:rsidRPr="00555EC0">
        <w:rPr>
          <w:rFonts w:ascii="Arial" w:hAnsi="Arial" w:cs="Arial"/>
          <w:sz w:val="24"/>
          <w:szCs w:val="24"/>
        </w:rPr>
        <w:t>647</w:t>
      </w:r>
      <w:r w:rsidR="00555EC0">
        <w:rPr>
          <w:rFonts w:ascii="Arial" w:hAnsi="Arial" w:cs="Arial" w:hint="eastAsia"/>
          <w:sz w:val="24"/>
          <w:szCs w:val="24"/>
        </w:rPr>
        <w:t xml:space="preserve">(for rabbit anti-human MAP4K4 antibody) or </w:t>
      </w:r>
      <w:r w:rsidR="00555EC0" w:rsidRPr="00555EC0">
        <w:rPr>
          <w:rFonts w:ascii="Arial" w:hAnsi="Arial" w:cs="Arial"/>
          <w:sz w:val="24"/>
          <w:szCs w:val="24"/>
        </w:rPr>
        <w:t>Anti-mouse IgG (H+L), F(ab')2 Fragment (Alexa Fluor® 555 Conjugate)</w:t>
      </w:r>
      <w:r w:rsidR="00555EC0">
        <w:rPr>
          <w:rFonts w:ascii="Arial" w:hAnsi="Arial" w:cs="Arial" w:hint="eastAsia"/>
          <w:sz w:val="24"/>
          <w:szCs w:val="24"/>
        </w:rPr>
        <w:t xml:space="preserve">(for mouse anti-human SASH1 antibody) </w:t>
      </w:r>
      <w:r w:rsidR="00555EC0" w:rsidRPr="00555EC0">
        <w:rPr>
          <w:rFonts w:ascii="Arial" w:hAnsi="Arial" w:cs="Arial"/>
          <w:sz w:val="24"/>
          <w:szCs w:val="24"/>
        </w:rPr>
        <w:t>secondary antibodies were added</w:t>
      </w:r>
      <w:r w:rsidR="00555EC0">
        <w:rPr>
          <w:rFonts w:ascii="Arial" w:hAnsi="Arial" w:cs="Arial" w:hint="eastAsia"/>
          <w:sz w:val="24"/>
          <w:szCs w:val="24"/>
        </w:rPr>
        <w:t xml:space="preserve">. </w:t>
      </w:r>
      <w:r w:rsidR="00555EC0" w:rsidRPr="00555EC0">
        <w:rPr>
          <w:rFonts w:ascii="Arial" w:hAnsi="Arial" w:cs="Arial"/>
          <w:sz w:val="24"/>
          <w:szCs w:val="24"/>
        </w:rPr>
        <w:t>Staining with Fluor</w:t>
      </w:r>
      <w:r w:rsidR="007715C2">
        <w:rPr>
          <w:rFonts w:ascii="Arial" w:hAnsi="Arial" w:cs="Arial" w:hint="eastAsia"/>
          <w:sz w:val="24"/>
          <w:szCs w:val="24"/>
        </w:rPr>
        <w:t xml:space="preserve"> </w:t>
      </w:r>
      <w:r w:rsidR="00555EC0" w:rsidRPr="00555EC0">
        <w:rPr>
          <w:rFonts w:ascii="Arial" w:hAnsi="Arial" w:cs="Arial"/>
          <w:sz w:val="24"/>
          <w:szCs w:val="24"/>
        </w:rPr>
        <w:t>647</w:t>
      </w:r>
      <w:r w:rsidR="00555EC0">
        <w:rPr>
          <w:rFonts w:ascii="Arial" w:hAnsi="Arial" w:cs="Arial" w:hint="eastAsia"/>
          <w:sz w:val="24"/>
          <w:szCs w:val="24"/>
        </w:rPr>
        <w:t xml:space="preserve"> </w:t>
      </w:r>
      <w:r w:rsidR="00555EC0" w:rsidRPr="00555EC0">
        <w:rPr>
          <w:rFonts w:ascii="Arial" w:hAnsi="Arial" w:cs="Arial"/>
          <w:sz w:val="24"/>
          <w:szCs w:val="24"/>
        </w:rPr>
        <w:t>(</w:t>
      </w:r>
      <w:r w:rsidR="00555EC0">
        <w:rPr>
          <w:rFonts w:ascii="Arial" w:hAnsi="Arial" w:cs="Arial" w:hint="eastAsia"/>
          <w:sz w:val="24"/>
          <w:szCs w:val="24"/>
        </w:rPr>
        <w:t>647</w:t>
      </w:r>
      <w:r w:rsidR="00555EC0" w:rsidRPr="00555EC0">
        <w:rPr>
          <w:rFonts w:ascii="Arial" w:hAnsi="Arial" w:cs="Arial"/>
          <w:sz w:val="24"/>
          <w:szCs w:val="24"/>
        </w:rPr>
        <w:t xml:space="preserve"> nm), </w:t>
      </w:r>
      <w:r w:rsidR="006E7425" w:rsidRPr="00555EC0">
        <w:rPr>
          <w:rFonts w:ascii="Arial" w:hAnsi="Arial" w:cs="Arial"/>
          <w:sz w:val="24"/>
          <w:szCs w:val="24"/>
        </w:rPr>
        <w:t>Alexa</w:t>
      </w:r>
      <w:r w:rsidR="00555EC0" w:rsidRPr="00555EC0">
        <w:rPr>
          <w:rFonts w:ascii="Arial" w:hAnsi="Arial" w:cs="Arial"/>
          <w:sz w:val="24"/>
          <w:szCs w:val="24"/>
        </w:rPr>
        <w:t xml:space="preserve"> </w:t>
      </w:r>
      <w:r w:rsidR="007715C2" w:rsidRPr="00555EC0">
        <w:rPr>
          <w:rFonts w:ascii="Arial" w:hAnsi="Arial" w:cs="Arial"/>
          <w:sz w:val="24"/>
          <w:szCs w:val="24"/>
        </w:rPr>
        <w:t>Fluor</w:t>
      </w:r>
      <w:r w:rsidR="007715C2" w:rsidRPr="00555EC0">
        <w:rPr>
          <w:rFonts w:ascii="Arial" w:hAnsi="Arial" w:cs="Arial"/>
          <w:sz w:val="24"/>
          <w:szCs w:val="24"/>
        </w:rPr>
        <w:t xml:space="preserve"> </w:t>
      </w:r>
      <w:r w:rsidR="00555EC0" w:rsidRPr="00555EC0">
        <w:rPr>
          <w:rFonts w:ascii="Arial" w:hAnsi="Arial" w:cs="Arial"/>
          <w:sz w:val="24"/>
          <w:szCs w:val="24"/>
        </w:rPr>
        <w:t>(55</w:t>
      </w:r>
      <w:r w:rsidR="006E7425">
        <w:rPr>
          <w:rFonts w:ascii="Arial" w:hAnsi="Arial" w:cs="Arial" w:hint="eastAsia"/>
          <w:sz w:val="24"/>
          <w:szCs w:val="24"/>
        </w:rPr>
        <w:t>5</w:t>
      </w:r>
      <w:r w:rsidR="00555EC0" w:rsidRPr="00555EC0">
        <w:rPr>
          <w:rFonts w:ascii="Arial" w:hAnsi="Arial" w:cs="Arial"/>
          <w:sz w:val="24"/>
          <w:szCs w:val="24"/>
        </w:rPr>
        <w:t xml:space="preserve"> nm) and DAPI were visuali</w:t>
      </w:r>
      <w:r w:rsidR="006E7425">
        <w:rPr>
          <w:rFonts w:ascii="Arial" w:hAnsi="Arial" w:cs="Arial" w:hint="eastAsia"/>
          <w:sz w:val="24"/>
          <w:szCs w:val="24"/>
        </w:rPr>
        <w:t>z</w:t>
      </w:r>
      <w:r w:rsidR="00555EC0" w:rsidRPr="00555EC0">
        <w:rPr>
          <w:rFonts w:ascii="Arial" w:hAnsi="Arial" w:cs="Arial"/>
          <w:sz w:val="24"/>
          <w:szCs w:val="24"/>
        </w:rPr>
        <w:t>ed as green, red and</w:t>
      </w:r>
      <w:r w:rsidR="006E7425">
        <w:rPr>
          <w:rFonts w:ascii="Arial" w:hAnsi="Arial" w:cs="Arial" w:hint="eastAsia"/>
          <w:sz w:val="24"/>
          <w:szCs w:val="24"/>
        </w:rPr>
        <w:t xml:space="preserve"> </w:t>
      </w:r>
      <w:r w:rsidR="00555EC0" w:rsidRPr="00555EC0">
        <w:rPr>
          <w:rFonts w:ascii="Arial" w:hAnsi="Arial" w:cs="Arial"/>
          <w:sz w:val="24"/>
          <w:szCs w:val="24"/>
        </w:rPr>
        <w:t>blue signals, respectively. Fluorescence signals were observed by</w:t>
      </w:r>
      <w:r w:rsidR="006E7425">
        <w:rPr>
          <w:rFonts w:ascii="Arial" w:hAnsi="Arial" w:cs="Arial" w:hint="eastAsia"/>
          <w:sz w:val="24"/>
          <w:szCs w:val="24"/>
        </w:rPr>
        <w:t xml:space="preserve"> </w:t>
      </w:r>
      <w:r w:rsidR="00BA3E64" w:rsidRPr="00BA3E64">
        <w:rPr>
          <w:rFonts w:ascii="Arial" w:hAnsi="Arial" w:cs="Arial"/>
          <w:sz w:val="24"/>
          <w:szCs w:val="24"/>
        </w:rPr>
        <w:t>a LSM</w:t>
      </w:r>
      <w:r w:rsidR="007715C2">
        <w:rPr>
          <w:rFonts w:ascii="Arial" w:hAnsi="Arial" w:cs="Arial" w:hint="eastAsia"/>
          <w:sz w:val="24"/>
          <w:szCs w:val="24"/>
        </w:rPr>
        <w:t xml:space="preserve"> </w:t>
      </w:r>
      <w:r w:rsidR="00BA3E64">
        <w:rPr>
          <w:rFonts w:ascii="Arial" w:hAnsi="Arial" w:cs="Arial" w:hint="eastAsia"/>
          <w:sz w:val="24"/>
          <w:szCs w:val="24"/>
        </w:rPr>
        <w:t>7</w:t>
      </w:r>
      <w:r w:rsidR="00BA3E64" w:rsidRPr="00BA3E64">
        <w:rPr>
          <w:rFonts w:ascii="Arial" w:hAnsi="Arial" w:cs="Arial"/>
          <w:sz w:val="24"/>
          <w:szCs w:val="24"/>
        </w:rPr>
        <w:t>10 inverted Confocal Laser Scan Microscope (Zeiss, Germany).</w:t>
      </w:r>
      <w:bookmarkStart w:id="0" w:name="_GoBack"/>
      <w:bookmarkEnd w:id="0"/>
    </w:p>
    <w:p w:rsidR="00443282" w:rsidRDefault="00555EC0" w:rsidP="00555EC0">
      <w:pPr>
        <w:widowControl/>
        <w:spacing w:line="480" w:lineRule="auto"/>
        <w:jc w:val="left"/>
        <w:rPr>
          <w:rFonts w:ascii="Arial" w:hAnsi="Arial" w:cs="Arial"/>
          <w:b/>
          <w:bCs/>
          <w:sz w:val="24"/>
          <w:szCs w:val="24"/>
        </w:rPr>
      </w:pPr>
      <w:r>
        <w:rPr>
          <w:rFonts w:ascii="AdvTT5235d5a9" w:hAnsi="AdvTT5235d5a9"/>
          <w:color w:val="231F20"/>
          <w:sz w:val="16"/>
          <w:szCs w:val="16"/>
        </w:rPr>
        <w:t>.</w:t>
      </w:r>
      <w:r w:rsidR="00443282">
        <w:rPr>
          <w:rFonts w:ascii="Arial" w:hAnsi="Arial" w:cs="Arial" w:hint="eastAsia"/>
          <w:b/>
          <w:bCs/>
          <w:sz w:val="24"/>
          <w:szCs w:val="24"/>
        </w:rPr>
        <w:t xml:space="preserve">Site directed mutagenesis </w:t>
      </w:r>
    </w:p>
    <w:p w:rsidR="00443282" w:rsidRDefault="00A54909" w:rsidP="00443282">
      <w:pPr>
        <w:autoSpaceDE w:val="0"/>
        <w:autoSpaceDN w:val="0"/>
        <w:adjustRightInd w:val="0"/>
        <w:spacing w:line="480" w:lineRule="auto"/>
        <w:ind w:firstLineChars="100" w:firstLine="240"/>
        <w:rPr>
          <w:rFonts w:ascii="Arial" w:hAnsi="Arial" w:cs="Arial"/>
          <w:sz w:val="24"/>
          <w:szCs w:val="24"/>
        </w:rPr>
      </w:pPr>
      <w:r>
        <w:rPr>
          <w:rFonts w:ascii="Arial" w:hAnsi="Arial" w:cs="Arial" w:hint="eastAsia"/>
          <w:sz w:val="24"/>
          <w:szCs w:val="24"/>
        </w:rPr>
        <w:t>The w</w:t>
      </w:r>
      <w:r w:rsidR="00443282">
        <w:rPr>
          <w:rFonts w:ascii="Arial" w:hAnsi="Arial" w:cs="Arial" w:hint="eastAsia"/>
          <w:sz w:val="24"/>
          <w:szCs w:val="24"/>
        </w:rPr>
        <w:t>ild type SASH1-</w:t>
      </w:r>
      <w:r w:rsidR="00443282">
        <w:rPr>
          <w:rFonts w:ascii="Arial" w:hAnsi="Arial" w:cs="Arial"/>
          <w:sz w:val="24"/>
          <w:szCs w:val="24"/>
        </w:rPr>
        <w:t>Pegfp</w:t>
      </w:r>
      <w:r w:rsidR="00443282">
        <w:rPr>
          <w:rFonts w:ascii="Arial" w:hAnsi="Arial" w:cs="Arial" w:hint="eastAsia"/>
          <w:sz w:val="24"/>
          <w:szCs w:val="24"/>
        </w:rPr>
        <w:t xml:space="preserve">-C3 vector was used to construct SASH1- </w:t>
      </w:r>
      <w:r w:rsidR="00443282">
        <w:rPr>
          <w:rFonts w:ascii="Arial" w:hAnsi="Arial" w:cs="Arial"/>
          <w:sz w:val="24"/>
          <w:szCs w:val="24"/>
        </w:rPr>
        <w:lastRenderedPageBreak/>
        <w:t>Pegfp</w:t>
      </w:r>
      <w:r w:rsidR="00443282">
        <w:rPr>
          <w:rFonts w:ascii="Arial" w:hAnsi="Arial" w:cs="Arial" w:hint="eastAsia"/>
          <w:sz w:val="24"/>
          <w:szCs w:val="24"/>
        </w:rPr>
        <w:t>-C3 vectors with S90A</w:t>
      </w:r>
      <w:r w:rsidR="00443282">
        <w:rPr>
          <w:rFonts w:ascii="宋体" w:hAnsi="宋体" w:cs="Arial" w:hint="eastAsia"/>
          <w:sz w:val="24"/>
          <w:szCs w:val="24"/>
        </w:rPr>
        <w:t>，</w:t>
      </w:r>
      <w:r w:rsidR="00443282">
        <w:rPr>
          <w:rFonts w:ascii="Arial" w:hAnsi="Arial" w:cs="Arial" w:hint="eastAsia"/>
          <w:sz w:val="24"/>
          <w:szCs w:val="24"/>
        </w:rPr>
        <w:t>S355A ,S359A,S814A  and S819A mutations</w:t>
      </w:r>
      <w:r w:rsidR="00443282">
        <w:rPr>
          <w:rFonts w:ascii="Arial" w:hAnsi="Arial" w:cs="Arial"/>
          <w:sz w:val="24"/>
          <w:szCs w:val="24"/>
        </w:rPr>
        <w:t xml:space="preserve"> by </w:t>
      </w:r>
      <w:proofErr w:type="gramStart"/>
      <w:r w:rsidR="00443282">
        <w:rPr>
          <w:rFonts w:ascii="Arial" w:hAnsi="Arial" w:cs="Arial"/>
          <w:sz w:val="24"/>
          <w:szCs w:val="24"/>
        </w:rPr>
        <w:t>site-directed</w:t>
      </w:r>
      <w:proofErr w:type="gramEnd"/>
      <w:r w:rsidR="00443282">
        <w:rPr>
          <w:rFonts w:ascii="Arial" w:hAnsi="Arial" w:cs="Arial"/>
          <w:sz w:val="24"/>
          <w:szCs w:val="24"/>
        </w:rPr>
        <w:t xml:space="preserve"> mutagenesis</w:t>
      </w:r>
      <w:r w:rsidR="00443282">
        <w:rPr>
          <w:rFonts w:ascii="Arial" w:hAnsi="Arial" w:cs="Arial" w:hint="eastAsia"/>
          <w:sz w:val="24"/>
          <w:szCs w:val="24"/>
        </w:rPr>
        <w:t xml:space="preserve"> using KOD-</w:t>
      </w:r>
      <w:r>
        <w:rPr>
          <w:rFonts w:ascii="Arial" w:hAnsi="Arial" w:cs="Arial" w:hint="eastAsia"/>
          <w:sz w:val="24"/>
          <w:szCs w:val="24"/>
        </w:rPr>
        <w:t>P</w:t>
      </w:r>
      <w:r w:rsidR="00443282">
        <w:rPr>
          <w:rFonts w:ascii="Arial" w:hAnsi="Arial" w:cs="Arial" w:hint="eastAsia"/>
          <w:sz w:val="24"/>
          <w:szCs w:val="24"/>
        </w:rPr>
        <w:t>lus-</w:t>
      </w:r>
      <w:r>
        <w:rPr>
          <w:rFonts w:ascii="Arial" w:hAnsi="Arial" w:cs="Arial" w:hint="eastAsia"/>
          <w:sz w:val="24"/>
          <w:szCs w:val="24"/>
        </w:rPr>
        <w:t>M</w:t>
      </w:r>
      <w:r w:rsidR="00443282">
        <w:rPr>
          <w:rFonts w:ascii="Arial" w:hAnsi="Arial" w:cs="Arial" w:hint="eastAsia"/>
          <w:sz w:val="24"/>
          <w:szCs w:val="24"/>
        </w:rPr>
        <w:t>utagenesis kit(</w:t>
      </w:r>
      <w:r w:rsidR="00443282">
        <w:rPr>
          <w:rFonts w:ascii="Arial" w:hAnsi="Arial" w:cs="Arial"/>
          <w:sz w:val="24"/>
          <w:szCs w:val="24"/>
        </w:rPr>
        <w:t>TOYOBO</w:t>
      </w:r>
      <w:r w:rsidR="00443282">
        <w:rPr>
          <w:rFonts w:ascii="Arial" w:hAnsi="Arial" w:cs="Arial" w:hint="eastAsia"/>
          <w:sz w:val="24"/>
          <w:szCs w:val="24"/>
        </w:rPr>
        <w:t>).</w:t>
      </w:r>
      <w:r>
        <w:rPr>
          <w:rFonts w:ascii="Arial" w:hAnsi="Arial" w:cs="Arial" w:hint="eastAsia"/>
          <w:sz w:val="24"/>
          <w:szCs w:val="24"/>
        </w:rPr>
        <w:t xml:space="preserve"> The</w:t>
      </w:r>
      <w:r w:rsidR="00443282">
        <w:rPr>
          <w:rFonts w:ascii="Arial" w:hAnsi="Arial" w:cs="Arial" w:hint="eastAsia"/>
          <w:sz w:val="24"/>
          <w:szCs w:val="24"/>
        </w:rPr>
        <w:t xml:space="preserve"> </w:t>
      </w:r>
      <w:r>
        <w:rPr>
          <w:rFonts w:ascii="Arial" w:hAnsi="Arial" w:cs="Arial" w:hint="eastAsia"/>
          <w:sz w:val="24"/>
          <w:szCs w:val="24"/>
        </w:rPr>
        <w:t>w</w:t>
      </w:r>
      <w:r w:rsidR="00F41D41">
        <w:rPr>
          <w:rFonts w:ascii="Arial" w:hAnsi="Arial" w:cs="Arial" w:hint="eastAsia"/>
          <w:sz w:val="24"/>
          <w:szCs w:val="24"/>
        </w:rPr>
        <w:t>ild type MAP4K4-</w:t>
      </w:r>
      <w:r w:rsidR="00F41D41">
        <w:rPr>
          <w:rFonts w:ascii="Arial" w:hAnsi="Arial" w:cs="Arial"/>
          <w:sz w:val="24"/>
          <w:szCs w:val="24"/>
        </w:rPr>
        <w:t>Pegfp</w:t>
      </w:r>
      <w:r w:rsidR="00F41D41">
        <w:rPr>
          <w:rFonts w:ascii="Arial" w:hAnsi="Arial" w:cs="Arial" w:hint="eastAsia"/>
          <w:sz w:val="24"/>
          <w:szCs w:val="24"/>
        </w:rPr>
        <w:t>-C3</w:t>
      </w:r>
      <w:r w:rsidR="00443282">
        <w:rPr>
          <w:rFonts w:ascii="Arial" w:hAnsi="Arial" w:cs="Arial" w:hint="eastAsia"/>
          <w:sz w:val="24"/>
          <w:szCs w:val="24"/>
        </w:rPr>
        <w:t>vector was</w:t>
      </w:r>
      <w:r>
        <w:rPr>
          <w:rFonts w:ascii="Arial" w:hAnsi="Arial" w:cs="Arial" w:hint="eastAsia"/>
          <w:sz w:val="24"/>
          <w:szCs w:val="24"/>
        </w:rPr>
        <w:t xml:space="preserve"> also used to construct MAP4K4-</w:t>
      </w:r>
      <w:r w:rsidR="00BF45B7">
        <w:rPr>
          <w:rFonts w:ascii="Arial" w:hAnsi="Arial" w:cs="Arial"/>
          <w:sz w:val="24"/>
          <w:szCs w:val="24"/>
        </w:rPr>
        <w:t>Pegfp</w:t>
      </w:r>
      <w:r w:rsidR="00BF45B7">
        <w:rPr>
          <w:rFonts w:ascii="Arial" w:hAnsi="Arial" w:cs="Arial" w:hint="eastAsia"/>
          <w:sz w:val="24"/>
          <w:szCs w:val="24"/>
        </w:rPr>
        <w:t>-C3</w:t>
      </w:r>
      <w:r w:rsidR="00443282">
        <w:rPr>
          <w:rFonts w:ascii="Arial" w:hAnsi="Arial" w:cs="Arial" w:hint="eastAsia"/>
          <w:sz w:val="24"/>
          <w:szCs w:val="24"/>
        </w:rPr>
        <w:t xml:space="preserve"> vectors with S801A</w:t>
      </w:r>
      <w:r w:rsidR="00443282" w:rsidRPr="0053300E">
        <w:rPr>
          <w:rFonts w:ascii="Arial" w:hAnsi="Arial" w:cs="Arial" w:hint="eastAsia"/>
          <w:sz w:val="24"/>
          <w:szCs w:val="24"/>
        </w:rPr>
        <w:t>，</w:t>
      </w:r>
      <w:r w:rsidR="0053300E" w:rsidRPr="0053300E">
        <w:rPr>
          <w:rFonts w:ascii="Arial" w:hAnsi="Arial" w:cs="Arial" w:hint="eastAsia"/>
          <w:sz w:val="24"/>
          <w:szCs w:val="24"/>
        </w:rPr>
        <w:t xml:space="preserve">and </w:t>
      </w:r>
      <w:r w:rsidR="0053300E">
        <w:rPr>
          <w:rFonts w:ascii="Arial" w:hAnsi="Arial" w:cs="Arial" w:hint="eastAsia"/>
          <w:sz w:val="24"/>
          <w:szCs w:val="24"/>
        </w:rPr>
        <w:t xml:space="preserve">S629A,S631A </w:t>
      </w:r>
      <w:r w:rsidR="00443282">
        <w:rPr>
          <w:rFonts w:ascii="Arial" w:hAnsi="Arial" w:cs="Arial" w:hint="eastAsia"/>
          <w:sz w:val="24"/>
          <w:szCs w:val="24"/>
        </w:rPr>
        <w:t>mutations</w:t>
      </w:r>
      <w:r w:rsidR="00443282">
        <w:rPr>
          <w:rFonts w:ascii="Arial" w:hAnsi="Arial" w:cs="Arial"/>
          <w:sz w:val="24"/>
          <w:szCs w:val="24"/>
        </w:rPr>
        <w:t xml:space="preserve"> by site-directed mutagenesis</w:t>
      </w:r>
      <w:r w:rsidR="00443282">
        <w:rPr>
          <w:rFonts w:ascii="Arial" w:hAnsi="Arial" w:cs="Arial" w:hint="eastAsia"/>
          <w:sz w:val="24"/>
          <w:szCs w:val="24"/>
        </w:rPr>
        <w:t xml:space="preserve">. </w:t>
      </w:r>
      <w:r w:rsidR="00443282">
        <w:rPr>
          <w:rFonts w:ascii="Arial" w:hAnsi="Arial" w:cs="Arial"/>
          <w:sz w:val="24"/>
          <w:szCs w:val="24"/>
        </w:rPr>
        <w:t>Detailed information on the</w:t>
      </w:r>
      <w:r w:rsidR="00443282">
        <w:rPr>
          <w:rFonts w:ascii="Arial" w:hAnsi="Arial" w:cs="Arial" w:hint="eastAsia"/>
          <w:sz w:val="24"/>
          <w:szCs w:val="24"/>
        </w:rPr>
        <w:t xml:space="preserve"> </w:t>
      </w:r>
      <w:r w:rsidR="00443282">
        <w:rPr>
          <w:rFonts w:ascii="Arial" w:hAnsi="Arial" w:cs="Arial"/>
          <w:sz w:val="24"/>
          <w:szCs w:val="24"/>
        </w:rPr>
        <w:t>primer sequences for site-directed mutagenesis is listed in</w:t>
      </w:r>
      <w:r w:rsidR="00443282">
        <w:rPr>
          <w:rFonts w:ascii="Arial" w:hAnsi="Arial" w:cs="Arial" w:hint="eastAsia"/>
          <w:sz w:val="24"/>
          <w:szCs w:val="24"/>
        </w:rPr>
        <w:t xml:space="preserve"> </w:t>
      </w:r>
      <w:r w:rsidR="00971350">
        <w:rPr>
          <w:rFonts w:ascii="Arial" w:hAnsi="Arial" w:cs="Arial" w:hint="eastAsia"/>
          <w:sz w:val="24"/>
          <w:szCs w:val="24"/>
        </w:rPr>
        <w:t>T</w:t>
      </w:r>
      <w:r w:rsidR="00971350" w:rsidRPr="00B914F5">
        <w:rPr>
          <w:rFonts w:ascii="Arial" w:hAnsi="Arial" w:cs="Arial"/>
          <w:sz w:val="24"/>
          <w:szCs w:val="24"/>
        </w:rPr>
        <w:t>able S</w:t>
      </w:r>
      <w:r w:rsidR="00AE3C0F">
        <w:rPr>
          <w:rFonts w:ascii="Arial" w:hAnsi="Arial" w:cs="Arial" w:hint="eastAsia"/>
          <w:sz w:val="24"/>
          <w:szCs w:val="24"/>
        </w:rPr>
        <w:t>1</w:t>
      </w:r>
      <w:r w:rsidR="00443282">
        <w:rPr>
          <w:rFonts w:ascii="Arial" w:hAnsi="Arial" w:cs="Arial" w:hint="eastAsia"/>
          <w:sz w:val="24"/>
          <w:szCs w:val="24"/>
        </w:rPr>
        <w:t>.</w:t>
      </w:r>
    </w:p>
    <w:p w:rsidR="00CA3AAB" w:rsidRPr="0093088F" w:rsidRDefault="00CA3AAB" w:rsidP="00CA3AAB">
      <w:pPr>
        <w:rPr>
          <w:rFonts w:ascii="Arial" w:hAnsi="Arial" w:cs="Arial"/>
          <w:b/>
          <w:sz w:val="24"/>
          <w:szCs w:val="24"/>
        </w:rPr>
      </w:pPr>
      <w:r w:rsidRPr="00B75678">
        <w:rPr>
          <w:rFonts w:ascii="Arial" w:hAnsi="Arial" w:cs="Arial" w:hint="eastAsia"/>
          <w:b/>
          <w:i/>
          <w:sz w:val="24"/>
          <w:szCs w:val="24"/>
        </w:rPr>
        <w:t>In vitro</w:t>
      </w:r>
      <w:r w:rsidRPr="0093088F">
        <w:rPr>
          <w:rFonts w:ascii="Arial" w:hAnsi="Arial" w:cs="Arial" w:hint="eastAsia"/>
          <w:b/>
          <w:sz w:val="24"/>
          <w:szCs w:val="24"/>
        </w:rPr>
        <w:t xml:space="preserve"> </w:t>
      </w:r>
      <w:r w:rsidRPr="0093088F">
        <w:rPr>
          <w:rFonts w:ascii="Arial" w:hAnsi="Arial" w:cs="Arial"/>
          <w:b/>
          <w:sz w:val="24"/>
          <w:szCs w:val="24"/>
        </w:rPr>
        <w:t xml:space="preserve">Kinase assay </w:t>
      </w:r>
    </w:p>
    <w:p w:rsidR="00CA3AAB" w:rsidRDefault="00CA3AAB" w:rsidP="00CA3AAB">
      <w:pPr>
        <w:widowControl/>
        <w:spacing w:line="480" w:lineRule="auto"/>
        <w:ind w:firstLineChars="100" w:firstLine="240"/>
        <w:jc w:val="left"/>
        <w:rPr>
          <w:rFonts w:ascii="Arial" w:hAnsi="Arial" w:cs="Arial"/>
          <w:sz w:val="24"/>
          <w:szCs w:val="24"/>
        </w:rPr>
      </w:pPr>
      <w:r w:rsidRPr="0093088F">
        <w:rPr>
          <w:rFonts w:ascii="Arial" w:hAnsi="Arial" w:cs="Arial"/>
          <w:sz w:val="24"/>
          <w:szCs w:val="24"/>
        </w:rPr>
        <w:t xml:space="preserve">For the </w:t>
      </w:r>
      <w:r>
        <w:rPr>
          <w:rFonts w:ascii="Arial" w:hAnsi="Arial" w:cs="Arial" w:hint="eastAsia"/>
          <w:sz w:val="24"/>
          <w:szCs w:val="24"/>
        </w:rPr>
        <w:t xml:space="preserve">SASH1 </w:t>
      </w:r>
      <w:r w:rsidRPr="0093088F">
        <w:rPr>
          <w:rFonts w:ascii="Arial" w:hAnsi="Arial" w:cs="Arial"/>
          <w:sz w:val="24"/>
          <w:szCs w:val="24"/>
        </w:rPr>
        <w:t xml:space="preserve">kinase assay, </w:t>
      </w:r>
      <w:r>
        <w:rPr>
          <w:rFonts w:ascii="Arial" w:hAnsi="Arial" w:cs="Arial" w:hint="eastAsia"/>
          <w:sz w:val="24"/>
          <w:szCs w:val="24"/>
        </w:rPr>
        <w:t>HEK-293T</w:t>
      </w:r>
      <w:r w:rsidRPr="0093088F">
        <w:rPr>
          <w:rFonts w:ascii="Arial" w:hAnsi="Arial" w:cs="Arial"/>
          <w:sz w:val="24"/>
          <w:szCs w:val="24"/>
        </w:rPr>
        <w:t xml:space="preserve"> cells were</w:t>
      </w:r>
      <w:r>
        <w:rPr>
          <w:rFonts w:ascii="Arial" w:hAnsi="Arial" w:cs="Arial" w:hint="eastAsia"/>
          <w:sz w:val="24"/>
          <w:szCs w:val="24"/>
        </w:rPr>
        <w:t xml:space="preserve"> transfected with GFP-MAP4K4 and </w:t>
      </w:r>
      <w:r w:rsidRPr="0093088F">
        <w:rPr>
          <w:rFonts w:ascii="Arial" w:hAnsi="Arial" w:cs="Arial"/>
          <w:sz w:val="24"/>
          <w:szCs w:val="24"/>
        </w:rPr>
        <w:t xml:space="preserve">treated </w:t>
      </w:r>
      <w:r>
        <w:rPr>
          <w:rFonts w:ascii="Arial" w:hAnsi="Arial" w:cs="Arial" w:hint="eastAsia"/>
          <w:sz w:val="24"/>
          <w:szCs w:val="24"/>
        </w:rPr>
        <w:t xml:space="preserve">with 150 </w:t>
      </w:r>
      <w:proofErr w:type="spellStart"/>
      <w:r>
        <w:rPr>
          <w:rFonts w:ascii="Arial" w:hAnsi="Arial" w:cs="Arial" w:hint="eastAsia"/>
          <w:sz w:val="24"/>
          <w:szCs w:val="24"/>
        </w:rPr>
        <w:t>nM</w:t>
      </w:r>
      <w:proofErr w:type="spellEnd"/>
      <w:r>
        <w:rPr>
          <w:rFonts w:ascii="Arial" w:hAnsi="Arial" w:cs="Arial" w:hint="eastAsia"/>
          <w:sz w:val="24"/>
          <w:szCs w:val="24"/>
        </w:rPr>
        <w:t xml:space="preserve"> GNE-495 for 24hr</w:t>
      </w:r>
      <w:r w:rsidRPr="0093088F">
        <w:rPr>
          <w:rFonts w:ascii="Arial" w:hAnsi="Arial" w:cs="Arial"/>
          <w:sz w:val="24"/>
          <w:szCs w:val="24"/>
        </w:rPr>
        <w:t xml:space="preserve"> and </w:t>
      </w:r>
      <w:r>
        <w:rPr>
          <w:rFonts w:ascii="Arial" w:hAnsi="Arial" w:cs="Arial" w:hint="eastAsia"/>
          <w:sz w:val="24"/>
          <w:szCs w:val="24"/>
        </w:rPr>
        <w:t>MAP4K4</w:t>
      </w:r>
      <w:r w:rsidRPr="0093088F">
        <w:rPr>
          <w:rFonts w:ascii="Arial" w:hAnsi="Arial" w:cs="Arial"/>
          <w:sz w:val="24"/>
          <w:szCs w:val="24"/>
        </w:rPr>
        <w:t xml:space="preserve"> was </w:t>
      </w:r>
      <w:proofErr w:type="spellStart"/>
      <w:r w:rsidRPr="0093088F">
        <w:rPr>
          <w:rFonts w:ascii="Arial" w:hAnsi="Arial" w:cs="Arial"/>
          <w:sz w:val="24"/>
          <w:szCs w:val="24"/>
        </w:rPr>
        <w:t>immunoprecipitated</w:t>
      </w:r>
      <w:proofErr w:type="spellEnd"/>
      <w:r w:rsidRPr="0093088F">
        <w:rPr>
          <w:rFonts w:ascii="Arial" w:hAnsi="Arial" w:cs="Arial"/>
          <w:sz w:val="24"/>
          <w:szCs w:val="24"/>
        </w:rPr>
        <w:t xml:space="preserve">. The </w:t>
      </w:r>
      <w:proofErr w:type="spellStart"/>
      <w:r w:rsidRPr="0093088F">
        <w:rPr>
          <w:rFonts w:ascii="Arial" w:hAnsi="Arial" w:cs="Arial"/>
          <w:sz w:val="24"/>
          <w:szCs w:val="24"/>
        </w:rPr>
        <w:t>immunoprecipitates</w:t>
      </w:r>
      <w:proofErr w:type="spellEnd"/>
      <w:r w:rsidRPr="0093088F">
        <w:rPr>
          <w:rFonts w:ascii="Arial" w:hAnsi="Arial" w:cs="Arial"/>
          <w:sz w:val="24"/>
          <w:szCs w:val="24"/>
        </w:rPr>
        <w:t xml:space="preserve"> were washed three times with lysis buffer, followed by a </w:t>
      </w:r>
      <w:proofErr w:type="gramStart"/>
      <w:r w:rsidRPr="0093088F">
        <w:rPr>
          <w:rFonts w:ascii="Arial" w:hAnsi="Arial" w:cs="Arial"/>
          <w:sz w:val="24"/>
          <w:szCs w:val="24"/>
        </w:rPr>
        <w:t xml:space="preserve">single </w:t>
      </w:r>
      <w:r>
        <w:rPr>
          <w:rFonts w:ascii="Arial" w:hAnsi="Arial" w:cs="Arial" w:hint="eastAsia"/>
          <w:sz w:val="24"/>
          <w:szCs w:val="24"/>
        </w:rPr>
        <w:t xml:space="preserve"> </w:t>
      </w:r>
      <w:r w:rsidRPr="0093088F">
        <w:rPr>
          <w:rFonts w:ascii="Arial" w:hAnsi="Arial" w:cs="Arial"/>
          <w:sz w:val="24"/>
          <w:szCs w:val="24"/>
        </w:rPr>
        <w:t>wash</w:t>
      </w:r>
      <w:proofErr w:type="gramEnd"/>
      <w:r w:rsidRPr="0093088F">
        <w:rPr>
          <w:rFonts w:ascii="Arial" w:hAnsi="Arial" w:cs="Arial"/>
          <w:sz w:val="24"/>
          <w:szCs w:val="24"/>
        </w:rPr>
        <w:t xml:space="preserve"> with wash buffer (40 </w:t>
      </w:r>
      <w:proofErr w:type="spellStart"/>
      <w:r w:rsidRPr="0093088F">
        <w:rPr>
          <w:rFonts w:ascii="Arial" w:hAnsi="Arial" w:cs="Arial"/>
          <w:sz w:val="24"/>
          <w:szCs w:val="24"/>
        </w:rPr>
        <w:t>mM</w:t>
      </w:r>
      <w:proofErr w:type="spellEnd"/>
      <w:r w:rsidRPr="0093088F">
        <w:rPr>
          <w:rFonts w:ascii="Arial" w:hAnsi="Arial" w:cs="Arial"/>
          <w:sz w:val="24"/>
          <w:szCs w:val="24"/>
        </w:rPr>
        <w:t xml:space="preserve"> HEPES, 200 </w:t>
      </w:r>
      <w:proofErr w:type="spellStart"/>
      <w:r w:rsidRPr="0093088F">
        <w:rPr>
          <w:rFonts w:ascii="Arial" w:hAnsi="Arial" w:cs="Arial"/>
          <w:sz w:val="24"/>
          <w:szCs w:val="24"/>
        </w:rPr>
        <w:t>mM</w:t>
      </w:r>
      <w:proofErr w:type="spellEnd"/>
      <w:r w:rsidRPr="0093088F">
        <w:rPr>
          <w:rFonts w:ascii="Arial" w:hAnsi="Arial" w:cs="Arial"/>
          <w:sz w:val="24"/>
          <w:szCs w:val="24"/>
        </w:rPr>
        <w:t xml:space="preserve"> </w:t>
      </w:r>
      <w:proofErr w:type="spellStart"/>
      <w:r w:rsidRPr="0093088F">
        <w:rPr>
          <w:rFonts w:ascii="Arial" w:hAnsi="Arial" w:cs="Arial"/>
          <w:sz w:val="24"/>
          <w:szCs w:val="24"/>
        </w:rPr>
        <w:t>NaCl</w:t>
      </w:r>
      <w:proofErr w:type="spellEnd"/>
      <w:r w:rsidRPr="0093088F">
        <w:rPr>
          <w:rFonts w:ascii="Arial" w:hAnsi="Arial" w:cs="Arial"/>
          <w:sz w:val="24"/>
          <w:szCs w:val="24"/>
        </w:rPr>
        <w:t xml:space="preserve">) and once with kinase assay buffer (30 </w:t>
      </w:r>
      <w:proofErr w:type="spellStart"/>
      <w:r w:rsidRPr="0093088F">
        <w:rPr>
          <w:rFonts w:ascii="Arial" w:hAnsi="Arial" w:cs="Arial"/>
          <w:sz w:val="24"/>
          <w:szCs w:val="24"/>
        </w:rPr>
        <w:t>mM</w:t>
      </w:r>
      <w:proofErr w:type="spellEnd"/>
      <w:r w:rsidRPr="0093088F">
        <w:rPr>
          <w:rFonts w:ascii="Arial" w:hAnsi="Arial" w:cs="Arial"/>
          <w:sz w:val="24"/>
          <w:szCs w:val="24"/>
        </w:rPr>
        <w:t xml:space="preserve"> HEPES, 50 </w:t>
      </w:r>
      <w:proofErr w:type="spellStart"/>
      <w:r w:rsidRPr="0093088F">
        <w:rPr>
          <w:rFonts w:ascii="Arial" w:hAnsi="Arial" w:cs="Arial"/>
          <w:sz w:val="24"/>
          <w:szCs w:val="24"/>
        </w:rPr>
        <w:t>mM</w:t>
      </w:r>
      <w:proofErr w:type="spellEnd"/>
      <w:r w:rsidRPr="0093088F">
        <w:rPr>
          <w:rFonts w:ascii="Arial" w:hAnsi="Arial" w:cs="Arial"/>
          <w:sz w:val="24"/>
          <w:szCs w:val="24"/>
        </w:rPr>
        <w:t xml:space="preserve"> potassium acetate, 5 </w:t>
      </w:r>
      <w:proofErr w:type="spellStart"/>
      <w:r w:rsidRPr="0093088F">
        <w:rPr>
          <w:rFonts w:ascii="Arial" w:hAnsi="Arial" w:cs="Arial"/>
          <w:sz w:val="24"/>
          <w:szCs w:val="24"/>
        </w:rPr>
        <w:t>mM</w:t>
      </w:r>
      <w:proofErr w:type="spellEnd"/>
      <w:r w:rsidRPr="0093088F">
        <w:rPr>
          <w:rFonts w:ascii="Arial" w:hAnsi="Arial" w:cs="Arial"/>
          <w:sz w:val="24"/>
          <w:szCs w:val="24"/>
        </w:rPr>
        <w:t xml:space="preserve"> MgCl2). </w:t>
      </w:r>
      <w:r>
        <w:rPr>
          <w:rFonts w:ascii="Arial" w:hAnsi="Arial" w:cs="Arial" w:hint="eastAsia"/>
          <w:sz w:val="24"/>
          <w:szCs w:val="24"/>
        </w:rPr>
        <w:t xml:space="preserve">His-SASH1 was also introduced into HEK-293T cells and at 36hr after transfection,His-SASH1 was </w:t>
      </w:r>
      <w:proofErr w:type="spellStart"/>
      <w:r>
        <w:rPr>
          <w:rFonts w:ascii="Arial" w:hAnsi="Arial" w:cs="Arial" w:hint="eastAsia"/>
          <w:sz w:val="24"/>
          <w:szCs w:val="24"/>
        </w:rPr>
        <w:t>immunoprecipitated</w:t>
      </w:r>
      <w:proofErr w:type="spellEnd"/>
      <w:r>
        <w:rPr>
          <w:rFonts w:ascii="Arial" w:hAnsi="Arial" w:cs="Arial" w:hint="eastAsia"/>
          <w:sz w:val="24"/>
          <w:szCs w:val="24"/>
        </w:rPr>
        <w:t xml:space="preserve"> with His </w:t>
      </w:r>
      <w:proofErr w:type="spellStart"/>
      <w:r>
        <w:rPr>
          <w:rFonts w:ascii="Arial" w:hAnsi="Arial" w:cs="Arial" w:hint="eastAsia"/>
          <w:sz w:val="24"/>
          <w:szCs w:val="24"/>
        </w:rPr>
        <w:t>Ab.</w:t>
      </w:r>
      <w:r w:rsidRPr="0093088F">
        <w:rPr>
          <w:rFonts w:ascii="Arial" w:hAnsi="Arial" w:cs="Arial"/>
          <w:sz w:val="24"/>
          <w:szCs w:val="24"/>
        </w:rPr>
        <w:t>The</w:t>
      </w:r>
      <w:proofErr w:type="spellEnd"/>
      <w:r w:rsidRPr="0093088F">
        <w:rPr>
          <w:rFonts w:ascii="Arial" w:hAnsi="Arial" w:cs="Arial"/>
          <w:sz w:val="24"/>
          <w:szCs w:val="24"/>
        </w:rPr>
        <w:t xml:space="preserve"> purified His</w:t>
      </w:r>
      <w:r>
        <w:rPr>
          <w:rFonts w:ascii="Arial" w:hAnsi="Arial" w:cs="Arial" w:hint="eastAsia"/>
          <w:sz w:val="24"/>
          <w:szCs w:val="24"/>
        </w:rPr>
        <w:t>-SASH1</w:t>
      </w:r>
      <w:r w:rsidRPr="0093088F">
        <w:rPr>
          <w:rFonts w:ascii="Arial" w:hAnsi="Arial" w:cs="Arial"/>
          <w:sz w:val="24"/>
          <w:szCs w:val="24"/>
        </w:rPr>
        <w:t xml:space="preserve"> was used as the substrate for the </w:t>
      </w:r>
      <w:proofErr w:type="spellStart"/>
      <w:r w:rsidRPr="0093088F">
        <w:rPr>
          <w:rFonts w:ascii="Arial" w:hAnsi="Arial" w:cs="Arial"/>
          <w:sz w:val="24"/>
          <w:szCs w:val="24"/>
        </w:rPr>
        <w:t>immunoprecipitated</w:t>
      </w:r>
      <w:proofErr w:type="spellEnd"/>
      <w:r w:rsidRPr="0093088F">
        <w:rPr>
          <w:rFonts w:ascii="Arial" w:hAnsi="Arial" w:cs="Arial"/>
          <w:sz w:val="24"/>
          <w:szCs w:val="24"/>
        </w:rPr>
        <w:t xml:space="preserve"> </w:t>
      </w:r>
      <w:r>
        <w:rPr>
          <w:rFonts w:ascii="Arial" w:hAnsi="Arial" w:cs="Arial" w:hint="eastAsia"/>
          <w:sz w:val="24"/>
          <w:szCs w:val="24"/>
        </w:rPr>
        <w:t xml:space="preserve">MAP4K4 </w:t>
      </w:r>
      <w:r w:rsidRPr="00B75678">
        <w:rPr>
          <w:rFonts w:ascii="Arial" w:hAnsi="Arial" w:cs="Arial"/>
          <w:sz w:val="24"/>
          <w:szCs w:val="24"/>
        </w:rPr>
        <w:t>in the reacti</w:t>
      </w:r>
      <w:r>
        <w:rPr>
          <w:rFonts w:ascii="Arial" w:hAnsi="Arial" w:cs="Arial"/>
          <w:sz w:val="24"/>
          <w:szCs w:val="24"/>
        </w:rPr>
        <w:t xml:space="preserve">on mixture which contained 500 </w:t>
      </w:r>
      <w:r w:rsidRPr="00B75678">
        <w:rPr>
          <w:rFonts w:ascii="Arial" w:hAnsi="Arial" w:cs="Arial"/>
          <w:sz w:val="24"/>
          <w:szCs w:val="24"/>
        </w:rPr>
        <w:t xml:space="preserve">M cold ATP. The in vitro reaction was </w:t>
      </w:r>
      <w:r>
        <w:rPr>
          <w:rFonts w:ascii="Arial" w:hAnsi="Arial" w:cs="Arial" w:hint="eastAsia"/>
          <w:sz w:val="24"/>
          <w:szCs w:val="24"/>
        </w:rPr>
        <w:t xml:space="preserve"> </w:t>
      </w:r>
      <w:r w:rsidRPr="00B75678">
        <w:rPr>
          <w:rFonts w:ascii="Arial" w:hAnsi="Arial" w:cs="Arial"/>
          <w:sz w:val="24"/>
          <w:szCs w:val="24"/>
        </w:rPr>
        <w:t>carried out at 30</w:t>
      </w:r>
      <w:r w:rsidRPr="00E32A94">
        <w:rPr>
          <w:rFonts w:ascii="宋体" w:hAnsi="宋体" w:cs="宋体" w:hint="eastAsia"/>
          <w:sz w:val="24"/>
          <w:szCs w:val="24"/>
        </w:rPr>
        <w:t>℃</w:t>
      </w:r>
      <w:r>
        <w:rPr>
          <w:rFonts w:ascii="宋体" w:hAnsi="宋体" w:cs="宋体" w:hint="eastAsia"/>
          <w:sz w:val="24"/>
          <w:szCs w:val="24"/>
        </w:rPr>
        <w:t xml:space="preserve"> </w:t>
      </w:r>
      <w:r w:rsidRPr="00B75678">
        <w:rPr>
          <w:rFonts w:ascii="Arial" w:hAnsi="Arial" w:cs="Arial"/>
          <w:sz w:val="24"/>
          <w:szCs w:val="24"/>
        </w:rPr>
        <w:t xml:space="preserve">for </w:t>
      </w:r>
      <w:r>
        <w:rPr>
          <w:rFonts w:ascii="Arial" w:hAnsi="Arial" w:cs="Arial" w:hint="eastAsia"/>
          <w:sz w:val="24"/>
          <w:szCs w:val="24"/>
        </w:rPr>
        <w:t>1hr</w:t>
      </w:r>
      <w:r w:rsidRPr="00B75678">
        <w:rPr>
          <w:rFonts w:ascii="Arial" w:hAnsi="Arial" w:cs="Arial"/>
          <w:sz w:val="24"/>
          <w:szCs w:val="24"/>
        </w:rPr>
        <w:t xml:space="preserve"> and terminated with SDS sample buffer.</w:t>
      </w:r>
    </w:p>
    <w:p w:rsidR="00CA3AAB" w:rsidRDefault="00CA3AAB" w:rsidP="00CA3AAB">
      <w:pPr>
        <w:widowControl/>
        <w:spacing w:line="480" w:lineRule="auto"/>
        <w:jc w:val="left"/>
        <w:rPr>
          <w:rFonts w:ascii="Arial" w:hAnsi="Arial" w:cs="Arial"/>
          <w:sz w:val="24"/>
          <w:szCs w:val="24"/>
        </w:rPr>
      </w:pPr>
      <w:r w:rsidRPr="00E32A94">
        <w:rPr>
          <w:rFonts w:ascii="Arial" w:hAnsi="Arial" w:cs="Arial"/>
          <w:sz w:val="24"/>
          <w:szCs w:val="24"/>
        </w:rPr>
        <w:t>The phosphorylation levels of His-</w:t>
      </w:r>
      <w:proofErr w:type="gramStart"/>
      <w:r>
        <w:rPr>
          <w:rFonts w:ascii="Arial" w:hAnsi="Arial" w:cs="Arial" w:hint="eastAsia"/>
          <w:sz w:val="24"/>
          <w:szCs w:val="24"/>
        </w:rPr>
        <w:t xml:space="preserve">SASH1 </w:t>
      </w:r>
      <w:r w:rsidRPr="00E32A94">
        <w:rPr>
          <w:rFonts w:ascii="Arial" w:hAnsi="Arial" w:cs="Arial"/>
          <w:sz w:val="24"/>
          <w:szCs w:val="24"/>
        </w:rPr>
        <w:t xml:space="preserve"> in</w:t>
      </w:r>
      <w:proofErr w:type="gramEnd"/>
      <w:r w:rsidRPr="00E32A94">
        <w:rPr>
          <w:rFonts w:ascii="Arial" w:hAnsi="Arial" w:cs="Arial"/>
          <w:sz w:val="24"/>
          <w:szCs w:val="24"/>
        </w:rPr>
        <w:t xml:space="preserve"> the reaction mixture were determined by immunoblotting using</w:t>
      </w:r>
      <w:r>
        <w:rPr>
          <w:rFonts w:ascii="Arial" w:hAnsi="Arial" w:cs="Arial" w:hint="eastAsia"/>
          <w:sz w:val="24"/>
          <w:szCs w:val="24"/>
        </w:rPr>
        <w:t xml:space="preserve"> SASH1 Ab. The protocol of this study were mainly referred to the previous report</w:t>
      </w:r>
      <w:r>
        <w:rPr>
          <w:rFonts w:ascii="Arial" w:hAnsi="Arial" w:cs="Arial"/>
          <w:sz w:val="24"/>
          <w:szCs w:val="24"/>
        </w:rPr>
        <w:fldChar w:fldCharType="begin"/>
      </w:r>
      <w:r w:rsidR="006B5F05">
        <w:rPr>
          <w:rFonts w:ascii="Arial" w:hAnsi="Arial" w:cs="Arial"/>
          <w:sz w:val="24"/>
          <w:szCs w:val="24"/>
        </w:rPr>
        <w:instrText xml:space="preserve"> ADDIN EN.CITE &lt;EndNote&gt;&lt;Cite&gt;&lt;Author&gt;Zhou X&lt;/Author&gt;&lt;Year&gt;2015&lt;/Year&gt;&lt;RecNum&gt;50&lt;/RecNum&gt;&lt;DisplayText&gt;[7]&lt;/DisplayText&gt;&lt;record&gt;&lt;rec-number&gt;50&lt;/rec-number&gt;&lt;foreign-keys&gt;&lt;key app="EN" db-id="tz0pefp0ap9rrae2rd5x90f2tpzepvw9ee05" timestamp="0"&gt;50&lt;/key&gt;&lt;/foreign-keys&gt;&lt;ref-type name="Journal Article"&gt;17&lt;/ref-type&gt;&lt;contributors&gt;&lt;authors&gt;&lt;author&gt;Zhou X, Wang S, Wang Z, Feng X, Liu P, Lv XB, Li F, Yu FX, Sun Y, Yuan H, Zhu H, Xiong Y, Lei QY, Guan KL.&lt;/author&gt;&lt;/authors&gt;&lt;/contributors&gt;&lt;titles&gt;&lt;title&gt;Estrogen regulates Hippo signaling via GPER in breast cancer.&lt;/title&gt;&lt;secondary-title&gt;J Clin Invest.&lt;/secondary-title&gt;&lt;/titles&gt;&lt;pages&gt;2123-35&lt;/pages&gt;&lt;volume&gt;125&lt;/volume&gt;&lt;number&gt;5&lt;/number&gt;&lt;dates&gt;&lt;year&gt;2015&lt;/year&gt;&lt;/dates&gt;&lt;urls&gt;&lt;/urls&gt;&lt;/record&gt;&lt;/Cite&gt;&lt;/EndNote&gt;</w:instrText>
      </w:r>
      <w:r>
        <w:rPr>
          <w:rFonts w:ascii="Arial" w:hAnsi="Arial" w:cs="Arial"/>
          <w:sz w:val="24"/>
          <w:szCs w:val="24"/>
        </w:rPr>
        <w:fldChar w:fldCharType="separate"/>
      </w:r>
      <w:r w:rsidR="006B5F05">
        <w:rPr>
          <w:rFonts w:ascii="Arial" w:hAnsi="Arial" w:cs="Arial"/>
          <w:noProof/>
          <w:sz w:val="24"/>
          <w:szCs w:val="24"/>
        </w:rPr>
        <w:t>[</w:t>
      </w:r>
      <w:hyperlink w:anchor="_ENREF_7" w:tooltip="Zhou X, 2015 #50" w:history="1">
        <w:r w:rsidR="00176AC2">
          <w:rPr>
            <w:rFonts w:ascii="Arial" w:hAnsi="Arial" w:cs="Arial"/>
            <w:noProof/>
            <w:sz w:val="24"/>
            <w:szCs w:val="24"/>
          </w:rPr>
          <w:t>7</w:t>
        </w:r>
      </w:hyperlink>
      <w:r w:rsidR="006B5F05">
        <w:rPr>
          <w:rFonts w:ascii="Arial" w:hAnsi="Arial" w:cs="Arial"/>
          <w:noProof/>
          <w:sz w:val="24"/>
          <w:szCs w:val="24"/>
        </w:rPr>
        <w:t>]</w:t>
      </w:r>
      <w:r>
        <w:rPr>
          <w:rFonts w:ascii="Arial" w:hAnsi="Arial" w:cs="Arial"/>
          <w:sz w:val="24"/>
          <w:szCs w:val="24"/>
        </w:rPr>
        <w:fldChar w:fldCharType="end"/>
      </w:r>
      <w:r>
        <w:rPr>
          <w:rFonts w:ascii="Arial" w:hAnsi="Arial" w:cs="Arial" w:hint="eastAsia"/>
          <w:sz w:val="24"/>
          <w:szCs w:val="24"/>
        </w:rPr>
        <w:t>.</w:t>
      </w:r>
    </w:p>
    <w:p w:rsidR="00CA3AAB" w:rsidRPr="00A1066F" w:rsidRDefault="00CA3AAB" w:rsidP="00CA3AAB">
      <w:pPr>
        <w:autoSpaceDE w:val="0"/>
        <w:autoSpaceDN w:val="0"/>
        <w:adjustRightInd w:val="0"/>
        <w:spacing w:line="480" w:lineRule="auto"/>
        <w:rPr>
          <w:rFonts w:ascii="Arial" w:hAnsi="Arial" w:cs="Arial"/>
          <w:b/>
          <w:sz w:val="24"/>
          <w:szCs w:val="24"/>
        </w:rPr>
      </w:pPr>
      <w:r>
        <w:rPr>
          <w:rFonts w:ascii="Arial" w:hAnsi="Arial" w:cs="Arial"/>
          <w:b/>
          <w:sz w:val="24"/>
          <w:szCs w:val="24"/>
        </w:rPr>
        <w:t>Xenograft</w:t>
      </w:r>
    </w:p>
    <w:p w:rsidR="00CA3AAB" w:rsidRDefault="00CA3AAB" w:rsidP="00CA3AAB">
      <w:pPr>
        <w:autoSpaceDE w:val="0"/>
        <w:autoSpaceDN w:val="0"/>
        <w:adjustRightInd w:val="0"/>
        <w:spacing w:line="480" w:lineRule="auto"/>
        <w:ind w:firstLineChars="100" w:firstLine="240"/>
        <w:rPr>
          <w:rFonts w:ascii="Arial" w:hAnsi="Arial" w:cs="Arial"/>
          <w:sz w:val="24"/>
          <w:szCs w:val="24"/>
        </w:rPr>
      </w:pPr>
      <w:r w:rsidRPr="00B35E7B">
        <w:rPr>
          <w:rFonts w:ascii="Arial" w:hAnsi="Arial" w:cs="Arial"/>
          <w:sz w:val="24"/>
          <w:szCs w:val="24"/>
        </w:rPr>
        <w:t>Animals were housed and maintained under specific</w:t>
      </w:r>
      <w:r>
        <w:rPr>
          <w:rFonts w:ascii="Arial" w:hAnsi="Arial" w:cs="Arial" w:hint="eastAsia"/>
          <w:sz w:val="24"/>
          <w:szCs w:val="24"/>
        </w:rPr>
        <w:t xml:space="preserve"> </w:t>
      </w:r>
      <w:r w:rsidRPr="00B35E7B">
        <w:rPr>
          <w:rFonts w:ascii="Arial" w:hAnsi="Arial" w:cs="Arial"/>
          <w:sz w:val="24"/>
          <w:szCs w:val="24"/>
        </w:rPr>
        <w:t xml:space="preserve">pathogen-free </w:t>
      </w:r>
      <w:r>
        <w:rPr>
          <w:rFonts w:ascii="Arial" w:hAnsi="Arial" w:cs="Arial"/>
          <w:sz w:val="24"/>
          <w:szCs w:val="24"/>
        </w:rPr>
        <w:lastRenderedPageBreak/>
        <w:t>experimental</w:t>
      </w:r>
      <w:r>
        <w:rPr>
          <w:rFonts w:ascii="Arial" w:hAnsi="Arial" w:cs="Arial" w:hint="eastAsia"/>
          <w:sz w:val="24"/>
          <w:szCs w:val="24"/>
        </w:rPr>
        <w:t xml:space="preserve"> animal center of Clinical Research </w:t>
      </w:r>
      <w:proofErr w:type="gramStart"/>
      <w:r>
        <w:rPr>
          <w:rFonts w:ascii="Arial" w:hAnsi="Arial" w:cs="Arial" w:hint="eastAsia"/>
          <w:sz w:val="24"/>
          <w:szCs w:val="24"/>
        </w:rPr>
        <w:t>Center ,</w:t>
      </w:r>
      <w:proofErr w:type="gramEnd"/>
      <w:r>
        <w:rPr>
          <w:rFonts w:ascii="Arial" w:hAnsi="Arial" w:cs="Arial" w:hint="eastAsia"/>
          <w:sz w:val="24"/>
          <w:szCs w:val="24"/>
        </w:rPr>
        <w:t xml:space="preserve"> Affiliated Hospital of </w:t>
      </w:r>
      <w:proofErr w:type="spellStart"/>
      <w:r>
        <w:rPr>
          <w:rFonts w:ascii="Arial" w:hAnsi="Arial" w:cs="Arial" w:hint="eastAsia"/>
          <w:sz w:val="24"/>
          <w:szCs w:val="24"/>
        </w:rPr>
        <w:t>Guizhou</w:t>
      </w:r>
      <w:proofErr w:type="spellEnd"/>
      <w:r>
        <w:rPr>
          <w:rFonts w:ascii="Arial" w:hAnsi="Arial" w:cs="Arial" w:hint="eastAsia"/>
          <w:sz w:val="24"/>
          <w:szCs w:val="24"/>
        </w:rPr>
        <w:t xml:space="preserve"> Medical University</w:t>
      </w:r>
      <w:r w:rsidRPr="00B35E7B">
        <w:rPr>
          <w:rFonts w:ascii="Arial" w:hAnsi="Arial" w:cs="Arial"/>
          <w:sz w:val="24"/>
          <w:szCs w:val="24"/>
        </w:rPr>
        <w:t>.</w:t>
      </w:r>
      <w:r>
        <w:rPr>
          <w:rFonts w:ascii="Arial" w:hAnsi="Arial" w:cs="Arial" w:hint="eastAsia"/>
          <w:sz w:val="24"/>
          <w:szCs w:val="24"/>
        </w:rPr>
        <w:t xml:space="preserve">  T47D stable cells</w:t>
      </w:r>
      <w:r w:rsidRPr="007C735D">
        <w:rPr>
          <w:rFonts w:ascii="Arial" w:hAnsi="Arial" w:cs="Arial"/>
          <w:sz w:val="24"/>
          <w:szCs w:val="24"/>
        </w:rPr>
        <w:t xml:space="preserve"> </w:t>
      </w:r>
      <w:r>
        <w:rPr>
          <w:rFonts w:ascii="Arial" w:hAnsi="Arial" w:cs="Arial" w:hint="eastAsia"/>
          <w:sz w:val="24"/>
          <w:szCs w:val="24"/>
        </w:rPr>
        <w:t xml:space="preserve">containing SASH1-shRNA or/and </w:t>
      </w:r>
      <w:r w:rsidRPr="007C735D">
        <w:rPr>
          <w:rFonts w:ascii="Arial" w:hAnsi="Arial" w:cs="Arial"/>
          <w:sz w:val="24"/>
          <w:szCs w:val="24"/>
        </w:rPr>
        <w:t>were</w:t>
      </w:r>
      <w:r>
        <w:rPr>
          <w:rFonts w:ascii="Arial" w:hAnsi="Arial" w:cs="Arial" w:hint="eastAsia"/>
          <w:sz w:val="24"/>
          <w:szCs w:val="24"/>
        </w:rPr>
        <w:t xml:space="preserve"> </w:t>
      </w:r>
      <w:r>
        <w:rPr>
          <w:rFonts w:ascii="Arial" w:hAnsi="Arial" w:cs="Arial"/>
          <w:sz w:val="24"/>
          <w:szCs w:val="24"/>
        </w:rPr>
        <w:t xml:space="preserve">suspended in </w:t>
      </w:r>
      <w:proofErr w:type="spellStart"/>
      <w:r>
        <w:rPr>
          <w:rFonts w:ascii="Arial" w:hAnsi="Arial" w:cs="Arial" w:hint="eastAsia"/>
          <w:sz w:val="24"/>
          <w:szCs w:val="24"/>
        </w:rPr>
        <w:t>Matrigel</w:t>
      </w:r>
      <w:proofErr w:type="spellEnd"/>
      <w:r>
        <w:rPr>
          <w:rFonts w:ascii="Arial" w:hAnsi="Arial" w:cs="Arial" w:hint="eastAsia"/>
          <w:sz w:val="24"/>
          <w:szCs w:val="24"/>
        </w:rPr>
        <w:t xml:space="preserve"> (BD)-DMEM</w:t>
      </w:r>
      <w:r>
        <w:rPr>
          <w:rFonts w:ascii="Arial" w:hAnsi="Arial" w:cs="Arial"/>
          <w:sz w:val="24"/>
          <w:szCs w:val="24"/>
        </w:rPr>
        <w:t xml:space="preserve"> (5 ×</w:t>
      </w:r>
      <w:r w:rsidRPr="006E4CE7">
        <w:rPr>
          <w:rFonts w:ascii="Arial" w:hAnsi="Arial" w:cs="Arial"/>
          <w:sz w:val="24"/>
          <w:szCs w:val="24"/>
        </w:rPr>
        <w:t>10</w:t>
      </w:r>
      <w:r w:rsidRPr="00BA7AE0">
        <w:rPr>
          <w:rFonts w:ascii="Arial" w:hAnsi="Arial" w:cs="Arial"/>
          <w:sz w:val="24"/>
          <w:szCs w:val="24"/>
          <w:vertAlign w:val="superscript"/>
        </w:rPr>
        <w:t>6</w:t>
      </w:r>
      <w:r w:rsidRPr="006E4CE7">
        <w:rPr>
          <w:rFonts w:ascii="Arial" w:hAnsi="Arial" w:cs="Arial"/>
          <w:sz w:val="24"/>
          <w:szCs w:val="24"/>
        </w:rPr>
        <w:t>)</w:t>
      </w:r>
      <w:r>
        <w:rPr>
          <w:rFonts w:ascii="Arial" w:hAnsi="Arial" w:cs="Arial" w:hint="eastAsia"/>
          <w:sz w:val="24"/>
          <w:szCs w:val="24"/>
        </w:rPr>
        <w:t xml:space="preserve"> and </w:t>
      </w:r>
      <w:r w:rsidRPr="007C735D">
        <w:rPr>
          <w:rFonts w:ascii="Arial" w:hAnsi="Arial" w:cs="Arial"/>
          <w:sz w:val="24"/>
          <w:szCs w:val="24"/>
        </w:rPr>
        <w:t xml:space="preserve">injected subcutaneously into the right side </w:t>
      </w:r>
      <w:r w:rsidRPr="000060DE">
        <w:rPr>
          <w:rFonts w:ascii="Arial" w:hAnsi="Arial" w:cs="Arial"/>
          <w:sz w:val="24"/>
          <w:szCs w:val="24"/>
        </w:rPr>
        <w:t xml:space="preserve">fossa </w:t>
      </w:r>
      <w:proofErr w:type="spellStart"/>
      <w:r w:rsidRPr="000060DE">
        <w:rPr>
          <w:rFonts w:ascii="Arial" w:hAnsi="Arial" w:cs="Arial"/>
          <w:sz w:val="24"/>
          <w:szCs w:val="24"/>
        </w:rPr>
        <w:t>axillaris</w:t>
      </w:r>
      <w:proofErr w:type="spellEnd"/>
      <w:r>
        <w:rPr>
          <w:rFonts w:ascii="Arial" w:hAnsi="Arial" w:cs="Arial" w:hint="eastAsia"/>
          <w:sz w:val="24"/>
          <w:szCs w:val="24"/>
        </w:rPr>
        <w:t xml:space="preserve"> </w:t>
      </w:r>
      <w:r w:rsidRPr="007C735D">
        <w:rPr>
          <w:rFonts w:ascii="Arial" w:hAnsi="Arial" w:cs="Arial"/>
          <w:sz w:val="24"/>
          <w:szCs w:val="24"/>
        </w:rPr>
        <w:t>of each 5</w:t>
      </w:r>
      <w:r>
        <w:rPr>
          <w:rFonts w:ascii="Arial" w:hAnsi="Arial" w:cs="Arial" w:hint="eastAsia"/>
          <w:sz w:val="24"/>
          <w:szCs w:val="24"/>
        </w:rPr>
        <w:t xml:space="preserve">- to </w:t>
      </w:r>
      <w:r w:rsidRPr="007C735D">
        <w:rPr>
          <w:rFonts w:ascii="Arial" w:hAnsi="Arial" w:cs="Arial"/>
          <w:sz w:val="24"/>
          <w:szCs w:val="24"/>
        </w:rPr>
        <w:t>6-w</w:t>
      </w:r>
      <w:r>
        <w:rPr>
          <w:rFonts w:ascii="Arial" w:hAnsi="Arial" w:cs="Arial"/>
          <w:sz w:val="24"/>
          <w:szCs w:val="24"/>
        </w:rPr>
        <w:t xml:space="preserve">eek-old </w:t>
      </w:r>
      <w:r>
        <w:rPr>
          <w:rFonts w:ascii="Arial" w:hAnsi="Arial" w:cs="Arial" w:hint="eastAsia"/>
          <w:sz w:val="24"/>
          <w:szCs w:val="24"/>
        </w:rPr>
        <w:t xml:space="preserve">female </w:t>
      </w:r>
      <w:r>
        <w:rPr>
          <w:rFonts w:ascii="Arial" w:hAnsi="Arial" w:cs="Arial"/>
          <w:sz w:val="24"/>
          <w:szCs w:val="24"/>
        </w:rPr>
        <w:t>BALB/c nude mice</w:t>
      </w:r>
      <w:r>
        <w:rPr>
          <w:rFonts w:ascii="Arial" w:hAnsi="Arial" w:cs="Arial" w:hint="eastAsia"/>
          <w:sz w:val="24"/>
          <w:szCs w:val="24"/>
        </w:rPr>
        <w:t>,</w:t>
      </w:r>
      <w:r w:rsidRPr="006E4CE7">
        <w:rPr>
          <w:rFonts w:ascii="Arial" w:hAnsi="Arial" w:cs="Arial"/>
          <w:sz w:val="24"/>
          <w:szCs w:val="24"/>
        </w:rPr>
        <w:t xml:space="preserve"> which were purchased from</w:t>
      </w:r>
      <w:r w:rsidRPr="00BB1470">
        <w:rPr>
          <w:rFonts w:hint="eastAsia"/>
        </w:rPr>
        <w:t xml:space="preserve"> </w:t>
      </w:r>
      <w:proofErr w:type="spellStart"/>
      <w:r w:rsidRPr="00BB1470">
        <w:rPr>
          <w:rFonts w:ascii="Arial" w:hAnsi="Arial" w:cs="Arial" w:hint="eastAsia"/>
          <w:sz w:val="24"/>
          <w:szCs w:val="24"/>
        </w:rPr>
        <w:t>GemPharmatech</w:t>
      </w:r>
      <w:proofErr w:type="spellEnd"/>
      <w:r w:rsidRPr="00BB1470">
        <w:rPr>
          <w:rFonts w:ascii="Arial" w:hAnsi="Arial" w:cs="Arial" w:hint="eastAsia"/>
          <w:sz w:val="24"/>
          <w:szCs w:val="24"/>
        </w:rPr>
        <w:t xml:space="preserve"> Co</w:t>
      </w:r>
      <w:r w:rsidRPr="00BB1470">
        <w:rPr>
          <w:rFonts w:ascii="Arial" w:hAnsi="Arial" w:cs="Arial" w:hint="eastAsia"/>
          <w:sz w:val="24"/>
          <w:szCs w:val="24"/>
        </w:rPr>
        <w:t>，</w:t>
      </w:r>
      <w:r w:rsidRPr="00BB1470">
        <w:rPr>
          <w:rFonts w:ascii="Arial" w:hAnsi="Arial" w:cs="Arial" w:hint="eastAsia"/>
          <w:sz w:val="24"/>
          <w:szCs w:val="24"/>
        </w:rPr>
        <w:t>Ltd</w:t>
      </w:r>
      <w:r>
        <w:rPr>
          <w:rFonts w:ascii="Arial" w:hAnsi="Arial" w:cs="Arial" w:hint="eastAsia"/>
          <w:sz w:val="24"/>
          <w:szCs w:val="24"/>
        </w:rPr>
        <w:t>(</w:t>
      </w:r>
      <w:proofErr w:type="spellStart"/>
      <w:r>
        <w:rPr>
          <w:rFonts w:ascii="Arial" w:hAnsi="Arial" w:cs="Arial" w:hint="eastAsia"/>
          <w:sz w:val="24"/>
          <w:szCs w:val="24"/>
        </w:rPr>
        <w:t>Nanjing,Jiangshu</w:t>
      </w:r>
      <w:proofErr w:type="spellEnd"/>
      <w:r>
        <w:rPr>
          <w:rFonts w:ascii="Arial" w:hAnsi="Arial" w:cs="Arial" w:hint="eastAsia"/>
          <w:sz w:val="24"/>
          <w:szCs w:val="24"/>
        </w:rPr>
        <w:t>, China)</w:t>
      </w:r>
      <w:r w:rsidRPr="00BB1470">
        <w:rPr>
          <w:rFonts w:ascii="Arial" w:hAnsi="Arial" w:cs="Arial"/>
          <w:sz w:val="24"/>
          <w:szCs w:val="24"/>
        </w:rPr>
        <w:t xml:space="preserve"> </w:t>
      </w:r>
      <w:r w:rsidRPr="006E4CE7">
        <w:rPr>
          <w:rFonts w:ascii="Arial" w:hAnsi="Arial" w:cs="Arial"/>
          <w:sz w:val="24"/>
          <w:szCs w:val="24"/>
        </w:rPr>
        <w:t>with 1</w:t>
      </w:r>
      <w:r>
        <w:rPr>
          <w:rFonts w:ascii="Arial" w:hAnsi="Arial" w:cs="Arial" w:hint="eastAsia"/>
          <w:sz w:val="24"/>
          <w:szCs w:val="24"/>
        </w:rPr>
        <w:t>0 to 13</w:t>
      </w:r>
      <w:r w:rsidRPr="006E4CE7">
        <w:rPr>
          <w:rFonts w:ascii="Arial" w:hAnsi="Arial" w:cs="Arial"/>
          <w:sz w:val="24"/>
          <w:szCs w:val="24"/>
        </w:rPr>
        <w:t xml:space="preserve"> nude mice in each group.</w:t>
      </w:r>
      <w:r>
        <w:rPr>
          <w:rFonts w:ascii="Arial" w:hAnsi="Arial" w:cs="Arial" w:hint="eastAsia"/>
          <w:sz w:val="24"/>
          <w:szCs w:val="24"/>
        </w:rPr>
        <w:t xml:space="preserve"> </w:t>
      </w:r>
      <w:r>
        <w:rPr>
          <w:rFonts w:ascii="Arial" w:hAnsi="Arial" w:cs="Arial"/>
          <w:sz w:val="24"/>
          <w:szCs w:val="24"/>
        </w:rPr>
        <w:t xml:space="preserve"> </w:t>
      </w:r>
      <w:r w:rsidRPr="007C735D">
        <w:rPr>
          <w:rFonts w:ascii="Arial" w:hAnsi="Arial" w:cs="Arial"/>
          <w:sz w:val="24"/>
          <w:szCs w:val="24"/>
        </w:rPr>
        <w:t>Tumor volume was calculated as the largest</w:t>
      </w:r>
      <w:r>
        <w:rPr>
          <w:rFonts w:ascii="Arial" w:hAnsi="Arial" w:cs="Arial" w:hint="eastAsia"/>
          <w:sz w:val="24"/>
          <w:szCs w:val="24"/>
        </w:rPr>
        <w:t xml:space="preserve"> </w:t>
      </w:r>
      <w:r w:rsidRPr="007C735D">
        <w:rPr>
          <w:rFonts w:ascii="Arial" w:hAnsi="Arial" w:cs="Arial"/>
          <w:sz w:val="24"/>
          <w:szCs w:val="24"/>
        </w:rPr>
        <w:t>length × width</w:t>
      </w:r>
      <w:r w:rsidRPr="00927A55">
        <w:rPr>
          <w:rFonts w:ascii="Arial" w:hAnsi="Arial" w:cs="Arial"/>
          <w:sz w:val="24"/>
          <w:szCs w:val="24"/>
          <w:vertAlign w:val="superscript"/>
        </w:rPr>
        <w:t>2</w:t>
      </w:r>
      <w:r w:rsidRPr="007C735D">
        <w:rPr>
          <w:rFonts w:ascii="Arial" w:hAnsi="Arial" w:cs="Arial"/>
          <w:sz w:val="24"/>
          <w:szCs w:val="24"/>
        </w:rPr>
        <w:t xml:space="preserve"> × 0.5 and tumor diameter was measured</w:t>
      </w:r>
      <w:r>
        <w:rPr>
          <w:rFonts w:ascii="Arial" w:hAnsi="Arial" w:cs="Arial" w:hint="eastAsia"/>
          <w:sz w:val="24"/>
          <w:szCs w:val="24"/>
        </w:rPr>
        <w:t xml:space="preserve"> e</w:t>
      </w:r>
      <w:r w:rsidRPr="00BB1470">
        <w:rPr>
          <w:rFonts w:ascii="Arial" w:hAnsi="Arial" w:cs="Arial"/>
          <w:sz w:val="24"/>
          <w:szCs w:val="24"/>
        </w:rPr>
        <w:t>very three days</w:t>
      </w:r>
      <w:r w:rsidRPr="007C735D">
        <w:rPr>
          <w:rFonts w:ascii="Arial" w:hAnsi="Arial" w:cs="Arial"/>
          <w:sz w:val="24"/>
          <w:szCs w:val="24"/>
        </w:rPr>
        <w:t>.</w:t>
      </w:r>
      <w:r>
        <w:rPr>
          <w:rFonts w:ascii="Arial" w:hAnsi="Arial" w:cs="Arial" w:hint="eastAsia"/>
          <w:sz w:val="24"/>
          <w:szCs w:val="24"/>
        </w:rPr>
        <w:t xml:space="preserve"> </w:t>
      </w:r>
      <w:r w:rsidRPr="006E4CE7">
        <w:rPr>
          <w:rFonts w:ascii="Arial" w:hAnsi="Arial" w:cs="Arial"/>
          <w:sz w:val="24"/>
          <w:szCs w:val="24"/>
        </w:rPr>
        <w:t xml:space="preserve">All mice were sacrificed </w:t>
      </w:r>
      <w:r>
        <w:rPr>
          <w:rFonts w:ascii="Arial" w:hAnsi="Arial" w:cs="Arial" w:hint="eastAsia"/>
          <w:sz w:val="24"/>
          <w:szCs w:val="24"/>
        </w:rPr>
        <w:t>3</w:t>
      </w:r>
      <w:r w:rsidRPr="006E4CE7">
        <w:rPr>
          <w:rFonts w:ascii="Arial" w:hAnsi="Arial" w:cs="Arial"/>
          <w:sz w:val="24"/>
          <w:szCs w:val="24"/>
        </w:rPr>
        <w:t xml:space="preserve"> weeks after </w:t>
      </w:r>
      <w:r>
        <w:rPr>
          <w:rFonts w:ascii="Arial" w:hAnsi="Arial" w:cs="Arial" w:hint="eastAsia"/>
          <w:sz w:val="24"/>
          <w:szCs w:val="24"/>
        </w:rPr>
        <w:t>observation</w:t>
      </w:r>
      <w:r w:rsidRPr="006E4CE7">
        <w:rPr>
          <w:rFonts w:ascii="Arial" w:hAnsi="Arial" w:cs="Arial"/>
          <w:sz w:val="24"/>
          <w:szCs w:val="24"/>
        </w:rPr>
        <w:t>, and tumor weights were measured.</w:t>
      </w:r>
      <w:r>
        <w:rPr>
          <w:rFonts w:ascii="Arial" w:hAnsi="Arial" w:cs="Arial" w:hint="eastAsia"/>
          <w:sz w:val="24"/>
          <w:szCs w:val="24"/>
        </w:rPr>
        <w:t xml:space="preserve"> </w:t>
      </w:r>
      <w:r>
        <w:rPr>
          <w:rFonts w:ascii="Arial" w:hAnsi="Arial" w:cs="Arial"/>
          <w:sz w:val="24"/>
          <w:szCs w:val="24"/>
        </w:rPr>
        <w:t>All proce</w:t>
      </w:r>
      <w:r w:rsidRPr="007C735D">
        <w:rPr>
          <w:rFonts w:ascii="Arial" w:hAnsi="Arial" w:cs="Arial"/>
          <w:sz w:val="24"/>
          <w:szCs w:val="24"/>
        </w:rPr>
        <w:t>dures were approved by the Institutional Animal Care and</w:t>
      </w:r>
      <w:r>
        <w:rPr>
          <w:rFonts w:ascii="Arial" w:hAnsi="Arial" w:cs="Arial" w:hint="eastAsia"/>
          <w:sz w:val="24"/>
          <w:szCs w:val="24"/>
        </w:rPr>
        <w:t xml:space="preserve"> </w:t>
      </w:r>
      <w:r w:rsidRPr="007C735D">
        <w:rPr>
          <w:rFonts w:ascii="Arial" w:hAnsi="Arial" w:cs="Arial"/>
          <w:sz w:val="24"/>
          <w:szCs w:val="24"/>
        </w:rPr>
        <w:t>Use Committee</w:t>
      </w:r>
      <w:r>
        <w:rPr>
          <w:rFonts w:ascii="Arial" w:hAnsi="Arial" w:cs="Arial" w:hint="eastAsia"/>
          <w:sz w:val="24"/>
          <w:szCs w:val="24"/>
        </w:rPr>
        <w:t xml:space="preserve"> of </w:t>
      </w:r>
      <w:proofErr w:type="spellStart"/>
      <w:r>
        <w:rPr>
          <w:rFonts w:ascii="Arial" w:hAnsi="Arial" w:cs="Arial" w:hint="eastAsia"/>
          <w:sz w:val="24"/>
          <w:szCs w:val="24"/>
        </w:rPr>
        <w:t>Guizhou</w:t>
      </w:r>
      <w:proofErr w:type="spellEnd"/>
      <w:r>
        <w:rPr>
          <w:rFonts w:ascii="Arial" w:hAnsi="Arial" w:cs="Arial" w:hint="eastAsia"/>
          <w:sz w:val="24"/>
          <w:szCs w:val="24"/>
        </w:rPr>
        <w:t xml:space="preserve"> Medical </w:t>
      </w:r>
      <w:proofErr w:type="gramStart"/>
      <w:r>
        <w:rPr>
          <w:rFonts w:ascii="Arial" w:hAnsi="Arial" w:cs="Arial" w:hint="eastAsia"/>
          <w:sz w:val="24"/>
          <w:szCs w:val="24"/>
        </w:rPr>
        <w:t>University(</w:t>
      </w:r>
      <w:proofErr w:type="gramEnd"/>
      <w:r>
        <w:rPr>
          <w:rFonts w:ascii="Arial" w:hAnsi="Arial" w:cs="Arial" w:hint="eastAsia"/>
          <w:sz w:val="24"/>
          <w:szCs w:val="24"/>
        </w:rPr>
        <w:t>a</w:t>
      </w:r>
      <w:r w:rsidRPr="001952EE">
        <w:rPr>
          <w:rFonts w:ascii="Arial" w:hAnsi="Arial" w:cs="Arial"/>
          <w:sz w:val="24"/>
          <w:szCs w:val="24"/>
        </w:rPr>
        <w:t>uthorization number</w:t>
      </w:r>
      <w:r>
        <w:rPr>
          <w:rFonts w:ascii="Arial" w:hAnsi="Arial" w:cs="Arial" w:hint="eastAsia"/>
          <w:sz w:val="24"/>
          <w:szCs w:val="24"/>
        </w:rPr>
        <w:t>:1801125)</w:t>
      </w:r>
      <w:r w:rsidRPr="007C735D">
        <w:rPr>
          <w:rFonts w:ascii="Arial" w:hAnsi="Arial" w:cs="Arial"/>
          <w:sz w:val="24"/>
          <w:szCs w:val="24"/>
        </w:rPr>
        <w:t>.</w:t>
      </w:r>
    </w:p>
    <w:p w:rsidR="00EA677E" w:rsidRPr="00CA3AAB" w:rsidRDefault="00EA677E" w:rsidP="00EA677E">
      <w:pPr>
        <w:autoSpaceDE w:val="0"/>
        <w:autoSpaceDN w:val="0"/>
        <w:adjustRightInd w:val="0"/>
        <w:spacing w:line="480" w:lineRule="auto"/>
        <w:rPr>
          <w:rFonts w:ascii="Arial" w:hAnsi="Arial" w:cs="Arial"/>
          <w:b/>
          <w:bCs/>
          <w:sz w:val="24"/>
          <w:szCs w:val="24"/>
        </w:rPr>
      </w:pPr>
    </w:p>
    <w:p w:rsidR="00443282" w:rsidRDefault="00443282" w:rsidP="00443282">
      <w:pPr>
        <w:autoSpaceDE w:val="0"/>
        <w:autoSpaceDN w:val="0"/>
        <w:adjustRightInd w:val="0"/>
        <w:spacing w:line="480" w:lineRule="auto"/>
        <w:ind w:left="120" w:hangingChars="50" w:hanging="120"/>
        <w:jc w:val="left"/>
        <w:rPr>
          <w:rFonts w:ascii="Arial" w:hAnsi="Arial" w:cs="Arial"/>
          <w:b/>
          <w:sz w:val="24"/>
          <w:szCs w:val="24"/>
        </w:rPr>
      </w:pPr>
      <w:r w:rsidRPr="00AE60E4">
        <w:rPr>
          <w:rFonts w:ascii="Arial" w:hAnsi="Arial" w:cs="Arial" w:hint="eastAsia"/>
          <w:b/>
          <w:sz w:val="24"/>
          <w:szCs w:val="24"/>
        </w:rPr>
        <w:t>Statistical analyses</w:t>
      </w:r>
    </w:p>
    <w:p w:rsidR="00443282" w:rsidRDefault="00443282" w:rsidP="00443282">
      <w:pPr>
        <w:autoSpaceDE w:val="0"/>
        <w:autoSpaceDN w:val="0"/>
        <w:adjustRightInd w:val="0"/>
        <w:spacing w:line="480" w:lineRule="auto"/>
        <w:ind w:firstLineChars="100" w:firstLine="240"/>
        <w:rPr>
          <w:rFonts w:ascii="Arial" w:hAnsi="Arial" w:cs="Arial"/>
          <w:bCs/>
          <w:sz w:val="24"/>
          <w:szCs w:val="24"/>
        </w:rPr>
      </w:pPr>
      <w:r>
        <w:rPr>
          <w:rFonts w:ascii="Arial" w:hAnsi="Arial" w:cs="Arial" w:hint="eastAsia"/>
          <w:bCs/>
          <w:sz w:val="24"/>
          <w:szCs w:val="24"/>
        </w:rPr>
        <w:t>D</w:t>
      </w:r>
      <w:r>
        <w:rPr>
          <w:rFonts w:ascii="Arial" w:hAnsi="Arial" w:cs="Arial"/>
          <w:bCs/>
          <w:sz w:val="24"/>
          <w:szCs w:val="24"/>
        </w:rPr>
        <w:t xml:space="preserve">ata </w:t>
      </w:r>
      <w:r w:rsidR="00A54909">
        <w:rPr>
          <w:rFonts w:ascii="Arial" w:hAnsi="Arial" w:cs="Arial" w:hint="eastAsia"/>
          <w:bCs/>
          <w:sz w:val="24"/>
          <w:szCs w:val="24"/>
        </w:rPr>
        <w:t>are</w:t>
      </w:r>
      <w:r>
        <w:rPr>
          <w:rFonts w:ascii="Arial" w:hAnsi="Arial" w:cs="Arial"/>
          <w:bCs/>
          <w:sz w:val="24"/>
          <w:szCs w:val="24"/>
        </w:rPr>
        <w:t xml:space="preserve"> presented as mean ± S</w:t>
      </w:r>
      <w:r>
        <w:rPr>
          <w:rFonts w:ascii="Arial" w:hAnsi="Arial" w:cs="Arial" w:hint="eastAsia"/>
          <w:bCs/>
          <w:sz w:val="24"/>
          <w:szCs w:val="24"/>
        </w:rPr>
        <w:t>D</w:t>
      </w:r>
      <w:r>
        <w:rPr>
          <w:rFonts w:ascii="Arial" w:hAnsi="Arial" w:cs="Arial"/>
          <w:bCs/>
          <w:sz w:val="24"/>
          <w:szCs w:val="24"/>
        </w:rPr>
        <w:t xml:space="preserve">. </w:t>
      </w:r>
      <w:r>
        <w:rPr>
          <w:rFonts w:ascii="Arial" w:hAnsi="Arial" w:cs="Arial" w:hint="eastAsia"/>
          <w:bCs/>
          <w:sz w:val="24"/>
          <w:szCs w:val="24"/>
        </w:rPr>
        <w:t>Pearson</w:t>
      </w:r>
      <w:r>
        <w:rPr>
          <w:rFonts w:ascii="Arial" w:hAnsi="Arial" w:cs="Arial"/>
          <w:bCs/>
          <w:sz w:val="24"/>
          <w:szCs w:val="24"/>
        </w:rPr>
        <w:t>’</w:t>
      </w:r>
      <w:r>
        <w:rPr>
          <w:rFonts w:ascii="Arial" w:hAnsi="Arial" w:cs="Arial" w:hint="eastAsia"/>
          <w:bCs/>
          <w:sz w:val="24"/>
          <w:szCs w:val="24"/>
        </w:rPr>
        <w:t xml:space="preserve">s </w:t>
      </w:r>
      <w:r w:rsidR="00A54909">
        <w:rPr>
          <w:rFonts w:ascii="Arial" w:hAnsi="Arial" w:cs="Arial" w:hint="eastAsia"/>
          <w:bCs/>
          <w:sz w:val="24"/>
          <w:szCs w:val="24"/>
        </w:rPr>
        <w:t>c</w:t>
      </w:r>
      <w:r>
        <w:rPr>
          <w:rFonts w:ascii="Arial" w:hAnsi="Arial" w:cs="Arial"/>
          <w:bCs/>
          <w:sz w:val="24"/>
          <w:szCs w:val="24"/>
        </w:rPr>
        <w:t>hi-</w:t>
      </w:r>
      <w:r w:rsidR="00A54909">
        <w:rPr>
          <w:rFonts w:ascii="Arial" w:hAnsi="Arial" w:cs="Arial" w:hint="eastAsia"/>
          <w:bCs/>
          <w:sz w:val="24"/>
          <w:szCs w:val="24"/>
        </w:rPr>
        <w:t>s</w:t>
      </w:r>
      <w:r>
        <w:rPr>
          <w:rFonts w:ascii="Arial" w:hAnsi="Arial" w:cs="Arial"/>
          <w:bCs/>
          <w:sz w:val="24"/>
          <w:szCs w:val="24"/>
        </w:rPr>
        <w:t>quare</w:t>
      </w:r>
      <w:r>
        <w:rPr>
          <w:rFonts w:ascii="Arial" w:hAnsi="Arial" w:cs="Arial" w:hint="eastAsia"/>
          <w:bCs/>
          <w:sz w:val="24"/>
          <w:szCs w:val="24"/>
        </w:rPr>
        <w:t>d</w:t>
      </w:r>
      <w:r>
        <w:rPr>
          <w:rFonts w:ascii="Arial" w:hAnsi="Arial" w:cs="Arial"/>
          <w:bCs/>
          <w:sz w:val="24"/>
          <w:szCs w:val="24"/>
        </w:rPr>
        <w:t xml:space="preserve"> Tests</w:t>
      </w:r>
      <w:r>
        <w:rPr>
          <w:rFonts w:ascii="Arial" w:hAnsi="Arial" w:cs="Arial"/>
          <w:bCs/>
          <w:sz w:val="24"/>
          <w:szCs w:val="24"/>
        </w:rPr>
        <w:tab/>
        <w:t>was used</w:t>
      </w:r>
      <w:r>
        <w:rPr>
          <w:rFonts w:ascii="Arial" w:hAnsi="Arial" w:cs="Arial" w:hint="eastAsia"/>
          <w:bCs/>
          <w:sz w:val="24"/>
          <w:szCs w:val="24"/>
        </w:rPr>
        <w:t xml:space="preserve"> to analyze the relationship between IHC scores of the relevant proteins and between </w:t>
      </w:r>
      <w:proofErr w:type="spellStart"/>
      <w:r>
        <w:rPr>
          <w:rFonts w:ascii="Arial" w:hAnsi="Arial" w:cs="Arial" w:hint="eastAsia"/>
          <w:bCs/>
          <w:sz w:val="24"/>
          <w:szCs w:val="24"/>
        </w:rPr>
        <w:t>clinicopathological</w:t>
      </w:r>
      <w:proofErr w:type="spellEnd"/>
      <w:r>
        <w:rPr>
          <w:rFonts w:ascii="Arial" w:hAnsi="Arial" w:cs="Arial" w:hint="eastAsia"/>
          <w:bCs/>
          <w:sz w:val="24"/>
          <w:szCs w:val="24"/>
        </w:rPr>
        <w:t xml:space="preserve"> parameters and expression of SASH1 and p53. The </w:t>
      </w:r>
      <w:r>
        <w:rPr>
          <w:rFonts w:ascii="Arial" w:hAnsi="Arial" w:cs="Arial"/>
          <w:bCs/>
          <w:sz w:val="24"/>
          <w:szCs w:val="24"/>
        </w:rPr>
        <w:t xml:space="preserve">statistical significance of differences was assessed using </w:t>
      </w:r>
      <w:r>
        <w:rPr>
          <w:rFonts w:ascii="Arial" w:hAnsi="Arial" w:cs="Arial" w:hint="eastAsia"/>
          <w:bCs/>
          <w:sz w:val="24"/>
          <w:szCs w:val="24"/>
        </w:rPr>
        <w:t>SPSS16.0</w:t>
      </w:r>
      <w:r>
        <w:rPr>
          <w:rFonts w:ascii="Arial" w:hAnsi="Arial" w:cs="Arial"/>
          <w:bCs/>
          <w:sz w:val="24"/>
          <w:szCs w:val="24"/>
        </w:rPr>
        <w:t xml:space="preserve"> software. </w:t>
      </w:r>
      <w:r>
        <w:rPr>
          <w:rFonts w:ascii="Arial" w:hAnsi="Arial" w:cs="Arial" w:hint="eastAsia"/>
          <w:bCs/>
          <w:sz w:val="24"/>
          <w:szCs w:val="24"/>
        </w:rPr>
        <w:t>R</w:t>
      </w:r>
      <w:r>
        <w:rPr>
          <w:rFonts w:ascii="Arial" w:hAnsi="Arial" w:cs="Arial"/>
          <w:bCs/>
          <w:sz w:val="24"/>
          <w:szCs w:val="24"/>
        </w:rPr>
        <w:t xml:space="preserve">elative </w:t>
      </w:r>
      <w:r w:rsidR="00CE0CB3">
        <w:rPr>
          <w:rFonts w:ascii="Arial" w:hAnsi="Arial" w:cs="Arial" w:hint="eastAsia"/>
          <w:bCs/>
          <w:sz w:val="24"/>
          <w:szCs w:val="24"/>
        </w:rPr>
        <w:t>densitometry</w:t>
      </w:r>
      <w:r>
        <w:rPr>
          <w:rFonts w:ascii="Arial" w:hAnsi="Arial" w:cs="Arial" w:hint="eastAsia"/>
          <w:bCs/>
          <w:sz w:val="24"/>
          <w:szCs w:val="24"/>
        </w:rPr>
        <w:t xml:space="preserve"> of protein bands in western blot were </w:t>
      </w:r>
      <w:r>
        <w:rPr>
          <w:rFonts w:ascii="Arial" w:hAnsi="Arial" w:cs="Arial"/>
          <w:bCs/>
          <w:sz w:val="24"/>
          <w:szCs w:val="24"/>
        </w:rPr>
        <w:t>first analy</w:t>
      </w:r>
      <w:r>
        <w:rPr>
          <w:rFonts w:ascii="Arial" w:hAnsi="Arial" w:cs="Arial" w:hint="eastAsia"/>
          <w:bCs/>
          <w:sz w:val="24"/>
          <w:szCs w:val="24"/>
        </w:rPr>
        <w:t>z</w:t>
      </w:r>
      <w:r>
        <w:rPr>
          <w:rFonts w:ascii="Arial" w:hAnsi="Arial" w:cs="Arial"/>
          <w:bCs/>
          <w:sz w:val="24"/>
          <w:szCs w:val="24"/>
        </w:rPr>
        <w:t xml:space="preserve">ed using </w:t>
      </w:r>
      <w:proofErr w:type="gramStart"/>
      <w:r>
        <w:rPr>
          <w:rFonts w:ascii="Arial" w:hAnsi="Arial" w:cs="Arial"/>
          <w:bCs/>
          <w:sz w:val="24"/>
          <w:szCs w:val="24"/>
        </w:rPr>
        <w:t>a homogeneity</w:t>
      </w:r>
      <w:proofErr w:type="gramEnd"/>
      <w:r>
        <w:rPr>
          <w:rFonts w:ascii="Arial" w:hAnsi="Arial" w:cs="Arial"/>
          <w:bCs/>
          <w:sz w:val="24"/>
          <w:szCs w:val="24"/>
        </w:rPr>
        <w:t xml:space="preserve"> of variance test</w:t>
      </w:r>
      <w:r>
        <w:rPr>
          <w:rFonts w:ascii="Arial" w:hAnsi="Arial" w:cs="Arial" w:hint="eastAsia"/>
          <w:bCs/>
          <w:sz w:val="24"/>
          <w:szCs w:val="24"/>
        </w:rPr>
        <w:t xml:space="preserve"> and </w:t>
      </w:r>
      <w:r>
        <w:rPr>
          <w:rFonts w:ascii="Arial" w:hAnsi="Arial" w:cs="Arial" w:hint="eastAsia"/>
          <w:sz w:val="24"/>
          <w:szCs w:val="24"/>
        </w:rPr>
        <w:t>a one</w:t>
      </w:r>
      <w:r w:rsidRPr="002B0A31">
        <w:rPr>
          <w:rFonts w:ascii="Arial" w:hAnsi="Arial" w:cs="Arial"/>
          <w:sz w:val="24"/>
          <w:szCs w:val="24"/>
        </w:rPr>
        <w:t>-way ANOVA was used for multiple com</w:t>
      </w:r>
      <w:r>
        <w:rPr>
          <w:rFonts w:ascii="Arial" w:hAnsi="Arial" w:cs="Arial"/>
          <w:sz w:val="24"/>
          <w:szCs w:val="24"/>
        </w:rPr>
        <w:t>parisons</w:t>
      </w:r>
      <w:r>
        <w:rPr>
          <w:rFonts w:ascii="Arial" w:hAnsi="Arial" w:cs="Arial" w:hint="eastAsia"/>
          <w:sz w:val="24"/>
          <w:szCs w:val="24"/>
        </w:rPr>
        <w:t xml:space="preserve"> </w:t>
      </w:r>
      <w:r>
        <w:rPr>
          <w:rFonts w:ascii="Arial" w:hAnsi="Arial" w:cs="Arial"/>
          <w:bCs/>
          <w:sz w:val="24"/>
          <w:szCs w:val="24"/>
        </w:rPr>
        <w:t>using</w:t>
      </w:r>
      <w:r>
        <w:rPr>
          <w:rFonts w:ascii="Arial" w:hAnsi="Arial" w:cs="Arial" w:hint="eastAsia"/>
          <w:bCs/>
          <w:sz w:val="24"/>
          <w:szCs w:val="24"/>
        </w:rPr>
        <w:t xml:space="preserve"> </w:t>
      </w:r>
      <w:r w:rsidR="00CE0CB3">
        <w:rPr>
          <w:rFonts w:ascii="Arial" w:hAnsi="Arial" w:cs="Arial" w:hint="eastAsia"/>
          <w:bCs/>
          <w:sz w:val="24"/>
          <w:szCs w:val="24"/>
        </w:rPr>
        <w:t xml:space="preserve">the least significant difference in </w:t>
      </w:r>
      <w:r>
        <w:rPr>
          <w:rFonts w:ascii="Arial" w:hAnsi="Arial" w:cs="Arial"/>
          <w:bCs/>
          <w:sz w:val="24"/>
          <w:szCs w:val="24"/>
        </w:rPr>
        <w:t>SPSS16.0 to generate the required p-values</w:t>
      </w:r>
      <w:r>
        <w:rPr>
          <w:rFonts w:ascii="Arial" w:hAnsi="Arial" w:cs="Arial"/>
          <w:sz w:val="24"/>
          <w:szCs w:val="24"/>
        </w:rPr>
        <w:t>.</w:t>
      </w:r>
      <w:r>
        <w:rPr>
          <w:rFonts w:ascii="Arial" w:hAnsi="Arial" w:cs="Arial" w:hint="eastAsia"/>
          <w:sz w:val="24"/>
          <w:szCs w:val="24"/>
        </w:rPr>
        <w:t xml:space="preserve"> </w:t>
      </w:r>
      <w:r w:rsidRPr="002B0A31">
        <w:rPr>
          <w:rFonts w:ascii="Arial" w:hAnsi="Arial" w:cs="Arial"/>
          <w:sz w:val="24"/>
          <w:szCs w:val="24"/>
        </w:rPr>
        <w:t>P values of less than 0.05 were considered statistically significant.</w:t>
      </w:r>
      <w:r>
        <w:rPr>
          <w:rFonts w:ascii="Arial" w:hAnsi="Arial" w:cs="Arial" w:hint="eastAsia"/>
          <w:sz w:val="24"/>
          <w:szCs w:val="24"/>
        </w:rPr>
        <w:t xml:space="preserve"> T</w:t>
      </w:r>
      <w:r>
        <w:rPr>
          <w:rFonts w:ascii="Arial" w:hAnsi="Arial" w:cs="Arial"/>
          <w:bCs/>
          <w:sz w:val="24"/>
          <w:szCs w:val="24"/>
        </w:rPr>
        <w:t>he cartograms</w:t>
      </w:r>
      <w:r>
        <w:rPr>
          <w:rFonts w:ascii="Arial" w:hAnsi="Arial" w:cs="Arial" w:hint="eastAsia"/>
          <w:bCs/>
          <w:sz w:val="24"/>
          <w:szCs w:val="24"/>
        </w:rPr>
        <w:t xml:space="preserve"> </w:t>
      </w:r>
      <w:r>
        <w:rPr>
          <w:rFonts w:ascii="Arial" w:hAnsi="Arial" w:cs="Arial"/>
          <w:bCs/>
          <w:sz w:val="24"/>
          <w:szCs w:val="24"/>
        </w:rPr>
        <w:t xml:space="preserve">were made and plotted </w:t>
      </w:r>
      <w:r>
        <w:rPr>
          <w:rFonts w:ascii="Arial" w:hAnsi="Arial" w:cs="Arial"/>
          <w:bCs/>
          <w:sz w:val="24"/>
          <w:szCs w:val="24"/>
        </w:rPr>
        <w:lastRenderedPageBreak/>
        <w:t xml:space="preserve">using </w:t>
      </w:r>
      <w:proofErr w:type="spellStart"/>
      <w:r>
        <w:rPr>
          <w:rFonts w:ascii="Arial" w:hAnsi="Arial" w:cs="Arial"/>
          <w:bCs/>
          <w:sz w:val="24"/>
          <w:szCs w:val="24"/>
        </w:rPr>
        <w:t>GraphPad</w:t>
      </w:r>
      <w:proofErr w:type="spellEnd"/>
      <w:r>
        <w:rPr>
          <w:rFonts w:ascii="Arial" w:hAnsi="Arial" w:cs="Arial"/>
          <w:bCs/>
          <w:sz w:val="24"/>
          <w:szCs w:val="24"/>
        </w:rPr>
        <w:t xml:space="preserve"> Prism 5</w:t>
      </w:r>
      <w:r w:rsidRPr="00BC5998">
        <w:rPr>
          <w:rFonts w:ascii="Arial" w:hAnsi="Arial" w:cs="Arial"/>
          <w:sz w:val="24"/>
          <w:szCs w:val="24"/>
        </w:rPr>
        <w:t xml:space="preserve"> (</w:t>
      </w:r>
      <w:proofErr w:type="spellStart"/>
      <w:r w:rsidRPr="00BC5998">
        <w:rPr>
          <w:rFonts w:ascii="Arial" w:hAnsi="Arial" w:cs="Arial"/>
          <w:sz w:val="24"/>
          <w:szCs w:val="24"/>
        </w:rPr>
        <w:t>GraphPad</w:t>
      </w:r>
      <w:proofErr w:type="spellEnd"/>
      <w:r w:rsidRPr="00BC5998">
        <w:rPr>
          <w:rFonts w:ascii="Arial" w:hAnsi="Arial" w:cs="Arial"/>
          <w:sz w:val="24"/>
          <w:szCs w:val="24"/>
        </w:rPr>
        <w:t xml:space="preserve">, </w:t>
      </w:r>
      <w:proofErr w:type="spellStart"/>
      <w:r w:rsidRPr="00BC5998">
        <w:rPr>
          <w:rFonts w:ascii="Arial" w:hAnsi="Arial" w:cs="Arial"/>
          <w:sz w:val="24"/>
          <w:szCs w:val="24"/>
        </w:rPr>
        <w:t>Inc</w:t>
      </w:r>
      <w:proofErr w:type="spellEnd"/>
      <w:r w:rsidRPr="00BC5998">
        <w:rPr>
          <w:rFonts w:ascii="Arial" w:hAnsi="Arial" w:cs="Arial"/>
          <w:sz w:val="24"/>
          <w:szCs w:val="24"/>
        </w:rPr>
        <w:t xml:space="preserve">, CA, </w:t>
      </w:r>
      <w:proofErr w:type="gramStart"/>
      <w:r w:rsidRPr="00BC5998">
        <w:rPr>
          <w:rFonts w:ascii="Arial" w:hAnsi="Arial" w:cs="Arial"/>
          <w:sz w:val="24"/>
          <w:szCs w:val="24"/>
        </w:rPr>
        <w:t>USA</w:t>
      </w:r>
      <w:proofErr w:type="gramEnd"/>
      <w:r w:rsidRPr="00BC5998">
        <w:rPr>
          <w:rFonts w:ascii="Arial" w:hAnsi="Arial" w:cs="Arial"/>
          <w:sz w:val="24"/>
          <w:szCs w:val="24"/>
        </w:rPr>
        <w:t>)</w:t>
      </w:r>
      <w:r>
        <w:rPr>
          <w:rFonts w:ascii="Arial" w:hAnsi="Arial" w:cs="Arial"/>
          <w:bCs/>
          <w:sz w:val="24"/>
          <w:szCs w:val="24"/>
        </w:rPr>
        <w:t>.</w:t>
      </w:r>
    </w:p>
    <w:p w:rsidR="0018185A" w:rsidRDefault="0018185A">
      <w:pPr>
        <w:rPr>
          <w:rFonts w:ascii="Arial" w:hAnsi="Arial" w:cs="Arial"/>
          <w:b/>
          <w:sz w:val="24"/>
          <w:szCs w:val="24"/>
        </w:rPr>
      </w:pPr>
    </w:p>
    <w:p w:rsidR="00EC1A77" w:rsidRDefault="00F346FA">
      <w:pPr>
        <w:rPr>
          <w:rFonts w:ascii="Arial" w:hAnsi="Arial" w:cs="Arial"/>
          <w:b/>
          <w:sz w:val="24"/>
          <w:szCs w:val="24"/>
        </w:rPr>
      </w:pPr>
      <w:r>
        <w:rPr>
          <w:rFonts w:ascii="Arial" w:hAnsi="Arial" w:cs="Arial" w:hint="eastAsia"/>
          <w:b/>
          <w:sz w:val="24"/>
          <w:szCs w:val="24"/>
        </w:rPr>
        <w:t>References</w:t>
      </w:r>
    </w:p>
    <w:p w:rsidR="00EC1A77" w:rsidRDefault="00EC1A77">
      <w:pPr>
        <w:rPr>
          <w:rFonts w:ascii="Arial" w:hAnsi="Arial" w:cs="Arial"/>
          <w:b/>
          <w:sz w:val="24"/>
          <w:szCs w:val="24"/>
        </w:rPr>
      </w:pPr>
    </w:p>
    <w:p w:rsidR="00176AC2" w:rsidRPr="00176AC2" w:rsidRDefault="00EC1A77" w:rsidP="00176AC2">
      <w:pPr>
        <w:pStyle w:val="EndNoteBibliography"/>
        <w:ind w:left="720" w:hanging="720"/>
      </w:pPr>
      <w:r>
        <w:rPr>
          <w:rFonts w:ascii="Arial" w:hAnsi="Arial" w:cs="Arial"/>
          <w:b/>
          <w:sz w:val="24"/>
          <w:szCs w:val="24"/>
        </w:rPr>
        <w:fldChar w:fldCharType="begin"/>
      </w:r>
      <w:r>
        <w:rPr>
          <w:rFonts w:ascii="Arial" w:hAnsi="Arial" w:cs="Arial"/>
          <w:b/>
          <w:sz w:val="24"/>
          <w:szCs w:val="24"/>
        </w:rPr>
        <w:instrText xml:space="preserve"> ADDIN EN.REFLIST </w:instrText>
      </w:r>
      <w:r>
        <w:rPr>
          <w:rFonts w:ascii="Arial" w:hAnsi="Arial" w:cs="Arial"/>
          <w:b/>
          <w:sz w:val="24"/>
          <w:szCs w:val="24"/>
        </w:rPr>
        <w:fldChar w:fldCharType="separate"/>
      </w:r>
      <w:bookmarkStart w:id="1" w:name="_ENREF_1"/>
      <w:r w:rsidR="00176AC2" w:rsidRPr="00176AC2">
        <w:t>1</w:t>
      </w:r>
      <w:r w:rsidR="00176AC2" w:rsidRPr="00176AC2">
        <w:tab/>
        <w:t xml:space="preserve">Ding’an  Zhou  ZW, Zhongshu Kuang , Huangchao Luo , Jiangshu Ma , Xing Zeng ,Ke Wang , Beizhong Liu , Fang Gong , Jing Wang , Shanchuan Lei , Dongsheng Wang , Jiawei Zeng , Teng Wang , Yong He , Yongqiang Yuan , Hongying Dai , Lin He , Qinghe Xing. A novel P53/POMC/Gαs/SASH1 autoregulatory feedback loop activates mutated SASH1 to cause pathologic hyperpigmentation. </w:t>
      </w:r>
      <w:r w:rsidR="00176AC2" w:rsidRPr="00176AC2">
        <w:rPr>
          <w:i/>
        </w:rPr>
        <w:t>J Cell Mol Med</w:t>
      </w:r>
      <w:r w:rsidR="00176AC2" w:rsidRPr="00176AC2">
        <w:t xml:space="preserve"> 2017; 21: 802-815.</w:t>
      </w:r>
    </w:p>
    <w:bookmarkEnd w:id="1"/>
    <w:p w:rsidR="00176AC2" w:rsidRPr="00176AC2" w:rsidRDefault="00176AC2" w:rsidP="00176AC2">
      <w:pPr>
        <w:pStyle w:val="EndNoteBibliography"/>
      </w:pPr>
    </w:p>
    <w:p w:rsidR="00176AC2" w:rsidRPr="00176AC2" w:rsidRDefault="00176AC2" w:rsidP="00176AC2">
      <w:pPr>
        <w:pStyle w:val="EndNoteBibliography"/>
        <w:ind w:left="720" w:hanging="720"/>
      </w:pPr>
      <w:bookmarkStart w:id="2" w:name="_ENREF_2"/>
      <w:r w:rsidRPr="00176AC2">
        <w:t>2</w:t>
      </w:r>
      <w:r w:rsidRPr="00176AC2">
        <w:tab/>
        <w:t>Zhou D, Wei Z, Deng S, Wang T, Zai M, Wang H</w:t>
      </w:r>
      <w:r w:rsidRPr="00176AC2">
        <w:rPr>
          <w:i/>
        </w:rPr>
        <w:t xml:space="preserve"> et al</w:t>
      </w:r>
      <w:r w:rsidRPr="00176AC2">
        <w:t xml:space="preserve">. SASH1 regulates melanocyte transepithelial migration through a novel Galphas-SASH1-IQGAP1-E-Cadherin dependent pathway. </w:t>
      </w:r>
      <w:r w:rsidRPr="00176AC2">
        <w:rPr>
          <w:i/>
        </w:rPr>
        <w:t>Cell Signal</w:t>
      </w:r>
      <w:r w:rsidRPr="00176AC2">
        <w:t xml:space="preserve"> 2013; 25: 1526-1538.</w:t>
      </w:r>
    </w:p>
    <w:bookmarkEnd w:id="2"/>
    <w:p w:rsidR="00176AC2" w:rsidRPr="00176AC2" w:rsidRDefault="00176AC2" w:rsidP="00176AC2">
      <w:pPr>
        <w:pStyle w:val="EndNoteBibliography"/>
      </w:pPr>
    </w:p>
    <w:p w:rsidR="00176AC2" w:rsidRPr="00176AC2" w:rsidRDefault="00176AC2" w:rsidP="00176AC2">
      <w:pPr>
        <w:pStyle w:val="EndNoteBibliography"/>
        <w:ind w:left="720" w:hanging="720"/>
      </w:pPr>
      <w:bookmarkStart w:id="3" w:name="_ENREF_3"/>
      <w:r w:rsidRPr="00176AC2">
        <w:t>3</w:t>
      </w:r>
      <w:r w:rsidRPr="00176AC2">
        <w:tab/>
        <w:t>Zhou D, Kuang Z, Zeng X, Wang K, Ma J, Luo H</w:t>
      </w:r>
      <w:r w:rsidRPr="00176AC2">
        <w:rPr>
          <w:i/>
        </w:rPr>
        <w:t xml:space="preserve"> et al</w:t>
      </w:r>
      <w:r w:rsidRPr="00176AC2">
        <w:t xml:space="preserve">. p53 regulates ERK1/2/CREB cascade via a novel SASH1/MAP2K2 crosstalk to induce hyperpigmentation. </w:t>
      </w:r>
      <w:r w:rsidRPr="00176AC2">
        <w:rPr>
          <w:i/>
        </w:rPr>
        <w:t>J Cell Mol Med</w:t>
      </w:r>
      <w:r w:rsidRPr="00176AC2">
        <w:t xml:space="preserve"> 2017; 21: 2465-2480.</w:t>
      </w:r>
    </w:p>
    <w:bookmarkEnd w:id="3"/>
    <w:p w:rsidR="00176AC2" w:rsidRPr="00176AC2" w:rsidRDefault="00176AC2" w:rsidP="00176AC2">
      <w:pPr>
        <w:pStyle w:val="EndNoteBibliography"/>
      </w:pPr>
    </w:p>
    <w:p w:rsidR="00176AC2" w:rsidRPr="00176AC2" w:rsidRDefault="00176AC2" w:rsidP="00176AC2">
      <w:pPr>
        <w:pStyle w:val="EndNoteBibliography"/>
        <w:ind w:left="720" w:hanging="720"/>
      </w:pPr>
      <w:bookmarkStart w:id="4" w:name="_ENREF_4"/>
      <w:r w:rsidRPr="00176AC2">
        <w:t>4</w:t>
      </w:r>
      <w:r w:rsidRPr="00176AC2">
        <w:tab/>
        <w:t xml:space="preserve">Yang D LL, Liu H, Wu L, Luo Z, Li H et al. Induction of autophagy and senescence by knockdown of ROC1 E3 ubiquitin ligase to suppress the growth of liver cancer cells. . </w:t>
      </w:r>
      <w:r w:rsidRPr="00176AC2">
        <w:rPr>
          <w:i/>
        </w:rPr>
        <w:t xml:space="preserve">Cell Death Differ </w:t>
      </w:r>
      <w:r w:rsidRPr="00176AC2">
        <w:t>2013; 20: 235-247.</w:t>
      </w:r>
    </w:p>
    <w:bookmarkEnd w:id="4"/>
    <w:p w:rsidR="00176AC2" w:rsidRPr="00176AC2" w:rsidRDefault="00176AC2" w:rsidP="00176AC2">
      <w:pPr>
        <w:pStyle w:val="EndNoteBibliography"/>
      </w:pPr>
    </w:p>
    <w:p w:rsidR="00176AC2" w:rsidRPr="00176AC2" w:rsidRDefault="00176AC2" w:rsidP="00176AC2">
      <w:pPr>
        <w:pStyle w:val="EndNoteBibliography"/>
        <w:ind w:left="720" w:hanging="720"/>
      </w:pPr>
      <w:bookmarkStart w:id="5" w:name="_ENREF_5"/>
      <w:r w:rsidRPr="00176AC2">
        <w:t>5</w:t>
      </w:r>
      <w:r w:rsidRPr="00176AC2">
        <w:tab/>
        <w:t xml:space="preserve">Lihui Li Mingsong W, Guangyang Yu, Ping Chen, Hui Li, Dongping Wei, Ji Zhu, Li Xie, Huixun Jia, Jieyi Shi, Chunjie Li, Wantong Yao, Yanchun Wang, Qiang Gao, Lak Shin Jeong, Hyuk Woo Lee, Jinha Yu, Fengqing Hu, Ju Mei, Ping Wang, Yiwei Chu, Hui Qi, Meng Yang, Ziming Dong, Yi Sun, Robert M. Hoffman, Lijun Jia. Overactivated Neddylation Pathway as a Therapeutic Target  in Lung Cancer. </w:t>
      </w:r>
      <w:r w:rsidRPr="00176AC2">
        <w:rPr>
          <w:i/>
        </w:rPr>
        <w:t xml:space="preserve">J Natl Cancer Inst </w:t>
      </w:r>
      <w:r w:rsidRPr="00176AC2">
        <w:t>2014; 106: dju083.</w:t>
      </w:r>
    </w:p>
    <w:bookmarkEnd w:id="5"/>
    <w:p w:rsidR="00176AC2" w:rsidRPr="00176AC2" w:rsidRDefault="00176AC2" w:rsidP="00176AC2">
      <w:pPr>
        <w:pStyle w:val="EndNoteBibliography"/>
      </w:pPr>
    </w:p>
    <w:p w:rsidR="00176AC2" w:rsidRPr="00176AC2" w:rsidRDefault="00176AC2" w:rsidP="00176AC2">
      <w:pPr>
        <w:pStyle w:val="EndNoteBibliography"/>
        <w:ind w:left="720" w:hanging="720"/>
      </w:pPr>
      <w:bookmarkStart w:id="6" w:name="_ENREF_6"/>
      <w:r w:rsidRPr="00176AC2">
        <w:t>6</w:t>
      </w:r>
      <w:r w:rsidRPr="00176AC2">
        <w:tab/>
        <w:t xml:space="preserve">Ndubaku CO CT, Chen H, Boggs JW, Drobnick J, Harris SF et al. Structure-Based Design of GNE-495, a Potent and Selective MAP4K4 Inhibitor with Efficacy in Retinal Angiogenesis. . </w:t>
      </w:r>
      <w:r w:rsidRPr="00176AC2">
        <w:rPr>
          <w:i/>
        </w:rPr>
        <w:t xml:space="preserve">ACS medicinal chemistry letters </w:t>
      </w:r>
      <w:r w:rsidRPr="00176AC2">
        <w:t>2015; 6: 913-918.</w:t>
      </w:r>
    </w:p>
    <w:bookmarkEnd w:id="6"/>
    <w:p w:rsidR="00176AC2" w:rsidRPr="00176AC2" w:rsidRDefault="00176AC2" w:rsidP="00176AC2">
      <w:pPr>
        <w:pStyle w:val="EndNoteBibliography"/>
      </w:pPr>
    </w:p>
    <w:p w:rsidR="00176AC2" w:rsidRPr="00176AC2" w:rsidRDefault="00176AC2" w:rsidP="00176AC2">
      <w:pPr>
        <w:pStyle w:val="EndNoteBibliography"/>
        <w:ind w:left="720" w:hanging="720"/>
      </w:pPr>
      <w:bookmarkStart w:id="7" w:name="_ENREF_7"/>
      <w:r w:rsidRPr="00176AC2">
        <w:t>7</w:t>
      </w:r>
      <w:r w:rsidRPr="00176AC2">
        <w:tab/>
        <w:t xml:space="preserve">Zhou X WS, Wang Z, Feng X, Liu P, Lv XB, Li F, Yu FX, Sun Y, Yuan H, Zhu H, Xiong Y, Lei QY, Guan KL. Estrogen regulates Hippo signaling via GPER in breast cancer. </w:t>
      </w:r>
      <w:r w:rsidRPr="00176AC2">
        <w:rPr>
          <w:i/>
        </w:rPr>
        <w:t>J Clin Invest</w:t>
      </w:r>
      <w:r w:rsidRPr="00176AC2">
        <w:t xml:space="preserve"> 2015; 125: 2123-2135.</w:t>
      </w:r>
    </w:p>
    <w:bookmarkEnd w:id="7"/>
    <w:p w:rsidR="00176AC2" w:rsidRPr="00176AC2" w:rsidRDefault="00176AC2" w:rsidP="00176AC2">
      <w:pPr>
        <w:pStyle w:val="EndNoteBibliography"/>
      </w:pPr>
    </w:p>
    <w:p w:rsidR="0018185A" w:rsidRPr="009E0AB5" w:rsidRDefault="00EC1A77">
      <w:pPr>
        <w:rPr>
          <w:rFonts w:ascii="Arial" w:hAnsi="Arial" w:cs="Arial"/>
          <w:b/>
          <w:sz w:val="24"/>
          <w:szCs w:val="24"/>
        </w:rPr>
      </w:pPr>
      <w:r>
        <w:rPr>
          <w:rFonts w:ascii="Arial" w:hAnsi="Arial" w:cs="Arial"/>
          <w:b/>
          <w:sz w:val="24"/>
          <w:szCs w:val="24"/>
        </w:rPr>
        <w:fldChar w:fldCharType="end"/>
      </w:r>
    </w:p>
    <w:sectPr w:rsidR="0018185A" w:rsidRPr="009E0A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22F" w:rsidRDefault="00F0522F" w:rsidP="007B75FE">
      <w:r>
        <w:separator/>
      </w:r>
    </w:p>
  </w:endnote>
  <w:endnote w:type="continuationSeparator" w:id="0">
    <w:p w:rsidR="00F0522F" w:rsidRDefault="00F0522F" w:rsidP="007B7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dvTT5235d5a9">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22F" w:rsidRDefault="00F0522F" w:rsidP="007B75FE">
      <w:r>
        <w:separator/>
      </w:r>
    </w:p>
  </w:footnote>
  <w:footnote w:type="continuationSeparator" w:id="0">
    <w:p w:rsidR="00F0522F" w:rsidRDefault="00F0522F" w:rsidP="007B75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Oncogen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2es9r5vqds0vmefdtk5sdva2fevva5w9dtr&quot;&gt;2020-10 JECC EndNote Library-Converted&lt;record-ids&gt;&lt;item&gt;92&lt;/item&gt;&lt;/record-ids&gt;&lt;/item&gt;&lt;/Libraries&gt;"/>
  </w:docVars>
  <w:rsids>
    <w:rsidRoot w:val="00A25266"/>
    <w:rsid w:val="00017962"/>
    <w:rsid w:val="00043CA7"/>
    <w:rsid w:val="00051E07"/>
    <w:rsid w:val="00057C1B"/>
    <w:rsid w:val="00077D74"/>
    <w:rsid w:val="000921E3"/>
    <w:rsid w:val="00094045"/>
    <w:rsid w:val="000B1D2F"/>
    <w:rsid w:val="000C5A84"/>
    <w:rsid w:val="000D13BB"/>
    <w:rsid w:val="000D5FEA"/>
    <w:rsid w:val="000F77C8"/>
    <w:rsid w:val="00127348"/>
    <w:rsid w:val="00133F74"/>
    <w:rsid w:val="00137713"/>
    <w:rsid w:val="00146CAE"/>
    <w:rsid w:val="00176AC2"/>
    <w:rsid w:val="001807E7"/>
    <w:rsid w:val="0018185A"/>
    <w:rsid w:val="0019097D"/>
    <w:rsid w:val="001D552C"/>
    <w:rsid w:val="001E1DC1"/>
    <w:rsid w:val="001F0A4F"/>
    <w:rsid w:val="001F5387"/>
    <w:rsid w:val="002067A8"/>
    <w:rsid w:val="0022213E"/>
    <w:rsid w:val="00237E0C"/>
    <w:rsid w:val="002561CA"/>
    <w:rsid w:val="00266941"/>
    <w:rsid w:val="00274BC5"/>
    <w:rsid w:val="002A3F3C"/>
    <w:rsid w:val="002B1E9F"/>
    <w:rsid w:val="002B49DA"/>
    <w:rsid w:val="002F4EDE"/>
    <w:rsid w:val="003045BD"/>
    <w:rsid w:val="003208DE"/>
    <w:rsid w:val="003361A8"/>
    <w:rsid w:val="00390F97"/>
    <w:rsid w:val="0039380E"/>
    <w:rsid w:val="003E33FD"/>
    <w:rsid w:val="003F0966"/>
    <w:rsid w:val="003F5B5D"/>
    <w:rsid w:val="00420686"/>
    <w:rsid w:val="004236BB"/>
    <w:rsid w:val="00443282"/>
    <w:rsid w:val="0044436D"/>
    <w:rsid w:val="00482C0F"/>
    <w:rsid w:val="00497E34"/>
    <w:rsid w:val="004A3778"/>
    <w:rsid w:val="004A4D51"/>
    <w:rsid w:val="004C51A9"/>
    <w:rsid w:val="004E08BB"/>
    <w:rsid w:val="004E2657"/>
    <w:rsid w:val="004E33D8"/>
    <w:rsid w:val="0053300E"/>
    <w:rsid w:val="00550745"/>
    <w:rsid w:val="00555EC0"/>
    <w:rsid w:val="005D6EBE"/>
    <w:rsid w:val="005E2A84"/>
    <w:rsid w:val="005E6F51"/>
    <w:rsid w:val="005F22D8"/>
    <w:rsid w:val="00602DC0"/>
    <w:rsid w:val="00603FB6"/>
    <w:rsid w:val="006208B7"/>
    <w:rsid w:val="00626EF8"/>
    <w:rsid w:val="00644557"/>
    <w:rsid w:val="00655936"/>
    <w:rsid w:val="00661D14"/>
    <w:rsid w:val="00662A54"/>
    <w:rsid w:val="00684520"/>
    <w:rsid w:val="006A101E"/>
    <w:rsid w:val="006A509F"/>
    <w:rsid w:val="006B5F05"/>
    <w:rsid w:val="006C347F"/>
    <w:rsid w:val="006C4B16"/>
    <w:rsid w:val="006D6ED4"/>
    <w:rsid w:val="006D710B"/>
    <w:rsid w:val="006E7425"/>
    <w:rsid w:val="00705DCA"/>
    <w:rsid w:val="00707101"/>
    <w:rsid w:val="0071136B"/>
    <w:rsid w:val="007259C1"/>
    <w:rsid w:val="00731682"/>
    <w:rsid w:val="00737844"/>
    <w:rsid w:val="007715C2"/>
    <w:rsid w:val="00783D93"/>
    <w:rsid w:val="00792BCA"/>
    <w:rsid w:val="007A6B4C"/>
    <w:rsid w:val="007B75FE"/>
    <w:rsid w:val="007C6769"/>
    <w:rsid w:val="007D6A34"/>
    <w:rsid w:val="007F332B"/>
    <w:rsid w:val="007F6F6E"/>
    <w:rsid w:val="008261F3"/>
    <w:rsid w:val="00860727"/>
    <w:rsid w:val="00872613"/>
    <w:rsid w:val="0087289B"/>
    <w:rsid w:val="00876323"/>
    <w:rsid w:val="00885339"/>
    <w:rsid w:val="008B09B3"/>
    <w:rsid w:val="008D0844"/>
    <w:rsid w:val="008D34F9"/>
    <w:rsid w:val="008D39D7"/>
    <w:rsid w:val="00902949"/>
    <w:rsid w:val="00907541"/>
    <w:rsid w:val="00924A0D"/>
    <w:rsid w:val="00960AA5"/>
    <w:rsid w:val="00971350"/>
    <w:rsid w:val="009A4823"/>
    <w:rsid w:val="009B2953"/>
    <w:rsid w:val="009B7F08"/>
    <w:rsid w:val="009D1E65"/>
    <w:rsid w:val="009D59E4"/>
    <w:rsid w:val="009E0AB5"/>
    <w:rsid w:val="009E10C2"/>
    <w:rsid w:val="00A043BD"/>
    <w:rsid w:val="00A04F22"/>
    <w:rsid w:val="00A0562A"/>
    <w:rsid w:val="00A25266"/>
    <w:rsid w:val="00A32F08"/>
    <w:rsid w:val="00A54909"/>
    <w:rsid w:val="00A615F0"/>
    <w:rsid w:val="00AB2CE1"/>
    <w:rsid w:val="00AE0DEB"/>
    <w:rsid w:val="00AE3C0F"/>
    <w:rsid w:val="00AE4BEC"/>
    <w:rsid w:val="00B059A3"/>
    <w:rsid w:val="00B24EBC"/>
    <w:rsid w:val="00B47619"/>
    <w:rsid w:val="00B66C74"/>
    <w:rsid w:val="00B76A6C"/>
    <w:rsid w:val="00B85600"/>
    <w:rsid w:val="00B9226A"/>
    <w:rsid w:val="00BA3E64"/>
    <w:rsid w:val="00BF45B7"/>
    <w:rsid w:val="00BF7B33"/>
    <w:rsid w:val="00C012F4"/>
    <w:rsid w:val="00C3391B"/>
    <w:rsid w:val="00C361D4"/>
    <w:rsid w:val="00C44F83"/>
    <w:rsid w:val="00C71161"/>
    <w:rsid w:val="00C968BF"/>
    <w:rsid w:val="00CA3AAB"/>
    <w:rsid w:val="00CB76C9"/>
    <w:rsid w:val="00CC09C6"/>
    <w:rsid w:val="00CC2C65"/>
    <w:rsid w:val="00CD51F8"/>
    <w:rsid w:val="00CE0CB3"/>
    <w:rsid w:val="00CE637C"/>
    <w:rsid w:val="00D51B43"/>
    <w:rsid w:val="00D54A3C"/>
    <w:rsid w:val="00D81D83"/>
    <w:rsid w:val="00D81DB0"/>
    <w:rsid w:val="00DA0452"/>
    <w:rsid w:val="00DA2554"/>
    <w:rsid w:val="00DB1E6E"/>
    <w:rsid w:val="00DC61E4"/>
    <w:rsid w:val="00DC6A18"/>
    <w:rsid w:val="00DC6A2D"/>
    <w:rsid w:val="00DD5B65"/>
    <w:rsid w:val="00E00563"/>
    <w:rsid w:val="00E011EA"/>
    <w:rsid w:val="00E81951"/>
    <w:rsid w:val="00EA677E"/>
    <w:rsid w:val="00EB4B4F"/>
    <w:rsid w:val="00EC1A77"/>
    <w:rsid w:val="00EC449D"/>
    <w:rsid w:val="00ED1E9E"/>
    <w:rsid w:val="00EF5D9F"/>
    <w:rsid w:val="00F0522F"/>
    <w:rsid w:val="00F346FA"/>
    <w:rsid w:val="00F41D41"/>
    <w:rsid w:val="00F653D8"/>
    <w:rsid w:val="00F80470"/>
    <w:rsid w:val="00F825D7"/>
    <w:rsid w:val="00F96DEA"/>
    <w:rsid w:val="00FC7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266"/>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75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B75FE"/>
    <w:rPr>
      <w:sz w:val="18"/>
      <w:szCs w:val="18"/>
    </w:rPr>
  </w:style>
  <w:style w:type="paragraph" w:styleId="a4">
    <w:name w:val="footer"/>
    <w:basedOn w:val="a"/>
    <w:link w:val="Char0"/>
    <w:uiPriority w:val="99"/>
    <w:unhideWhenUsed/>
    <w:rsid w:val="007B75FE"/>
    <w:pPr>
      <w:tabs>
        <w:tab w:val="center" w:pos="4153"/>
        <w:tab w:val="right" w:pos="8306"/>
      </w:tabs>
      <w:snapToGrid w:val="0"/>
      <w:jc w:val="left"/>
    </w:pPr>
    <w:rPr>
      <w:sz w:val="18"/>
      <w:szCs w:val="18"/>
    </w:rPr>
  </w:style>
  <w:style w:type="character" w:customStyle="1" w:styleId="Char0">
    <w:name w:val="页脚 Char"/>
    <w:basedOn w:val="a0"/>
    <w:link w:val="a4"/>
    <w:uiPriority w:val="99"/>
    <w:rsid w:val="007B75FE"/>
    <w:rPr>
      <w:sz w:val="18"/>
      <w:szCs w:val="18"/>
    </w:rPr>
  </w:style>
  <w:style w:type="paragraph" w:customStyle="1" w:styleId="EndNoteBibliographyTitle">
    <w:name w:val="EndNote Bibliography Title"/>
    <w:basedOn w:val="a"/>
    <w:link w:val="EndNoteBibliographyTitleChar"/>
    <w:rsid w:val="00EC1A77"/>
    <w:pPr>
      <w:jc w:val="center"/>
    </w:pPr>
    <w:rPr>
      <w:rFonts w:ascii="Calibri" w:hAnsi="Calibri"/>
      <w:noProof/>
      <w:sz w:val="20"/>
    </w:rPr>
  </w:style>
  <w:style w:type="character" w:customStyle="1" w:styleId="EndNoteBibliographyTitleChar">
    <w:name w:val="EndNote Bibliography Title Char"/>
    <w:basedOn w:val="a0"/>
    <w:link w:val="EndNoteBibliographyTitle"/>
    <w:rsid w:val="00EC1A77"/>
    <w:rPr>
      <w:rFonts w:ascii="Calibri" w:hAnsi="Calibri"/>
      <w:noProof/>
      <w:sz w:val="20"/>
    </w:rPr>
  </w:style>
  <w:style w:type="paragraph" w:customStyle="1" w:styleId="EndNoteBibliography">
    <w:name w:val="EndNote Bibliography"/>
    <w:basedOn w:val="a"/>
    <w:link w:val="EndNoteBibliographyChar"/>
    <w:rsid w:val="00EC1A77"/>
    <w:rPr>
      <w:rFonts w:ascii="Calibri" w:hAnsi="Calibri"/>
      <w:noProof/>
      <w:sz w:val="20"/>
    </w:rPr>
  </w:style>
  <w:style w:type="character" w:customStyle="1" w:styleId="EndNoteBibliographyChar">
    <w:name w:val="EndNote Bibliography Char"/>
    <w:basedOn w:val="a0"/>
    <w:link w:val="EndNoteBibliography"/>
    <w:rsid w:val="00EC1A77"/>
    <w:rPr>
      <w:rFonts w:ascii="Calibri" w:hAnsi="Calibri"/>
      <w:noProof/>
      <w:sz w:val="20"/>
    </w:rPr>
  </w:style>
  <w:style w:type="character" w:styleId="a5">
    <w:name w:val="Hyperlink"/>
    <w:basedOn w:val="a0"/>
    <w:uiPriority w:val="99"/>
    <w:unhideWhenUsed/>
    <w:rsid w:val="00EC1A7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266"/>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75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B75FE"/>
    <w:rPr>
      <w:sz w:val="18"/>
      <w:szCs w:val="18"/>
    </w:rPr>
  </w:style>
  <w:style w:type="paragraph" w:styleId="a4">
    <w:name w:val="footer"/>
    <w:basedOn w:val="a"/>
    <w:link w:val="Char0"/>
    <w:uiPriority w:val="99"/>
    <w:unhideWhenUsed/>
    <w:rsid w:val="007B75FE"/>
    <w:pPr>
      <w:tabs>
        <w:tab w:val="center" w:pos="4153"/>
        <w:tab w:val="right" w:pos="8306"/>
      </w:tabs>
      <w:snapToGrid w:val="0"/>
      <w:jc w:val="left"/>
    </w:pPr>
    <w:rPr>
      <w:sz w:val="18"/>
      <w:szCs w:val="18"/>
    </w:rPr>
  </w:style>
  <w:style w:type="character" w:customStyle="1" w:styleId="Char0">
    <w:name w:val="页脚 Char"/>
    <w:basedOn w:val="a0"/>
    <w:link w:val="a4"/>
    <w:uiPriority w:val="99"/>
    <w:rsid w:val="007B75FE"/>
    <w:rPr>
      <w:sz w:val="18"/>
      <w:szCs w:val="18"/>
    </w:rPr>
  </w:style>
  <w:style w:type="paragraph" w:customStyle="1" w:styleId="EndNoteBibliographyTitle">
    <w:name w:val="EndNote Bibliography Title"/>
    <w:basedOn w:val="a"/>
    <w:link w:val="EndNoteBibliographyTitleChar"/>
    <w:rsid w:val="00EC1A77"/>
    <w:pPr>
      <w:jc w:val="center"/>
    </w:pPr>
    <w:rPr>
      <w:rFonts w:ascii="Calibri" w:hAnsi="Calibri"/>
      <w:noProof/>
      <w:sz w:val="20"/>
    </w:rPr>
  </w:style>
  <w:style w:type="character" w:customStyle="1" w:styleId="EndNoteBibliographyTitleChar">
    <w:name w:val="EndNote Bibliography Title Char"/>
    <w:basedOn w:val="a0"/>
    <w:link w:val="EndNoteBibliographyTitle"/>
    <w:rsid w:val="00EC1A77"/>
    <w:rPr>
      <w:rFonts w:ascii="Calibri" w:hAnsi="Calibri"/>
      <w:noProof/>
      <w:sz w:val="20"/>
    </w:rPr>
  </w:style>
  <w:style w:type="paragraph" w:customStyle="1" w:styleId="EndNoteBibliography">
    <w:name w:val="EndNote Bibliography"/>
    <w:basedOn w:val="a"/>
    <w:link w:val="EndNoteBibliographyChar"/>
    <w:rsid w:val="00EC1A77"/>
    <w:rPr>
      <w:rFonts w:ascii="Calibri" w:hAnsi="Calibri"/>
      <w:noProof/>
      <w:sz w:val="20"/>
    </w:rPr>
  </w:style>
  <w:style w:type="character" w:customStyle="1" w:styleId="EndNoteBibliographyChar">
    <w:name w:val="EndNote Bibliography Char"/>
    <w:basedOn w:val="a0"/>
    <w:link w:val="EndNoteBibliography"/>
    <w:rsid w:val="00EC1A77"/>
    <w:rPr>
      <w:rFonts w:ascii="Calibri" w:hAnsi="Calibri"/>
      <w:noProof/>
      <w:sz w:val="20"/>
    </w:rPr>
  </w:style>
  <w:style w:type="character" w:styleId="a5">
    <w:name w:val="Hyperlink"/>
    <w:basedOn w:val="a0"/>
    <w:uiPriority w:val="99"/>
    <w:unhideWhenUsed/>
    <w:rsid w:val="00EC1A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035163">
      <w:bodyDiv w:val="1"/>
      <w:marLeft w:val="0"/>
      <w:marRight w:val="0"/>
      <w:marTop w:val="0"/>
      <w:marBottom w:val="0"/>
      <w:divBdr>
        <w:top w:val="none" w:sz="0" w:space="0" w:color="auto"/>
        <w:left w:val="none" w:sz="0" w:space="0" w:color="auto"/>
        <w:bottom w:val="none" w:sz="0" w:space="0" w:color="auto"/>
        <w:right w:val="none" w:sz="0" w:space="0" w:color="auto"/>
      </w:divBdr>
      <w:divsChild>
        <w:div w:id="565916098">
          <w:marLeft w:val="0"/>
          <w:marRight w:val="0"/>
          <w:marTop w:val="0"/>
          <w:marBottom w:val="0"/>
          <w:divBdr>
            <w:top w:val="none" w:sz="0" w:space="0" w:color="auto"/>
            <w:left w:val="none" w:sz="0" w:space="0" w:color="auto"/>
            <w:bottom w:val="none" w:sz="0" w:space="0" w:color="auto"/>
            <w:right w:val="none" w:sz="0" w:space="0" w:color="auto"/>
          </w:divBdr>
        </w:div>
        <w:div w:id="66346383">
          <w:marLeft w:val="0"/>
          <w:marRight w:val="0"/>
          <w:marTop w:val="0"/>
          <w:marBottom w:val="0"/>
          <w:divBdr>
            <w:top w:val="none" w:sz="0" w:space="0" w:color="auto"/>
            <w:left w:val="none" w:sz="0" w:space="0" w:color="auto"/>
            <w:bottom w:val="none" w:sz="0" w:space="0" w:color="auto"/>
            <w:right w:val="none" w:sz="0" w:space="0" w:color="auto"/>
          </w:divBdr>
        </w:div>
      </w:divsChild>
    </w:div>
    <w:div w:id="446318777">
      <w:bodyDiv w:val="1"/>
      <w:marLeft w:val="0"/>
      <w:marRight w:val="0"/>
      <w:marTop w:val="0"/>
      <w:marBottom w:val="0"/>
      <w:divBdr>
        <w:top w:val="none" w:sz="0" w:space="0" w:color="auto"/>
        <w:left w:val="none" w:sz="0" w:space="0" w:color="auto"/>
        <w:bottom w:val="none" w:sz="0" w:space="0" w:color="auto"/>
        <w:right w:val="none" w:sz="0" w:space="0" w:color="auto"/>
      </w:divBdr>
      <w:divsChild>
        <w:div w:id="2146850816">
          <w:marLeft w:val="0"/>
          <w:marRight w:val="0"/>
          <w:marTop w:val="0"/>
          <w:marBottom w:val="0"/>
          <w:divBdr>
            <w:top w:val="none" w:sz="0" w:space="0" w:color="auto"/>
            <w:left w:val="none" w:sz="0" w:space="0" w:color="auto"/>
            <w:bottom w:val="none" w:sz="0" w:space="0" w:color="auto"/>
            <w:right w:val="none" w:sz="0" w:space="0" w:color="auto"/>
          </w:divBdr>
        </w:div>
        <w:div w:id="315452766">
          <w:marLeft w:val="0"/>
          <w:marRight w:val="0"/>
          <w:marTop w:val="0"/>
          <w:marBottom w:val="0"/>
          <w:divBdr>
            <w:top w:val="none" w:sz="0" w:space="0" w:color="auto"/>
            <w:left w:val="none" w:sz="0" w:space="0" w:color="auto"/>
            <w:bottom w:val="none" w:sz="0" w:space="0" w:color="auto"/>
            <w:right w:val="none" w:sz="0" w:space="0" w:color="auto"/>
          </w:divBdr>
        </w:div>
        <w:div w:id="1317997387">
          <w:marLeft w:val="0"/>
          <w:marRight w:val="0"/>
          <w:marTop w:val="0"/>
          <w:marBottom w:val="0"/>
          <w:divBdr>
            <w:top w:val="none" w:sz="0" w:space="0" w:color="auto"/>
            <w:left w:val="none" w:sz="0" w:space="0" w:color="auto"/>
            <w:bottom w:val="none" w:sz="0" w:space="0" w:color="auto"/>
            <w:right w:val="none" w:sz="0" w:space="0" w:color="auto"/>
          </w:divBdr>
        </w:div>
      </w:divsChild>
    </w:div>
    <w:div w:id="589198391">
      <w:bodyDiv w:val="1"/>
      <w:marLeft w:val="0"/>
      <w:marRight w:val="0"/>
      <w:marTop w:val="0"/>
      <w:marBottom w:val="0"/>
      <w:divBdr>
        <w:top w:val="none" w:sz="0" w:space="0" w:color="auto"/>
        <w:left w:val="none" w:sz="0" w:space="0" w:color="auto"/>
        <w:bottom w:val="none" w:sz="0" w:space="0" w:color="auto"/>
        <w:right w:val="none" w:sz="0" w:space="0" w:color="auto"/>
      </w:divBdr>
      <w:divsChild>
        <w:div w:id="601882673">
          <w:marLeft w:val="0"/>
          <w:marRight w:val="0"/>
          <w:marTop w:val="0"/>
          <w:marBottom w:val="0"/>
          <w:divBdr>
            <w:top w:val="none" w:sz="0" w:space="0" w:color="auto"/>
            <w:left w:val="none" w:sz="0" w:space="0" w:color="auto"/>
            <w:bottom w:val="none" w:sz="0" w:space="0" w:color="auto"/>
            <w:right w:val="none" w:sz="0" w:space="0" w:color="auto"/>
          </w:divBdr>
        </w:div>
        <w:div w:id="1845168617">
          <w:marLeft w:val="0"/>
          <w:marRight w:val="0"/>
          <w:marTop w:val="0"/>
          <w:marBottom w:val="0"/>
          <w:divBdr>
            <w:top w:val="none" w:sz="0" w:space="0" w:color="auto"/>
            <w:left w:val="none" w:sz="0" w:space="0" w:color="auto"/>
            <w:bottom w:val="none" w:sz="0" w:space="0" w:color="auto"/>
            <w:right w:val="none" w:sz="0" w:space="0" w:color="auto"/>
          </w:divBdr>
        </w:div>
      </w:divsChild>
    </w:div>
    <w:div w:id="740060376">
      <w:bodyDiv w:val="1"/>
      <w:marLeft w:val="0"/>
      <w:marRight w:val="0"/>
      <w:marTop w:val="0"/>
      <w:marBottom w:val="0"/>
      <w:divBdr>
        <w:top w:val="none" w:sz="0" w:space="0" w:color="auto"/>
        <w:left w:val="none" w:sz="0" w:space="0" w:color="auto"/>
        <w:bottom w:val="none" w:sz="0" w:space="0" w:color="auto"/>
        <w:right w:val="none" w:sz="0" w:space="0" w:color="auto"/>
      </w:divBdr>
    </w:div>
    <w:div w:id="867640977">
      <w:bodyDiv w:val="1"/>
      <w:marLeft w:val="0"/>
      <w:marRight w:val="0"/>
      <w:marTop w:val="0"/>
      <w:marBottom w:val="0"/>
      <w:divBdr>
        <w:top w:val="none" w:sz="0" w:space="0" w:color="auto"/>
        <w:left w:val="none" w:sz="0" w:space="0" w:color="auto"/>
        <w:bottom w:val="none" w:sz="0" w:space="0" w:color="auto"/>
        <w:right w:val="none" w:sz="0" w:space="0" w:color="auto"/>
      </w:divBdr>
      <w:divsChild>
        <w:div w:id="1470778970">
          <w:marLeft w:val="0"/>
          <w:marRight w:val="0"/>
          <w:marTop w:val="0"/>
          <w:marBottom w:val="0"/>
          <w:divBdr>
            <w:top w:val="none" w:sz="0" w:space="0" w:color="auto"/>
            <w:left w:val="none" w:sz="0" w:space="0" w:color="auto"/>
            <w:bottom w:val="none" w:sz="0" w:space="0" w:color="auto"/>
            <w:right w:val="none" w:sz="0" w:space="0" w:color="auto"/>
          </w:divBdr>
        </w:div>
        <w:div w:id="1813401189">
          <w:marLeft w:val="0"/>
          <w:marRight w:val="0"/>
          <w:marTop w:val="0"/>
          <w:marBottom w:val="0"/>
          <w:divBdr>
            <w:top w:val="none" w:sz="0" w:space="0" w:color="auto"/>
            <w:left w:val="none" w:sz="0" w:space="0" w:color="auto"/>
            <w:bottom w:val="none" w:sz="0" w:space="0" w:color="auto"/>
            <w:right w:val="none" w:sz="0" w:space="0" w:color="auto"/>
          </w:divBdr>
        </w:div>
        <w:div w:id="225338663">
          <w:marLeft w:val="0"/>
          <w:marRight w:val="0"/>
          <w:marTop w:val="0"/>
          <w:marBottom w:val="0"/>
          <w:divBdr>
            <w:top w:val="none" w:sz="0" w:space="0" w:color="auto"/>
            <w:left w:val="none" w:sz="0" w:space="0" w:color="auto"/>
            <w:bottom w:val="none" w:sz="0" w:space="0" w:color="auto"/>
            <w:right w:val="none" w:sz="0" w:space="0" w:color="auto"/>
          </w:divBdr>
        </w:div>
      </w:divsChild>
    </w:div>
    <w:div w:id="988677879">
      <w:bodyDiv w:val="1"/>
      <w:marLeft w:val="0"/>
      <w:marRight w:val="0"/>
      <w:marTop w:val="0"/>
      <w:marBottom w:val="0"/>
      <w:divBdr>
        <w:top w:val="none" w:sz="0" w:space="0" w:color="auto"/>
        <w:left w:val="none" w:sz="0" w:space="0" w:color="auto"/>
        <w:bottom w:val="none" w:sz="0" w:space="0" w:color="auto"/>
        <w:right w:val="none" w:sz="0" w:space="0" w:color="auto"/>
      </w:divBdr>
      <w:divsChild>
        <w:div w:id="2138836829">
          <w:marLeft w:val="0"/>
          <w:marRight w:val="0"/>
          <w:marTop w:val="0"/>
          <w:marBottom w:val="0"/>
          <w:divBdr>
            <w:top w:val="none" w:sz="0" w:space="0" w:color="auto"/>
            <w:left w:val="none" w:sz="0" w:space="0" w:color="auto"/>
            <w:bottom w:val="none" w:sz="0" w:space="0" w:color="auto"/>
            <w:right w:val="none" w:sz="0" w:space="0" w:color="auto"/>
          </w:divBdr>
        </w:div>
        <w:div w:id="2045666810">
          <w:marLeft w:val="0"/>
          <w:marRight w:val="0"/>
          <w:marTop w:val="0"/>
          <w:marBottom w:val="0"/>
          <w:divBdr>
            <w:top w:val="none" w:sz="0" w:space="0" w:color="auto"/>
            <w:left w:val="none" w:sz="0" w:space="0" w:color="auto"/>
            <w:bottom w:val="none" w:sz="0" w:space="0" w:color="auto"/>
            <w:right w:val="none" w:sz="0" w:space="0" w:color="auto"/>
          </w:divBdr>
        </w:div>
        <w:div w:id="1220095762">
          <w:marLeft w:val="0"/>
          <w:marRight w:val="0"/>
          <w:marTop w:val="0"/>
          <w:marBottom w:val="0"/>
          <w:divBdr>
            <w:top w:val="none" w:sz="0" w:space="0" w:color="auto"/>
            <w:left w:val="none" w:sz="0" w:space="0" w:color="auto"/>
            <w:bottom w:val="none" w:sz="0" w:space="0" w:color="auto"/>
            <w:right w:val="none" w:sz="0" w:space="0" w:color="auto"/>
          </w:divBdr>
        </w:div>
      </w:divsChild>
    </w:div>
    <w:div w:id="1100296547">
      <w:bodyDiv w:val="1"/>
      <w:marLeft w:val="0"/>
      <w:marRight w:val="0"/>
      <w:marTop w:val="0"/>
      <w:marBottom w:val="0"/>
      <w:divBdr>
        <w:top w:val="none" w:sz="0" w:space="0" w:color="auto"/>
        <w:left w:val="none" w:sz="0" w:space="0" w:color="auto"/>
        <w:bottom w:val="none" w:sz="0" w:space="0" w:color="auto"/>
        <w:right w:val="none" w:sz="0" w:space="0" w:color="auto"/>
      </w:divBdr>
    </w:div>
    <w:div w:id="1200512751">
      <w:bodyDiv w:val="1"/>
      <w:marLeft w:val="0"/>
      <w:marRight w:val="0"/>
      <w:marTop w:val="0"/>
      <w:marBottom w:val="0"/>
      <w:divBdr>
        <w:top w:val="none" w:sz="0" w:space="0" w:color="auto"/>
        <w:left w:val="none" w:sz="0" w:space="0" w:color="auto"/>
        <w:bottom w:val="none" w:sz="0" w:space="0" w:color="auto"/>
        <w:right w:val="none" w:sz="0" w:space="0" w:color="auto"/>
      </w:divBdr>
      <w:divsChild>
        <w:div w:id="35130142">
          <w:marLeft w:val="0"/>
          <w:marRight w:val="0"/>
          <w:marTop w:val="0"/>
          <w:marBottom w:val="0"/>
          <w:divBdr>
            <w:top w:val="none" w:sz="0" w:space="0" w:color="auto"/>
            <w:left w:val="none" w:sz="0" w:space="0" w:color="auto"/>
            <w:bottom w:val="none" w:sz="0" w:space="0" w:color="auto"/>
            <w:right w:val="none" w:sz="0" w:space="0" w:color="auto"/>
          </w:divBdr>
        </w:div>
        <w:div w:id="288052212">
          <w:marLeft w:val="0"/>
          <w:marRight w:val="0"/>
          <w:marTop w:val="0"/>
          <w:marBottom w:val="0"/>
          <w:divBdr>
            <w:top w:val="none" w:sz="0" w:space="0" w:color="auto"/>
            <w:left w:val="none" w:sz="0" w:space="0" w:color="auto"/>
            <w:bottom w:val="none" w:sz="0" w:space="0" w:color="auto"/>
            <w:right w:val="none" w:sz="0" w:space="0" w:color="auto"/>
          </w:divBdr>
        </w:div>
        <w:div w:id="1357003902">
          <w:marLeft w:val="0"/>
          <w:marRight w:val="0"/>
          <w:marTop w:val="0"/>
          <w:marBottom w:val="0"/>
          <w:divBdr>
            <w:top w:val="none" w:sz="0" w:space="0" w:color="auto"/>
            <w:left w:val="none" w:sz="0" w:space="0" w:color="auto"/>
            <w:bottom w:val="none" w:sz="0" w:space="0" w:color="auto"/>
            <w:right w:val="none" w:sz="0" w:space="0" w:color="auto"/>
          </w:divBdr>
        </w:div>
        <w:div w:id="901016611">
          <w:marLeft w:val="0"/>
          <w:marRight w:val="0"/>
          <w:marTop w:val="0"/>
          <w:marBottom w:val="0"/>
          <w:divBdr>
            <w:top w:val="none" w:sz="0" w:space="0" w:color="auto"/>
            <w:left w:val="none" w:sz="0" w:space="0" w:color="auto"/>
            <w:bottom w:val="none" w:sz="0" w:space="0" w:color="auto"/>
            <w:right w:val="none" w:sz="0" w:space="0" w:color="auto"/>
          </w:divBdr>
        </w:div>
        <w:div w:id="583222704">
          <w:marLeft w:val="0"/>
          <w:marRight w:val="0"/>
          <w:marTop w:val="0"/>
          <w:marBottom w:val="0"/>
          <w:divBdr>
            <w:top w:val="none" w:sz="0" w:space="0" w:color="auto"/>
            <w:left w:val="none" w:sz="0" w:space="0" w:color="auto"/>
            <w:bottom w:val="none" w:sz="0" w:space="0" w:color="auto"/>
            <w:right w:val="none" w:sz="0" w:space="0" w:color="auto"/>
          </w:divBdr>
        </w:div>
      </w:divsChild>
    </w:div>
    <w:div w:id="1413546794">
      <w:bodyDiv w:val="1"/>
      <w:marLeft w:val="0"/>
      <w:marRight w:val="0"/>
      <w:marTop w:val="0"/>
      <w:marBottom w:val="0"/>
      <w:divBdr>
        <w:top w:val="none" w:sz="0" w:space="0" w:color="auto"/>
        <w:left w:val="none" w:sz="0" w:space="0" w:color="auto"/>
        <w:bottom w:val="none" w:sz="0" w:space="0" w:color="auto"/>
        <w:right w:val="none" w:sz="0" w:space="0" w:color="auto"/>
      </w:divBdr>
      <w:divsChild>
        <w:div w:id="445735946">
          <w:marLeft w:val="0"/>
          <w:marRight w:val="0"/>
          <w:marTop w:val="0"/>
          <w:marBottom w:val="0"/>
          <w:divBdr>
            <w:top w:val="none" w:sz="0" w:space="0" w:color="auto"/>
            <w:left w:val="none" w:sz="0" w:space="0" w:color="auto"/>
            <w:bottom w:val="none" w:sz="0" w:space="0" w:color="auto"/>
            <w:right w:val="none" w:sz="0" w:space="0" w:color="auto"/>
          </w:divBdr>
        </w:div>
      </w:divsChild>
    </w:div>
    <w:div w:id="1432239336">
      <w:bodyDiv w:val="1"/>
      <w:marLeft w:val="0"/>
      <w:marRight w:val="0"/>
      <w:marTop w:val="0"/>
      <w:marBottom w:val="0"/>
      <w:divBdr>
        <w:top w:val="none" w:sz="0" w:space="0" w:color="auto"/>
        <w:left w:val="none" w:sz="0" w:space="0" w:color="auto"/>
        <w:bottom w:val="none" w:sz="0" w:space="0" w:color="auto"/>
        <w:right w:val="none" w:sz="0" w:space="0" w:color="auto"/>
      </w:divBdr>
      <w:divsChild>
        <w:div w:id="1806578696">
          <w:marLeft w:val="0"/>
          <w:marRight w:val="0"/>
          <w:marTop w:val="0"/>
          <w:marBottom w:val="0"/>
          <w:divBdr>
            <w:top w:val="none" w:sz="0" w:space="0" w:color="auto"/>
            <w:left w:val="none" w:sz="0" w:space="0" w:color="auto"/>
            <w:bottom w:val="none" w:sz="0" w:space="0" w:color="auto"/>
            <w:right w:val="none" w:sz="0" w:space="0" w:color="auto"/>
          </w:divBdr>
        </w:div>
      </w:divsChild>
    </w:div>
    <w:div w:id="1522737966">
      <w:bodyDiv w:val="1"/>
      <w:marLeft w:val="0"/>
      <w:marRight w:val="0"/>
      <w:marTop w:val="0"/>
      <w:marBottom w:val="0"/>
      <w:divBdr>
        <w:top w:val="none" w:sz="0" w:space="0" w:color="auto"/>
        <w:left w:val="none" w:sz="0" w:space="0" w:color="auto"/>
        <w:bottom w:val="none" w:sz="0" w:space="0" w:color="auto"/>
        <w:right w:val="none" w:sz="0" w:space="0" w:color="auto"/>
      </w:divBdr>
      <w:divsChild>
        <w:div w:id="441459844">
          <w:marLeft w:val="0"/>
          <w:marRight w:val="0"/>
          <w:marTop w:val="0"/>
          <w:marBottom w:val="0"/>
          <w:divBdr>
            <w:top w:val="none" w:sz="0" w:space="0" w:color="auto"/>
            <w:left w:val="none" w:sz="0" w:space="0" w:color="auto"/>
            <w:bottom w:val="none" w:sz="0" w:space="0" w:color="auto"/>
            <w:right w:val="none" w:sz="0" w:space="0" w:color="auto"/>
          </w:divBdr>
        </w:div>
      </w:divsChild>
    </w:div>
    <w:div w:id="1905993190">
      <w:bodyDiv w:val="1"/>
      <w:marLeft w:val="0"/>
      <w:marRight w:val="0"/>
      <w:marTop w:val="0"/>
      <w:marBottom w:val="0"/>
      <w:divBdr>
        <w:top w:val="none" w:sz="0" w:space="0" w:color="auto"/>
        <w:left w:val="none" w:sz="0" w:space="0" w:color="auto"/>
        <w:bottom w:val="none" w:sz="0" w:space="0" w:color="auto"/>
        <w:right w:val="none" w:sz="0" w:space="0" w:color="auto"/>
      </w:divBdr>
      <w:divsChild>
        <w:div w:id="1655377001">
          <w:marLeft w:val="0"/>
          <w:marRight w:val="0"/>
          <w:marTop w:val="0"/>
          <w:marBottom w:val="0"/>
          <w:divBdr>
            <w:top w:val="none" w:sz="0" w:space="0" w:color="auto"/>
            <w:left w:val="none" w:sz="0" w:space="0" w:color="auto"/>
            <w:bottom w:val="none" w:sz="0" w:space="0" w:color="auto"/>
            <w:right w:val="none" w:sz="0" w:space="0" w:color="auto"/>
          </w:divBdr>
        </w:div>
      </w:divsChild>
    </w:div>
    <w:div w:id="1977640431">
      <w:bodyDiv w:val="1"/>
      <w:marLeft w:val="0"/>
      <w:marRight w:val="0"/>
      <w:marTop w:val="0"/>
      <w:marBottom w:val="0"/>
      <w:divBdr>
        <w:top w:val="none" w:sz="0" w:space="0" w:color="auto"/>
        <w:left w:val="none" w:sz="0" w:space="0" w:color="auto"/>
        <w:bottom w:val="none" w:sz="0" w:space="0" w:color="auto"/>
        <w:right w:val="none" w:sz="0" w:space="0" w:color="auto"/>
      </w:divBdr>
      <w:divsChild>
        <w:div w:id="1252397127">
          <w:marLeft w:val="0"/>
          <w:marRight w:val="0"/>
          <w:marTop w:val="0"/>
          <w:marBottom w:val="0"/>
          <w:divBdr>
            <w:top w:val="none" w:sz="0" w:space="0" w:color="auto"/>
            <w:left w:val="none" w:sz="0" w:space="0" w:color="auto"/>
            <w:bottom w:val="none" w:sz="0" w:space="0" w:color="auto"/>
            <w:right w:val="none" w:sz="0" w:space="0" w:color="auto"/>
          </w:divBdr>
        </w:div>
      </w:divsChild>
    </w:div>
    <w:div w:id="1998530644">
      <w:bodyDiv w:val="1"/>
      <w:marLeft w:val="0"/>
      <w:marRight w:val="0"/>
      <w:marTop w:val="0"/>
      <w:marBottom w:val="0"/>
      <w:divBdr>
        <w:top w:val="none" w:sz="0" w:space="0" w:color="auto"/>
        <w:left w:val="none" w:sz="0" w:space="0" w:color="auto"/>
        <w:bottom w:val="none" w:sz="0" w:space="0" w:color="auto"/>
        <w:right w:val="none" w:sz="0" w:space="0" w:color="auto"/>
      </w:divBdr>
      <w:divsChild>
        <w:div w:id="1425833355">
          <w:marLeft w:val="0"/>
          <w:marRight w:val="0"/>
          <w:marTop w:val="0"/>
          <w:marBottom w:val="0"/>
          <w:divBdr>
            <w:top w:val="none" w:sz="0" w:space="0" w:color="auto"/>
            <w:left w:val="none" w:sz="0" w:space="0" w:color="auto"/>
            <w:bottom w:val="none" w:sz="0" w:space="0" w:color="auto"/>
            <w:right w:val="none" w:sz="0" w:space="0" w:color="auto"/>
          </w:divBdr>
        </w:div>
      </w:divsChild>
    </w:div>
    <w:div w:id="2056730830">
      <w:bodyDiv w:val="1"/>
      <w:marLeft w:val="0"/>
      <w:marRight w:val="0"/>
      <w:marTop w:val="0"/>
      <w:marBottom w:val="0"/>
      <w:divBdr>
        <w:top w:val="none" w:sz="0" w:space="0" w:color="auto"/>
        <w:left w:val="none" w:sz="0" w:space="0" w:color="auto"/>
        <w:bottom w:val="none" w:sz="0" w:space="0" w:color="auto"/>
        <w:right w:val="none" w:sz="0" w:space="0" w:color="auto"/>
      </w:divBdr>
      <w:divsChild>
        <w:div w:id="19177397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313</TotalTime>
  <Pages>10</Pages>
  <Words>3940</Words>
  <Characters>22464</Characters>
  <Application>Microsoft Office Word</Application>
  <DocSecurity>0</DocSecurity>
  <Lines>187</Lines>
  <Paragraphs>52</Paragraphs>
  <ScaleCrop>false</ScaleCrop>
  <Company>P R C</Company>
  <LinksUpToDate>false</LinksUpToDate>
  <CharactersWithSpaces>26352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35</cp:revision>
  <dcterms:created xsi:type="dcterms:W3CDTF">2020-10-03T13:37:00Z</dcterms:created>
  <dcterms:modified xsi:type="dcterms:W3CDTF">2020-10-28T09:24:00Z</dcterms:modified>
</cp:coreProperties>
</file>