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9E089" w14:textId="1AECE702" w:rsidR="00ED4E3E" w:rsidRPr="00325052" w:rsidRDefault="00E54D42" w:rsidP="00E54D42">
      <w:pPr>
        <w:jc w:val="center"/>
        <w:rPr>
          <w:b/>
          <w:bCs/>
        </w:rPr>
      </w:pPr>
      <w:r w:rsidRPr="00325052">
        <w:rPr>
          <w:b/>
          <w:bCs/>
        </w:rPr>
        <w:t>Supplementary Materials:</w:t>
      </w:r>
    </w:p>
    <w:p w14:paraId="1A7BC98B" w14:textId="7245306B" w:rsidR="00E54D42" w:rsidRDefault="00E54D42" w:rsidP="00086F5A">
      <w:pPr>
        <w:pStyle w:val="ListParagraph"/>
        <w:numPr>
          <w:ilvl w:val="0"/>
          <w:numId w:val="1"/>
        </w:numPr>
        <w:spacing w:line="276" w:lineRule="auto"/>
      </w:pPr>
      <w:r>
        <w:t>Northing result plots and Standard Deviations for Static Experiment (Section 3.3) for Leica AS10 Geodetic Antenna and U-</w:t>
      </w:r>
      <w:proofErr w:type="spellStart"/>
      <w:r>
        <w:t>blox</w:t>
      </w:r>
      <w:proofErr w:type="spellEnd"/>
      <w:r>
        <w:t xml:space="preserve"> F9P Low-cost Receiver for GPS, Galileo </w:t>
      </w:r>
      <w:proofErr w:type="spellStart"/>
      <w:r>
        <w:t>Beidou</w:t>
      </w:r>
      <w:proofErr w:type="spellEnd"/>
      <w:r>
        <w:t xml:space="preserve">  Satellite combination</w:t>
      </w:r>
    </w:p>
    <w:p w14:paraId="738A3D9B" w14:textId="38D412A0" w:rsidR="00E54D42" w:rsidRDefault="00E54D42" w:rsidP="00086F5A">
      <w:pPr>
        <w:jc w:val="center"/>
      </w:pPr>
      <w:r w:rsidRPr="00E54D42">
        <w:drawing>
          <wp:inline distT="0" distB="0" distL="0" distR="0" wp14:anchorId="3ADB50ED" wp14:editId="7CBA807B">
            <wp:extent cx="5365750" cy="1532562"/>
            <wp:effectExtent l="0" t="0" r="0" b="0"/>
            <wp:docPr id="18089824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898242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67539" cy="1533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76743E" w14:textId="2114B46A" w:rsidR="00E54D42" w:rsidRDefault="00086F5A" w:rsidP="00086F5A">
      <w:pPr>
        <w:jc w:val="center"/>
      </w:pPr>
      <w:r w:rsidRPr="00086F5A">
        <w:drawing>
          <wp:inline distT="0" distB="0" distL="0" distR="0" wp14:anchorId="0B9DAB11" wp14:editId="38825051">
            <wp:extent cx="5486400" cy="1601062"/>
            <wp:effectExtent l="0" t="0" r="0" b="0"/>
            <wp:docPr id="15469176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691761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04955" cy="1606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A1CCBC" w14:textId="18DFE499" w:rsidR="00E54D42" w:rsidRDefault="00E54D42" w:rsidP="00086F5A">
      <w:pPr>
        <w:pStyle w:val="ListParagraph"/>
        <w:numPr>
          <w:ilvl w:val="0"/>
          <w:numId w:val="1"/>
        </w:numPr>
        <w:spacing w:line="276" w:lineRule="auto"/>
      </w:pPr>
      <w:r>
        <w:t>Height</w:t>
      </w:r>
      <w:r>
        <w:t xml:space="preserve"> result plots and Standard Deviations for Static Experiment (Section 3.3) for Leica AS10 Geodetic Antenna and U-</w:t>
      </w:r>
      <w:proofErr w:type="spellStart"/>
      <w:r>
        <w:t>blox</w:t>
      </w:r>
      <w:proofErr w:type="spellEnd"/>
      <w:r>
        <w:t xml:space="preserve"> F9P Low-cost Receiver</w:t>
      </w:r>
      <w:r>
        <w:t xml:space="preserve"> </w:t>
      </w:r>
      <w:r>
        <w:t xml:space="preserve">for GPS, Galileo </w:t>
      </w:r>
      <w:proofErr w:type="spellStart"/>
      <w:r>
        <w:t>Beidou</w:t>
      </w:r>
      <w:proofErr w:type="spellEnd"/>
      <w:r>
        <w:t xml:space="preserve">  Satellite combination</w:t>
      </w:r>
    </w:p>
    <w:p w14:paraId="5C7C61E1" w14:textId="456133E2" w:rsidR="00E54D42" w:rsidRDefault="00E54D42" w:rsidP="00086F5A">
      <w:pPr>
        <w:jc w:val="center"/>
      </w:pPr>
      <w:r w:rsidRPr="00E54D42">
        <w:drawing>
          <wp:inline distT="0" distB="0" distL="0" distR="0" wp14:anchorId="3D1033B4" wp14:editId="1C0B628B">
            <wp:extent cx="5568950" cy="1590600"/>
            <wp:effectExtent l="0" t="0" r="0" b="0"/>
            <wp:docPr id="10114939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149394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78974" cy="1593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20351A" w14:textId="385FF8CE" w:rsidR="00E54D42" w:rsidRDefault="00086F5A" w:rsidP="00086F5A">
      <w:pPr>
        <w:jc w:val="center"/>
      </w:pPr>
      <w:r w:rsidRPr="00086F5A">
        <w:drawing>
          <wp:inline distT="0" distB="0" distL="0" distR="0" wp14:anchorId="54D8C356" wp14:editId="368EBD12">
            <wp:extent cx="5715000" cy="1667771"/>
            <wp:effectExtent l="0" t="0" r="0" b="0"/>
            <wp:docPr id="14400024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000242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22122" cy="1669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54D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400EF"/>
    <w:multiLevelType w:val="hybridMultilevel"/>
    <w:tmpl w:val="829AEA8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B5616E"/>
    <w:multiLevelType w:val="hybridMultilevel"/>
    <w:tmpl w:val="829AEA8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4705456">
    <w:abstractNumId w:val="0"/>
  </w:num>
  <w:num w:numId="2" w16cid:durableId="19153093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D42"/>
    <w:rsid w:val="00086F5A"/>
    <w:rsid w:val="00150530"/>
    <w:rsid w:val="002A1D11"/>
    <w:rsid w:val="00313C1B"/>
    <w:rsid w:val="00325052"/>
    <w:rsid w:val="00391FE3"/>
    <w:rsid w:val="006B5965"/>
    <w:rsid w:val="007C7F4E"/>
    <w:rsid w:val="00962DF7"/>
    <w:rsid w:val="00B70995"/>
    <w:rsid w:val="00C40498"/>
    <w:rsid w:val="00E54D42"/>
    <w:rsid w:val="00ED4E3E"/>
    <w:rsid w:val="00FF7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ACD517"/>
  <w15:chartTrackingRefBased/>
  <w15:docId w15:val="{84FE660F-301A-4F6B-BBCB-C712F6AD4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7103"/>
    <w:pPr>
      <w:spacing w:line="36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B5965"/>
    <w:pPr>
      <w:keepNext/>
      <w:keepLines/>
      <w:spacing w:before="360" w:after="80"/>
      <w:outlineLvl w:val="0"/>
    </w:pPr>
    <w:rPr>
      <w:rFonts w:eastAsiaTheme="majorEastAsia" w:cstheme="majorBidi"/>
      <w:sz w:val="22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4D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4D4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4D4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4D4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4D4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4D4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4D4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4D4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5965"/>
    <w:rPr>
      <w:rFonts w:ascii="Times New Roman" w:eastAsiaTheme="majorEastAsia" w:hAnsi="Times New Roman" w:cstheme="majorBidi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4D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4D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4D42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4D42"/>
    <w:rPr>
      <w:rFonts w:eastAsiaTheme="majorEastAsia"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4D42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4D42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4D42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4D42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E54D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4D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4D4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4D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4D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4D42"/>
    <w:rPr>
      <w:rFonts w:ascii="Times New Roman" w:hAnsi="Times New Roman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E54D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4D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4D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4D42"/>
    <w:rPr>
      <w:rFonts w:ascii="Times New Roman" w:hAnsi="Times New Roman"/>
      <w:i/>
      <w:iCs/>
      <w:color w:val="0F4761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E54D4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Nottingham</Company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Jayamanne Jayamanne</dc:creator>
  <cp:keywords/>
  <dc:description/>
  <cp:lastModifiedBy>Jayamanne Jayamanne</cp:lastModifiedBy>
  <cp:revision>2</cp:revision>
  <dcterms:created xsi:type="dcterms:W3CDTF">2026-05-06T23:03:00Z</dcterms:created>
  <dcterms:modified xsi:type="dcterms:W3CDTF">2026-05-06T23:20:00Z</dcterms:modified>
</cp:coreProperties>
</file>