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F085" w14:textId="77777777" w:rsidR="0001463F" w:rsidRPr="00223BFD" w:rsidRDefault="0001463F" w:rsidP="0001463F">
      <w:pPr>
        <w:pStyle w:val="Titre3"/>
        <w:rPr>
          <w:lang w:val="en-US"/>
        </w:rPr>
      </w:pPr>
      <w:r w:rsidRPr="00223BFD">
        <w:rPr>
          <w:lang w:val="en-US"/>
        </w:rPr>
        <w:t>Appendix A</w:t>
      </w:r>
    </w:p>
    <w:p w14:paraId="4FEFD5C3" w14:textId="77777777" w:rsidR="0001463F" w:rsidRDefault="0001463F" w:rsidP="0001463F">
      <w:pPr>
        <w:jc w:val="both"/>
        <w:rPr>
          <w:lang w:val="en-US"/>
        </w:rPr>
      </w:pPr>
      <w:r w:rsidRPr="00223BFD">
        <w:rPr>
          <w:lang w:val="en-US"/>
        </w:rPr>
        <w:t>Appendix A: Sensitivity Analysis</w:t>
      </w:r>
    </w:p>
    <w:p w14:paraId="3EE88390" w14:textId="77777777" w:rsidR="0001463F" w:rsidRPr="006E2A85" w:rsidRDefault="0001463F" w:rsidP="0001463F">
      <w:pPr>
        <w:pStyle w:val="MDPI41tablecaption"/>
        <w:spacing w:before="0"/>
        <w:ind w:left="0"/>
        <w:rPr>
          <w:rFonts w:asciiTheme="minorHAnsi" w:hAnsiTheme="minorHAnsi"/>
          <w:b/>
          <w:sz w:val="22"/>
          <w:lang w:val="en-GB"/>
        </w:rPr>
      </w:pPr>
      <w:r w:rsidRPr="006E2A85">
        <w:rPr>
          <w:rFonts w:asciiTheme="minorHAnsi" w:hAnsiTheme="minorHAnsi"/>
          <w:b/>
          <w:sz w:val="22"/>
          <w:lang w:val="en-GB"/>
        </w:rPr>
        <w:t xml:space="preserve">Table A1. </w:t>
      </w:r>
      <w:r w:rsidRPr="006E2A85">
        <w:rPr>
          <w:rFonts w:asciiTheme="minorHAnsi" w:hAnsiTheme="minorHAnsi"/>
          <w:bCs/>
          <w:sz w:val="22"/>
          <w:lang w:val="en-GB"/>
        </w:rPr>
        <w:t>Distribution of Adherence Percentage  (CMA ≥ 0.5)</w:t>
      </w:r>
      <w:r w:rsidRPr="006E2A85">
        <w:rPr>
          <w:rFonts w:asciiTheme="minorHAnsi" w:hAnsiTheme="minorHAnsi"/>
          <w:b/>
          <w:sz w:val="22"/>
          <w:lang w:val="en-GB"/>
        </w:rPr>
        <w:t xml:space="preserve"> </w:t>
      </w:r>
    </w:p>
    <w:tbl>
      <w:tblPr>
        <w:tblW w:w="771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295"/>
        <w:gridCol w:w="1928"/>
        <w:gridCol w:w="1928"/>
      </w:tblGrid>
      <w:tr w:rsidR="0001463F" w:rsidRPr="006E2A85" w14:paraId="00BCA727" w14:textId="77777777" w:rsidTr="00922E2E">
        <w:trPr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C1076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E0874F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Category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3D90F" w14:textId="1593B0B9" w:rsidR="0001463F" w:rsidRPr="006E2A85" w:rsidRDefault="0001463F" w:rsidP="00922E2E">
            <w:pPr>
              <w:pStyle w:val="MDPI42tablebody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% Adherent-Patient</w:t>
            </w:r>
            <w:r w:rsidR="00A17BF2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s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AFBDA" w14:textId="43E17A61" w:rsidR="0001463F" w:rsidRPr="006E2A85" w:rsidRDefault="0001463F" w:rsidP="00922E2E">
            <w:pPr>
              <w:pStyle w:val="MDPI42tablebody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% Non-Adherent Patient</w:t>
            </w:r>
            <w:r w:rsidR="00A17BF2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s</w:t>
            </w:r>
          </w:p>
        </w:tc>
      </w:tr>
      <w:tr w:rsidR="0001463F" w:rsidRPr="006E2A85" w14:paraId="0AC392B4" w14:textId="77777777" w:rsidTr="00922E2E">
        <w:trPr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5252F" w14:textId="77777777" w:rsidR="0001463F" w:rsidRPr="006E2A85" w:rsidRDefault="0001463F" w:rsidP="00922E2E">
            <w:pPr>
              <w:spacing w:line="240" w:lineRule="auto"/>
              <w:jc w:val="center"/>
              <w:rPr>
                <w:rFonts w:eastAsia="Times New Roman"/>
                <w:lang w:eastAsia="de-DE" w:bidi="en-US"/>
              </w:rPr>
            </w:pPr>
            <w:r w:rsidRPr="006E2A85">
              <w:rPr>
                <w:rFonts w:eastAsia="Times New Roman"/>
                <w:lang w:eastAsia="de-DE" w:bidi="en-US"/>
              </w:rPr>
              <w:t xml:space="preserve">Global 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067C0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N/A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8F05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58.7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A01CB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41.3</w:t>
            </w:r>
          </w:p>
        </w:tc>
      </w:tr>
      <w:tr w:rsidR="0001463F" w:rsidRPr="006E2A85" w14:paraId="232439B5" w14:textId="77777777" w:rsidTr="00922E2E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DFC196" w14:textId="77777777" w:rsidR="0001463F" w:rsidRPr="006E2A85" w:rsidRDefault="0001463F" w:rsidP="00922E2E">
            <w:pPr>
              <w:spacing w:line="240" w:lineRule="auto"/>
              <w:jc w:val="center"/>
              <w:rPr>
                <w:rFonts w:eastAsia="Times New Roman"/>
                <w:lang w:eastAsia="de-DE" w:bidi="en-US"/>
              </w:rPr>
            </w:pPr>
            <w:r w:rsidRPr="006E2A85">
              <w:rPr>
                <w:rFonts w:eastAsia="Times New Roman"/>
                <w:lang w:eastAsia="de-DE" w:bidi="en-US"/>
              </w:rPr>
              <w:t xml:space="preserve">Device Type 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241D4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>DPI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742D8B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62.6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040AEE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37.4</w:t>
            </w:r>
          </w:p>
        </w:tc>
      </w:tr>
      <w:tr w:rsidR="0001463F" w:rsidRPr="006E2A85" w14:paraId="46BFA70F" w14:textId="77777777" w:rsidTr="00922E2E">
        <w:trPr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6A826" w14:textId="77777777" w:rsidR="0001463F" w:rsidRPr="006E2A85" w:rsidRDefault="0001463F" w:rsidP="00922E2E">
            <w:pPr>
              <w:spacing w:line="240" w:lineRule="auto"/>
              <w:jc w:val="center"/>
              <w:rPr>
                <w:rFonts w:eastAsia="Times New Roman"/>
                <w:lang w:eastAsia="de-DE" w:bidi="en-US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432D9A03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>pMDI</w:t>
            </w:r>
            <w:proofErr w:type="spellEnd"/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A479F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50.9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7322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49.1</w:t>
            </w:r>
          </w:p>
        </w:tc>
      </w:tr>
      <w:tr w:rsidR="0001463F" w:rsidRPr="006E2A85" w14:paraId="087D2403" w14:textId="77777777" w:rsidTr="00922E2E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8BDC5" w14:textId="77777777" w:rsidR="0001463F" w:rsidRPr="006E2A85" w:rsidRDefault="0001463F" w:rsidP="00922E2E">
            <w:pPr>
              <w:spacing w:line="240" w:lineRule="auto"/>
              <w:rPr>
                <w:rFonts w:eastAsia="Times New Roman"/>
                <w:lang w:eastAsia="de-DE" w:bidi="en-US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501507CE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>Nebulizers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507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21.4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19F68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78.6</w:t>
            </w:r>
          </w:p>
        </w:tc>
      </w:tr>
      <w:tr w:rsidR="0001463F" w:rsidRPr="006E2A85" w14:paraId="4B9D9F73" w14:textId="77777777" w:rsidTr="00922E2E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48A7" w14:textId="77777777" w:rsidR="0001463F" w:rsidRPr="006E2A85" w:rsidRDefault="0001463F" w:rsidP="00922E2E">
            <w:pPr>
              <w:spacing w:line="240" w:lineRule="auto"/>
              <w:rPr>
                <w:rFonts w:eastAsia="Times New Roman"/>
                <w:lang w:eastAsia="de-DE" w:bidi="en-US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4E7F0609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>SMI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7592A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73.9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48E8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26.1</w:t>
            </w:r>
          </w:p>
        </w:tc>
      </w:tr>
      <w:tr w:rsidR="0001463F" w:rsidRPr="006E2A85" w14:paraId="6D82DA00" w14:textId="77777777" w:rsidTr="00922E2E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FACBBA" w14:textId="77777777" w:rsidR="0001463F" w:rsidRPr="006E2A85" w:rsidRDefault="0001463F" w:rsidP="00922E2E">
            <w:pPr>
              <w:spacing w:after="0" w:line="240" w:lineRule="auto"/>
              <w:jc w:val="center"/>
              <w:rPr>
                <w:rFonts w:eastAsia="Times New Roman"/>
                <w:lang w:eastAsia="de-DE" w:bidi="en-US"/>
              </w:rPr>
            </w:pPr>
            <w:r w:rsidRPr="006E2A85">
              <w:t xml:space="preserve">Pharmacological classes 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8668D50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ICS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821E3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31.1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8C38D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68.9</w:t>
            </w:r>
          </w:p>
        </w:tc>
      </w:tr>
      <w:tr w:rsidR="0001463F" w:rsidRPr="006E2A85" w14:paraId="22F3E1FA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4FF233C6" w14:textId="77777777" w:rsidR="0001463F" w:rsidRPr="006E2A85" w:rsidRDefault="0001463F" w:rsidP="00922E2E">
            <w:pPr>
              <w:spacing w:after="0" w:line="240" w:lineRule="auto"/>
              <w:jc w:val="center"/>
              <w:rPr>
                <w:rFonts w:eastAsia="Times New Roman"/>
                <w:lang w:eastAsia="de-DE" w:bidi="en-US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vAlign w:val="bottom"/>
          </w:tcPr>
          <w:p w14:paraId="19B923D9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ICS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B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M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EA10B67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89.9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33F6AE0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10.1</w:t>
            </w:r>
          </w:p>
        </w:tc>
      </w:tr>
      <w:tr w:rsidR="0001463F" w:rsidRPr="006E2A85" w14:paraId="23918D2C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0130FC0E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25C75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LABA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FE1D743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80.2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60BF3B7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19.8</w:t>
            </w:r>
          </w:p>
        </w:tc>
      </w:tr>
      <w:tr w:rsidR="0001463F" w:rsidRPr="006E2A85" w14:paraId="7DD37C1A" w14:textId="77777777" w:rsidTr="00922E2E">
        <w:trPr>
          <w:jc w:val="center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1E194B9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3879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ICS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A6A6DC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53.8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002FDE8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46.2</w:t>
            </w:r>
          </w:p>
        </w:tc>
      </w:tr>
      <w:tr w:rsidR="0001463F" w:rsidRPr="00AA68A7" w14:paraId="5810B5BC" w14:textId="77777777" w:rsidTr="00922E2E">
        <w:trPr>
          <w:jc w:val="center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54CF4F2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B95C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LAMA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A9CE944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79.5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0ADD6A7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20.5</w:t>
            </w:r>
          </w:p>
        </w:tc>
      </w:tr>
      <w:tr w:rsidR="0001463F" w:rsidRPr="00AA68A7" w14:paraId="09F807BA" w14:textId="77777777" w:rsidTr="00922E2E">
        <w:trPr>
          <w:jc w:val="center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418CAE3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2C14EC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LAMA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B6CE3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89.7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D216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</w:rPr>
              <w:t>10.3</w:t>
            </w:r>
          </w:p>
        </w:tc>
      </w:tr>
      <w:tr w:rsidR="0001463F" w:rsidRPr="00EA5974" w14:paraId="23655FC6" w14:textId="77777777" w:rsidTr="00922E2E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4D15BC" w14:textId="77777777" w:rsidR="0001463F" w:rsidRPr="006E2A85" w:rsidRDefault="0001463F" w:rsidP="00922E2E">
            <w:pPr>
              <w:spacing w:after="0" w:line="240" w:lineRule="auto"/>
              <w:jc w:val="center"/>
              <w:rPr>
                <w:rFonts w:eastAsia="Times New Roman"/>
                <w:lang w:eastAsia="de-DE" w:bidi="en-US"/>
              </w:rPr>
            </w:pPr>
            <w:r w:rsidRPr="006E2A85">
              <w:t xml:space="preserve">Device*Pharmacological classes 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7477DE4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DPI-ICS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55294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44.7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2DE98B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55.3</w:t>
            </w:r>
          </w:p>
        </w:tc>
      </w:tr>
      <w:tr w:rsidR="0001463F" w:rsidRPr="00EA5974" w14:paraId="7B931E62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03180673" w14:textId="77777777" w:rsidR="0001463F" w:rsidRPr="006E2A85" w:rsidRDefault="0001463F" w:rsidP="00922E2E">
            <w:pPr>
              <w:spacing w:after="0" w:line="240" w:lineRule="auto"/>
              <w:jc w:val="center"/>
              <w:rPr>
                <w:rFonts w:eastAsia="Times New Roman"/>
                <w:lang w:eastAsia="de-DE" w:bidi="en-US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vAlign w:val="bottom"/>
          </w:tcPr>
          <w:p w14:paraId="4BBC233F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proofErr w:type="spellStart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pMDI</w:t>
            </w:r>
            <w:proofErr w:type="spellEnd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-ICS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0DF2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35.0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0B02A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65.0</w:t>
            </w:r>
          </w:p>
        </w:tc>
      </w:tr>
      <w:tr w:rsidR="0001463F" w:rsidRPr="00EA5974" w14:paraId="1023E1F5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5601A1B7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7A5DD19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/>
                <w:sz w:val="22"/>
                <w:szCs w:val="22"/>
                <w:lang w:val="en-GB"/>
              </w:rPr>
              <w:t>Nebulizers-ICS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11FC5F9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21.4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AFABCA5" w14:textId="77777777" w:rsidR="0001463F" w:rsidRPr="006E2A85" w:rsidRDefault="0001463F" w:rsidP="00922E2E">
            <w:pPr>
              <w:pStyle w:val="MDPI42tablebody"/>
              <w:rPr>
                <w:rFonts w:asciiTheme="minorHAnsi" w:eastAsia="MS Mincho" w:hAnsiTheme="minorHAnsi"/>
                <w:color w:val="auto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78.6</w:t>
            </w:r>
          </w:p>
        </w:tc>
      </w:tr>
      <w:tr w:rsidR="0001463F" w:rsidRPr="00EA5974" w14:paraId="3C6E9573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4BA02994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A67E7BC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DPI-ICS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B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M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F31F063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92.1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19DFDEAF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7.9</w:t>
            </w:r>
          </w:p>
        </w:tc>
      </w:tr>
      <w:tr w:rsidR="0001463F" w:rsidRPr="00EA5974" w14:paraId="3E9C6AF0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79682741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BB6D795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proofErr w:type="spellStart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pMDI</w:t>
            </w:r>
            <w:proofErr w:type="spellEnd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- ICS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B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M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A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079496B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87.7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80262F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12.3</w:t>
            </w:r>
          </w:p>
        </w:tc>
      </w:tr>
      <w:tr w:rsidR="0001463F" w:rsidRPr="00EA5974" w14:paraId="67C5BF49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11BF49AA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279B561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DPI-LABA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230340A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81.9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E492964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18.1</w:t>
            </w:r>
          </w:p>
        </w:tc>
      </w:tr>
      <w:tr w:rsidR="0001463F" w:rsidRPr="00EA5974" w14:paraId="55130F8A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28484B2F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879009E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proofErr w:type="spellStart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pMDI</w:t>
            </w:r>
            <w:proofErr w:type="spellEnd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-LABA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519B697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48.8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67EAF2C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51.2</w:t>
            </w:r>
          </w:p>
        </w:tc>
      </w:tr>
      <w:tr w:rsidR="0001463F" w:rsidRPr="00EA5974" w14:paraId="630E9FD6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5747F1D4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7E1543E7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ICS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10DAF8B8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56.5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3B8471CD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43.5</w:t>
            </w:r>
          </w:p>
        </w:tc>
      </w:tr>
      <w:tr w:rsidR="0001463F" w:rsidRPr="00EA5974" w14:paraId="62100669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4316B0D4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88A97EB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proofErr w:type="spellStart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pMDI</w:t>
            </w:r>
            <w:proofErr w:type="spellEnd"/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-LABA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ICS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7F30995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41.9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1C37298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58.1</w:t>
            </w:r>
          </w:p>
        </w:tc>
      </w:tr>
      <w:tr w:rsidR="0001463F" w:rsidRPr="00EA5974" w14:paraId="38C318B2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1BD2D824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2BAA96F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LAMA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E02BE52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92.0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A4C3611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8.0</w:t>
            </w:r>
          </w:p>
        </w:tc>
      </w:tr>
      <w:tr w:rsidR="0001463F" w:rsidRPr="00EA5974" w14:paraId="6DD1BEE2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2F973B6F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7CFD1D6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SMI-LABA</w:t>
            </w:r>
            <w:r>
              <w:rPr>
                <w:rFonts w:asciiTheme="minorHAnsi" w:hAnsiTheme="minorHAnsi" w:cs="Calibri"/>
                <w:sz w:val="22"/>
                <w:szCs w:val="22"/>
                <w:lang w:val="en-GB"/>
              </w:rPr>
              <w:t>/</w:t>
            </w: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LAMA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AB1E7A4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51.6</w:t>
            </w:r>
          </w:p>
        </w:tc>
        <w:tc>
          <w:tcPr>
            <w:tcW w:w="192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61063CE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48.4</w:t>
            </w:r>
          </w:p>
        </w:tc>
      </w:tr>
      <w:tr w:rsidR="0001463F" w:rsidRPr="00EA5974" w14:paraId="53B9B11D" w14:textId="77777777" w:rsidTr="00922E2E">
        <w:trPr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2294D76B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4318EC54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DPI-LAMA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2E2F1ECB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90.2</w:t>
            </w:r>
          </w:p>
        </w:tc>
        <w:tc>
          <w:tcPr>
            <w:tcW w:w="19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60BD2823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9.8</w:t>
            </w:r>
          </w:p>
        </w:tc>
      </w:tr>
      <w:tr w:rsidR="0001463F" w:rsidRPr="00EA5974" w14:paraId="60E9A2CA" w14:textId="77777777" w:rsidTr="00922E2E">
        <w:trPr>
          <w:trHeight w:val="68"/>
          <w:jc w:val="center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CC7CAE" w14:textId="77777777" w:rsidR="0001463F" w:rsidRPr="006E2A85" w:rsidRDefault="0001463F" w:rsidP="00922E2E">
            <w:pPr>
              <w:spacing w:after="0" w:line="240" w:lineRule="auto"/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D7DC33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  <w:lang w:val="en-GB"/>
              </w:rPr>
              <w:t>SMI-LAMA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78B2F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89.1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3712E" w14:textId="77777777" w:rsidR="0001463F" w:rsidRPr="006E2A85" w:rsidRDefault="0001463F" w:rsidP="00922E2E">
            <w:pPr>
              <w:pStyle w:val="MDPI42tablebody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6E2A85">
              <w:rPr>
                <w:rFonts w:asciiTheme="minorHAnsi" w:hAnsiTheme="minorHAnsi" w:cs="Calibri"/>
                <w:sz w:val="22"/>
                <w:szCs w:val="22"/>
              </w:rPr>
              <w:t>10.9</w:t>
            </w:r>
          </w:p>
        </w:tc>
      </w:tr>
    </w:tbl>
    <w:p w14:paraId="7E16F83F" w14:textId="77777777" w:rsidR="0001463F" w:rsidRDefault="0001463F" w:rsidP="0001463F">
      <w:pPr>
        <w:jc w:val="both"/>
        <w:rPr>
          <w:rFonts w:eastAsia="Aptos"/>
          <w:i/>
          <w:iCs/>
        </w:rPr>
      </w:pPr>
      <w:r w:rsidRPr="00BE0394">
        <w:rPr>
          <w:rFonts w:eastAsia="Aptos"/>
          <w:i/>
          <w:iCs/>
        </w:rPr>
        <w:t>A single patient may appear multiple times if they were dispensed medications from more than one pharmacological class</w:t>
      </w:r>
      <w:r>
        <w:rPr>
          <w:rFonts w:eastAsia="Aptos"/>
          <w:i/>
          <w:iCs/>
        </w:rPr>
        <w:t xml:space="preserve"> and/or device</w:t>
      </w:r>
      <w:r w:rsidRPr="00BE0394">
        <w:rPr>
          <w:rFonts w:eastAsia="Aptos"/>
          <w:i/>
          <w:iCs/>
        </w:rPr>
        <w:t xml:space="preserve"> during the observation window.</w:t>
      </w:r>
      <w:r>
        <w:rPr>
          <w:rFonts w:eastAsia="Aptos"/>
          <w:i/>
          <w:iCs/>
        </w:rPr>
        <w:t xml:space="preserve"> DPI: Dry Powder Inhalers; </w:t>
      </w:r>
      <w:proofErr w:type="spellStart"/>
      <w:r>
        <w:rPr>
          <w:rFonts w:eastAsia="Aptos"/>
          <w:i/>
          <w:iCs/>
        </w:rPr>
        <w:t>pMDI</w:t>
      </w:r>
      <w:proofErr w:type="spellEnd"/>
      <w:r>
        <w:rPr>
          <w:rFonts w:eastAsia="Aptos"/>
          <w:i/>
          <w:iCs/>
        </w:rPr>
        <w:t xml:space="preserve">: Pressurized Metered Doses Inhalers; </w:t>
      </w:r>
      <w:r w:rsidRPr="00BE0394">
        <w:rPr>
          <w:rFonts w:eastAsia="Aptos"/>
          <w:i/>
          <w:iCs/>
        </w:rPr>
        <w:t>ICS: Inhaled Corticosteroids; LABA: Long-Acting Beta-Agonist; LAMA: Long-Acting Muscarinic Antagonist</w:t>
      </w:r>
      <w:r>
        <w:rPr>
          <w:rFonts w:eastAsia="Aptos"/>
          <w:i/>
          <w:iCs/>
        </w:rPr>
        <w:t xml:space="preserve">.  </w:t>
      </w:r>
    </w:p>
    <w:p w14:paraId="523E730F" w14:textId="77777777" w:rsidR="0001463F" w:rsidRDefault="0001463F" w:rsidP="0001463F">
      <w:pPr>
        <w:rPr>
          <w:rFonts w:eastAsia="Aptos"/>
          <w:i/>
          <w:iCs/>
        </w:rPr>
      </w:pPr>
      <w:r>
        <w:rPr>
          <w:rFonts w:eastAsia="Aptos"/>
          <w:i/>
          <w:iCs/>
        </w:rPr>
        <w:br w:type="page"/>
      </w:r>
    </w:p>
    <w:p w14:paraId="40D0EF20" w14:textId="77777777" w:rsidR="0001463F" w:rsidRDefault="0001463F" w:rsidP="0001463F">
      <w:pPr>
        <w:jc w:val="both"/>
        <w:rPr>
          <w:rFonts w:eastAsia="Aptos"/>
          <w:i/>
          <w:iCs/>
        </w:rPr>
      </w:pPr>
    </w:p>
    <w:p w14:paraId="2A726EF3" w14:textId="77777777" w:rsidR="0001463F" w:rsidRPr="001074F3" w:rsidRDefault="0001463F" w:rsidP="0001463F">
      <w:pPr>
        <w:spacing w:after="0"/>
        <w:jc w:val="both"/>
      </w:pPr>
      <w:r w:rsidRPr="00EA5974">
        <w:rPr>
          <w:b/>
          <w:bCs/>
        </w:rPr>
        <w:t>Table A2</w:t>
      </w:r>
      <w:r>
        <w:t xml:space="preserve">. </w:t>
      </w:r>
      <w:r w:rsidRPr="00977C8F">
        <w:t>Adjusted Odds Ratios and 95% Confidence Intervals from the Multivariate Model</w:t>
      </w:r>
      <w:r>
        <w:t xml:space="preserve">s </w:t>
      </w:r>
      <w:r w:rsidRPr="006E2A85">
        <w:rPr>
          <w:bCs/>
        </w:rPr>
        <w:t>(CMA ≥ 0.5)</w:t>
      </w:r>
    </w:p>
    <w:tbl>
      <w:tblPr>
        <w:tblStyle w:val="Tableausimple3"/>
        <w:tblW w:w="92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984"/>
        <w:gridCol w:w="1134"/>
        <w:gridCol w:w="2410"/>
      </w:tblGrid>
      <w:tr w:rsidR="0001463F" w14:paraId="6BDA24D5" w14:textId="77777777" w:rsidTr="00922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tcBorders>
              <w:bottom w:val="single" w:sz="18" w:space="0" w:color="auto"/>
            </w:tcBorders>
            <w:textDirection w:val="btLr"/>
          </w:tcPr>
          <w:p w14:paraId="03172F55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14:paraId="2B7F7532" w14:textId="77777777" w:rsidR="0001463F" w:rsidRPr="001F6B91" w:rsidRDefault="0001463F" w:rsidP="00922E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6B91">
              <w:t xml:space="preserve">Details 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53BFC42D" w14:textId="77777777" w:rsidR="0001463F" w:rsidRPr="001F6B91" w:rsidRDefault="0001463F" w:rsidP="00922E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6B91">
              <w:t xml:space="preserve">Category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7ED5C7FD" w14:textId="77777777" w:rsidR="0001463F" w:rsidRPr="001F6B91" w:rsidRDefault="0001463F" w:rsidP="00922E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6B91">
              <w:t xml:space="preserve">p-value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6A662659" w14:textId="77777777" w:rsidR="0001463F" w:rsidRPr="001F6B91" w:rsidRDefault="0001463F" w:rsidP="00922E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F6B91">
              <w:t>OR</w:t>
            </w:r>
            <w:r>
              <w:t>*</w:t>
            </w:r>
            <w:r w:rsidRPr="001F6B91">
              <w:t xml:space="preserve"> 95%</w:t>
            </w:r>
            <w:r>
              <w:t xml:space="preserve"> </w:t>
            </w:r>
            <w:r w:rsidRPr="001F6B91">
              <w:rPr>
                <w:rFonts w:eastAsia="MS Mincho"/>
              </w:rPr>
              <w:t>[</w:t>
            </w:r>
            <w:r w:rsidRPr="001F6B91">
              <w:t>CI</w:t>
            </w:r>
            <w:r w:rsidRPr="001F6B91">
              <w:rPr>
                <w:rFonts w:eastAsia="MS Mincho"/>
              </w:rPr>
              <w:t>]</w:t>
            </w:r>
          </w:p>
        </w:tc>
      </w:tr>
      <w:tr w:rsidR="0001463F" w14:paraId="129478DB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AC3ECED" w14:textId="77777777" w:rsidR="0001463F" w:rsidRPr="001F6B91" w:rsidRDefault="0001463F" w:rsidP="00922E2E">
            <w:pPr>
              <w:ind w:left="113" w:right="113"/>
              <w:jc w:val="center"/>
            </w:pPr>
            <w:r w:rsidRPr="001F6B91">
              <w:t>Main Model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14:paraId="39650927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 xml:space="preserve">Device (Ref: </w:t>
            </w:r>
            <w:proofErr w:type="spellStart"/>
            <w:r w:rsidRPr="00DC58AF">
              <w:t>pMDI</w:t>
            </w:r>
            <w:proofErr w:type="spellEnd"/>
            <w:r w:rsidRPr="00DC58AF">
              <w:t>)</w:t>
            </w:r>
          </w:p>
        </w:tc>
        <w:tc>
          <w:tcPr>
            <w:tcW w:w="1984" w:type="dxa"/>
            <w:tcBorders>
              <w:top w:val="single" w:sz="18" w:space="0" w:color="auto"/>
              <w:bottom w:val="dashSmallGap" w:sz="4" w:space="0" w:color="auto"/>
            </w:tcBorders>
          </w:tcPr>
          <w:p w14:paraId="741CFAD3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DPI</w:t>
            </w:r>
          </w:p>
        </w:tc>
        <w:tc>
          <w:tcPr>
            <w:tcW w:w="1134" w:type="dxa"/>
            <w:tcBorders>
              <w:top w:val="single" w:sz="18" w:space="0" w:color="auto"/>
              <w:bottom w:val="dashSmallGap" w:sz="4" w:space="0" w:color="auto"/>
            </w:tcBorders>
          </w:tcPr>
          <w:p w14:paraId="16CF72CE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 xml:space="preserve">&lt; 0.001 </w:t>
            </w:r>
          </w:p>
        </w:tc>
        <w:tc>
          <w:tcPr>
            <w:tcW w:w="241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F740FF2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1.</w:t>
            </w:r>
            <w:r>
              <w:t>79</w:t>
            </w:r>
            <w:r w:rsidRPr="00DC58AF">
              <w:t xml:space="preserve"> </w:t>
            </w:r>
            <w:r w:rsidRPr="00DC58AF">
              <w:rPr>
                <w:rFonts w:eastAsia="MS Mincho"/>
              </w:rPr>
              <w:t>[1.</w:t>
            </w:r>
            <w:r>
              <w:rPr>
                <w:rFonts w:eastAsia="MS Mincho"/>
              </w:rPr>
              <w:t xml:space="preserve">72 </w:t>
            </w:r>
            <w:r w:rsidRPr="00DC58AF">
              <w:t>– 1.</w:t>
            </w:r>
            <w:r>
              <w:t>86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41A20AB7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4ED170A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7699BE49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Class (Ref: ICS)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0325E6B1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ICS</w:t>
            </w:r>
            <w:r>
              <w:t>/</w:t>
            </w:r>
            <w:r w:rsidRPr="00DC58AF">
              <w:t>LA</w:t>
            </w:r>
            <w:r>
              <w:t>B</w:t>
            </w:r>
            <w:r w:rsidRPr="00DC58AF">
              <w:t>A</w:t>
            </w:r>
            <w:r>
              <w:t>/</w:t>
            </w:r>
            <w:r w:rsidRPr="00DC58AF">
              <w:t>LA</w:t>
            </w:r>
            <w:r>
              <w:t>M</w:t>
            </w:r>
            <w:r w:rsidRPr="00DC58AF">
              <w:t>A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600FC4A1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F73466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11.80</w:t>
            </w:r>
            <w:r w:rsidRPr="00DC58AF">
              <w:t xml:space="preserve"> </w:t>
            </w:r>
            <w:r w:rsidRPr="00DC58AF">
              <w:rPr>
                <w:rFonts w:eastAsia="MS Mincho"/>
              </w:rPr>
              <w:t>[</w:t>
            </w:r>
            <w:r>
              <w:rPr>
                <w:rFonts w:eastAsia="MS Mincho"/>
              </w:rPr>
              <w:t>10.72</w:t>
            </w:r>
            <w:r w:rsidRPr="00DC58AF">
              <w:t xml:space="preserve">– </w:t>
            </w:r>
            <w:r>
              <w:t>12.98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6F921AC4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081EA46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</w:tcBorders>
          </w:tcPr>
          <w:p w14:paraId="1305201A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6AD406A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LABA</w:t>
            </w:r>
          </w:p>
        </w:tc>
        <w:tc>
          <w:tcPr>
            <w:tcW w:w="1134" w:type="dxa"/>
          </w:tcPr>
          <w:p w14:paraId="7F8D05F9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602B1359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4</w:t>
            </w:r>
            <w:r>
              <w:t>.19</w:t>
            </w:r>
            <w:r w:rsidRPr="00DC58AF">
              <w:t xml:space="preserve"> </w:t>
            </w:r>
            <w:r w:rsidRPr="00DC58AF">
              <w:rPr>
                <w:rFonts w:eastAsia="MS Mincho"/>
              </w:rPr>
              <w:t>[</w:t>
            </w:r>
            <w:r>
              <w:rPr>
                <w:rFonts w:eastAsia="MS Mincho"/>
              </w:rPr>
              <w:t>3.73</w:t>
            </w:r>
            <w:r w:rsidRPr="00DC58AF">
              <w:t>– 4.7</w:t>
            </w:r>
            <w:r>
              <w:t>1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7EEFA190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319BE73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DAC1553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6DBAD8EE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LABA</w:t>
            </w:r>
            <w:r>
              <w:t>/</w:t>
            </w:r>
            <w:r w:rsidRPr="00DC58AF">
              <w:t xml:space="preserve">ICS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21231D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64CE4BA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1.</w:t>
            </w:r>
            <w:r>
              <w:t>56</w:t>
            </w:r>
            <w:r w:rsidRPr="00DC58AF">
              <w:rPr>
                <w:rFonts w:eastAsia="MS Mincho"/>
              </w:rPr>
              <w:t>[1.</w:t>
            </w:r>
            <w:r>
              <w:rPr>
                <w:rFonts w:eastAsia="MS Mincho"/>
              </w:rPr>
              <w:t>47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>– 1.</w:t>
            </w:r>
            <w:r>
              <w:t>65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3318E86B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4A160407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</w:tcBorders>
          </w:tcPr>
          <w:p w14:paraId="49A55DFA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8132D10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LABA</w:t>
            </w:r>
            <w:r>
              <w:t>/LAMA</w:t>
            </w:r>
          </w:p>
        </w:tc>
        <w:tc>
          <w:tcPr>
            <w:tcW w:w="1134" w:type="dxa"/>
          </w:tcPr>
          <w:p w14:paraId="42B4B892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2A199940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10.71</w:t>
            </w:r>
            <w:r w:rsidRPr="00DC58AF">
              <w:t xml:space="preserve"> </w:t>
            </w:r>
            <w:r w:rsidRPr="00DC58AF">
              <w:rPr>
                <w:rFonts w:eastAsia="MS Mincho"/>
              </w:rPr>
              <w:t>[</w:t>
            </w:r>
            <w:r>
              <w:rPr>
                <w:rFonts w:eastAsia="MS Mincho"/>
              </w:rPr>
              <w:t>9.39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 xml:space="preserve">– </w:t>
            </w:r>
            <w:r>
              <w:t>12.21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18111354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D99253D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dashSmallGap" w:sz="4" w:space="0" w:color="auto"/>
            </w:tcBorders>
            <w:shd w:val="clear" w:color="auto" w:fill="F2F2F2" w:themeFill="background1" w:themeFillShade="F2"/>
          </w:tcPr>
          <w:p w14:paraId="5736833B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  <w:shd w:val="clear" w:color="auto" w:fill="F2F2F2" w:themeFill="background1" w:themeFillShade="F2"/>
          </w:tcPr>
          <w:p w14:paraId="615541C1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 xml:space="preserve">LAMA 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shd w:val="clear" w:color="auto" w:fill="F2F2F2" w:themeFill="background1" w:themeFillShade="F2"/>
          </w:tcPr>
          <w:p w14:paraId="1EC8625B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bottom w:val="dashSmallGap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871FD5A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8.43</w:t>
            </w:r>
            <w:r w:rsidRPr="00DC58AF">
              <w:t xml:space="preserve"> </w:t>
            </w:r>
            <w:r w:rsidRPr="00DC58AF">
              <w:rPr>
                <w:rFonts w:eastAsia="MS Mincho"/>
              </w:rPr>
              <w:t>[</w:t>
            </w:r>
            <w:r>
              <w:rPr>
                <w:rFonts w:eastAsia="MS Mincho"/>
              </w:rPr>
              <w:t>7.34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 xml:space="preserve">– </w:t>
            </w:r>
            <w:r>
              <w:t>9.67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0D7E9172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621F48BE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</w:tcPr>
          <w:p w14:paraId="653688F2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 xml:space="preserve">Sex (Ref: </w:t>
            </w:r>
            <w:r>
              <w:t>Female</w:t>
            </w:r>
            <w:r w:rsidRPr="00DC58AF">
              <w:t>)</w:t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30A9A4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Male 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E8F0D6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C6C301C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1.</w:t>
            </w:r>
            <w:r>
              <w:t>20</w:t>
            </w:r>
            <w:r w:rsidRPr="00DC58AF">
              <w:rPr>
                <w:rFonts w:eastAsia="MS Mincho"/>
              </w:rPr>
              <w:t>[1.1</w:t>
            </w:r>
            <w:r>
              <w:rPr>
                <w:rFonts w:eastAsia="MS Mincho"/>
              </w:rPr>
              <w:t>6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>– 1.23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5D13839E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B9E6BD9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179C4ED5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Age Category (Ref: 19-40 years)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6289038A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41-64 years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3D59ADE2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4708E65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1.</w:t>
            </w:r>
            <w:r>
              <w:t>35</w:t>
            </w:r>
            <w:r w:rsidRPr="00DC58AF">
              <w:rPr>
                <w:rFonts w:eastAsia="MS Mincho"/>
              </w:rPr>
              <w:t>[1.</w:t>
            </w:r>
            <w:r>
              <w:rPr>
                <w:rFonts w:eastAsia="MS Mincho"/>
              </w:rPr>
              <w:t>30</w:t>
            </w:r>
            <w:r w:rsidRPr="00DC58AF">
              <w:t>– 1.</w:t>
            </w:r>
            <w:r>
              <w:t>40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7D5178C9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0AD36D0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dashSmallGap" w:sz="4" w:space="0" w:color="auto"/>
            </w:tcBorders>
          </w:tcPr>
          <w:p w14:paraId="201CB16A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14:paraId="07CEFFE9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 xml:space="preserve">65-80 years 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2B3C3D4D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bottom w:val="dashSmallGap" w:sz="4" w:space="0" w:color="auto"/>
              <w:right w:val="single" w:sz="18" w:space="0" w:color="auto"/>
            </w:tcBorders>
          </w:tcPr>
          <w:p w14:paraId="41087A88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2.</w:t>
            </w:r>
            <w:r>
              <w:t>13</w:t>
            </w:r>
            <w:r w:rsidRPr="00DC58AF">
              <w:rPr>
                <w:rFonts w:eastAsia="MS Mincho"/>
              </w:rPr>
              <w:t>[2.</w:t>
            </w:r>
            <w:r>
              <w:rPr>
                <w:rFonts w:eastAsia="MS Mincho"/>
              </w:rPr>
              <w:t>04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>– 2.</w:t>
            </w:r>
            <w:r>
              <w:t>23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06C7F09B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993BEDE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740E0A42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 xml:space="preserve">Region (Ref: Flemish Region) 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59AC8E58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Wallonia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4BDDB649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0.</w:t>
            </w:r>
            <w:r>
              <w:t>65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3A6F314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0.9</w:t>
            </w:r>
            <w:r>
              <w:t>9</w:t>
            </w:r>
            <w:r w:rsidRPr="00DC58AF">
              <w:rPr>
                <w:rFonts w:eastAsia="MS Mincho"/>
              </w:rPr>
              <w:t>[0.9</w:t>
            </w:r>
            <w:r>
              <w:rPr>
                <w:rFonts w:eastAsia="MS Mincho"/>
              </w:rPr>
              <w:t>6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>– 1</w:t>
            </w:r>
            <w:r>
              <w:t>.03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:rsidRPr="00CD2872" w14:paraId="501738F5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3F660F79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dashSmallGap" w:sz="4" w:space="0" w:color="auto"/>
            </w:tcBorders>
          </w:tcPr>
          <w:p w14:paraId="496C7264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14:paraId="606D5392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 xml:space="preserve">Brussels-Capital 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5D2C01CC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0.</w:t>
            </w:r>
            <w:r>
              <w:t>06</w:t>
            </w:r>
          </w:p>
        </w:tc>
        <w:tc>
          <w:tcPr>
            <w:tcW w:w="2410" w:type="dxa"/>
            <w:tcBorders>
              <w:bottom w:val="dashSmallGap" w:sz="4" w:space="0" w:color="auto"/>
              <w:right w:val="single" w:sz="18" w:space="0" w:color="auto"/>
            </w:tcBorders>
          </w:tcPr>
          <w:p w14:paraId="7C4DCF50" w14:textId="77777777" w:rsidR="0001463F" w:rsidRPr="00DC58AF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F">
              <w:t>0.9</w:t>
            </w:r>
            <w:r>
              <w:t>6</w:t>
            </w:r>
            <w:r w:rsidRPr="00DC58AF">
              <w:rPr>
                <w:rFonts w:eastAsia="MS Mincho"/>
              </w:rPr>
              <w:t>[0.</w:t>
            </w:r>
            <w:r>
              <w:rPr>
                <w:rFonts w:eastAsia="MS Mincho"/>
              </w:rPr>
              <w:t>92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 xml:space="preserve">– </w:t>
            </w:r>
            <w:r>
              <w:t>1.00</w:t>
            </w:r>
          </w:p>
        </w:tc>
      </w:tr>
      <w:tr w:rsidR="0001463F" w:rsidRPr="00CD2872" w14:paraId="266F53B6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5F0E373" w14:textId="77777777" w:rsidR="0001463F" w:rsidRPr="001F6B91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528174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 xml:space="preserve">BIM (Ref: No-BIM) </w:t>
            </w:r>
          </w:p>
        </w:tc>
        <w:tc>
          <w:tcPr>
            <w:tcW w:w="198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3D0E56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 xml:space="preserve">BIM 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5BF938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74BC79" w14:textId="77777777" w:rsidR="0001463F" w:rsidRPr="00DC58AF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8AF">
              <w:t>1.2</w:t>
            </w:r>
            <w:r>
              <w:t>7</w:t>
            </w:r>
            <w:r w:rsidRPr="00DC58AF">
              <w:rPr>
                <w:rFonts w:eastAsia="MS Mincho"/>
              </w:rPr>
              <w:t>[1.2</w:t>
            </w:r>
            <w:r>
              <w:rPr>
                <w:rFonts w:eastAsia="MS Mincho"/>
              </w:rPr>
              <w:t>2</w:t>
            </w:r>
            <w:r w:rsidRPr="00DC58AF">
              <w:rPr>
                <w:rFonts w:eastAsia="MS Mincho"/>
              </w:rPr>
              <w:t xml:space="preserve"> </w:t>
            </w:r>
            <w:r w:rsidRPr="00DC58AF">
              <w:t>– 1.3</w:t>
            </w:r>
            <w:r>
              <w:t>2</w:t>
            </w:r>
            <w:r w:rsidRPr="00DC58AF">
              <w:rPr>
                <w:rFonts w:eastAsia="MS Mincho"/>
              </w:rPr>
              <w:t>]</w:t>
            </w:r>
          </w:p>
        </w:tc>
      </w:tr>
      <w:tr w:rsidR="0001463F" w14:paraId="36B2A99D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17EB3A5F" w14:textId="77777777" w:rsidR="0001463F" w:rsidRPr="00B34AD3" w:rsidRDefault="0001463F" w:rsidP="00922E2E">
            <w:pPr>
              <w:ind w:left="113" w:right="113"/>
              <w:jc w:val="center"/>
            </w:pPr>
            <w:r w:rsidRPr="00B34AD3">
              <w:t>Restricted Model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362B0C67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4AD3">
              <w:t>Device (</w:t>
            </w:r>
            <w:r>
              <w:t>Ref: SMI</w:t>
            </w:r>
            <w:r w:rsidRPr="00B34AD3"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2C87A69B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4AD3">
              <w:t>DPI</w:t>
            </w:r>
          </w:p>
        </w:tc>
        <w:tc>
          <w:tcPr>
            <w:tcW w:w="113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6B0F6451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4AD3">
              <w:t>&lt; 0.001</w:t>
            </w:r>
          </w:p>
        </w:tc>
        <w:tc>
          <w:tcPr>
            <w:tcW w:w="2410" w:type="dxa"/>
            <w:tcBorders>
              <w:top w:val="single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88879BA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4AD3">
              <w:t>4.</w:t>
            </w:r>
            <w:r>
              <w:t>70</w:t>
            </w:r>
            <w:r w:rsidRPr="00B34AD3">
              <w:t xml:space="preserve"> </w:t>
            </w:r>
            <w:r w:rsidRPr="00B34AD3">
              <w:rPr>
                <w:rFonts w:eastAsia="MS Mincho"/>
              </w:rPr>
              <w:t>[4.</w:t>
            </w:r>
            <w:r>
              <w:rPr>
                <w:rFonts w:eastAsia="MS Mincho"/>
              </w:rPr>
              <w:t>19</w:t>
            </w:r>
            <w:r w:rsidRPr="00B34AD3">
              <w:rPr>
                <w:rFonts w:eastAsia="MS Mincho"/>
              </w:rPr>
              <w:t xml:space="preserve"> </w:t>
            </w:r>
            <w:r w:rsidRPr="00B34AD3">
              <w:t>– 5.</w:t>
            </w:r>
            <w:r>
              <w:t>27</w:t>
            </w:r>
            <w:r w:rsidRPr="00B34AD3">
              <w:rPr>
                <w:rFonts w:eastAsia="MS Mincho"/>
              </w:rPr>
              <w:t>]</w:t>
            </w:r>
          </w:p>
        </w:tc>
      </w:tr>
      <w:tr w:rsidR="0001463F" w14:paraId="37A4A6D1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7F21CC17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4E9F8950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Class (Ref: LABA+LAMA)</w:t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59639EBF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 xml:space="preserve">LAMA 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5DCDF9AD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1F03817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20</w:t>
            </w:r>
            <w:r w:rsidRPr="00B34AD3">
              <w:rPr>
                <w:rFonts w:eastAsia="MS Mincho"/>
                <w:color w:val="000000" w:themeColor="text1"/>
              </w:rPr>
              <w:t>[2.</w:t>
            </w:r>
            <w:r>
              <w:rPr>
                <w:rFonts w:eastAsia="MS Mincho"/>
                <w:color w:val="000000" w:themeColor="text1"/>
              </w:rPr>
              <w:t>85</w:t>
            </w:r>
            <w:r w:rsidRPr="00B34AD3">
              <w:rPr>
                <w:rFonts w:eastAsia="MS Mincho"/>
                <w:color w:val="000000" w:themeColor="text1"/>
              </w:rPr>
              <w:t xml:space="preserve"> </w:t>
            </w:r>
            <w:r w:rsidRPr="00B34AD3">
              <w:rPr>
                <w:color w:val="000000" w:themeColor="text1"/>
              </w:rPr>
              <w:t>– 3.</w:t>
            </w:r>
            <w:r>
              <w:rPr>
                <w:color w:val="000000" w:themeColor="text1"/>
              </w:rPr>
              <w:t>60</w:t>
            </w:r>
            <w:r w:rsidRPr="00B34AD3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5A1FF689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42A07F4F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2240DC4F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 xml:space="preserve">Sex (Ref: </w:t>
            </w:r>
            <w:r>
              <w:rPr>
                <w:color w:val="000000" w:themeColor="text1"/>
              </w:rPr>
              <w:t>Female</w:t>
            </w:r>
            <w:r w:rsidRPr="00B34AD3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2D5077AD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Male 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030BEB70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0.7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B53D504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1.02</w:t>
            </w:r>
            <w:r w:rsidRPr="00B34AD3">
              <w:rPr>
                <w:rFonts w:eastAsia="MS Mincho"/>
                <w:color w:val="000000" w:themeColor="text1"/>
              </w:rPr>
              <w:t>[0.9</w:t>
            </w:r>
            <w:r>
              <w:rPr>
                <w:rFonts w:eastAsia="MS Mincho"/>
                <w:color w:val="000000" w:themeColor="text1"/>
              </w:rPr>
              <w:t>1</w:t>
            </w:r>
            <w:r w:rsidRPr="00B34AD3">
              <w:rPr>
                <w:color w:val="000000" w:themeColor="text1"/>
              </w:rPr>
              <w:t>– 1.1</w:t>
            </w:r>
            <w:r>
              <w:rPr>
                <w:color w:val="000000" w:themeColor="text1"/>
              </w:rPr>
              <w:t>3</w:t>
            </w:r>
            <w:r w:rsidRPr="00B34AD3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37763957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1741CEE6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shd w:val="clear" w:color="auto" w:fill="FFFFFF" w:themeFill="background1"/>
          </w:tcPr>
          <w:p w14:paraId="52AAFAF6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Age Category (Ref: 19-40 years)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046A8C0F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41-64 years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068BC304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 0.001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AC52055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2.20</w:t>
            </w:r>
            <w:r w:rsidRPr="00B34AD3">
              <w:rPr>
                <w:rFonts w:eastAsia="MS Mincho"/>
                <w:color w:val="000000" w:themeColor="text1"/>
              </w:rPr>
              <w:t>[</w:t>
            </w:r>
            <w:r>
              <w:rPr>
                <w:rFonts w:eastAsia="MS Mincho"/>
                <w:color w:val="000000" w:themeColor="text1"/>
              </w:rPr>
              <w:t>1.42</w:t>
            </w:r>
            <w:r w:rsidRPr="00B34AD3">
              <w:rPr>
                <w:color w:val="000000" w:themeColor="text1"/>
              </w:rPr>
              <w:t xml:space="preserve">– </w:t>
            </w:r>
            <w:r>
              <w:rPr>
                <w:color w:val="000000" w:themeColor="text1"/>
              </w:rPr>
              <w:t>3.42</w:t>
            </w:r>
            <w:r w:rsidRPr="00B34AD3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0447E55E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4D829DFD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dashSmallGap" w:sz="4" w:space="0" w:color="auto"/>
            </w:tcBorders>
            <w:shd w:val="clear" w:color="auto" w:fill="FFFFFF" w:themeFill="background1"/>
          </w:tcPr>
          <w:p w14:paraId="26F3D585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  <w:shd w:val="clear" w:color="auto" w:fill="FFFFFF" w:themeFill="background1"/>
          </w:tcPr>
          <w:p w14:paraId="7353044A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 xml:space="preserve">65-80 years 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2D874D5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&lt; </w:t>
            </w:r>
            <w:r w:rsidRPr="00B34AD3">
              <w:rPr>
                <w:color w:val="000000" w:themeColor="text1"/>
              </w:rPr>
              <w:t>0.0</w:t>
            </w:r>
            <w:r>
              <w:rPr>
                <w:color w:val="000000" w:themeColor="text1"/>
              </w:rPr>
              <w:t>0</w:t>
            </w:r>
            <w:r w:rsidRPr="00B34AD3">
              <w:rPr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bottom w:val="dashSmallGap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506E339" w14:textId="77777777" w:rsidR="0001463F" w:rsidRPr="00B34AD3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2.92</w:t>
            </w:r>
            <w:r w:rsidRPr="00B34AD3">
              <w:rPr>
                <w:rFonts w:eastAsia="MS Mincho"/>
                <w:color w:val="000000" w:themeColor="text1"/>
              </w:rPr>
              <w:t>[1.</w:t>
            </w:r>
            <w:r>
              <w:rPr>
                <w:rFonts w:eastAsia="MS Mincho"/>
                <w:color w:val="000000" w:themeColor="text1"/>
              </w:rPr>
              <w:t>88</w:t>
            </w:r>
            <w:r w:rsidRPr="00B34AD3">
              <w:rPr>
                <w:rFonts w:eastAsia="MS Mincho"/>
                <w:color w:val="000000" w:themeColor="text1"/>
              </w:rPr>
              <w:t xml:space="preserve"> </w:t>
            </w:r>
            <w:r w:rsidRPr="00B34AD3">
              <w:rPr>
                <w:color w:val="000000" w:themeColor="text1"/>
              </w:rPr>
              <w:t xml:space="preserve">– </w:t>
            </w:r>
            <w:r>
              <w:rPr>
                <w:color w:val="000000" w:themeColor="text1"/>
              </w:rPr>
              <w:t>4.53</w:t>
            </w:r>
            <w:r w:rsidRPr="00B34AD3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14938D27" w14:textId="77777777" w:rsidTr="00922E2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5536EA97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vMerge w:val="restart"/>
            <w:tcBorders>
              <w:top w:val="dashSmallGap" w:sz="4" w:space="0" w:color="auto"/>
              <w:left w:val="single" w:sz="18" w:space="0" w:color="auto"/>
            </w:tcBorders>
          </w:tcPr>
          <w:p w14:paraId="36D27979" w14:textId="77777777" w:rsidR="0001463F" w:rsidRPr="006E51F7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Region (Ref: Flemish Region)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14:paraId="438AEFE6" w14:textId="77777777" w:rsidR="0001463F" w:rsidRPr="006E51F7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Wallonia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44221555" w14:textId="77777777" w:rsidR="0001463F" w:rsidRPr="006E51F7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0.05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18" w:space="0" w:color="auto"/>
            </w:tcBorders>
          </w:tcPr>
          <w:p w14:paraId="6A99425B" w14:textId="77777777" w:rsidR="0001463F" w:rsidRPr="006E51F7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0.89</w:t>
            </w:r>
            <w:r w:rsidRPr="006E51F7">
              <w:rPr>
                <w:rFonts w:eastAsia="MS Mincho"/>
                <w:color w:val="000000" w:themeColor="text1"/>
              </w:rPr>
              <w:t xml:space="preserve">[0.79 </w:t>
            </w:r>
            <w:r w:rsidRPr="006E51F7">
              <w:rPr>
                <w:color w:val="000000" w:themeColor="text1"/>
              </w:rPr>
              <w:t>– 1.0</w:t>
            </w:r>
            <w:r>
              <w:rPr>
                <w:color w:val="000000" w:themeColor="text1"/>
              </w:rPr>
              <w:t>1</w:t>
            </w:r>
            <w:r w:rsidRPr="006E51F7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4C447CE0" w14:textId="77777777" w:rsidTr="00922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7B9AE0D0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vMerge/>
            <w:tcBorders>
              <w:left w:val="single" w:sz="18" w:space="0" w:color="auto"/>
              <w:bottom w:val="dashSmallGap" w:sz="4" w:space="0" w:color="auto"/>
            </w:tcBorders>
            <w:shd w:val="clear" w:color="auto" w:fill="auto"/>
          </w:tcPr>
          <w:p w14:paraId="7FAF8EFC" w14:textId="77777777" w:rsidR="0001463F" w:rsidRPr="006E51F7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bottom w:val="dashSmallGap" w:sz="4" w:space="0" w:color="auto"/>
            </w:tcBorders>
            <w:shd w:val="clear" w:color="auto" w:fill="auto"/>
          </w:tcPr>
          <w:p w14:paraId="0D0D4A78" w14:textId="77777777" w:rsidR="0001463F" w:rsidRPr="006E51F7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 xml:space="preserve">Brussels-Capital 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shd w:val="clear" w:color="auto" w:fill="auto"/>
          </w:tcPr>
          <w:p w14:paraId="51EE86E1" w14:textId="77777777" w:rsidR="0001463F" w:rsidRPr="006E51F7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0.33</w:t>
            </w:r>
          </w:p>
        </w:tc>
        <w:tc>
          <w:tcPr>
            <w:tcW w:w="2410" w:type="dxa"/>
            <w:tcBorders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46B942CD" w14:textId="77777777" w:rsidR="0001463F" w:rsidRPr="006E51F7" w:rsidRDefault="0001463F" w:rsidP="00922E2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E51F7">
              <w:rPr>
                <w:color w:val="000000" w:themeColor="text1"/>
              </w:rPr>
              <w:t>0.92</w:t>
            </w:r>
            <w:r w:rsidRPr="006E51F7">
              <w:rPr>
                <w:rFonts w:eastAsia="MS Mincho"/>
                <w:color w:val="000000" w:themeColor="text1"/>
              </w:rPr>
              <w:t>[0.77</w:t>
            </w:r>
            <w:r w:rsidRPr="006E51F7">
              <w:rPr>
                <w:color w:val="000000" w:themeColor="text1"/>
              </w:rPr>
              <w:t>– 1.09</w:t>
            </w:r>
            <w:r w:rsidRPr="006E51F7">
              <w:rPr>
                <w:rFonts w:eastAsia="MS Mincho"/>
                <w:color w:val="000000" w:themeColor="text1"/>
              </w:rPr>
              <w:t>]</w:t>
            </w:r>
          </w:p>
        </w:tc>
      </w:tr>
      <w:tr w:rsidR="0001463F" w14:paraId="6EAF6C71" w14:textId="77777777" w:rsidTr="00922E2E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</w:tcPr>
          <w:p w14:paraId="7A77855F" w14:textId="77777777" w:rsidR="0001463F" w:rsidRPr="00B34AD3" w:rsidRDefault="0001463F" w:rsidP="00922E2E">
            <w:pPr>
              <w:ind w:left="113" w:right="113"/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6449235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 xml:space="preserve">BIM (Ref: No-BIM) </w:t>
            </w:r>
          </w:p>
        </w:tc>
        <w:tc>
          <w:tcPr>
            <w:tcW w:w="198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A9EF78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 xml:space="preserve">BIM 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549DDE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34AD3">
              <w:rPr>
                <w:color w:val="000000" w:themeColor="text1"/>
              </w:rPr>
              <w:t>0.0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392E3C" w14:textId="77777777" w:rsidR="0001463F" w:rsidRPr="00B34AD3" w:rsidRDefault="0001463F" w:rsidP="00922E2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0.89</w:t>
            </w:r>
            <w:r w:rsidRPr="00B34AD3">
              <w:rPr>
                <w:rFonts w:eastAsia="MS Mincho"/>
                <w:color w:val="000000" w:themeColor="text1"/>
              </w:rPr>
              <w:t>[</w:t>
            </w:r>
            <w:r>
              <w:rPr>
                <w:rFonts w:eastAsia="MS Mincho"/>
                <w:color w:val="000000" w:themeColor="text1"/>
              </w:rPr>
              <w:t>0.79</w:t>
            </w:r>
            <w:r w:rsidRPr="00B34AD3">
              <w:rPr>
                <w:rFonts w:eastAsia="MS Mincho"/>
                <w:color w:val="000000" w:themeColor="text1"/>
              </w:rPr>
              <w:t xml:space="preserve"> </w:t>
            </w:r>
            <w:r w:rsidRPr="00B34AD3">
              <w:rPr>
                <w:color w:val="000000" w:themeColor="text1"/>
              </w:rPr>
              <w:t xml:space="preserve">– </w:t>
            </w:r>
            <w:r>
              <w:rPr>
                <w:color w:val="000000" w:themeColor="text1"/>
              </w:rPr>
              <w:t>1.00</w:t>
            </w:r>
            <w:r w:rsidRPr="00B34AD3">
              <w:rPr>
                <w:rFonts w:eastAsia="MS Mincho"/>
                <w:color w:val="000000" w:themeColor="text1"/>
              </w:rPr>
              <w:t>]</w:t>
            </w:r>
          </w:p>
        </w:tc>
      </w:tr>
    </w:tbl>
    <w:p w14:paraId="5AE0112D" w14:textId="2F131B78" w:rsidR="0001463F" w:rsidRDefault="0001463F" w:rsidP="0001463F">
      <w:pPr>
        <w:spacing w:after="0"/>
        <w:jc w:val="both"/>
        <w:rPr>
          <w:i/>
          <w:iCs/>
        </w:rPr>
      </w:pPr>
      <w:r w:rsidRPr="00165FF1">
        <w:rPr>
          <w:i/>
          <w:iCs/>
        </w:rPr>
        <w:t>O</w:t>
      </w:r>
      <w:r>
        <w:rPr>
          <w:i/>
          <w:iCs/>
        </w:rPr>
        <w:t xml:space="preserve">R*: </w:t>
      </w:r>
      <w:r w:rsidR="00071A1D">
        <w:rPr>
          <w:i/>
          <w:iCs/>
        </w:rPr>
        <w:t>o</w:t>
      </w:r>
      <w:r w:rsidRPr="000D450F">
        <w:rPr>
          <w:i/>
          <w:iCs/>
        </w:rPr>
        <w:t>dds ratios from the multivariable mixed</w:t>
      </w:r>
      <w:r w:rsidRPr="000D450F">
        <w:rPr>
          <w:i/>
          <w:iCs/>
        </w:rPr>
        <w:noBreakHyphen/>
        <w:t>effects logistic regression model, adjusted for age, sex, pharmacological class</w:t>
      </w:r>
      <w:r>
        <w:rPr>
          <w:i/>
          <w:iCs/>
        </w:rPr>
        <w:t xml:space="preserve">, BIM status and region area; </w:t>
      </w:r>
      <w:r w:rsidRPr="00165FF1">
        <w:rPr>
          <w:i/>
          <w:iCs/>
        </w:rPr>
        <w:t>CI: confidence interval; ICS: Inhaled Corticosteroids; LABA: Long-Acting Beta-Agonist ; LAMA: Long-Acting Muscarinic Antagonist</w:t>
      </w:r>
    </w:p>
    <w:p w14:paraId="60FFDB5D" w14:textId="77777777" w:rsidR="00C91D87" w:rsidRDefault="00C91D87"/>
    <w:sectPr w:rsidR="00C9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3F"/>
    <w:rsid w:val="0001463F"/>
    <w:rsid w:val="00071A1D"/>
    <w:rsid w:val="00277390"/>
    <w:rsid w:val="002807DD"/>
    <w:rsid w:val="0051364E"/>
    <w:rsid w:val="006F1508"/>
    <w:rsid w:val="00705E1A"/>
    <w:rsid w:val="00752915"/>
    <w:rsid w:val="00797076"/>
    <w:rsid w:val="00A17BF2"/>
    <w:rsid w:val="00C91D87"/>
    <w:rsid w:val="00DC7D6F"/>
    <w:rsid w:val="00E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6674"/>
  <w15:chartTrackingRefBased/>
  <w15:docId w15:val="{90AAE38F-7564-42D2-AE58-A7ACA9B3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3F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014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B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4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B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4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r-B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4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r-B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4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r-B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4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4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B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4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B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4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4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4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14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4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4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4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4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4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4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4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</w:rPr>
  </w:style>
  <w:style w:type="character" w:customStyle="1" w:styleId="TitreCar">
    <w:name w:val="Titre Car"/>
    <w:basedOn w:val="Policepardfaut"/>
    <w:link w:val="Titre"/>
    <w:uiPriority w:val="10"/>
    <w:rsid w:val="00014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4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BE"/>
    </w:rPr>
  </w:style>
  <w:style w:type="character" w:customStyle="1" w:styleId="Sous-titreCar">
    <w:name w:val="Sous-titre Car"/>
    <w:basedOn w:val="Policepardfaut"/>
    <w:link w:val="Sous-titre"/>
    <w:uiPriority w:val="11"/>
    <w:rsid w:val="00014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463F"/>
    <w:pPr>
      <w:spacing w:before="160"/>
      <w:jc w:val="center"/>
    </w:pPr>
    <w:rPr>
      <w:i/>
      <w:iCs/>
      <w:color w:val="404040" w:themeColor="text1" w:themeTint="BF"/>
      <w:lang w:val="fr-BE"/>
    </w:rPr>
  </w:style>
  <w:style w:type="character" w:customStyle="1" w:styleId="CitationCar">
    <w:name w:val="Citation Car"/>
    <w:basedOn w:val="Policepardfaut"/>
    <w:link w:val="Citation"/>
    <w:uiPriority w:val="29"/>
    <w:rsid w:val="00014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463F"/>
    <w:pPr>
      <w:ind w:left="720"/>
      <w:contextualSpacing/>
    </w:pPr>
    <w:rPr>
      <w:lang w:val="fr-BE"/>
    </w:rPr>
  </w:style>
  <w:style w:type="character" w:styleId="Accentuationintense">
    <w:name w:val="Intense Emphasis"/>
    <w:basedOn w:val="Policepardfaut"/>
    <w:uiPriority w:val="21"/>
    <w:qFormat/>
    <w:rsid w:val="00014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4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r-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4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463F"/>
    <w:rPr>
      <w:b/>
      <w:bCs/>
      <w:smallCaps/>
      <w:color w:val="0F4761" w:themeColor="accent1" w:themeShade="BF"/>
      <w:spacing w:val="5"/>
    </w:rPr>
  </w:style>
  <w:style w:type="table" w:styleId="Tableausimple3">
    <w:name w:val="Plain Table 3"/>
    <w:basedOn w:val="TableauNormal"/>
    <w:uiPriority w:val="43"/>
    <w:rsid w:val="000146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DPI41tablecaption">
    <w:name w:val="MDPI_4.1_table_caption"/>
    <w:qFormat/>
    <w:rsid w:val="0001463F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01463F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ROSIÈRE Amélie</dc:creator>
  <cp:keywords/>
  <dc:description/>
  <cp:lastModifiedBy>ROSIÈRE Amélie</cp:lastModifiedBy>
  <cp:revision>2</cp:revision>
  <dcterms:created xsi:type="dcterms:W3CDTF">2026-06-22T08:44:00Z</dcterms:created>
  <dcterms:modified xsi:type="dcterms:W3CDTF">2026-06-22T08:44:00Z</dcterms:modified>
</cp:coreProperties>
</file>