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33325" w14:textId="2CBBE8F6" w:rsidR="00322A06" w:rsidRPr="00322A06" w:rsidRDefault="00076CFE" w:rsidP="00322A06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322A06">
        <w:rPr>
          <w:rFonts w:ascii="Times New Roman" w:hAnsi="Times New Roman" w:cs="Times New Roman"/>
          <w:b/>
          <w:bCs/>
          <w:lang w:val="en-GB"/>
        </w:rPr>
        <w:t>Bivariate analysis</w:t>
      </w:r>
    </w:p>
    <w:p w14:paraId="50D0C945" w14:textId="3ACE48C3" w:rsidR="00076CFE" w:rsidRPr="00076CFE" w:rsidRDefault="00076CFE" w:rsidP="00076CFE">
      <w:pPr>
        <w:pStyle w:val="Caption"/>
        <w:keepNext/>
        <w:rPr>
          <w:rFonts w:cs="Times New Roman"/>
          <w:i/>
          <w:iCs/>
          <w:color w:val="000000" w:themeColor="text1"/>
          <w:sz w:val="24"/>
          <w:szCs w:val="24"/>
        </w:rPr>
      </w:pPr>
      <w:bookmarkStart w:id="0" w:name="_Toc232943014"/>
      <w:r w:rsidRPr="00076CFE">
        <w:rPr>
          <w:rFonts w:cs="Times New Roman"/>
          <w:i/>
          <w:iCs/>
          <w:color w:val="000000" w:themeColor="text1"/>
          <w:sz w:val="24"/>
          <w:szCs w:val="24"/>
        </w:rPr>
        <w:t>Tab</w:t>
      </w:r>
      <w:r w:rsidRPr="00076CFE">
        <w:rPr>
          <w:rFonts w:cs="Times New Roman"/>
          <w:i/>
          <w:iCs/>
          <w:color w:val="000000" w:themeColor="text1"/>
          <w:sz w:val="24"/>
          <w:szCs w:val="24"/>
        </w:rPr>
        <w:t>le.</w:t>
      </w:r>
      <w:r w:rsidRPr="00076CFE">
        <w:rPr>
          <w:rFonts w:cs="Times New Roman"/>
          <w:bCs w:val="0"/>
          <w:i/>
          <w:iCs/>
          <w:color w:val="000000" w:themeColor="text1"/>
          <w:sz w:val="24"/>
          <w:szCs w:val="24"/>
        </w:rPr>
        <w:t xml:space="preserve"> Association of socio-demographic and professional characteristics with adherence to protocol</w:t>
      </w:r>
      <w:r w:rsidRPr="00076CFE">
        <w:rPr>
          <w:rFonts w:cs="Times New Roman"/>
          <w:i/>
          <w:iCs/>
          <w:color w:val="000000" w:themeColor="text1"/>
          <w:sz w:val="24"/>
          <w:szCs w:val="24"/>
        </w:rPr>
        <w:t>.</w:t>
      </w:r>
      <w:bookmarkEnd w:id="0"/>
    </w:p>
    <w:tbl>
      <w:tblPr>
        <w:tblW w:w="55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3"/>
        <w:gridCol w:w="1561"/>
        <w:gridCol w:w="1685"/>
        <w:gridCol w:w="2032"/>
        <w:gridCol w:w="1605"/>
      </w:tblGrid>
      <w:tr w:rsidR="00076CFE" w:rsidRPr="00076CFE" w14:paraId="1BA30A56" w14:textId="77777777" w:rsidTr="005E2F38">
        <w:trPr>
          <w:cantSplit/>
          <w:trHeight w:val="582"/>
        </w:trPr>
        <w:tc>
          <w:tcPr>
            <w:tcW w:w="1667" w:type="pct"/>
            <w:shd w:val="clear" w:color="auto" w:fill="FFFFFF"/>
            <w:vAlign w:val="bottom"/>
          </w:tcPr>
          <w:p w14:paraId="77CF5FDD" w14:textId="77777777" w:rsidR="00076CFE" w:rsidRPr="00076CFE" w:rsidRDefault="00076CFE" w:rsidP="005E2F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2" w:type="pct"/>
            <w:gridSpan w:val="2"/>
            <w:shd w:val="clear" w:color="auto" w:fill="FFFFFF"/>
            <w:vAlign w:val="bottom"/>
          </w:tcPr>
          <w:p w14:paraId="699DAA67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 xml:space="preserve">Protocol Adherence </w:t>
            </w:r>
          </w:p>
        </w:tc>
        <w:tc>
          <w:tcPr>
            <w:tcW w:w="984" w:type="pct"/>
            <w:vMerge w:val="restart"/>
            <w:shd w:val="clear" w:color="auto" w:fill="FFFFFF"/>
          </w:tcPr>
          <w:p w14:paraId="609F1AD7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52D599BF" w14:textId="77777777" w:rsidR="00076CFE" w:rsidRPr="00076CFE" w:rsidRDefault="00076CFE" w:rsidP="005E2F38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Chi-square</w:t>
            </w:r>
          </w:p>
        </w:tc>
        <w:tc>
          <w:tcPr>
            <w:tcW w:w="777" w:type="pct"/>
            <w:vMerge w:val="restart"/>
            <w:shd w:val="clear" w:color="auto" w:fill="FFFFFF"/>
          </w:tcPr>
          <w:p w14:paraId="677826F3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077B2E12" w14:textId="77777777" w:rsidR="00076CFE" w:rsidRPr="00076CFE" w:rsidRDefault="00076CFE" w:rsidP="005E2F38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076CFE" w:rsidRPr="00076CFE" w14:paraId="2C76E030" w14:textId="77777777" w:rsidTr="005E2F38">
        <w:trPr>
          <w:cantSplit/>
          <w:trHeight w:val="399"/>
        </w:trPr>
        <w:tc>
          <w:tcPr>
            <w:tcW w:w="1667" w:type="pct"/>
            <w:shd w:val="clear" w:color="auto" w:fill="FFFFFF"/>
            <w:vAlign w:val="bottom"/>
          </w:tcPr>
          <w:p w14:paraId="58D035A5" w14:textId="77777777" w:rsidR="00076CFE" w:rsidRPr="00076CFE" w:rsidRDefault="00076CFE" w:rsidP="005E2F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Characteristics</w:t>
            </w:r>
          </w:p>
        </w:tc>
        <w:tc>
          <w:tcPr>
            <w:tcW w:w="756" w:type="pct"/>
            <w:shd w:val="clear" w:color="auto" w:fill="FFFFFF"/>
            <w:vAlign w:val="bottom"/>
          </w:tcPr>
          <w:p w14:paraId="46A6E1D1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Poor</w:t>
            </w:r>
          </w:p>
        </w:tc>
        <w:tc>
          <w:tcPr>
            <w:tcW w:w="816" w:type="pct"/>
            <w:shd w:val="clear" w:color="auto" w:fill="FFFFFF"/>
            <w:vAlign w:val="bottom"/>
          </w:tcPr>
          <w:p w14:paraId="0B31F7D4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Good</w:t>
            </w:r>
          </w:p>
        </w:tc>
        <w:tc>
          <w:tcPr>
            <w:tcW w:w="984" w:type="pct"/>
            <w:vMerge/>
            <w:shd w:val="clear" w:color="auto" w:fill="FFFFFF"/>
          </w:tcPr>
          <w:p w14:paraId="16FD3EE2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7" w:type="pct"/>
            <w:vMerge/>
            <w:shd w:val="clear" w:color="auto" w:fill="FFFFFF"/>
          </w:tcPr>
          <w:p w14:paraId="0C6226CB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6CFE" w:rsidRPr="00076CFE" w14:paraId="26B0E7F0" w14:textId="77777777" w:rsidTr="005E2F38">
        <w:trPr>
          <w:cantSplit/>
          <w:trHeight w:val="399"/>
        </w:trPr>
        <w:tc>
          <w:tcPr>
            <w:tcW w:w="1667" w:type="pct"/>
            <w:shd w:val="clear" w:color="auto" w:fill="FFFFFF"/>
            <w:vAlign w:val="bottom"/>
          </w:tcPr>
          <w:p w14:paraId="67834BE1" w14:textId="77777777" w:rsidR="00076CFE" w:rsidRPr="00076CFE" w:rsidRDefault="00076CFE" w:rsidP="005E2F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pct"/>
            <w:shd w:val="clear" w:color="auto" w:fill="FFFFFF"/>
            <w:vAlign w:val="bottom"/>
          </w:tcPr>
          <w:p w14:paraId="3302EAA7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n (%)</w:t>
            </w:r>
          </w:p>
        </w:tc>
        <w:tc>
          <w:tcPr>
            <w:tcW w:w="816" w:type="pct"/>
            <w:shd w:val="clear" w:color="auto" w:fill="FFFFFF"/>
            <w:vAlign w:val="bottom"/>
          </w:tcPr>
          <w:p w14:paraId="11F0E26F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n (%)</w:t>
            </w:r>
          </w:p>
        </w:tc>
        <w:tc>
          <w:tcPr>
            <w:tcW w:w="984" w:type="pct"/>
            <w:vMerge/>
            <w:shd w:val="clear" w:color="auto" w:fill="FFFFFF"/>
          </w:tcPr>
          <w:p w14:paraId="612B8707" w14:textId="77777777" w:rsidR="00076CFE" w:rsidRPr="00076CFE" w:rsidRDefault="00076CFE" w:rsidP="005E2F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7" w:type="pct"/>
            <w:vMerge/>
            <w:shd w:val="clear" w:color="auto" w:fill="FFFFFF"/>
          </w:tcPr>
          <w:p w14:paraId="5DE7F50D" w14:textId="77777777" w:rsidR="00076CFE" w:rsidRPr="00076CFE" w:rsidRDefault="00076CFE" w:rsidP="005E2F3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6CFE" w:rsidRPr="00076CFE" w14:paraId="65C0A1F4" w14:textId="77777777" w:rsidTr="005E2F38">
        <w:trPr>
          <w:cantSplit/>
          <w:trHeight w:val="399"/>
        </w:trPr>
        <w:tc>
          <w:tcPr>
            <w:tcW w:w="1667" w:type="pct"/>
            <w:shd w:val="clear" w:color="auto" w:fill="FFFFFF"/>
            <w:vAlign w:val="bottom"/>
          </w:tcPr>
          <w:p w14:paraId="6BBEB176" w14:textId="77777777" w:rsidR="00076CFE" w:rsidRPr="00076CFE" w:rsidRDefault="00076CFE" w:rsidP="005E2F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pct"/>
            <w:shd w:val="clear" w:color="auto" w:fill="FFFFFF"/>
            <w:vAlign w:val="bottom"/>
          </w:tcPr>
          <w:p w14:paraId="0DAADC74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77(43.8)</w:t>
            </w:r>
          </w:p>
        </w:tc>
        <w:tc>
          <w:tcPr>
            <w:tcW w:w="816" w:type="pct"/>
            <w:shd w:val="clear" w:color="auto" w:fill="FFFFFF"/>
            <w:vAlign w:val="bottom"/>
          </w:tcPr>
          <w:p w14:paraId="6ED806DC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99(56.2)</w:t>
            </w:r>
          </w:p>
        </w:tc>
        <w:tc>
          <w:tcPr>
            <w:tcW w:w="984" w:type="pct"/>
            <w:shd w:val="clear" w:color="auto" w:fill="FFFFFF"/>
          </w:tcPr>
          <w:p w14:paraId="708C1304" w14:textId="77777777" w:rsidR="00076CFE" w:rsidRPr="00076CFE" w:rsidRDefault="00076CFE" w:rsidP="005E2F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7" w:type="pct"/>
            <w:vMerge/>
            <w:shd w:val="clear" w:color="auto" w:fill="FFFFFF"/>
          </w:tcPr>
          <w:p w14:paraId="48C26C46" w14:textId="77777777" w:rsidR="00076CFE" w:rsidRPr="00076CFE" w:rsidRDefault="00076CFE" w:rsidP="005E2F3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6CFE" w:rsidRPr="00076CFE" w14:paraId="4412315A" w14:textId="77777777" w:rsidTr="005E2F38">
        <w:trPr>
          <w:cantSplit/>
          <w:trHeight w:val="399"/>
        </w:trPr>
        <w:tc>
          <w:tcPr>
            <w:tcW w:w="3239" w:type="pct"/>
            <w:gridSpan w:val="3"/>
            <w:shd w:val="clear" w:color="auto" w:fill="FFFFFF"/>
          </w:tcPr>
          <w:p w14:paraId="2A11F664" w14:textId="77777777" w:rsidR="00076CFE" w:rsidRPr="00076CFE" w:rsidRDefault="00076CFE" w:rsidP="005E2F38">
            <w:pPr>
              <w:spacing w:line="360" w:lineRule="auto"/>
              <w:ind w:right="60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Age group</w:t>
            </w:r>
          </w:p>
        </w:tc>
        <w:tc>
          <w:tcPr>
            <w:tcW w:w="984" w:type="pct"/>
            <w:vMerge w:val="restart"/>
            <w:shd w:val="clear" w:color="auto" w:fill="FFFFFF"/>
            <w:vAlign w:val="center"/>
          </w:tcPr>
          <w:p w14:paraId="0E26319F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2.367</w:t>
            </w:r>
          </w:p>
        </w:tc>
        <w:tc>
          <w:tcPr>
            <w:tcW w:w="777" w:type="pct"/>
            <w:vMerge w:val="restart"/>
            <w:shd w:val="clear" w:color="auto" w:fill="FFFFFF"/>
            <w:vAlign w:val="center"/>
          </w:tcPr>
          <w:p w14:paraId="6A4A6BB0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.124</w:t>
            </w:r>
          </w:p>
        </w:tc>
      </w:tr>
      <w:tr w:rsidR="00076CFE" w:rsidRPr="00076CFE" w14:paraId="2BB25658" w14:textId="77777777" w:rsidTr="005E2F38">
        <w:trPr>
          <w:cantSplit/>
          <w:trHeight w:val="419"/>
        </w:trPr>
        <w:tc>
          <w:tcPr>
            <w:tcW w:w="1667" w:type="pct"/>
            <w:shd w:val="clear" w:color="auto" w:fill="FFFFFF"/>
            <w:vAlign w:val="center"/>
          </w:tcPr>
          <w:p w14:paraId="08FC318D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≤35 years</w:t>
            </w:r>
          </w:p>
        </w:tc>
        <w:tc>
          <w:tcPr>
            <w:tcW w:w="756" w:type="pct"/>
            <w:shd w:val="clear" w:color="auto" w:fill="FFFFFF"/>
          </w:tcPr>
          <w:p w14:paraId="4E059842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44 (49.4)</w:t>
            </w:r>
          </w:p>
        </w:tc>
        <w:tc>
          <w:tcPr>
            <w:tcW w:w="816" w:type="pct"/>
            <w:shd w:val="clear" w:color="auto" w:fill="FFFFFF"/>
          </w:tcPr>
          <w:p w14:paraId="47AEF1FE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45 (50.6)</w:t>
            </w:r>
          </w:p>
        </w:tc>
        <w:tc>
          <w:tcPr>
            <w:tcW w:w="984" w:type="pct"/>
            <w:vMerge/>
            <w:shd w:val="clear" w:color="auto" w:fill="FFFFFF"/>
          </w:tcPr>
          <w:p w14:paraId="1D868B32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7" w:type="pct"/>
            <w:vMerge/>
            <w:shd w:val="clear" w:color="auto" w:fill="FFFFFF"/>
          </w:tcPr>
          <w:p w14:paraId="4D96C28C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6CFE" w:rsidRPr="00076CFE" w14:paraId="53047193" w14:textId="77777777" w:rsidTr="005E2F38">
        <w:trPr>
          <w:cantSplit/>
          <w:trHeight w:val="419"/>
        </w:trPr>
        <w:tc>
          <w:tcPr>
            <w:tcW w:w="1667" w:type="pct"/>
            <w:shd w:val="clear" w:color="auto" w:fill="FFFFFF"/>
            <w:vAlign w:val="center"/>
          </w:tcPr>
          <w:p w14:paraId="73A72D81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&gt;35 years</w:t>
            </w:r>
          </w:p>
        </w:tc>
        <w:tc>
          <w:tcPr>
            <w:tcW w:w="756" w:type="pct"/>
            <w:shd w:val="clear" w:color="auto" w:fill="FFFFFF"/>
            <w:vAlign w:val="center"/>
          </w:tcPr>
          <w:p w14:paraId="6F89AF43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33 (37.9)</w:t>
            </w:r>
          </w:p>
        </w:tc>
        <w:tc>
          <w:tcPr>
            <w:tcW w:w="816" w:type="pct"/>
            <w:shd w:val="clear" w:color="auto" w:fill="FFFFFF"/>
            <w:vAlign w:val="center"/>
          </w:tcPr>
          <w:p w14:paraId="101591DB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54 (62.1)</w:t>
            </w:r>
          </w:p>
        </w:tc>
        <w:tc>
          <w:tcPr>
            <w:tcW w:w="984" w:type="pct"/>
            <w:vMerge/>
            <w:shd w:val="clear" w:color="auto" w:fill="FFFFFF"/>
          </w:tcPr>
          <w:p w14:paraId="2689436B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7" w:type="pct"/>
            <w:vMerge/>
            <w:shd w:val="clear" w:color="auto" w:fill="FFFFFF"/>
          </w:tcPr>
          <w:p w14:paraId="7AEC36EF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6CFE" w:rsidRPr="00076CFE" w14:paraId="20A7AF2A" w14:textId="77777777" w:rsidTr="005E2F38">
        <w:trPr>
          <w:cantSplit/>
          <w:trHeight w:val="419"/>
        </w:trPr>
        <w:tc>
          <w:tcPr>
            <w:tcW w:w="3239" w:type="pct"/>
            <w:gridSpan w:val="3"/>
            <w:shd w:val="clear" w:color="auto" w:fill="FFFFFF"/>
          </w:tcPr>
          <w:p w14:paraId="6C85ECE4" w14:textId="77777777" w:rsidR="00076CFE" w:rsidRPr="00076CFE" w:rsidRDefault="00076CFE" w:rsidP="005E2F38">
            <w:pPr>
              <w:spacing w:line="360" w:lineRule="auto"/>
              <w:ind w:right="60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Sex</w:t>
            </w:r>
          </w:p>
        </w:tc>
        <w:tc>
          <w:tcPr>
            <w:tcW w:w="984" w:type="pct"/>
            <w:vMerge w:val="restart"/>
            <w:shd w:val="clear" w:color="auto" w:fill="FFFFFF"/>
            <w:vAlign w:val="center"/>
          </w:tcPr>
          <w:p w14:paraId="68DDD485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777" w:type="pct"/>
            <w:vMerge w:val="restart"/>
            <w:shd w:val="clear" w:color="auto" w:fill="FFFFFF"/>
            <w:vAlign w:val="center"/>
          </w:tcPr>
          <w:p w14:paraId="212EEF86" w14:textId="77777777" w:rsidR="00076CFE" w:rsidRPr="00076CFE" w:rsidRDefault="00076CFE" w:rsidP="005E2F38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</w:rPr>
              <w:t>.718</w:t>
            </w:r>
          </w:p>
        </w:tc>
      </w:tr>
      <w:tr w:rsidR="00076CFE" w:rsidRPr="00076CFE" w14:paraId="64AE1864" w14:textId="77777777" w:rsidTr="005E2F38">
        <w:trPr>
          <w:cantSplit/>
          <w:trHeight w:val="598"/>
        </w:trPr>
        <w:tc>
          <w:tcPr>
            <w:tcW w:w="1667" w:type="pct"/>
            <w:shd w:val="clear" w:color="auto" w:fill="FFFFFF"/>
            <w:vAlign w:val="center"/>
          </w:tcPr>
          <w:p w14:paraId="5BF79CAC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 xml:space="preserve">    Female</w:t>
            </w:r>
          </w:p>
        </w:tc>
        <w:tc>
          <w:tcPr>
            <w:tcW w:w="756" w:type="pct"/>
            <w:shd w:val="clear" w:color="auto" w:fill="FFFFFF"/>
          </w:tcPr>
          <w:p w14:paraId="45425816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41 (45.1)</w:t>
            </w:r>
          </w:p>
        </w:tc>
        <w:tc>
          <w:tcPr>
            <w:tcW w:w="816" w:type="pct"/>
            <w:shd w:val="clear" w:color="auto" w:fill="FFFFFF"/>
          </w:tcPr>
          <w:p w14:paraId="1D3A2986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50 (54.9)</w:t>
            </w:r>
          </w:p>
        </w:tc>
        <w:tc>
          <w:tcPr>
            <w:tcW w:w="984" w:type="pct"/>
            <w:vMerge/>
            <w:shd w:val="clear" w:color="auto" w:fill="FFFFFF"/>
          </w:tcPr>
          <w:p w14:paraId="5B57B1E0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7" w:type="pct"/>
            <w:vMerge/>
            <w:shd w:val="clear" w:color="auto" w:fill="FFFFFF"/>
          </w:tcPr>
          <w:p w14:paraId="4E4FC10E" w14:textId="77777777" w:rsidR="00076CFE" w:rsidRPr="00076CFE" w:rsidRDefault="00076CFE" w:rsidP="005E2F38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CFE" w:rsidRPr="00076CFE" w14:paraId="640CF7EB" w14:textId="77777777" w:rsidTr="005E2F38">
        <w:trPr>
          <w:cantSplit/>
          <w:trHeight w:val="419"/>
        </w:trPr>
        <w:tc>
          <w:tcPr>
            <w:tcW w:w="1667" w:type="pct"/>
            <w:shd w:val="clear" w:color="auto" w:fill="FFFFFF"/>
            <w:vAlign w:val="center"/>
          </w:tcPr>
          <w:p w14:paraId="05EA9A29" w14:textId="77777777" w:rsidR="00076CFE" w:rsidRPr="00076CFE" w:rsidRDefault="00076CFE" w:rsidP="005E2F38">
            <w:pPr>
              <w:spacing w:line="360" w:lineRule="auto"/>
              <w:ind w:right="60"/>
              <w:jc w:val="both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 xml:space="preserve">    Male</w:t>
            </w:r>
          </w:p>
        </w:tc>
        <w:tc>
          <w:tcPr>
            <w:tcW w:w="756" w:type="pct"/>
            <w:shd w:val="clear" w:color="auto" w:fill="FFFFFF"/>
            <w:vAlign w:val="center"/>
          </w:tcPr>
          <w:p w14:paraId="1428C49B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36 (42.4)</w:t>
            </w:r>
          </w:p>
        </w:tc>
        <w:tc>
          <w:tcPr>
            <w:tcW w:w="816" w:type="pct"/>
            <w:shd w:val="clear" w:color="auto" w:fill="FFFFFF"/>
            <w:vAlign w:val="center"/>
          </w:tcPr>
          <w:p w14:paraId="7B0B1A23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49 (57.6)</w:t>
            </w:r>
          </w:p>
        </w:tc>
        <w:tc>
          <w:tcPr>
            <w:tcW w:w="984" w:type="pct"/>
            <w:vMerge/>
            <w:shd w:val="clear" w:color="auto" w:fill="FFFFFF"/>
          </w:tcPr>
          <w:p w14:paraId="73F6BAE1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7" w:type="pct"/>
            <w:vMerge/>
            <w:shd w:val="clear" w:color="auto" w:fill="FFFFFF"/>
          </w:tcPr>
          <w:p w14:paraId="5B6C47D7" w14:textId="77777777" w:rsidR="00076CFE" w:rsidRPr="00076CFE" w:rsidRDefault="00076CFE" w:rsidP="005E2F38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CFE" w:rsidRPr="00076CFE" w14:paraId="1528EB1C" w14:textId="77777777" w:rsidTr="005E2F38">
        <w:trPr>
          <w:cantSplit/>
          <w:trHeight w:val="419"/>
        </w:trPr>
        <w:tc>
          <w:tcPr>
            <w:tcW w:w="3239" w:type="pct"/>
            <w:gridSpan w:val="3"/>
            <w:shd w:val="clear" w:color="auto" w:fill="FFFFFF"/>
          </w:tcPr>
          <w:p w14:paraId="608FD307" w14:textId="77777777" w:rsidR="00076CFE" w:rsidRPr="00076CFE" w:rsidRDefault="00076CFE" w:rsidP="005E2F38">
            <w:pPr>
              <w:spacing w:line="360" w:lineRule="auto"/>
              <w:ind w:right="60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Ethnicity</w:t>
            </w:r>
          </w:p>
        </w:tc>
        <w:tc>
          <w:tcPr>
            <w:tcW w:w="984" w:type="pct"/>
            <w:vMerge w:val="restart"/>
            <w:shd w:val="clear" w:color="auto" w:fill="FFFFFF"/>
            <w:vAlign w:val="center"/>
          </w:tcPr>
          <w:p w14:paraId="089F9986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2.243</w:t>
            </w:r>
          </w:p>
        </w:tc>
        <w:tc>
          <w:tcPr>
            <w:tcW w:w="777" w:type="pct"/>
            <w:vMerge w:val="restart"/>
            <w:shd w:val="clear" w:color="auto" w:fill="FFFFFF"/>
            <w:vAlign w:val="center"/>
          </w:tcPr>
          <w:p w14:paraId="6DD16552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</w:rPr>
              <w:t>.134</w:t>
            </w:r>
          </w:p>
        </w:tc>
      </w:tr>
      <w:tr w:rsidR="00076CFE" w:rsidRPr="00076CFE" w14:paraId="31EF0D37" w14:textId="77777777" w:rsidTr="005E2F38">
        <w:trPr>
          <w:cantSplit/>
          <w:trHeight w:val="399"/>
        </w:trPr>
        <w:tc>
          <w:tcPr>
            <w:tcW w:w="1667" w:type="pct"/>
            <w:shd w:val="clear" w:color="auto" w:fill="FFFFFF"/>
            <w:vAlign w:val="center"/>
          </w:tcPr>
          <w:p w14:paraId="5DD04F70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Upper caste</w:t>
            </w:r>
          </w:p>
        </w:tc>
        <w:tc>
          <w:tcPr>
            <w:tcW w:w="756" w:type="pct"/>
            <w:shd w:val="clear" w:color="auto" w:fill="FFFFFF"/>
          </w:tcPr>
          <w:p w14:paraId="1B84535B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42 (39.3)</w:t>
            </w:r>
          </w:p>
        </w:tc>
        <w:tc>
          <w:tcPr>
            <w:tcW w:w="816" w:type="pct"/>
            <w:shd w:val="clear" w:color="auto" w:fill="FFFFFF"/>
          </w:tcPr>
          <w:p w14:paraId="3E7E9177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65 (60.7)</w:t>
            </w:r>
          </w:p>
        </w:tc>
        <w:tc>
          <w:tcPr>
            <w:tcW w:w="984" w:type="pct"/>
            <w:vMerge/>
            <w:shd w:val="clear" w:color="auto" w:fill="FFFFFF"/>
          </w:tcPr>
          <w:p w14:paraId="189F600B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7" w:type="pct"/>
            <w:vMerge/>
            <w:shd w:val="clear" w:color="auto" w:fill="FFFFFF"/>
          </w:tcPr>
          <w:p w14:paraId="3534495C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6CFE" w:rsidRPr="00076CFE" w14:paraId="09B6D8EC" w14:textId="77777777" w:rsidTr="005E2F38">
        <w:trPr>
          <w:cantSplit/>
          <w:trHeight w:val="419"/>
        </w:trPr>
        <w:tc>
          <w:tcPr>
            <w:tcW w:w="1667" w:type="pct"/>
            <w:shd w:val="clear" w:color="auto" w:fill="FFFFFF"/>
            <w:vAlign w:val="center"/>
          </w:tcPr>
          <w:p w14:paraId="3ADAB2B3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Other ethnic groups</w:t>
            </w:r>
          </w:p>
        </w:tc>
        <w:tc>
          <w:tcPr>
            <w:tcW w:w="756" w:type="pct"/>
            <w:shd w:val="clear" w:color="auto" w:fill="FFFFFF"/>
            <w:vAlign w:val="center"/>
          </w:tcPr>
          <w:p w14:paraId="73064DF2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35 (50.7)</w:t>
            </w:r>
          </w:p>
        </w:tc>
        <w:tc>
          <w:tcPr>
            <w:tcW w:w="816" w:type="pct"/>
            <w:shd w:val="clear" w:color="auto" w:fill="FFFFFF"/>
            <w:vAlign w:val="center"/>
          </w:tcPr>
          <w:p w14:paraId="53E943B6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34 (49.3)</w:t>
            </w:r>
          </w:p>
        </w:tc>
        <w:tc>
          <w:tcPr>
            <w:tcW w:w="984" w:type="pct"/>
            <w:vMerge/>
            <w:shd w:val="clear" w:color="auto" w:fill="FFFFFF"/>
          </w:tcPr>
          <w:p w14:paraId="36D76E44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7" w:type="pct"/>
            <w:vMerge/>
            <w:shd w:val="clear" w:color="auto" w:fill="FFFFFF"/>
          </w:tcPr>
          <w:p w14:paraId="01ADF5AF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6CFE" w:rsidRPr="00076CFE" w14:paraId="0C0DBF81" w14:textId="77777777" w:rsidTr="005E2F38">
        <w:trPr>
          <w:cantSplit/>
          <w:trHeight w:val="419"/>
        </w:trPr>
        <w:tc>
          <w:tcPr>
            <w:tcW w:w="3239" w:type="pct"/>
            <w:gridSpan w:val="3"/>
            <w:shd w:val="clear" w:color="auto" w:fill="FFFFFF"/>
          </w:tcPr>
          <w:p w14:paraId="46AC9EDE" w14:textId="77777777" w:rsidR="00076CFE" w:rsidRPr="00076CFE" w:rsidRDefault="00076CFE" w:rsidP="005E2F38">
            <w:pPr>
              <w:spacing w:line="360" w:lineRule="auto"/>
              <w:ind w:right="60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Education</w:t>
            </w:r>
          </w:p>
        </w:tc>
        <w:tc>
          <w:tcPr>
            <w:tcW w:w="984" w:type="pct"/>
            <w:vMerge w:val="restart"/>
            <w:shd w:val="clear" w:color="auto" w:fill="FFFFFF"/>
            <w:vAlign w:val="center"/>
          </w:tcPr>
          <w:p w14:paraId="67577FE8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2.336</w:t>
            </w:r>
          </w:p>
        </w:tc>
        <w:tc>
          <w:tcPr>
            <w:tcW w:w="777" w:type="pct"/>
            <w:vMerge w:val="restart"/>
            <w:shd w:val="clear" w:color="auto" w:fill="FFFFFF"/>
            <w:vAlign w:val="center"/>
          </w:tcPr>
          <w:p w14:paraId="22D2CCF6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.311</w:t>
            </w:r>
          </w:p>
        </w:tc>
      </w:tr>
      <w:tr w:rsidR="00076CFE" w:rsidRPr="00076CFE" w14:paraId="18FF4FCD" w14:textId="77777777" w:rsidTr="005E2F38">
        <w:trPr>
          <w:cantSplit/>
          <w:trHeight w:val="399"/>
        </w:trPr>
        <w:tc>
          <w:tcPr>
            <w:tcW w:w="1667" w:type="pct"/>
            <w:shd w:val="clear" w:color="auto" w:fill="FFFFFF"/>
            <w:vAlign w:val="center"/>
          </w:tcPr>
          <w:p w14:paraId="06786BF1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Pre-diploma</w:t>
            </w:r>
          </w:p>
        </w:tc>
        <w:tc>
          <w:tcPr>
            <w:tcW w:w="756" w:type="pct"/>
            <w:shd w:val="clear" w:color="auto" w:fill="FFFFFF"/>
          </w:tcPr>
          <w:p w14:paraId="54D1B93E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20 (43.5)</w:t>
            </w:r>
          </w:p>
        </w:tc>
        <w:tc>
          <w:tcPr>
            <w:tcW w:w="816" w:type="pct"/>
            <w:shd w:val="clear" w:color="auto" w:fill="FFFFFF"/>
          </w:tcPr>
          <w:p w14:paraId="0CBC5E50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26 (56.5)</w:t>
            </w:r>
          </w:p>
        </w:tc>
        <w:tc>
          <w:tcPr>
            <w:tcW w:w="984" w:type="pct"/>
            <w:vMerge/>
            <w:shd w:val="clear" w:color="auto" w:fill="FFFFFF"/>
          </w:tcPr>
          <w:p w14:paraId="317ACDEC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7" w:type="pct"/>
            <w:vMerge/>
            <w:shd w:val="clear" w:color="auto" w:fill="FFFFFF"/>
          </w:tcPr>
          <w:p w14:paraId="4F3AACAD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6CFE" w:rsidRPr="00076CFE" w14:paraId="79D55080" w14:textId="77777777" w:rsidTr="005E2F38">
        <w:trPr>
          <w:cantSplit/>
          <w:trHeight w:val="419"/>
        </w:trPr>
        <w:tc>
          <w:tcPr>
            <w:tcW w:w="1667" w:type="pct"/>
            <w:shd w:val="clear" w:color="auto" w:fill="FFFFFF"/>
            <w:vAlign w:val="center"/>
          </w:tcPr>
          <w:p w14:paraId="15A534FB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Diploma</w:t>
            </w:r>
          </w:p>
        </w:tc>
        <w:tc>
          <w:tcPr>
            <w:tcW w:w="756" w:type="pct"/>
            <w:shd w:val="clear" w:color="auto" w:fill="FFFFFF"/>
          </w:tcPr>
          <w:p w14:paraId="7DEE3BED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35 (50.0)</w:t>
            </w:r>
          </w:p>
        </w:tc>
        <w:tc>
          <w:tcPr>
            <w:tcW w:w="816" w:type="pct"/>
            <w:shd w:val="clear" w:color="auto" w:fill="FFFFFF"/>
          </w:tcPr>
          <w:p w14:paraId="377DDC86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35 (50.0)</w:t>
            </w:r>
          </w:p>
        </w:tc>
        <w:tc>
          <w:tcPr>
            <w:tcW w:w="984" w:type="pct"/>
            <w:vMerge/>
            <w:shd w:val="clear" w:color="auto" w:fill="FFFFFF"/>
          </w:tcPr>
          <w:p w14:paraId="7281CA08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7" w:type="pct"/>
            <w:vMerge/>
            <w:shd w:val="clear" w:color="auto" w:fill="FFFFFF"/>
          </w:tcPr>
          <w:p w14:paraId="78308E70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6CFE" w:rsidRPr="00076CFE" w14:paraId="6AAD8921" w14:textId="77777777" w:rsidTr="005E2F38">
        <w:trPr>
          <w:cantSplit/>
          <w:trHeight w:val="419"/>
        </w:trPr>
        <w:tc>
          <w:tcPr>
            <w:tcW w:w="1667" w:type="pct"/>
            <w:shd w:val="clear" w:color="auto" w:fill="FFFFFF"/>
            <w:vAlign w:val="center"/>
          </w:tcPr>
          <w:p w14:paraId="077E3B69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Bachelor's and above</w:t>
            </w:r>
          </w:p>
        </w:tc>
        <w:tc>
          <w:tcPr>
            <w:tcW w:w="756" w:type="pct"/>
            <w:shd w:val="clear" w:color="auto" w:fill="FFFFFF"/>
            <w:vAlign w:val="center"/>
          </w:tcPr>
          <w:p w14:paraId="10B9D6D5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22 (36.7)</w:t>
            </w:r>
          </w:p>
        </w:tc>
        <w:tc>
          <w:tcPr>
            <w:tcW w:w="816" w:type="pct"/>
            <w:shd w:val="clear" w:color="auto" w:fill="FFFFFF"/>
            <w:vAlign w:val="center"/>
          </w:tcPr>
          <w:p w14:paraId="447358E2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38 (63.3)</w:t>
            </w:r>
          </w:p>
        </w:tc>
        <w:tc>
          <w:tcPr>
            <w:tcW w:w="984" w:type="pct"/>
            <w:vMerge/>
            <w:shd w:val="clear" w:color="auto" w:fill="FFFFFF"/>
          </w:tcPr>
          <w:p w14:paraId="1825B616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7" w:type="pct"/>
            <w:vMerge/>
            <w:shd w:val="clear" w:color="auto" w:fill="FFFFFF"/>
          </w:tcPr>
          <w:p w14:paraId="79C7379D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6CFE" w:rsidRPr="00076CFE" w14:paraId="0A9BE3A7" w14:textId="77777777" w:rsidTr="005E2F38">
        <w:trPr>
          <w:cantSplit/>
          <w:trHeight w:val="419"/>
        </w:trPr>
        <w:tc>
          <w:tcPr>
            <w:tcW w:w="3239" w:type="pct"/>
            <w:gridSpan w:val="3"/>
            <w:shd w:val="clear" w:color="auto" w:fill="FFFFFF"/>
          </w:tcPr>
          <w:p w14:paraId="1E72A403" w14:textId="77777777" w:rsidR="00076CFE" w:rsidRPr="00076CFE" w:rsidRDefault="00076CFE" w:rsidP="005E2F38">
            <w:pPr>
              <w:spacing w:line="360" w:lineRule="auto"/>
              <w:ind w:right="60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Profession</w:t>
            </w:r>
          </w:p>
        </w:tc>
        <w:tc>
          <w:tcPr>
            <w:tcW w:w="984" w:type="pct"/>
            <w:vMerge w:val="restart"/>
            <w:shd w:val="clear" w:color="auto" w:fill="FFFFFF"/>
            <w:vAlign w:val="center"/>
          </w:tcPr>
          <w:p w14:paraId="2F0AC595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1.610</w:t>
            </w:r>
          </w:p>
        </w:tc>
        <w:tc>
          <w:tcPr>
            <w:tcW w:w="777" w:type="pct"/>
            <w:vMerge w:val="restart"/>
            <w:shd w:val="clear" w:color="auto" w:fill="FFFFFF"/>
            <w:vAlign w:val="center"/>
          </w:tcPr>
          <w:p w14:paraId="4B4AAB56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</w:rPr>
              <w:t>.204</w:t>
            </w:r>
          </w:p>
        </w:tc>
      </w:tr>
      <w:tr w:rsidR="00076CFE" w:rsidRPr="00076CFE" w14:paraId="79F565E5" w14:textId="77777777" w:rsidTr="005E2F38">
        <w:trPr>
          <w:cantSplit/>
          <w:trHeight w:val="399"/>
        </w:trPr>
        <w:tc>
          <w:tcPr>
            <w:tcW w:w="1667" w:type="pct"/>
            <w:shd w:val="clear" w:color="auto" w:fill="FFFFFF"/>
            <w:vAlign w:val="center"/>
          </w:tcPr>
          <w:p w14:paraId="1979363E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Doctors &amp; paramedics</w:t>
            </w:r>
          </w:p>
        </w:tc>
        <w:tc>
          <w:tcPr>
            <w:tcW w:w="756" w:type="pct"/>
            <w:shd w:val="clear" w:color="auto" w:fill="FFFFFF"/>
          </w:tcPr>
          <w:p w14:paraId="5A22A151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56 (41.2)</w:t>
            </w:r>
          </w:p>
        </w:tc>
        <w:tc>
          <w:tcPr>
            <w:tcW w:w="816" w:type="pct"/>
            <w:shd w:val="clear" w:color="auto" w:fill="FFFFFF"/>
          </w:tcPr>
          <w:p w14:paraId="7D93947C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80 (58.8)</w:t>
            </w:r>
          </w:p>
        </w:tc>
        <w:tc>
          <w:tcPr>
            <w:tcW w:w="984" w:type="pct"/>
            <w:vMerge/>
            <w:shd w:val="clear" w:color="auto" w:fill="FFFFFF"/>
          </w:tcPr>
          <w:p w14:paraId="21B4671D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7" w:type="pct"/>
            <w:vMerge/>
            <w:shd w:val="clear" w:color="auto" w:fill="FFFFFF"/>
          </w:tcPr>
          <w:p w14:paraId="20E48600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CFE" w:rsidRPr="00076CFE" w14:paraId="34C7CDA5" w14:textId="77777777" w:rsidTr="005E2F38">
        <w:trPr>
          <w:cantSplit/>
          <w:trHeight w:val="419"/>
        </w:trPr>
        <w:tc>
          <w:tcPr>
            <w:tcW w:w="1667" w:type="pct"/>
            <w:shd w:val="clear" w:color="auto" w:fill="FFFFFF"/>
            <w:vAlign w:val="center"/>
          </w:tcPr>
          <w:p w14:paraId="5652EF5C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lastRenderedPageBreak/>
              <w:t>Nursing</w:t>
            </w:r>
          </w:p>
        </w:tc>
        <w:tc>
          <w:tcPr>
            <w:tcW w:w="756" w:type="pct"/>
            <w:shd w:val="clear" w:color="auto" w:fill="FFFFFF"/>
            <w:vAlign w:val="center"/>
          </w:tcPr>
          <w:p w14:paraId="46B58F49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21 (52.5)</w:t>
            </w:r>
          </w:p>
        </w:tc>
        <w:tc>
          <w:tcPr>
            <w:tcW w:w="816" w:type="pct"/>
            <w:shd w:val="clear" w:color="auto" w:fill="FFFFFF"/>
            <w:vAlign w:val="center"/>
          </w:tcPr>
          <w:p w14:paraId="3E46CED1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19 (47.5)</w:t>
            </w:r>
          </w:p>
        </w:tc>
        <w:tc>
          <w:tcPr>
            <w:tcW w:w="984" w:type="pct"/>
            <w:vMerge/>
            <w:shd w:val="clear" w:color="auto" w:fill="FFFFFF"/>
          </w:tcPr>
          <w:p w14:paraId="3D7905F6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7" w:type="pct"/>
            <w:vMerge/>
            <w:shd w:val="clear" w:color="auto" w:fill="FFFFFF"/>
          </w:tcPr>
          <w:p w14:paraId="66E686A1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CFE" w:rsidRPr="00076CFE" w14:paraId="05745CFC" w14:textId="77777777" w:rsidTr="005E2F38">
        <w:trPr>
          <w:cantSplit/>
          <w:trHeight w:val="419"/>
        </w:trPr>
        <w:tc>
          <w:tcPr>
            <w:tcW w:w="3239" w:type="pct"/>
            <w:gridSpan w:val="3"/>
            <w:shd w:val="clear" w:color="auto" w:fill="FFFFFF"/>
          </w:tcPr>
          <w:p w14:paraId="7028EFC8" w14:textId="77777777" w:rsidR="00076CFE" w:rsidRPr="00076CFE" w:rsidRDefault="00076CFE" w:rsidP="005E2F38">
            <w:pPr>
              <w:spacing w:line="360" w:lineRule="auto"/>
              <w:ind w:right="60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Work Experience</w:t>
            </w:r>
          </w:p>
        </w:tc>
        <w:tc>
          <w:tcPr>
            <w:tcW w:w="984" w:type="pct"/>
            <w:shd w:val="clear" w:color="auto" w:fill="FFFFFF"/>
          </w:tcPr>
          <w:p w14:paraId="6D83B860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7" w:type="pct"/>
            <w:shd w:val="clear" w:color="auto" w:fill="FFFFFF"/>
          </w:tcPr>
          <w:p w14:paraId="71452A4A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CFE" w:rsidRPr="00076CFE" w14:paraId="559CE668" w14:textId="77777777" w:rsidTr="005E2F38">
        <w:trPr>
          <w:cantSplit/>
          <w:trHeight w:val="399"/>
        </w:trPr>
        <w:tc>
          <w:tcPr>
            <w:tcW w:w="1667" w:type="pct"/>
            <w:shd w:val="clear" w:color="auto" w:fill="FFFFFF"/>
            <w:vAlign w:val="center"/>
          </w:tcPr>
          <w:p w14:paraId="5C1FEC03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≤9 years</w:t>
            </w:r>
          </w:p>
        </w:tc>
        <w:tc>
          <w:tcPr>
            <w:tcW w:w="756" w:type="pct"/>
            <w:shd w:val="clear" w:color="auto" w:fill="FFFFFF"/>
            <w:vAlign w:val="center"/>
          </w:tcPr>
          <w:p w14:paraId="4FAE1F55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51 (53.7)</w:t>
            </w:r>
          </w:p>
        </w:tc>
        <w:tc>
          <w:tcPr>
            <w:tcW w:w="816" w:type="pct"/>
            <w:shd w:val="clear" w:color="auto" w:fill="FFFFFF"/>
            <w:vAlign w:val="center"/>
          </w:tcPr>
          <w:p w14:paraId="65F4DD76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44 (46.3)</w:t>
            </w:r>
          </w:p>
        </w:tc>
        <w:tc>
          <w:tcPr>
            <w:tcW w:w="984" w:type="pct"/>
            <w:shd w:val="clear" w:color="auto" w:fill="FFFFFF"/>
            <w:vAlign w:val="center"/>
          </w:tcPr>
          <w:p w14:paraId="7DE0F30C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8.278</w:t>
            </w:r>
          </w:p>
        </w:tc>
        <w:tc>
          <w:tcPr>
            <w:tcW w:w="777" w:type="pct"/>
            <w:shd w:val="clear" w:color="auto" w:fill="FFFFFF"/>
            <w:vAlign w:val="center"/>
          </w:tcPr>
          <w:p w14:paraId="39D904E0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  <w:bCs/>
              </w:rPr>
              <w:t>.004*</w:t>
            </w:r>
          </w:p>
        </w:tc>
      </w:tr>
      <w:tr w:rsidR="00076CFE" w:rsidRPr="00076CFE" w14:paraId="7428E3A5" w14:textId="77777777" w:rsidTr="005E2F38">
        <w:trPr>
          <w:cantSplit/>
          <w:trHeight w:val="419"/>
        </w:trPr>
        <w:tc>
          <w:tcPr>
            <w:tcW w:w="1667" w:type="pct"/>
            <w:shd w:val="clear" w:color="auto" w:fill="FFFFFF"/>
            <w:vAlign w:val="center"/>
          </w:tcPr>
          <w:p w14:paraId="7F40063C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&gt;9 years</w:t>
            </w:r>
          </w:p>
        </w:tc>
        <w:tc>
          <w:tcPr>
            <w:tcW w:w="756" w:type="pct"/>
            <w:shd w:val="clear" w:color="auto" w:fill="FFFFFF"/>
            <w:vAlign w:val="center"/>
          </w:tcPr>
          <w:p w14:paraId="563C1F8F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26 (32.1)</w:t>
            </w:r>
          </w:p>
        </w:tc>
        <w:tc>
          <w:tcPr>
            <w:tcW w:w="816" w:type="pct"/>
            <w:shd w:val="clear" w:color="auto" w:fill="FFFFFF"/>
            <w:vAlign w:val="center"/>
          </w:tcPr>
          <w:p w14:paraId="5B93A337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55 (67.9)</w:t>
            </w:r>
          </w:p>
        </w:tc>
        <w:tc>
          <w:tcPr>
            <w:tcW w:w="984" w:type="pct"/>
            <w:shd w:val="clear" w:color="auto" w:fill="FFFFFF"/>
          </w:tcPr>
          <w:p w14:paraId="49E94EE5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7" w:type="pct"/>
            <w:shd w:val="clear" w:color="auto" w:fill="FFFFFF"/>
          </w:tcPr>
          <w:p w14:paraId="16847FD6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CFE" w:rsidRPr="00076CFE" w14:paraId="281B84CD" w14:textId="77777777" w:rsidTr="005E2F38">
        <w:trPr>
          <w:cantSplit/>
          <w:trHeight w:val="419"/>
        </w:trPr>
        <w:tc>
          <w:tcPr>
            <w:tcW w:w="3239" w:type="pct"/>
            <w:gridSpan w:val="3"/>
            <w:shd w:val="clear" w:color="auto" w:fill="FFFFFF"/>
          </w:tcPr>
          <w:p w14:paraId="5FB225E7" w14:textId="77777777" w:rsidR="00076CFE" w:rsidRPr="00076CFE" w:rsidRDefault="00076CFE" w:rsidP="005E2F38">
            <w:pPr>
              <w:spacing w:line="360" w:lineRule="auto"/>
              <w:ind w:right="60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Training Received Duration</w:t>
            </w:r>
          </w:p>
        </w:tc>
        <w:tc>
          <w:tcPr>
            <w:tcW w:w="984" w:type="pct"/>
            <w:shd w:val="clear" w:color="auto" w:fill="FFFFFF"/>
          </w:tcPr>
          <w:p w14:paraId="5064FD96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7" w:type="pct"/>
            <w:shd w:val="clear" w:color="auto" w:fill="FFFFFF"/>
          </w:tcPr>
          <w:p w14:paraId="4D614832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CFE" w:rsidRPr="00076CFE" w14:paraId="003B421A" w14:textId="77777777" w:rsidTr="005E2F38">
        <w:trPr>
          <w:cantSplit/>
          <w:trHeight w:val="399"/>
        </w:trPr>
        <w:tc>
          <w:tcPr>
            <w:tcW w:w="1667" w:type="pct"/>
            <w:shd w:val="clear" w:color="auto" w:fill="FFFFFF"/>
            <w:vAlign w:val="center"/>
          </w:tcPr>
          <w:p w14:paraId="42C26FC2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&lt;2 years</w:t>
            </w:r>
          </w:p>
        </w:tc>
        <w:tc>
          <w:tcPr>
            <w:tcW w:w="756" w:type="pct"/>
            <w:shd w:val="clear" w:color="auto" w:fill="FFFFFF"/>
            <w:vAlign w:val="center"/>
          </w:tcPr>
          <w:p w14:paraId="384643AA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32 (60.4)</w:t>
            </w:r>
          </w:p>
        </w:tc>
        <w:tc>
          <w:tcPr>
            <w:tcW w:w="816" w:type="pct"/>
            <w:shd w:val="clear" w:color="auto" w:fill="FFFFFF"/>
            <w:vAlign w:val="center"/>
          </w:tcPr>
          <w:p w14:paraId="7A9E9098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21 (39.6)</w:t>
            </w:r>
          </w:p>
        </w:tc>
        <w:tc>
          <w:tcPr>
            <w:tcW w:w="984" w:type="pct"/>
            <w:shd w:val="clear" w:color="auto" w:fill="FFFFFF"/>
            <w:vAlign w:val="center"/>
          </w:tcPr>
          <w:p w14:paraId="301E0E22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8.520</w:t>
            </w:r>
          </w:p>
        </w:tc>
        <w:tc>
          <w:tcPr>
            <w:tcW w:w="777" w:type="pct"/>
            <w:shd w:val="clear" w:color="auto" w:fill="FFFFFF"/>
            <w:vAlign w:val="center"/>
          </w:tcPr>
          <w:p w14:paraId="0C10EC05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  <w:bCs/>
              </w:rPr>
              <w:t>.004*</w:t>
            </w:r>
          </w:p>
        </w:tc>
      </w:tr>
      <w:tr w:rsidR="00076CFE" w:rsidRPr="00076CFE" w14:paraId="44932445" w14:textId="77777777" w:rsidTr="005E2F38">
        <w:trPr>
          <w:cantSplit/>
          <w:trHeight w:val="419"/>
        </w:trPr>
        <w:tc>
          <w:tcPr>
            <w:tcW w:w="1667" w:type="pct"/>
            <w:shd w:val="clear" w:color="auto" w:fill="FFFFFF"/>
            <w:vAlign w:val="center"/>
          </w:tcPr>
          <w:p w14:paraId="7C63A174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  <w:bCs/>
              </w:rPr>
            </w:pPr>
            <w:r w:rsidRPr="00076CFE">
              <w:rPr>
                <w:rFonts w:ascii="Times New Roman" w:hAnsi="Times New Roman" w:cs="Times New Roman"/>
              </w:rPr>
              <w:t>&gt;2 years</w:t>
            </w:r>
          </w:p>
        </w:tc>
        <w:tc>
          <w:tcPr>
            <w:tcW w:w="756" w:type="pct"/>
            <w:shd w:val="clear" w:color="auto" w:fill="FFFFFF"/>
            <w:vAlign w:val="center"/>
          </w:tcPr>
          <w:p w14:paraId="1535E052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45 (36.6)</w:t>
            </w:r>
          </w:p>
        </w:tc>
        <w:tc>
          <w:tcPr>
            <w:tcW w:w="816" w:type="pct"/>
            <w:shd w:val="clear" w:color="auto" w:fill="FFFFFF"/>
            <w:vAlign w:val="center"/>
          </w:tcPr>
          <w:p w14:paraId="4EEB7158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78 (63.4)</w:t>
            </w:r>
          </w:p>
        </w:tc>
        <w:tc>
          <w:tcPr>
            <w:tcW w:w="984" w:type="pct"/>
            <w:shd w:val="clear" w:color="auto" w:fill="FFFFFF"/>
            <w:vAlign w:val="center"/>
          </w:tcPr>
          <w:p w14:paraId="396828B7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7" w:type="pct"/>
            <w:shd w:val="clear" w:color="auto" w:fill="FFFFFF"/>
            <w:vAlign w:val="center"/>
          </w:tcPr>
          <w:p w14:paraId="6BEED5F6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46431BE" w14:textId="77777777" w:rsidR="00076CFE" w:rsidRPr="00076CFE" w:rsidRDefault="00076CFE" w:rsidP="00076CFE">
      <w:pPr>
        <w:pStyle w:val="Caption"/>
        <w:rPr>
          <w:rFonts w:cs="Times New Roman"/>
          <w:i/>
          <w:iCs/>
          <w:color w:val="000000" w:themeColor="text1"/>
          <w:sz w:val="24"/>
          <w:szCs w:val="24"/>
        </w:rPr>
      </w:pPr>
    </w:p>
    <w:p w14:paraId="42A88794" w14:textId="61C16C4A" w:rsidR="00076CFE" w:rsidRPr="00076CFE" w:rsidRDefault="00076CFE" w:rsidP="00076CFE">
      <w:pPr>
        <w:pStyle w:val="Caption"/>
        <w:rPr>
          <w:rFonts w:cs="Times New Roman"/>
          <w:bCs w:val="0"/>
          <w:i/>
          <w:iCs/>
          <w:szCs w:val="20"/>
        </w:rPr>
      </w:pPr>
      <w:r w:rsidRPr="00076CFE">
        <w:rPr>
          <w:rFonts w:cs="Times New Roman"/>
          <w:i/>
          <w:iCs/>
          <w:color w:val="000000" w:themeColor="text1"/>
          <w:sz w:val="24"/>
          <w:szCs w:val="24"/>
        </w:rPr>
        <w:t>T</w:t>
      </w:r>
      <w:r w:rsidRPr="00076CFE">
        <w:rPr>
          <w:rFonts w:cs="Times New Roman"/>
          <w:i/>
          <w:iCs/>
          <w:color w:val="000000" w:themeColor="text1"/>
          <w:sz w:val="24"/>
          <w:szCs w:val="24"/>
        </w:rPr>
        <w:t>able 6</w:t>
      </w:r>
      <w:r w:rsidRPr="00076CFE">
        <w:rPr>
          <w:rFonts w:cs="Times New Roman"/>
          <w:i/>
          <w:iCs/>
          <w:color w:val="000000" w:themeColor="text1"/>
          <w:sz w:val="24"/>
          <w:szCs w:val="24"/>
          <w:lang w:val="en-GB"/>
        </w:rPr>
        <w:t>: Association of health facility characteristics with adherence to protocol</w:t>
      </w:r>
    </w:p>
    <w:p w14:paraId="4CB561BB" w14:textId="77777777" w:rsidR="00076CFE" w:rsidRPr="00076CFE" w:rsidRDefault="00076CFE">
      <w:pPr>
        <w:rPr>
          <w:rFonts w:ascii="Times New Roman" w:hAnsi="Times New Roman" w:cs="Times New Roman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4"/>
        <w:gridCol w:w="1406"/>
        <w:gridCol w:w="1520"/>
        <w:gridCol w:w="1833"/>
        <w:gridCol w:w="1447"/>
      </w:tblGrid>
      <w:tr w:rsidR="00076CFE" w:rsidRPr="00076CFE" w14:paraId="1341D217" w14:textId="77777777" w:rsidTr="005E2F38">
        <w:trPr>
          <w:cantSplit/>
          <w:trHeight w:val="584"/>
        </w:trPr>
        <w:tc>
          <w:tcPr>
            <w:tcW w:w="1689" w:type="pct"/>
            <w:shd w:val="clear" w:color="auto" w:fill="FFFFFF"/>
            <w:vAlign w:val="bottom"/>
          </w:tcPr>
          <w:p w14:paraId="6161F9F5" w14:textId="77777777" w:rsidR="00076CFE" w:rsidRPr="00076CFE" w:rsidRDefault="00076CFE" w:rsidP="005E2F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pct"/>
            <w:gridSpan w:val="2"/>
            <w:shd w:val="clear" w:color="auto" w:fill="FFFFFF"/>
            <w:vAlign w:val="bottom"/>
          </w:tcPr>
          <w:p w14:paraId="06BF0CF7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 xml:space="preserve">Protocol Adherence </w:t>
            </w:r>
          </w:p>
        </w:tc>
        <w:tc>
          <w:tcPr>
            <w:tcW w:w="978" w:type="pct"/>
            <w:vMerge w:val="restart"/>
            <w:shd w:val="clear" w:color="auto" w:fill="FFFFFF"/>
          </w:tcPr>
          <w:p w14:paraId="6A6114DA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2969E715" w14:textId="77777777" w:rsidR="00076CFE" w:rsidRPr="00076CFE" w:rsidRDefault="00076CFE" w:rsidP="005E2F38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Chi-square</w:t>
            </w:r>
          </w:p>
        </w:tc>
        <w:tc>
          <w:tcPr>
            <w:tcW w:w="772" w:type="pct"/>
            <w:vMerge w:val="restart"/>
            <w:shd w:val="clear" w:color="auto" w:fill="FFFFFF"/>
          </w:tcPr>
          <w:p w14:paraId="5ED2DC15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A51E818" w14:textId="77777777" w:rsidR="00076CFE" w:rsidRPr="00076CFE" w:rsidRDefault="00076CFE" w:rsidP="005E2F38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076CFE" w:rsidRPr="00076CFE" w14:paraId="4C9120B6" w14:textId="77777777" w:rsidTr="005E2F38">
        <w:trPr>
          <w:cantSplit/>
        </w:trPr>
        <w:tc>
          <w:tcPr>
            <w:tcW w:w="1689" w:type="pct"/>
            <w:shd w:val="clear" w:color="auto" w:fill="FFFFFF"/>
            <w:vAlign w:val="bottom"/>
          </w:tcPr>
          <w:p w14:paraId="5F256903" w14:textId="77777777" w:rsidR="00076CFE" w:rsidRPr="00076CFE" w:rsidRDefault="00076CFE" w:rsidP="005E2F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Characteristics</w:t>
            </w:r>
          </w:p>
        </w:tc>
        <w:tc>
          <w:tcPr>
            <w:tcW w:w="750" w:type="pct"/>
            <w:shd w:val="clear" w:color="auto" w:fill="FFFFFF"/>
            <w:vAlign w:val="bottom"/>
          </w:tcPr>
          <w:p w14:paraId="393A7BD2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Poor</w:t>
            </w:r>
          </w:p>
        </w:tc>
        <w:tc>
          <w:tcPr>
            <w:tcW w:w="811" w:type="pct"/>
            <w:shd w:val="clear" w:color="auto" w:fill="FFFFFF"/>
            <w:vAlign w:val="bottom"/>
          </w:tcPr>
          <w:p w14:paraId="13ACF811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Good</w:t>
            </w:r>
          </w:p>
        </w:tc>
        <w:tc>
          <w:tcPr>
            <w:tcW w:w="978" w:type="pct"/>
            <w:vMerge/>
            <w:shd w:val="clear" w:color="auto" w:fill="FFFFFF"/>
          </w:tcPr>
          <w:p w14:paraId="6DB5504E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" w:type="pct"/>
            <w:vMerge/>
            <w:shd w:val="clear" w:color="auto" w:fill="FFFFFF"/>
          </w:tcPr>
          <w:p w14:paraId="5FD6C003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6CFE" w:rsidRPr="00076CFE" w14:paraId="50D72477" w14:textId="77777777" w:rsidTr="005E2F38">
        <w:trPr>
          <w:cantSplit/>
        </w:trPr>
        <w:tc>
          <w:tcPr>
            <w:tcW w:w="1689" w:type="pct"/>
            <w:shd w:val="clear" w:color="auto" w:fill="FFFFFF"/>
            <w:vAlign w:val="bottom"/>
          </w:tcPr>
          <w:p w14:paraId="76A0B5FD" w14:textId="77777777" w:rsidR="00076CFE" w:rsidRPr="00076CFE" w:rsidRDefault="00076CFE" w:rsidP="005E2F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0" w:type="pct"/>
            <w:shd w:val="clear" w:color="auto" w:fill="FFFFFF"/>
            <w:vAlign w:val="bottom"/>
          </w:tcPr>
          <w:p w14:paraId="0E729CE1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n (%)</w:t>
            </w:r>
          </w:p>
        </w:tc>
        <w:tc>
          <w:tcPr>
            <w:tcW w:w="811" w:type="pct"/>
            <w:shd w:val="clear" w:color="auto" w:fill="FFFFFF"/>
            <w:vAlign w:val="bottom"/>
          </w:tcPr>
          <w:p w14:paraId="5DF921DA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n (%)</w:t>
            </w:r>
          </w:p>
        </w:tc>
        <w:tc>
          <w:tcPr>
            <w:tcW w:w="978" w:type="pct"/>
            <w:vMerge/>
            <w:shd w:val="clear" w:color="auto" w:fill="FFFFFF"/>
          </w:tcPr>
          <w:p w14:paraId="3994984A" w14:textId="77777777" w:rsidR="00076CFE" w:rsidRPr="00076CFE" w:rsidRDefault="00076CFE" w:rsidP="005E2F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" w:type="pct"/>
            <w:vMerge/>
            <w:shd w:val="clear" w:color="auto" w:fill="FFFFFF"/>
          </w:tcPr>
          <w:p w14:paraId="14A31E89" w14:textId="77777777" w:rsidR="00076CFE" w:rsidRPr="00076CFE" w:rsidRDefault="00076CFE" w:rsidP="005E2F3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6CFE" w:rsidRPr="00076CFE" w14:paraId="020FBE1E" w14:textId="77777777" w:rsidTr="005E2F38">
        <w:trPr>
          <w:cantSplit/>
        </w:trPr>
        <w:tc>
          <w:tcPr>
            <w:tcW w:w="1689" w:type="pct"/>
            <w:shd w:val="clear" w:color="auto" w:fill="FFFFFF"/>
            <w:vAlign w:val="bottom"/>
          </w:tcPr>
          <w:p w14:paraId="689ED9FF" w14:textId="77777777" w:rsidR="00076CFE" w:rsidRPr="00076CFE" w:rsidRDefault="00076CFE" w:rsidP="005E2F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0" w:type="pct"/>
            <w:shd w:val="clear" w:color="auto" w:fill="FFFFFF"/>
            <w:vAlign w:val="bottom"/>
          </w:tcPr>
          <w:p w14:paraId="311DF3A3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77(43.8)</w:t>
            </w:r>
          </w:p>
        </w:tc>
        <w:tc>
          <w:tcPr>
            <w:tcW w:w="811" w:type="pct"/>
            <w:shd w:val="clear" w:color="auto" w:fill="FFFFFF"/>
            <w:vAlign w:val="bottom"/>
          </w:tcPr>
          <w:p w14:paraId="6518928C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99(56.2)</w:t>
            </w:r>
          </w:p>
        </w:tc>
        <w:tc>
          <w:tcPr>
            <w:tcW w:w="978" w:type="pct"/>
            <w:shd w:val="clear" w:color="auto" w:fill="FFFFFF"/>
          </w:tcPr>
          <w:p w14:paraId="7ABAF8FF" w14:textId="77777777" w:rsidR="00076CFE" w:rsidRPr="00076CFE" w:rsidRDefault="00076CFE" w:rsidP="005E2F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" w:type="pct"/>
            <w:vMerge/>
            <w:shd w:val="clear" w:color="auto" w:fill="FFFFFF"/>
          </w:tcPr>
          <w:p w14:paraId="71EF3D4E" w14:textId="77777777" w:rsidR="00076CFE" w:rsidRPr="00076CFE" w:rsidRDefault="00076CFE" w:rsidP="005E2F3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6CFE" w:rsidRPr="00076CFE" w14:paraId="22D64DF6" w14:textId="77777777" w:rsidTr="005E2F38">
        <w:trPr>
          <w:cantSplit/>
        </w:trPr>
        <w:tc>
          <w:tcPr>
            <w:tcW w:w="3250" w:type="pct"/>
            <w:gridSpan w:val="3"/>
            <w:shd w:val="clear" w:color="auto" w:fill="FFFFFF"/>
          </w:tcPr>
          <w:p w14:paraId="30FD4437" w14:textId="77777777" w:rsidR="00076CFE" w:rsidRPr="00076CFE" w:rsidRDefault="00076CFE" w:rsidP="005E2F38">
            <w:pPr>
              <w:spacing w:line="360" w:lineRule="auto"/>
              <w:ind w:right="60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Health Facility Type</w:t>
            </w:r>
          </w:p>
        </w:tc>
        <w:tc>
          <w:tcPr>
            <w:tcW w:w="978" w:type="pct"/>
            <w:vMerge w:val="restart"/>
            <w:shd w:val="clear" w:color="auto" w:fill="FFFFFF"/>
            <w:vAlign w:val="center"/>
          </w:tcPr>
          <w:p w14:paraId="7F2EB81D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52.66</w:t>
            </w:r>
          </w:p>
        </w:tc>
        <w:tc>
          <w:tcPr>
            <w:tcW w:w="772" w:type="pct"/>
            <w:vMerge w:val="restart"/>
            <w:shd w:val="clear" w:color="auto" w:fill="FFFFFF"/>
            <w:vAlign w:val="center"/>
          </w:tcPr>
          <w:p w14:paraId="3E5A21FA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6CFE">
              <w:rPr>
                <w:rFonts w:ascii="Times New Roman" w:hAnsi="Times New Roman" w:cs="Times New Roman"/>
                <w:b/>
                <w:bCs/>
              </w:rPr>
              <w:t>.000*</w:t>
            </w:r>
          </w:p>
        </w:tc>
      </w:tr>
      <w:tr w:rsidR="00076CFE" w:rsidRPr="00076CFE" w14:paraId="22FCCE3D" w14:textId="77777777" w:rsidTr="005E2F38">
        <w:trPr>
          <w:cantSplit/>
        </w:trPr>
        <w:tc>
          <w:tcPr>
            <w:tcW w:w="1689" w:type="pct"/>
            <w:shd w:val="clear" w:color="auto" w:fill="FFFFFF"/>
            <w:vAlign w:val="center"/>
          </w:tcPr>
          <w:p w14:paraId="12799D8D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Referral Level</w:t>
            </w:r>
          </w:p>
        </w:tc>
        <w:tc>
          <w:tcPr>
            <w:tcW w:w="750" w:type="pct"/>
            <w:shd w:val="clear" w:color="auto" w:fill="FFFFFF"/>
          </w:tcPr>
          <w:p w14:paraId="5E9DF320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23 (21.7%)</w:t>
            </w:r>
          </w:p>
        </w:tc>
        <w:tc>
          <w:tcPr>
            <w:tcW w:w="811" w:type="pct"/>
            <w:shd w:val="clear" w:color="auto" w:fill="FFFFFF"/>
          </w:tcPr>
          <w:p w14:paraId="6C8508B6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83 (78.3%)</w:t>
            </w:r>
          </w:p>
        </w:tc>
        <w:tc>
          <w:tcPr>
            <w:tcW w:w="978" w:type="pct"/>
            <w:vMerge/>
            <w:shd w:val="clear" w:color="auto" w:fill="FFFFFF"/>
          </w:tcPr>
          <w:p w14:paraId="46AC1225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2" w:type="pct"/>
            <w:vMerge/>
            <w:shd w:val="clear" w:color="auto" w:fill="FFFFFF"/>
          </w:tcPr>
          <w:p w14:paraId="52410229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6CFE" w:rsidRPr="00076CFE" w14:paraId="32893EEF" w14:textId="77777777" w:rsidTr="005E2F38">
        <w:trPr>
          <w:cantSplit/>
        </w:trPr>
        <w:tc>
          <w:tcPr>
            <w:tcW w:w="1689" w:type="pct"/>
            <w:shd w:val="clear" w:color="auto" w:fill="FFFFFF"/>
            <w:vAlign w:val="center"/>
          </w:tcPr>
          <w:p w14:paraId="5780D0DA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First Contact Point level</w:t>
            </w:r>
          </w:p>
        </w:tc>
        <w:tc>
          <w:tcPr>
            <w:tcW w:w="750" w:type="pct"/>
            <w:shd w:val="clear" w:color="auto" w:fill="FFFFFF"/>
            <w:vAlign w:val="center"/>
          </w:tcPr>
          <w:p w14:paraId="03D91B1C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54 (77.1%)</w:t>
            </w:r>
          </w:p>
        </w:tc>
        <w:tc>
          <w:tcPr>
            <w:tcW w:w="811" w:type="pct"/>
            <w:shd w:val="clear" w:color="auto" w:fill="FFFFFF"/>
            <w:vAlign w:val="center"/>
          </w:tcPr>
          <w:p w14:paraId="3AF1A177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16 (22.9%)</w:t>
            </w:r>
          </w:p>
        </w:tc>
        <w:tc>
          <w:tcPr>
            <w:tcW w:w="978" w:type="pct"/>
            <w:vMerge/>
            <w:shd w:val="clear" w:color="auto" w:fill="FFFFFF"/>
          </w:tcPr>
          <w:p w14:paraId="62CC3715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2" w:type="pct"/>
            <w:vMerge/>
            <w:shd w:val="clear" w:color="auto" w:fill="FFFFFF"/>
          </w:tcPr>
          <w:p w14:paraId="4F6A0D33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6CFE" w:rsidRPr="00076CFE" w14:paraId="1FD64CC9" w14:textId="77777777" w:rsidTr="005E2F38">
        <w:trPr>
          <w:cantSplit/>
        </w:trPr>
        <w:tc>
          <w:tcPr>
            <w:tcW w:w="3250" w:type="pct"/>
            <w:gridSpan w:val="3"/>
            <w:shd w:val="clear" w:color="auto" w:fill="FFFFFF"/>
          </w:tcPr>
          <w:p w14:paraId="564035C2" w14:textId="77777777" w:rsidR="00076CFE" w:rsidRPr="00076CFE" w:rsidRDefault="00076CFE" w:rsidP="005E2F38">
            <w:pPr>
              <w:spacing w:line="360" w:lineRule="auto"/>
              <w:ind w:right="6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76CFE">
              <w:rPr>
                <w:rFonts w:ascii="Times New Roman" w:hAnsi="Times New Roman" w:cs="Times New Roman"/>
                <w:b/>
                <w:bCs/>
              </w:rPr>
              <w:t>Local level Type</w:t>
            </w:r>
          </w:p>
        </w:tc>
        <w:tc>
          <w:tcPr>
            <w:tcW w:w="978" w:type="pct"/>
            <w:vMerge w:val="restart"/>
            <w:shd w:val="clear" w:color="auto" w:fill="FFFFFF"/>
            <w:vAlign w:val="center"/>
          </w:tcPr>
          <w:p w14:paraId="785B32A2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772" w:type="pct"/>
            <w:vMerge w:val="restart"/>
            <w:shd w:val="clear" w:color="auto" w:fill="FFFFFF"/>
            <w:vAlign w:val="center"/>
          </w:tcPr>
          <w:p w14:paraId="5DB264EA" w14:textId="77777777" w:rsidR="00076CFE" w:rsidRPr="00076CFE" w:rsidRDefault="00076CFE" w:rsidP="005E2F38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6CFE">
              <w:rPr>
                <w:rFonts w:ascii="Times New Roman" w:hAnsi="Times New Roman" w:cs="Times New Roman"/>
                <w:b/>
                <w:bCs/>
              </w:rPr>
              <w:t>.000*</w:t>
            </w:r>
          </w:p>
        </w:tc>
      </w:tr>
      <w:tr w:rsidR="00076CFE" w:rsidRPr="00076CFE" w14:paraId="5DEC685E" w14:textId="77777777" w:rsidTr="005E2F38">
        <w:trPr>
          <w:cantSplit/>
        </w:trPr>
        <w:tc>
          <w:tcPr>
            <w:tcW w:w="1689" w:type="pct"/>
            <w:shd w:val="clear" w:color="auto" w:fill="FFFFFF"/>
            <w:vAlign w:val="center"/>
          </w:tcPr>
          <w:p w14:paraId="7B4C8472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Rural municipality</w:t>
            </w:r>
          </w:p>
        </w:tc>
        <w:tc>
          <w:tcPr>
            <w:tcW w:w="750" w:type="pct"/>
            <w:shd w:val="clear" w:color="auto" w:fill="FFFFFF"/>
            <w:vAlign w:val="center"/>
          </w:tcPr>
          <w:p w14:paraId="418209EB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11 (57.9)</w:t>
            </w:r>
          </w:p>
        </w:tc>
        <w:tc>
          <w:tcPr>
            <w:tcW w:w="811" w:type="pct"/>
            <w:shd w:val="clear" w:color="auto" w:fill="FFFFFF"/>
            <w:vAlign w:val="center"/>
          </w:tcPr>
          <w:p w14:paraId="34C343A1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8 (42.1)</w:t>
            </w:r>
          </w:p>
        </w:tc>
        <w:tc>
          <w:tcPr>
            <w:tcW w:w="978" w:type="pct"/>
            <w:vMerge/>
            <w:shd w:val="clear" w:color="auto" w:fill="FFFFFF"/>
          </w:tcPr>
          <w:p w14:paraId="4206475D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Merge/>
            <w:shd w:val="clear" w:color="auto" w:fill="FFFFFF"/>
          </w:tcPr>
          <w:p w14:paraId="05EC8664" w14:textId="77777777" w:rsidR="00076CFE" w:rsidRPr="00076CFE" w:rsidRDefault="00076CFE" w:rsidP="005E2F38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6CFE" w:rsidRPr="00076CFE" w14:paraId="12936738" w14:textId="77777777" w:rsidTr="005E2F38">
        <w:trPr>
          <w:cantSplit/>
        </w:trPr>
        <w:tc>
          <w:tcPr>
            <w:tcW w:w="1689" w:type="pct"/>
            <w:shd w:val="clear" w:color="auto" w:fill="FFFFFF"/>
            <w:vAlign w:val="center"/>
          </w:tcPr>
          <w:p w14:paraId="516CC746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Municipality</w:t>
            </w:r>
          </w:p>
        </w:tc>
        <w:tc>
          <w:tcPr>
            <w:tcW w:w="750" w:type="pct"/>
            <w:shd w:val="clear" w:color="auto" w:fill="FFFFFF"/>
            <w:vAlign w:val="center"/>
          </w:tcPr>
          <w:p w14:paraId="55259C33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57 (54.3)</w:t>
            </w:r>
          </w:p>
        </w:tc>
        <w:tc>
          <w:tcPr>
            <w:tcW w:w="811" w:type="pct"/>
            <w:shd w:val="clear" w:color="auto" w:fill="FFFFFF"/>
            <w:vAlign w:val="center"/>
          </w:tcPr>
          <w:p w14:paraId="1EE62D37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48(45.7)</w:t>
            </w:r>
          </w:p>
        </w:tc>
        <w:tc>
          <w:tcPr>
            <w:tcW w:w="978" w:type="pct"/>
            <w:vMerge/>
            <w:shd w:val="clear" w:color="auto" w:fill="FFFFFF"/>
          </w:tcPr>
          <w:p w14:paraId="7F6164E7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Merge/>
            <w:shd w:val="clear" w:color="auto" w:fill="FFFFFF"/>
          </w:tcPr>
          <w:p w14:paraId="5668EE86" w14:textId="77777777" w:rsidR="00076CFE" w:rsidRPr="00076CFE" w:rsidRDefault="00076CFE" w:rsidP="005E2F38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6CFE" w:rsidRPr="00076CFE" w14:paraId="41E7EECB" w14:textId="77777777" w:rsidTr="005E2F38">
        <w:trPr>
          <w:cantSplit/>
        </w:trPr>
        <w:tc>
          <w:tcPr>
            <w:tcW w:w="1689" w:type="pct"/>
            <w:shd w:val="clear" w:color="auto" w:fill="FFFFFF"/>
            <w:vAlign w:val="center"/>
          </w:tcPr>
          <w:p w14:paraId="3BEB8F55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Metropolitan</w:t>
            </w:r>
          </w:p>
        </w:tc>
        <w:tc>
          <w:tcPr>
            <w:tcW w:w="750" w:type="pct"/>
            <w:shd w:val="clear" w:color="auto" w:fill="FFFFFF"/>
            <w:vAlign w:val="center"/>
          </w:tcPr>
          <w:p w14:paraId="56E68E5D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9(17.3)</w:t>
            </w:r>
          </w:p>
        </w:tc>
        <w:tc>
          <w:tcPr>
            <w:tcW w:w="811" w:type="pct"/>
            <w:shd w:val="clear" w:color="auto" w:fill="FFFFFF"/>
            <w:vAlign w:val="center"/>
          </w:tcPr>
          <w:p w14:paraId="65F0617F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43(82.7)</w:t>
            </w:r>
          </w:p>
        </w:tc>
        <w:tc>
          <w:tcPr>
            <w:tcW w:w="978" w:type="pct"/>
            <w:shd w:val="clear" w:color="auto" w:fill="FFFFFF"/>
          </w:tcPr>
          <w:p w14:paraId="51D92B90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shd w:val="clear" w:color="auto" w:fill="FFFFFF"/>
          </w:tcPr>
          <w:p w14:paraId="136918C5" w14:textId="77777777" w:rsidR="00076CFE" w:rsidRPr="00076CFE" w:rsidRDefault="00076CFE" w:rsidP="005E2F38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6CFE" w:rsidRPr="00076CFE" w14:paraId="28B5288E" w14:textId="77777777" w:rsidTr="005E2F38">
        <w:trPr>
          <w:cantSplit/>
        </w:trPr>
        <w:tc>
          <w:tcPr>
            <w:tcW w:w="3250" w:type="pct"/>
            <w:gridSpan w:val="3"/>
            <w:shd w:val="clear" w:color="auto" w:fill="FFFFFF"/>
          </w:tcPr>
          <w:p w14:paraId="79C0C88B" w14:textId="77777777" w:rsidR="00076CFE" w:rsidRPr="00076CFE" w:rsidRDefault="00076CFE" w:rsidP="005E2F38">
            <w:pPr>
              <w:spacing w:line="360" w:lineRule="auto"/>
              <w:ind w:left="60" w:right="60"/>
              <w:rPr>
                <w:rFonts w:ascii="Times New Roman" w:hAnsi="Times New Roman" w:cs="Times New Roman"/>
                <w:b/>
                <w:bCs/>
              </w:rPr>
            </w:pPr>
            <w:r w:rsidRPr="00076CFE">
              <w:rPr>
                <w:rFonts w:ascii="Times New Roman" w:hAnsi="Times New Roman" w:cs="Times New Roman"/>
                <w:b/>
                <w:bCs/>
              </w:rPr>
              <w:t>Laboratory Service</w:t>
            </w:r>
          </w:p>
        </w:tc>
        <w:tc>
          <w:tcPr>
            <w:tcW w:w="978" w:type="pct"/>
            <w:vMerge w:val="restart"/>
            <w:shd w:val="clear" w:color="auto" w:fill="FFFFFF"/>
            <w:vAlign w:val="center"/>
          </w:tcPr>
          <w:p w14:paraId="73DA84CA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48.55</w:t>
            </w:r>
          </w:p>
        </w:tc>
        <w:tc>
          <w:tcPr>
            <w:tcW w:w="772" w:type="pct"/>
            <w:vMerge w:val="restart"/>
            <w:shd w:val="clear" w:color="auto" w:fill="FFFFFF"/>
            <w:vAlign w:val="center"/>
          </w:tcPr>
          <w:p w14:paraId="212522CF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6CFE">
              <w:rPr>
                <w:rFonts w:ascii="Times New Roman" w:hAnsi="Times New Roman" w:cs="Times New Roman"/>
                <w:b/>
                <w:bCs/>
              </w:rPr>
              <w:t>.000*</w:t>
            </w:r>
          </w:p>
        </w:tc>
      </w:tr>
      <w:tr w:rsidR="00076CFE" w:rsidRPr="00076CFE" w14:paraId="383A983E" w14:textId="77777777" w:rsidTr="005E2F38">
        <w:trPr>
          <w:cantSplit/>
        </w:trPr>
        <w:tc>
          <w:tcPr>
            <w:tcW w:w="1689" w:type="pct"/>
            <w:shd w:val="clear" w:color="auto" w:fill="FFFFFF"/>
            <w:vAlign w:val="center"/>
          </w:tcPr>
          <w:p w14:paraId="48E1A2C2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lastRenderedPageBreak/>
              <w:t>Facility without lab</w:t>
            </w:r>
          </w:p>
        </w:tc>
        <w:tc>
          <w:tcPr>
            <w:tcW w:w="750" w:type="pct"/>
            <w:shd w:val="clear" w:color="auto" w:fill="FFFFFF"/>
            <w:vAlign w:val="center"/>
          </w:tcPr>
          <w:p w14:paraId="132DB7C8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64 (68.1)</w:t>
            </w:r>
          </w:p>
        </w:tc>
        <w:tc>
          <w:tcPr>
            <w:tcW w:w="811" w:type="pct"/>
            <w:shd w:val="clear" w:color="auto" w:fill="FFFFFF"/>
            <w:vAlign w:val="center"/>
          </w:tcPr>
          <w:p w14:paraId="5BF03C2F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30 (31.9)</w:t>
            </w:r>
          </w:p>
        </w:tc>
        <w:tc>
          <w:tcPr>
            <w:tcW w:w="978" w:type="pct"/>
            <w:vMerge/>
            <w:shd w:val="clear" w:color="auto" w:fill="FFFFFF"/>
          </w:tcPr>
          <w:p w14:paraId="2A41D0AF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2" w:type="pct"/>
            <w:vMerge/>
            <w:shd w:val="clear" w:color="auto" w:fill="FFFFFF"/>
          </w:tcPr>
          <w:p w14:paraId="39EF9BD9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6CFE" w:rsidRPr="00076CFE" w14:paraId="1FD711DF" w14:textId="77777777" w:rsidTr="005E2F38">
        <w:trPr>
          <w:cantSplit/>
        </w:trPr>
        <w:tc>
          <w:tcPr>
            <w:tcW w:w="1689" w:type="pct"/>
            <w:shd w:val="clear" w:color="auto" w:fill="FFFFFF"/>
            <w:vAlign w:val="center"/>
          </w:tcPr>
          <w:p w14:paraId="3AEF5625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Facility with lab</w:t>
            </w:r>
          </w:p>
        </w:tc>
        <w:tc>
          <w:tcPr>
            <w:tcW w:w="750" w:type="pct"/>
            <w:shd w:val="clear" w:color="auto" w:fill="FFFFFF"/>
            <w:vAlign w:val="center"/>
          </w:tcPr>
          <w:p w14:paraId="0AC89832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13 (15.9)</w:t>
            </w:r>
          </w:p>
        </w:tc>
        <w:tc>
          <w:tcPr>
            <w:tcW w:w="811" w:type="pct"/>
            <w:shd w:val="clear" w:color="auto" w:fill="FFFFFF"/>
            <w:vAlign w:val="center"/>
          </w:tcPr>
          <w:p w14:paraId="4C8365F8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69 (84.1)</w:t>
            </w:r>
          </w:p>
        </w:tc>
        <w:tc>
          <w:tcPr>
            <w:tcW w:w="978" w:type="pct"/>
            <w:vMerge/>
            <w:shd w:val="clear" w:color="auto" w:fill="FFFFFF"/>
          </w:tcPr>
          <w:p w14:paraId="67EBB096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2" w:type="pct"/>
            <w:vMerge/>
            <w:shd w:val="clear" w:color="auto" w:fill="FFFFFF"/>
          </w:tcPr>
          <w:p w14:paraId="57E24DFF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5FBA126" w14:textId="77777777" w:rsidR="00076CFE" w:rsidRPr="00076CFE" w:rsidRDefault="00076CFE">
      <w:pPr>
        <w:rPr>
          <w:rFonts w:ascii="Times New Roman" w:hAnsi="Times New Roman" w:cs="Times New Roman"/>
          <w:lang w:val="en-GB"/>
        </w:rPr>
      </w:pPr>
    </w:p>
    <w:p w14:paraId="43000F71" w14:textId="68115E9D" w:rsidR="00076CFE" w:rsidRPr="00076CFE" w:rsidRDefault="00076CFE" w:rsidP="00076CFE">
      <w:pPr>
        <w:pStyle w:val="Caption"/>
        <w:keepNext/>
        <w:rPr>
          <w:rFonts w:cs="Times New Roman"/>
          <w:i/>
          <w:iCs/>
          <w:color w:val="000000" w:themeColor="text1"/>
          <w:sz w:val="24"/>
          <w:szCs w:val="24"/>
        </w:rPr>
      </w:pPr>
      <w:bookmarkStart w:id="1" w:name="_Toc232943016"/>
      <w:r w:rsidRPr="00076CFE">
        <w:rPr>
          <w:rFonts w:cs="Times New Roman"/>
          <w:i/>
          <w:iCs/>
          <w:color w:val="000000" w:themeColor="text1"/>
          <w:sz w:val="24"/>
          <w:szCs w:val="24"/>
        </w:rPr>
        <w:t xml:space="preserve">Table 7: </w:t>
      </w:r>
      <w:r w:rsidRPr="00076CFE">
        <w:rPr>
          <w:rFonts w:cs="Times New Roman"/>
          <w:i/>
          <w:iCs/>
          <w:color w:val="000000" w:themeColor="text1"/>
          <w:sz w:val="24"/>
          <w:szCs w:val="24"/>
          <w:lang w:val="en-GB"/>
        </w:rPr>
        <w:t>Association of health facility characteristics with adherence to protocol</w:t>
      </w:r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5"/>
        <w:gridCol w:w="1690"/>
        <w:gridCol w:w="1619"/>
        <w:gridCol w:w="1449"/>
        <w:gridCol w:w="1447"/>
      </w:tblGrid>
      <w:tr w:rsidR="00076CFE" w:rsidRPr="00076CFE" w14:paraId="208A211A" w14:textId="77777777" w:rsidTr="005E2F38">
        <w:trPr>
          <w:cantSplit/>
          <w:trHeight w:val="584"/>
        </w:trPr>
        <w:tc>
          <w:tcPr>
            <w:tcW w:w="1689" w:type="pct"/>
            <w:shd w:val="clear" w:color="auto" w:fill="FFFFFF"/>
            <w:vAlign w:val="bottom"/>
          </w:tcPr>
          <w:p w14:paraId="53194FAA" w14:textId="77777777" w:rsidR="00076CFE" w:rsidRPr="00076CFE" w:rsidRDefault="00076CFE" w:rsidP="005E2F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6" w:type="pct"/>
            <w:gridSpan w:val="2"/>
            <w:shd w:val="clear" w:color="auto" w:fill="FFFFFF"/>
            <w:vAlign w:val="bottom"/>
          </w:tcPr>
          <w:p w14:paraId="0D120088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 xml:space="preserve">Protocol Adherence </w:t>
            </w:r>
          </w:p>
        </w:tc>
        <w:tc>
          <w:tcPr>
            <w:tcW w:w="773" w:type="pct"/>
            <w:vMerge w:val="restart"/>
            <w:shd w:val="clear" w:color="auto" w:fill="FFFFFF"/>
          </w:tcPr>
          <w:p w14:paraId="06AB17BC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CBA2EDB" w14:textId="77777777" w:rsidR="00076CFE" w:rsidRPr="00076CFE" w:rsidRDefault="00076CFE" w:rsidP="005E2F38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Chi-square</w:t>
            </w:r>
          </w:p>
        </w:tc>
        <w:tc>
          <w:tcPr>
            <w:tcW w:w="772" w:type="pct"/>
            <w:vMerge w:val="restart"/>
            <w:shd w:val="clear" w:color="auto" w:fill="FFFFFF"/>
          </w:tcPr>
          <w:p w14:paraId="3DA4842A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B6F1BCB" w14:textId="77777777" w:rsidR="00076CFE" w:rsidRPr="00076CFE" w:rsidRDefault="00076CFE" w:rsidP="005E2F38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076CFE" w:rsidRPr="00076CFE" w14:paraId="25E56AE9" w14:textId="77777777" w:rsidTr="005E2F38">
        <w:trPr>
          <w:cantSplit/>
        </w:trPr>
        <w:tc>
          <w:tcPr>
            <w:tcW w:w="1689" w:type="pct"/>
            <w:shd w:val="clear" w:color="auto" w:fill="FFFFFF"/>
            <w:vAlign w:val="bottom"/>
          </w:tcPr>
          <w:p w14:paraId="6E249AB7" w14:textId="77777777" w:rsidR="00076CFE" w:rsidRPr="00076CFE" w:rsidRDefault="00076CFE" w:rsidP="005E2F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Characteristics</w:t>
            </w:r>
          </w:p>
        </w:tc>
        <w:tc>
          <w:tcPr>
            <w:tcW w:w="902" w:type="pct"/>
            <w:shd w:val="clear" w:color="auto" w:fill="FFFFFF"/>
            <w:vAlign w:val="bottom"/>
          </w:tcPr>
          <w:p w14:paraId="0D504822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Poor</w:t>
            </w:r>
          </w:p>
        </w:tc>
        <w:tc>
          <w:tcPr>
            <w:tcW w:w="864" w:type="pct"/>
            <w:shd w:val="clear" w:color="auto" w:fill="FFFFFF"/>
            <w:vAlign w:val="bottom"/>
          </w:tcPr>
          <w:p w14:paraId="5BEBF852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Good</w:t>
            </w:r>
          </w:p>
        </w:tc>
        <w:tc>
          <w:tcPr>
            <w:tcW w:w="773" w:type="pct"/>
            <w:vMerge/>
            <w:shd w:val="clear" w:color="auto" w:fill="FFFFFF"/>
          </w:tcPr>
          <w:p w14:paraId="06A255EF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" w:type="pct"/>
            <w:vMerge/>
            <w:shd w:val="clear" w:color="auto" w:fill="FFFFFF"/>
          </w:tcPr>
          <w:p w14:paraId="1CC753C5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6CFE" w:rsidRPr="00076CFE" w14:paraId="2452D020" w14:textId="77777777" w:rsidTr="005E2F38">
        <w:trPr>
          <w:cantSplit/>
        </w:trPr>
        <w:tc>
          <w:tcPr>
            <w:tcW w:w="1689" w:type="pct"/>
            <w:shd w:val="clear" w:color="auto" w:fill="FFFFFF"/>
            <w:vAlign w:val="bottom"/>
          </w:tcPr>
          <w:p w14:paraId="6D4324EA" w14:textId="77777777" w:rsidR="00076CFE" w:rsidRPr="00076CFE" w:rsidRDefault="00076CFE" w:rsidP="005E2F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2" w:type="pct"/>
            <w:shd w:val="clear" w:color="auto" w:fill="FFFFFF"/>
            <w:vAlign w:val="bottom"/>
          </w:tcPr>
          <w:p w14:paraId="43EC0EA8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n (%)</w:t>
            </w:r>
          </w:p>
        </w:tc>
        <w:tc>
          <w:tcPr>
            <w:tcW w:w="864" w:type="pct"/>
            <w:shd w:val="clear" w:color="auto" w:fill="FFFFFF"/>
            <w:vAlign w:val="bottom"/>
          </w:tcPr>
          <w:p w14:paraId="51FB215D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n (%)</w:t>
            </w:r>
          </w:p>
        </w:tc>
        <w:tc>
          <w:tcPr>
            <w:tcW w:w="773" w:type="pct"/>
            <w:vMerge/>
            <w:shd w:val="clear" w:color="auto" w:fill="FFFFFF"/>
          </w:tcPr>
          <w:p w14:paraId="2A3BE0ED" w14:textId="77777777" w:rsidR="00076CFE" w:rsidRPr="00076CFE" w:rsidRDefault="00076CFE" w:rsidP="005E2F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" w:type="pct"/>
            <w:vMerge/>
            <w:shd w:val="clear" w:color="auto" w:fill="FFFFFF"/>
          </w:tcPr>
          <w:p w14:paraId="5630AC67" w14:textId="77777777" w:rsidR="00076CFE" w:rsidRPr="00076CFE" w:rsidRDefault="00076CFE" w:rsidP="005E2F3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6CFE" w:rsidRPr="00076CFE" w14:paraId="4238C216" w14:textId="77777777" w:rsidTr="005E2F38">
        <w:trPr>
          <w:cantSplit/>
        </w:trPr>
        <w:tc>
          <w:tcPr>
            <w:tcW w:w="1689" w:type="pct"/>
            <w:shd w:val="clear" w:color="auto" w:fill="FFFFFF"/>
            <w:vAlign w:val="bottom"/>
          </w:tcPr>
          <w:p w14:paraId="180713E6" w14:textId="77777777" w:rsidR="00076CFE" w:rsidRPr="00076CFE" w:rsidRDefault="00076CFE" w:rsidP="005E2F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2" w:type="pct"/>
            <w:shd w:val="clear" w:color="auto" w:fill="FFFFFF"/>
            <w:vAlign w:val="bottom"/>
          </w:tcPr>
          <w:p w14:paraId="629321D7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77(43.8)</w:t>
            </w:r>
          </w:p>
        </w:tc>
        <w:tc>
          <w:tcPr>
            <w:tcW w:w="864" w:type="pct"/>
            <w:shd w:val="clear" w:color="auto" w:fill="FFFFFF"/>
            <w:vAlign w:val="bottom"/>
          </w:tcPr>
          <w:p w14:paraId="4186134A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99(56.2)</w:t>
            </w:r>
          </w:p>
        </w:tc>
        <w:tc>
          <w:tcPr>
            <w:tcW w:w="773" w:type="pct"/>
            <w:shd w:val="clear" w:color="auto" w:fill="FFFFFF"/>
          </w:tcPr>
          <w:p w14:paraId="4F9EE416" w14:textId="77777777" w:rsidR="00076CFE" w:rsidRPr="00076CFE" w:rsidRDefault="00076CFE" w:rsidP="005E2F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" w:type="pct"/>
            <w:vMerge/>
            <w:shd w:val="clear" w:color="auto" w:fill="FFFFFF"/>
          </w:tcPr>
          <w:p w14:paraId="1DA0F08B" w14:textId="77777777" w:rsidR="00076CFE" w:rsidRPr="00076CFE" w:rsidRDefault="00076CFE" w:rsidP="005E2F3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6CFE" w:rsidRPr="00076CFE" w14:paraId="551942DF" w14:textId="77777777" w:rsidTr="005E2F38">
        <w:trPr>
          <w:cantSplit/>
        </w:trPr>
        <w:tc>
          <w:tcPr>
            <w:tcW w:w="3455" w:type="pct"/>
            <w:gridSpan w:val="3"/>
            <w:shd w:val="clear" w:color="auto" w:fill="FFFFFF"/>
          </w:tcPr>
          <w:p w14:paraId="167AABAC" w14:textId="77777777" w:rsidR="00076CFE" w:rsidRPr="00076CFE" w:rsidRDefault="00076CFE" w:rsidP="005E2F38">
            <w:pPr>
              <w:spacing w:line="360" w:lineRule="auto"/>
              <w:ind w:right="60"/>
              <w:rPr>
                <w:rFonts w:ascii="Times New Roman" w:hAnsi="Times New Roman" w:cs="Times New Roman"/>
                <w:b/>
              </w:rPr>
            </w:pPr>
            <w:r w:rsidRPr="00076CFE">
              <w:rPr>
                <w:rFonts w:ascii="Times New Roman" w:hAnsi="Times New Roman" w:cs="Times New Roman"/>
                <w:b/>
              </w:rPr>
              <w:t>Medicine Availability</w:t>
            </w:r>
          </w:p>
        </w:tc>
        <w:tc>
          <w:tcPr>
            <w:tcW w:w="773" w:type="pct"/>
            <w:vMerge w:val="restart"/>
            <w:shd w:val="clear" w:color="auto" w:fill="FFFFFF"/>
            <w:vAlign w:val="center"/>
          </w:tcPr>
          <w:p w14:paraId="7B18AB9D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45.419</w:t>
            </w:r>
          </w:p>
        </w:tc>
        <w:tc>
          <w:tcPr>
            <w:tcW w:w="772" w:type="pct"/>
            <w:vMerge w:val="restart"/>
            <w:shd w:val="clear" w:color="auto" w:fill="FFFFFF"/>
            <w:vAlign w:val="center"/>
          </w:tcPr>
          <w:p w14:paraId="7C7CA6D5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6CFE">
              <w:rPr>
                <w:rFonts w:ascii="Times New Roman" w:hAnsi="Times New Roman" w:cs="Times New Roman"/>
                <w:b/>
                <w:bCs/>
              </w:rPr>
              <w:t>.000*</w:t>
            </w:r>
          </w:p>
        </w:tc>
      </w:tr>
      <w:tr w:rsidR="00076CFE" w:rsidRPr="00076CFE" w14:paraId="06EF0DEF" w14:textId="77777777" w:rsidTr="005E2F38">
        <w:trPr>
          <w:cantSplit/>
        </w:trPr>
        <w:tc>
          <w:tcPr>
            <w:tcW w:w="1689" w:type="pct"/>
            <w:shd w:val="clear" w:color="auto" w:fill="FFFFFF"/>
            <w:vAlign w:val="center"/>
          </w:tcPr>
          <w:p w14:paraId="45274AD7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Inadequate</w:t>
            </w:r>
          </w:p>
        </w:tc>
        <w:tc>
          <w:tcPr>
            <w:tcW w:w="902" w:type="pct"/>
            <w:shd w:val="clear" w:color="auto" w:fill="FFFFFF"/>
          </w:tcPr>
          <w:p w14:paraId="0F6EEE2E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58 (70.7)</w:t>
            </w:r>
          </w:p>
        </w:tc>
        <w:tc>
          <w:tcPr>
            <w:tcW w:w="864" w:type="pct"/>
            <w:shd w:val="clear" w:color="auto" w:fill="FFFFFF"/>
          </w:tcPr>
          <w:p w14:paraId="2DB4068C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24 (29.3)</w:t>
            </w:r>
          </w:p>
        </w:tc>
        <w:tc>
          <w:tcPr>
            <w:tcW w:w="773" w:type="pct"/>
            <w:vMerge/>
            <w:shd w:val="clear" w:color="auto" w:fill="FFFFFF"/>
          </w:tcPr>
          <w:p w14:paraId="6E6BE64C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Merge/>
            <w:shd w:val="clear" w:color="auto" w:fill="FFFFFF"/>
          </w:tcPr>
          <w:p w14:paraId="3C6EEFB7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6CFE" w:rsidRPr="00076CFE" w14:paraId="090709C8" w14:textId="77777777" w:rsidTr="005E2F38">
        <w:trPr>
          <w:cantSplit/>
        </w:trPr>
        <w:tc>
          <w:tcPr>
            <w:tcW w:w="1689" w:type="pct"/>
            <w:shd w:val="clear" w:color="auto" w:fill="FFFFFF"/>
            <w:vAlign w:val="center"/>
          </w:tcPr>
          <w:p w14:paraId="1BF6441F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Adequate</w:t>
            </w:r>
          </w:p>
        </w:tc>
        <w:tc>
          <w:tcPr>
            <w:tcW w:w="902" w:type="pct"/>
            <w:shd w:val="clear" w:color="auto" w:fill="FFFFFF"/>
            <w:vAlign w:val="center"/>
          </w:tcPr>
          <w:p w14:paraId="51A018E0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19 (20.2)</w:t>
            </w:r>
          </w:p>
        </w:tc>
        <w:tc>
          <w:tcPr>
            <w:tcW w:w="864" w:type="pct"/>
            <w:shd w:val="clear" w:color="auto" w:fill="FFFFFF"/>
            <w:vAlign w:val="center"/>
          </w:tcPr>
          <w:p w14:paraId="05E72B63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75 (79.8)</w:t>
            </w:r>
          </w:p>
        </w:tc>
        <w:tc>
          <w:tcPr>
            <w:tcW w:w="773" w:type="pct"/>
            <w:vMerge/>
            <w:shd w:val="clear" w:color="auto" w:fill="FFFFFF"/>
          </w:tcPr>
          <w:p w14:paraId="1078188F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Merge/>
            <w:shd w:val="clear" w:color="auto" w:fill="FFFFFF"/>
          </w:tcPr>
          <w:p w14:paraId="6A52E423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6CFE" w:rsidRPr="00076CFE" w14:paraId="09F38A69" w14:textId="77777777" w:rsidTr="005E2F38">
        <w:trPr>
          <w:cantSplit/>
        </w:trPr>
        <w:tc>
          <w:tcPr>
            <w:tcW w:w="3455" w:type="pct"/>
            <w:gridSpan w:val="3"/>
            <w:shd w:val="clear" w:color="auto" w:fill="FFFFFF"/>
          </w:tcPr>
          <w:p w14:paraId="6E0EE2D1" w14:textId="77777777" w:rsidR="00076CFE" w:rsidRPr="00076CFE" w:rsidRDefault="00076CFE" w:rsidP="005E2F38">
            <w:pPr>
              <w:spacing w:line="360" w:lineRule="auto"/>
              <w:ind w:right="6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76CFE">
              <w:rPr>
                <w:rFonts w:ascii="Times New Roman" w:hAnsi="Times New Roman" w:cs="Times New Roman"/>
                <w:b/>
                <w:bCs/>
              </w:rPr>
              <w:t>Service Availability</w:t>
            </w:r>
          </w:p>
        </w:tc>
        <w:tc>
          <w:tcPr>
            <w:tcW w:w="773" w:type="pct"/>
            <w:vMerge w:val="restart"/>
            <w:shd w:val="clear" w:color="auto" w:fill="FFFFFF"/>
            <w:vAlign w:val="center"/>
          </w:tcPr>
          <w:p w14:paraId="4C206FB9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64.542</w:t>
            </w:r>
          </w:p>
        </w:tc>
        <w:tc>
          <w:tcPr>
            <w:tcW w:w="772" w:type="pct"/>
            <w:vMerge w:val="restart"/>
            <w:shd w:val="clear" w:color="auto" w:fill="FFFFFF"/>
            <w:vAlign w:val="center"/>
          </w:tcPr>
          <w:p w14:paraId="136AF988" w14:textId="77777777" w:rsidR="00076CFE" w:rsidRPr="00076CFE" w:rsidRDefault="00076CFE" w:rsidP="005E2F38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6CFE">
              <w:rPr>
                <w:rFonts w:ascii="Times New Roman" w:hAnsi="Times New Roman" w:cs="Times New Roman"/>
                <w:b/>
                <w:bCs/>
              </w:rPr>
              <w:t>.000*</w:t>
            </w:r>
          </w:p>
        </w:tc>
      </w:tr>
      <w:tr w:rsidR="00076CFE" w:rsidRPr="00076CFE" w14:paraId="1C9E6066" w14:textId="77777777" w:rsidTr="005E2F38">
        <w:trPr>
          <w:cantSplit/>
        </w:trPr>
        <w:tc>
          <w:tcPr>
            <w:tcW w:w="1689" w:type="pct"/>
            <w:shd w:val="clear" w:color="auto" w:fill="FFFFFF"/>
            <w:vAlign w:val="center"/>
          </w:tcPr>
          <w:p w14:paraId="5F1193DE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Inadequate</w:t>
            </w:r>
          </w:p>
        </w:tc>
        <w:tc>
          <w:tcPr>
            <w:tcW w:w="902" w:type="pct"/>
            <w:shd w:val="clear" w:color="auto" w:fill="FFFFFF"/>
          </w:tcPr>
          <w:p w14:paraId="40628E8E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56 (81.2)</w:t>
            </w:r>
          </w:p>
        </w:tc>
        <w:tc>
          <w:tcPr>
            <w:tcW w:w="864" w:type="pct"/>
            <w:shd w:val="clear" w:color="auto" w:fill="FFFFFF"/>
          </w:tcPr>
          <w:p w14:paraId="2003AE70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13 (18.8)</w:t>
            </w:r>
          </w:p>
        </w:tc>
        <w:tc>
          <w:tcPr>
            <w:tcW w:w="773" w:type="pct"/>
            <w:vMerge/>
            <w:shd w:val="clear" w:color="auto" w:fill="FFFFFF"/>
          </w:tcPr>
          <w:p w14:paraId="4847B1CA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Merge/>
            <w:shd w:val="clear" w:color="auto" w:fill="FFFFFF"/>
          </w:tcPr>
          <w:p w14:paraId="017C6795" w14:textId="77777777" w:rsidR="00076CFE" w:rsidRPr="00076CFE" w:rsidRDefault="00076CFE" w:rsidP="005E2F38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6CFE" w:rsidRPr="00076CFE" w14:paraId="2622535C" w14:textId="77777777" w:rsidTr="005E2F38">
        <w:trPr>
          <w:cantSplit/>
        </w:trPr>
        <w:tc>
          <w:tcPr>
            <w:tcW w:w="1689" w:type="pct"/>
            <w:shd w:val="clear" w:color="auto" w:fill="FFFFFF"/>
            <w:vAlign w:val="center"/>
          </w:tcPr>
          <w:p w14:paraId="02E4F569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Adequate</w:t>
            </w:r>
          </w:p>
        </w:tc>
        <w:tc>
          <w:tcPr>
            <w:tcW w:w="902" w:type="pct"/>
            <w:shd w:val="clear" w:color="auto" w:fill="FFFFFF"/>
            <w:vAlign w:val="center"/>
          </w:tcPr>
          <w:p w14:paraId="24A77FA5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21 (19.6)</w:t>
            </w:r>
          </w:p>
        </w:tc>
        <w:tc>
          <w:tcPr>
            <w:tcW w:w="864" w:type="pct"/>
            <w:shd w:val="clear" w:color="auto" w:fill="FFFFFF"/>
            <w:vAlign w:val="center"/>
          </w:tcPr>
          <w:p w14:paraId="48D8AB81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86 (80.4)</w:t>
            </w:r>
          </w:p>
        </w:tc>
        <w:tc>
          <w:tcPr>
            <w:tcW w:w="773" w:type="pct"/>
            <w:vMerge/>
            <w:shd w:val="clear" w:color="auto" w:fill="FFFFFF"/>
          </w:tcPr>
          <w:p w14:paraId="3B3862CC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Merge/>
            <w:shd w:val="clear" w:color="auto" w:fill="FFFFFF"/>
          </w:tcPr>
          <w:p w14:paraId="7D32EFB1" w14:textId="77777777" w:rsidR="00076CFE" w:rsidRPr="00076CFE" w:rsidRDefault="00076CFE" w:rsidP="005E2F38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6CFE" w:rsidRPr="00076CFE" w14:paraId="00C99BF7" w14:textId="77777777" w:rsidTr="005E2F38">
        <w:trPr>
          <w:cantSplit/>
        </w:trPr>
        <w:tc>
          <w:tcPr>
            <w:tcW w:w="3455" w:type="pct"/>
            <w:gridSpan w:val="3"/>
            <w:shd w:val="clear" w:color="auto" w:fill="FFFFFF"/>
          </w:tcPr>
          <w:p w14:paraId="0DE4C638" w14:textId="77777777" w:rsidR="00076CFE" w:rsidRPr="00076CFE" w:rsidRDefault="00076CFE" w:rsidP="005E2F38">
            <w:pPr>
              <w:spacing w:line="360" w:lineRule="auto"/>
              <w:ind w:left="60" w:right="60"/>
              <w:rPr>
                <w:rFonts w:ascii="Times New Roman" w:hAnsi="Times New Roman" w:cs="Times New Roman"/>
                <w:b/>
                <w:bCs/>
              </w:rPr>
            </w:pPr>
            <w:r w:rsidRPr="00076CFE">
              <w:rPr>
                <w:rFonts w:ascii="Times New Roman" w:hAnsi="Times New Roman" w:cs="Times New Roman"/>
                <w:b/>
                <w:bCs/>
              </w:rPr>
              <w:t>Equipment Availability</w:t>
            </w:r>
          </w:p>
        </w:tc>
        <w:tc>
          <w:tcPr>
            <w:tcW w:w="773" w:type="pct"/>
            <w:vMerge w:val="restart"/>
            <w:shd w:val="clear" w:color="auto" w:fill="FFFFFF"/>
            <w:vAlign w:val="center"/>
          </w:tcPr>
          <w:p w14:paraId="1C9504FF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72.464</w:t>
            </w:r>
          </w:p>
        </w:tc>
        <w:tc>
          <w:tcPr>
            <w:tcW w:w="772" w:type="pct"/>
            <w:vMerge w:val="restart"/>
            <w:shd w:val="clear" w:color="auto" w:fill="FFFFFF"/>
            <w:vAlign w:val="center"/>
          </w:tcPr>
          <w:p w14:paraId="1BED7C63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6CFE">
              <w:rPr>
                <w:rFonts w:ascii="Times New Roman" w:hAnsi="Times New Roman" w:cs="Times New Roman"/>
                <w:b/>
                <w:bCs/>
              </w:rPr>
              <w:t>.000*</w:t>
            </w:r>
          </w:p>
        </w:tc>
      </w:tr>
      <w:tr w:rsidR="00076CFE" w:rsidRPr="00076CFE" w14:paraId="054F8C9E" w14:textId="77777777" w:rsidTr="005E2F38">
        <w:trPr>
          <w:cantSplit/>
        </w:trPr>
        <w:tc>
          <w:tcPr>
            <w:tcW w:w="1689" w:type="pct"/>
            <w:shd w:val="clear" w:color="auto" w:fill="FFFFFF"/>
            <w:vAlign w:val="center"/>
          </w:tcPr>
          <w:p w14:paraId="5170F678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Inadequate</w:t>
            </w:r>
          </w:p>
        </w:tc>
        <w:tc>
          <w:tcPr>
            <w:tcW w:w="902" w:type="pct"/>
            <w:shd w:val="clear" w:color="auto" w:fill="FFFFFF"/>
          </w:tcPr>
          <w:p w14:paraId="75AC4C15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61 (80.3)</w:t>
            </w:r>
          </w:p>
        </w:tc>
        <w:tc>
          <w:tcPr>
            <w:tcW w:w="864" w:type="pct"/>
            <w:shd w:val="clear" w:color="auto" w:fill="FFFFFF"/>
          </w:tcPr>
          <w:p w14:paraId="6DEFBBE9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15 (19.7)</w:t>
            </w:r>
          </w:p>
        </w:tc>
        <w:tc>
          <w:tcPr>
            <w:tcW w:w="773" w:type="pct"/>
            <w:vMerge/>
            <w:shd w:val="clear" w:color="auto" w:fill="FFFFFF"/>
          </w:tcPr>
          <w:p w14:paraId="2108C445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2" w:type="pct"/>
            <w:vMerge/>
            <w:shd w:val="clear" w:color="auto" w:fill="FFFFFF"/>
          </w:tcPr>
          <w:p w14:paraId="685E50D3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6CFE" w:rsidRPr="00076CFE" w14:paraId="1269050D" w14:textId="77777777" w:rsidTr="005E2F38">
        <w:trPr>
          <w:cantSplit/>
        </w:trPr>
        <w:tc>
          <w:tcPr>
            <w:tcW w:w="1689" w:type="pct"/>
            <w:shd w:val="clear" w:color="auto" w:fill="FFFFFF"/>
            <w:vAlign w:val="center"/>
          </w:tcPr>
          <w:p w14:paraId="57D23455" w14:textId="77777777" w:rsidR="00076CFE" w:rsidRPr="00076CFE" w:rsidRDefault="00076CFE" w:rsidP="005E2F38">
            <w:pPr>
              <w:spacing w:line="360" w:lineRule="auto"/>
              <w:ind w:left="270" w:right="60"/>
              <w:jc w:val="both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Adequate</w:t>
            </w:r>
          </w:p>
        </w:tc>
        <w:tc>
          <w:tcPr>
            <w:tcW w:w="902" w:type="pct"/>
            <w:shd w:val="clear" w:color="auto" w:fill="FFFFFF"/>
            <w:vAlign w:val="center"/>
          </w:tcPr>
          <w:p w14:paraId="362E7DCA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16 (16.0)</w:t>
            </w:r>
          </w:p>
        </w:tc>
        <w:tc>
          <w:tcPr>
            <w:tcW w:w="864" w:type="pct"/>
            <w:shd w:val="clear" w:color="auto" w:fill="FFFFFF"/>
            <w:vAlign w:val="center"/>
          </w:tcPr>
          <w:p w14:paraId="309C9137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76CFE">
              <w:rPr>
                <w:rFonts w:ascii="Times New Roman" w:hAnsi="Times New Roman" w:cs="Times New Roman"/>
              </w:rPr>
              <w:t>84 (84.0)</w:t>
            </w:r>
          </w:p>
        </w:tc>
        <w:tc>
          <w:tcPr>
            <w:tcW w:w="773" w:type="pct"/>
            <w:vMerge/>
            <w:shd w:val="clear" w:color="auto" w:fill="FFFFFF"/>
          </w:tcPr>
          <w:p w14:paraId="017BB4DD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2" w:type="pct"/>
            <w:vMerge/>
            <w:shd w:val="clear" w:color="auto" w:fill="FFFFFF"/>
          </w:tcPr>
          <w:p w14:paraId="01D63983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35AD4413" w14:textId="77777777" w:rsidR="00076CFE" w:rsidRPr="00076CFE" w:rsidRDefault="00076CFE">
      <w:pPr>
        <w:rPr>
          <w:rFonts w:ascii="Times New Roman" w:hAnsi="Times New Roman" w:cs="Times New Roman"/>
          <w:lang w:val="en-GB"/>
        </w:rPr>
      </w:pPr>
    </w:p>
    <w:p w14:paraId="276305ED" w14:textId="1CE7159D" w:rsidR="00076CFE" w:rsidRPr="00076CFE" w:rsidRDefault="00076CFE">
      <w:pPr>
        <w:rPr>
          <w:rFonts w:ascii="Times New Roman" w:hAnsi="Times New Roman" w:cs="Times New Roman"/>
          <w:i/>
          <w:iCs/>
        </w:rPr>
      </w:pPr>
      <w:r w:rsidRPr="00076CFE">
        <w:rPr>
          <w:rFonts w:ascii="Times New Roman" w:hAnsi="Times New Roman" w:cs="Times New Roman"/>
          <w:i/>
          <w:iCs/>
        </w:rPr>
        <w:t>Table 8. Association of Perceived Barriers with adherence to the protocol</w:t>
      </w:r>
    </w:p>
    <w:tbl>
      <w:tblPr>
        <w:tblStyle w:val="TableGrid"/>
        <w:tblpPr w:leftFromText="180" w:rightFromText="180" w:vertAnchor="page" w:horzAnchor="margin" w:tblpY="1961"/>
        <w:tblW w:w="9706" w:type="dxa"/>
        <w:tblLayout w:type="fixed"/>
        <w:tblLook w:val="04A0" w:firstRow="1" w:lastRow="0" w:firstColumn="1" w:lastColumn="0" w:noHBand="0" w:noVBand="1"/>
      </w:tblPr>
      <w:tblGrid>
        <w:gridCol w:w="3221"/>
        <w:gridCol w:w="1465"/>
        <w:gridCol w:w="1467"/>
        <w:gridCol w:w="1792"/>
        <w:gridCol w:w="1761"/>
      </w:tblGrid>
      <w:tr w:rsidR="00076CFE" w:rsidRPr="00076CFE" w14:paraId="5EE0EAE5" w14:textId="77777777" w:rsidTr="005E2F38">
        <w:trPr>
          <w:trHeight w:val="420"/>
        </w:trPr>
        <w:tc>
          <w:tcPr>
            <w:tcW w:w="3221" w:type="dxa"/>
            <w:vMerge w:val="restart"/>
          </w:tcPr>
          <w:p w14:paraId="7A63D961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76CFE"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Barriers Domains</w:t>
            </w:r>
          </w:p>
        </w:tc>
        <w:tc>
          <w:tcPr>
            <w:tcW w:w="2932" w:type="dxa"/>
            <w:gridSpan w:val="2"/>
          </w:tcPr>
          <w:p w14:paraId="639748B6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76CFE">
              <w:rPr>
                <w:rFonts w:ascii="Times New Roman" w:hAnsi="Times New Roman" w:cs="Times New Roman"/>
                <w:b/>
                <w:bCs/>
                <w:szCs w:val="24"/>
              </w:rPr>
              <w:t>Adherence status</w:t>
            </w:r>
          </w:p>
        </w:tc>
        <w:tc>
          <w:tcPr>
            <w:tcW w:w="1792" w:type="dxa"/>
            <w:vMerge w:val="restart"/>
          </w:tcPr>
          <w:p w14:paraId="3DCD4C4D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76CFE">
              <w:rPr>
                <w:rFonts w:ascii="Times New Roman" w:hAnsi="Times New Roman" w:cs="Times New Roman"/>
                <w:b/>
                <w:bCs/>
                <w:szCs w:val="24"/>
              </w:rPr>
              <w:t>Chi-square</w:t>
            </w:r>
          </w:p>
        </w:tc>
        <w:tc>
          <w:tcPr>
            <w:tcW w:w="1761" w:type="dxa"/>
            <w:vMerge w:val="restart"/>
          </w:tcPr>
          <w:p w14:paraId="07F50C2E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76CFE">
              <w:rPr>
                <w:rFonts w:ascii="Times New Roman" w:hAnsi="Times New Roman" w:cs="Times New Roman"/>
                <w:b/>
                <w:bCs/>
                <w:szCs w:val="24"/>
              </w:rPr>
              <w:t>P-value</w:t>
            </w:r>
          </w:p>
        </w:tc>
      </w:tr>
      <w:tr w:rsidR="00076CFE" w:rsidRPr="00076CFE" w14:paraId="38611DFC" w14:textId="77777777" w:rsidTr="005E2F38">
        <w:trPr>
          <w:trHeight w:val="146"/>
        </w:trPr>
        <w:tc>
          <w:tcPr>
            <w:tcW w:w="3221" w:type="dxa"/>
            <w:vMerge/>
          </w:tcPr>
          <w:p w14:paraId="75A03725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5" w:type="dxa"/>
          </w:tcPr>
          <w:p w14:paraId="1E706C1F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76CFE">
              <w:rPr>
                <w:rFonts w:ascii="Times New Roman" w:hAnsi="Times New Roman" w:cs="Times New Roman"/>
                <w:b/>
                <w:bCs/>
                <w:szCs w:val="24"/>
              </w:rPr>
              <w:t>Poor</w:t>
            </w:r>
          </w:p>
        </w:tc>
        <w:tc>
          <w:tcPr>
            <w:tcW w:w="1467" w:type="dxa"/>
          </w:tcPr>
          <w:p w14:paraId="59F0A778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76CFE">
              <w:rPr>
                <w:rFonts w:ascii="Times New Roman" w:hAnsi="Times New Roman" w:cs="Times New Roman"/>
                <w:b/>
                <w:bCs/>
                <w:szCs w:val="24"/>
              </w:rPr>
              <w:t>Good</w:t>
            </w:r>
          </w:p>
        </w:tc>
        <w:tc>
          <w:tcPr>
            <w:tcW w:w="1792" w:type="dxa"/>
            <w:vMerge/>
          </w:tcPr>
          <w:p w14:paraId="00558801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1" w:type="dxa"/>
            <w:vMerge/>
          </w:tcPr>
          <w:p w14:paraId="6C4F46EF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76CFE" w:rsidRPr="00076CFE" w14:paraId="68551821" w14:textId="77777777" w:rsidTr="005E2F38">
        <w:trPr>
          <w:trHeight w:val="146"/>
        </w:trPr>
        <w:tc>
          <w:tcPr>
            <w:tcW w:w="3221" w:type="dxa"/>
            <w:vMerge/>
          </w:tcPr>
          <w:p w14:paraId="00C828A3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5" w:type="dxa"/>
            <w:vAlign w:val="bottom"/>
          </w:tcPr>
          <w:p w14:paraId="19CBB1C2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076CFE">
              <w:rPr>
                <w:rFonts w:ascii="Times New Roman" w:hAnsi="Times New Roman" w:cs="Times New Roman"/>
                <w:b/>
                <w:szCs w:val="24"/>
              </w:rPr>
              <w:t>n (%)</w:t>
            </w:r>
          </w:p>
        </w:tc>
        <w:tc>
          <w:tcPr>
            <w:tcW w:w="1467" w:type="dxa"/>
            <w:vAlign w:val="bottom"/>
          </w:tcPr>
          <w:p w14:paraId="366F3054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076CFE">
              <w:rPr>
                <w:rFonts w:ascii="Times New Roman" w:hAnsi="Times New Roman" w:cs="Times New Roman"/>
                <w:b/>
                <w:szCs w:val="24"/>
              </w:rPr>
              <w:t>n (%)</w:t>
            </w:r>
          </w:p>
        </w:tc>
        <w:tc>
          <w:tcPr>
            <w:tcW w:w="1792" w:type="dxa"/>
            <w:vMerge/>
          </w:tcPr>
          <w:p w14:paraId="629DC51E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1" w:type="dxa"/>
            <w:vMerge/>
          </w:tcPr>
          <w:p w14:paraId="599FF3B4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76CFE" w:rsidRPr="00076CFE" w14:paraId="2FD483AF" w14:textId="77777777" w:rsidTr="005E2F38">
        <w:trPr>
          <w:trHeight w:val="146"/>
        </w:trPr>
        <w:tc>
          <w:tcPr>
            <w:tcW w:w="3221" w:type="dxa"/>
            <w:vMerge/>
          </w:tcPr>
          <w:p w14:paraId="238B9EBB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5" w:type="dxa"/>
            <w:vAlign w:val="bottom"/>
          </w:tcPr>
          <w:p w14:paraId="3E551F43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76CFE">
              <w:rPr>
                <w:rFonts w:ascii="Times New Roman" w:hAnsi="Times New Roman" w:cs="Times New Roman"/>
                <w:b/>
                <w:szCs w:val="24"/>
              </w:rPr>
              <w:t>77(43.8)</w:t>
            </w:r>
          </w:p>
        </w:tc>
        <w:tc>
          <w:tcPr>
            <w:tcW w:w="1467" w:type="dxa"/>
            <w:vAlign w:val="bottom"/>
          </w:tcPr>
          <w:p w14:paraId="629D1113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76CFE">
              <w:rPr>
                <w:rFonts w:ascii="Times New Roman" w:hAnsi="Times New Roman" w:cs="Times New Roman"/>
                <w:b/>
                <w:szCs w:val="24"/>
              </w:rPr>
              <w:t>99(56.2)</w:t>
            </w:r>
          </w:p>
        </w:tc>
        <w:tc>
          <w:tcPr>
            <w:tcW w:w="1792" w:type="dxa"/>
            <w:vMerge/>
          </w:tcPr>
          <w:p w14:paraId="3EA4E789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1" w:type="dxa"/>
            <w:vMerge/>
          </w:tcPr>
          <w:p w14:paraId="5753403F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76CFE" w:rsidRPr="00076CFE" w14:paraId="7DDBF9AB" w14:textId="77777777" w:rsidTr="005E2F38">
        <w:trPr>
          <w:trHeight w:val="420"/>
        </w:trPr>
        <w:tc>
          <w:tcPr>
            <w:tcW w:w="3221" w:type="dxa"/>
          </w:tcPr>
          <w:p w14:paraId="06CC9F67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76CFE">
              <w:rPr>
                <w:rFonts w:ascii="Times New Roman" w:hAnsi="Times New Roman" w:cs="Times New Roman"/>
                <w:b/>
                <w:bCs/>
                <w:szCs w:val="24"/>
              </w:rPr>
              <w:t xml:space="preserve">Familiarity </w:t>
            </w:r>
          </w:p>
        </w:tc>
        <w:tc>
          <w:tcPr>
            <w:tcW w:w="1465" w:type="dxa"/>
          </w:tcPr>
          <w:p w14:paraId="730BE930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7" w:type="dxa"/>
          </w:tcPr>
          <w:p w14:paraId="2AFDCE2D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2" w:type="dxa"/>
          </w:tcPr>
          <w:p w14:paraId="65DB5203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1" w:type="dxa"/>
          </w:tcPr>
          <w:p w14:paraId="29E629BD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76CFE" w:rsidRPr="00076CFE" w14:paraId="7B8E5CD4" w14:textId="77777777" w:rsidTr="005E2F38">
        <w:trPr>
          <w:trHeight w:val="573"/>
        </w:trPr>
        <w:tc>
          <w:tcPr>
            <w:tcW w:w="3221" w:type="dxa"/>
          </w:tcPr>
          <w:p w14:paraId="7B06164B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076CFE">
              <w:rPr>
                <w:rFonts w:ascii="Times New Roman" w:hAnsi="Times New Roman" w:cs="Times New Roman"/>
                <w:szCs w:val="24"/>
              </w:rPr>
              <w:t>Inadequate familiarity</w:t>
            </w:r>
          </w:p>
        </w:tc>
        <w:tc>
          <w:tcPr>
            <w:tcW w:w="1465" w:type="dxa"/>
            <w:vAlign w:val="center"/>
          </w:tcPr>
          <w:p w14:paraId="33924125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39 (67.2)</w:t>
            </w:r>
          </w:p>
        </w:tc>
        <w:tc>
          <w:tcPr>
            <w:tcW w:w="1467" w:type="dxa"/>
            <w:vAlign w:val="center"/>
          </w:tcPr>
          <w:p w14:paraId="0CD9F2B3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19 (32.8)</w:t>
            </w:r>
          </w:p>
        </w:tc>
        <w:tc>
          <w:tcPr>
            <w:tcW w:w="1792" w:type="dxa"/>
            <w:vAlign w:val="center"/>
          </w:tcPr>
          <w:p w14:paraId="204070BB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19.399</w:t>
            </w:r>
          </w:p>
        </w:tc>
        <w:tc>
          <w:tcPr>
            <w:tcW w:w="1761" w:type="dxa"/>
            <w:vAlign w:val="center"/>
          </w:tcPr>
          <w:p w14:paraId="63317625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.000*</w:t>
            </w:r>
          </w:p>
        </w:tc>
      </w:tr>
      <w:tr w:rsidR="00076CFE" w:rsidRPr="00076CFE" w14:paraId="210EE651" w14:textId="77777777" w:rsidTr="005E2F38">
        <w:trPr>
          <w:trHeight w:val="420"/>
        </w:trPr>
        <w:tc>
          <w:tcPr>
            <w:tcW w:w="3221" w:type="dxa"/>
          </w:tcPr>
          <w:p w14:paraId="1F8C26BB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076CFE">
              <w:rPr>
                <w:rFonts w:ascii="Times New Roman" w:hAnsi="Times New Roman" w:cs="Times New Roman"/>
                <w:szCs w:val="24"/>
              </w:rPr>
              <w:t>Adequate Familiarity</w:t>
            </w:r>
          </w:p>
        </w:tc>
        <w:tc>
          <w:tcPr>
            <w:tcW w:w="1465" w:type="dxa"/>
            <w:vAlign w:val="center"/>
          </w:tcPr>
          <w:p w14:paraId="5EB69532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38 (32.2)</w:t>
            </w:r>
          </w:p>
        </w:tc>
        <w:tc>
          <w:tcPr>
            <w:tcW w:w="1467" w:type="dxa"/>
            <w:vAlign w:val="center"/>
          </w:tcPr>
          <w:p w14:paraId="1D868106" w14:textId="77777777" w:rsidR="00076CFE" w:rsidRPr="00076CFE" w:rsidRDefault="00076CFE" w:rsidP="005E2F38">
            <w:pPr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80 (67.8)</w:t>
            </w:r>
          </w:p>
        </w:tc>
        <w:tc>
          <w:tcPr>
            <w:tcW w:w="1792" w:type="dxa"/>
          </w:tcPr>
          <w:p w14:paraId="4C107F32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1" w:type="dxa"/>
          </w:tcPr>
          <w:p w14:paraId="2FEC8DF6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76CFE" w:rsidRPr="00076CFE" w14:paraId="1A4C58E8" w14:textId="77777777" w:rsidTr="005E2F38">
        <w:trPr>
          <w:trHeight w:val="420"/>
        </w:trPr>
        <w:tc>
          <w:tcPr>
            <w:tcW w:w="3221" w:type="dxa"/>
          </w:tcPr>
          <w:p w14:paraId="53A683FF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76CFE">
              <w:rPr>
                <w:rFonts w:ascii="Times New Roman" w:hAnsi="Times New Roman" w:cs="Times New Roman"/>
                <w:b/>
                <w:bCs/>
                <w:szCs w:val="24"/>
              </w:rPr>
              <w:t>Awareness</w:t>
            </w:r>
          </w:p>
        </w:tc>
        <w:tc>
          <w:tcPr>
            <w:tcW w:w="1465" w:type="dxa"/>
          </w:tcPr>
          <w:p w14:paraId="3622ADEC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7" w:type="dxa"/>
          </w:tcPr>
          <w:p w14:paraId="6B76F9DE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2" w:type="dxa"/>
          </w:tcPr>
          <w:p w14:paraId="4E5CB042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1" w:type="dxa"/>
          </w:tcPr>
          <w:p w14:paraId="54E2C27F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76CFE" w:rsidRPr="00076CFE" w14:paraId="129268D5" w14:textId="77777777" w:rsidTr="005E2F38">
        <w:trPr>
          <w:trHeight w:val="420"/>
        </w:trPr>
        <w:tc>
          <w:tcPr>
            <w:tcW w:w="3221" w:type="dxa"/>
          </w:tcPr>
          <w:p w14:paraId="7DFB7CCB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076CFE">
              <w:rPr>
                <w:rFonts w:ascii="Times New Roman" w:hAnsi="Times New Roman" w:cs="Times New Roman"/>
                <w:szCs w:val="24"/>
              </w:rPr>
              <w:t>Inadequate Awareness</w:t>
            </w:r>
          </w:p>
        </w:tc>
        <w:tc>
          <w:tcPr>
            <w:tcW w:w="1465" w:type="dxa"/>
            <w:vAlign w:val="center"/>
          </w:tcPr>
          <w:p w14:paraId="33EF60A6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28 (60.9)</w:t>
            </w:r>
          </w:p>
        </w:tc>
        <w:tc>
          <w:tcPr>
            <w:tcW w:w="1467" w:type="dxa"/>
            <w:vAlign w:val="center"/>
          </w:tcPr>
          <w:p w14:paraId="015B7F2C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18 (39.1)</w:t>
            </w:r>
          </w:p>
        </w:tc>
        <w:tc>
          <w:tcPr>
            <w:tcW w:w="1792" w:type="dxa"/>
            <w:vAlign w:val="center"/>
          </w:tcPr>
          <w:p w14:paraId="2E2A7DAC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7.417</w:t>
            </w:r>
          </w:p>
        </w:tc>
        <w:tc>
          <w:tcPr>
            <w:tcW w:w="1761" w:type="dxa"/>
            <w:vAlign w:val="center"/>
          </w:tcPr>
          <w:p w14:paraId="2F23FC4A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.006*</w:t>
            </w:r>
          </w:p>
        </w:tc>
      </w:tr>
      <w:tr w:rsidR="00076CFE" w:rsidRPr="00076CFE" w14:paraId="4AB831FD" w14:textId="77777777" w:rsidTr="005E2F38">
        <w:trPr>
          <w:trHeight w:val="420"/>
        </w:trPr>
        <w:tc>
          <w:tcPr>
            <w:tcW w:w="3221" w:type="dxa"/>
          </w:tcPr>
          <w:p w14:paraId="15CC6938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076CFE">
              <w:rPr>
                <w:rFonts w:ascii="Times New Roman" w:hAnsi="Times New Roman" w:cs="Times New Roman"/>
                <w:szCs w:val="24"/>
              </w:rPr>
              <w:t>Adequate Awareness</w:t>
            </w:r>
          </w:p>
        </w:tc>
        <w:tc>
          <w:tcPr>
            <w:tcW w:w="1465" w:type="dxa"/>
            <w:vAlign w:val="center"/>
          </w:tcPr>
          <w:p w14:paraId="5DED3D28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49 (37.7)</w:t>
            </w:r>
          </w:p>
        </w:tc>
        <w:tc>
          <w:tcPr>
            <w:tcW w:w="1467" w:type="dxa"/>
            <w:vAlign w:val="center"/>
          </w:tcPr>
          <w:p w14:paraId="71500560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81 (62.3)</w:t>
            </w:r>
          </w:p>
        </w:tc>
        <w:tc>
          <w:tcPr>
            <w:tcW w:w="1792" w:type="dxa"/>
          </w:tcPr>
          <w:p w14:paraId="25EB344E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1" w:type="dxa"/>
          </w:tcPr>
          <w:p w14:paraId="4B4254B3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76CFE" w:rsidRPr="00076CFE" w14:paraId="21117052" w14:textId="77777777" w:rsidTr="005E2F38">
        <w:trPr>
          <w:trHeight w:val="420"/>
        </w:trPr>
        <w:tc>
          <w:tcPr>
            <w:tcW w:w="3221" w:type="dxa"/>
          </w:tcPr>
          <w:p w14:paraId="1762A462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76CFE">
              <w:rPr>
                <w:rFonts w:ascii="Times New Roman" w:hAnsi="Times New Roman" w:cs="Times New Roman"/>
                <w:b/>
                <w:bCs/>
                <w:szCs w:val="24"/>
              </w:rPr>
              <w:t>Motivation</w:t>
            </w:r>
          </w:p>
        </w:tc>
        <w:tc>
          <w:tcPr>
            <w:tcW w:w="1465" w:type="dxa"/>
          </w:tcPr>
          <w:p w14:paraId="3E49058A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7" w:type="dxa"/>
          </w:tcPr>
          <w:p w14:paraId="126652FB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2" w:type="dxa"/>
          </w:tcPr>
          <w:p w14:paraId="7A8A2479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1" w:type="dxa"/>
          </w:tcPr>
          <w:p w14:paraId="20A62620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76CFE" w:rsidRPr="00076CFE" w14:paraId="33C37861" w14:textId="77777777" w:rsidTr="005E2F38">
        <w:trPr>
          <w:trHeight w:val="448"/>
        </w:trPr>
        <w:tc>
          <w:tcPr>
            <w:tcW w:w="3221" w:type="dxa"/>
          </w:tcPr>
          <w:p w14:paraId="350EB356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076CFE">
              <w:rPr>
                <w:rFonts w:ascii="Times New Roman" w:hAnsi="Times New Roman" w:cs="Times New Roman"/>
                <w:szCs w:val="24"/>
              </w:rPr>
              <w:t>Low motivation</w:t>
            </w:r>
          </w:p>
        </w:tc>
        <w:tc>
          <w:tcPr>
            <w:tcW w:w="1465" w:type="dxa"/>
            <w:vAlign w:val="center"/>
          </w:tcPr>
          <w:p w14:paraId="1002B0E7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48 (64.9)</w:t>
            </w:r>
          </w:p>
        </w:tc>
        <w:tc>
          <w:tcPr>
            <w:tcW w:w="1467" w:type="dxa"/>
            <w:vAlign w:val="center"/>
          </w:tcPr>
          <w:p w14:paraId="52494C68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26 (35.1)</w:t>
            </w:r>
          </w:p>
        </w:tc>
        <w:tc>
          <w:tcPr>
            <w:tcW w:w="1792" w:type="dxa"/>
            <w:vAlign w:val="center"/>
          </w:tcPr>
          <w:p w14:paraId="61051E5A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23.132</w:t>
            </w:r>
          </w:p>
        </w:tc>
        <w:tc>
          <w:tcPr>
            <w:tcW w:w="1761" w:type="dxa"/>
            <w:vAlign w:val="center"/>
          </w:tcPr>
          <w:p w14:paraId="1C6A441B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.000*</w:t>
            </w:r>
          </w:p>
        </w:tc>
      </w:tr>
      <w:tr w:rsidR="00076CFE" w:rsidRPr="00076CFE" w14:paraId="4F08C14B" w14:textId="77777777" w:rsidTr="005E2F38">
        <w:trPr>
          <w:trHeight w:val="420"/>
        </w:trPr>
        <w:tc>
          <w:tcPr>
            <w:tcW w:w="3221" w:type="dxa"/>
          </w:tcPr>
          <w:p w14:paraId="6CEE0065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076CFE">
              <w:rPr>
                <w:rFonts w:ascii="Times New Roman" w:hAnsi="Times New Roman" w:cs="Times New Roman"/>
                <w:szCs w:val="24"/>
              </w:rPr>
              <w:t>High motivation</w:t>
            </w:r>
          </w:p>
        </w:tc>
        <w:tc>
          <w:tcPr>
            <w:tcW w:w="1465" w:type="dxa"/>
            <w:vAlign w:val="center"/>
          </w:tcPr>
          <w:p w14:paraId="019216C2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29 (28.4)</w:t>
            </w:r>
          </w:p>
        </w:tc>
        <w:tc>
          <w:tcPr>
            <w:tcW w:w="1467" w:type="dxa"/>
            <w:vAlign w:val="center"/>
          </w:tcPr>
          <w:p w14:paraId="5C7FD1E3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73 (71.6)</w:t>
            </w:r>
          </w:p>
        </w:tc>
        <w:tc>
          <w:tcPr>
            <w:tcW w:w="1792" w:type="dxa"/>
          </w:tcPr>
          <w:p w14:paraId="2EA3E143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1" w:type="dxa"/>
          </w:tcPr>
          <w:p w14:paraId="60058694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076CFE" w:rsidRPr="00076CFE" w14:paraId="5566CC7A" w14:textId="77777777" w:rsidTr="005E2F38">
        <w:trPr>
          <w:trHeight w:val="420"/>
        </w:trPr>
        <w:tc>
          <w:tcPr>
            <w:tcW w:w="3221" w:type="dxa"/>
          </w:tcPr>
          <w:p w14:paraId="1DEC38CF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76CFE">
              <w:rPr>
                <w:rFonts w:ascii="Times New Roman" w:hAnsi="Times New Roman" w:cs="Times New Roman"/>
                <w:b/>
                <w:bCs/>
                <w:szCs w:val="24"/>
              </w:rPr>
              <w:t>Agreement with protocol</w:t>
            </w:r>
          </w:p>
        </w:tc>
        <w:tc>
          <w:tcPr>
            <w:tcW w:w="1465" w:type="dxa"/>
          </w:tcPr>
          <w:p w14:paraId="0A4C1985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7" w:type="dxa"/>
          </w:tcPr>
          <w:p w14:paraId="247BBF43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2" w:type="dxa"/>
          </w:tcPr>
          <w:p w14:paraId="3A652CCE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1" w:type="dxa"/>
          </w:tcPr>
          <w:p w14:paraId="5674AEE8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076CFE" w:rsidRPr="00076CFE" w14:paraId="6D0D5F84" w14:textId="77777777" w:rsidTr="005E2F38">
        <w:trPr>
          <w:trHeight w:val="420"/>
        </w:trPr>
        <w:tc>
          <w:tcPr>
            <w:tcW w:w="3221" w:type="dxa"/>
          </w:tcPr>
          <w:p w14:paraId="63BF481F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076CFE">
              <w:rPr>
                <w:rFonts w:ascii="Times New Roman" w:hAnsi="Times New Roman" w:cs="Times New Roman"/>
                <w:szCs w:val="24"/>
              </w:rPr>
              <w:t>Inadequate agreement</w:t>
            </w:r>
          </w:p>
        </w:tc>
        <w:tc>
          <w:tcPr>
            <w:tcW w:w="1465" w:type="dxa"/>
            <w:vAlign w:val="center"/>
          </w:tcPr>
          <w:p w14:paraId="3C3ECB5E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43 (67.2)</w:t>
            </w:r>
          </w:p>
        </w:tc>
        <w:tc>
          <w:tcPr>
            <w:tcW w:w="1467" w:type="dxa"/>
            <w:vAlign w:val="center"/>
          </w:tcPr>
          <w:p w14:paraId="500CA386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21 (32.8)</w:t>
            </w:r>
          </w:p>
        </w:tc>
        <w:tc>
          <w:tcPr>
            <w:tcW w:w="1792" w:type="dxa"/>
            <w:vAlign w:val="center"/>
          </w:tcPr>
          <w:p w14:paraId="0FEA255F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22.449</w:t>
            </w:r>
          </w:p>
        </w:tc>
        <w:tc>
          <w:tcPr>
            <w:tcW w:w="1761" w:type="dxa"/>
            <w:vAlign w:val="center"/>
          </w:tcPr>
          <w:p w14:paraId="24A87140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.000*</w:t>
            </w:r>
          </w:p>
        </w:tc>
      </w:tr>
      <w:tr w:rsidR="00076CFE" w:rsidRPr="00076CFE" w14:paraId="02B97837" w14:textId="77777777" w:rsidTr="005E2F38">
        <w:trPr>
          <w:trHeight w:val="420"/>
        </w:trPr>
        <w:tc>
          <w:tcPr>
            <w:tcW w:w="3221" w:type="dxa"/>
          </w:tcPr>
          <w:p w14:paraId="35163ECB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076CFE">
              <w:rPr>
                <w:rFonts w:ascii="Times New Roman" w:hAnsi="Times New Roman" w:cs="Times New Roman"/>
                <w:szCs w:val="24"/>
              </w:rPr>
              <w:t xml:space="preserve">Adequate Agreement </w:t>
            </w:r>
          </w:p>
        </w:tc>
        <w:tc>
          <w:tcPr>
            <w:tcW w:w="1465" w:type="dxa"/>
            <w:vAlign w:val="center"/>
          </w:tcPr>
          <w:p w14:paraId="3173C4B1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34 (30.4)</w:t>
            </w:r>
          </w:p>
        </w:tc>
        <w:tc>
          <w:tcPr>
            <w:tcW w:w="1467" w:type="dxa"/>
            <w:vAlign w:val="center"/>
          </w:tcPr>
          <w:p w14:paraId="414D9710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78 (69.6)</w:t>
            </w:r>
          </w:p>
        </w:tc>
        <w:tc>
          <w:tcPr>
            <w:tcW w:w="1792" w:type="dxa"/>
          </w:tcPr>
          <w:p w14:paraId="58A915B4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1" w:type="dxa"/>
          </w:tcPr>
          <w:p w14:paraId="69B292E0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076CFE" w:rsidRPr="00076CFE" w14:paraId="08871EDD" w14:textId="77777777" w:rsidTr="005E2F38">
        <w:trPr>
          <w:trHeight w:val="420"/>
        </w:trPr>
        <w:tc>
          <w:tcPr>
            <w:tcW w:w="3221" w:type="dxa"/>
          </w:tcPr>
          <w:p w14:paraId="20458B7B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76CFE">
              <w:rPr>
                <w:rFonts w:ascii="Times New Roman" w:hAnsi="Times New Roman" w:cs="Times New Roman"/>
                <w:b/>
                <w:bCs/>
                <w:szCs w:val="24"/>
              </w:rPr>
              <w:t>External factors</w:t>
            </w:r>
          </w:p>
        </w:tc>
        <w:tc>
          <w:tcPr>
            <w:tcW w:w="1465" w:type="dxa"/>
          </w:tcPr>
          <w:p w14:paraId="2704BBB0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7" w:type="dxa"/>
          </w:tcPr>
          <w:p w14:paraId="7BA11CC9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2" w:type="dxa"/>
          </w:tcPr>
          <w:p w14:paraId="6EDA40A8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1" w:type="dxa"/>
          </w:tcPr>
          <w:p w14:paraId="45EF4DC3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076CFE" w:rsidRPr="00076CFE" w14:paraId="08A6B3C8" w14:textId="77777777" w:rsidTr="005E2F38">
        <w:trPr>
          <w:trHeight w:val="829"/>
        </w:trPr>
        <w:tc>
          <w:tcPr>
            <w:tcW w:w="3221" w:type="dxa"/>
          </w:tcPr>
          <w:p w14:paraId="42B7C2C7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076CFE">
              <w:rPr>
                <w:rFonts w:ascii="Times New Roman" w:hAnsi="Times New Roman" w:cs="Times New Roman"/>
                <w:szCs w:val="24"/>
              </w:rPr>
              <w:t>Unfavorable External factors</w:t>
            </w:r>
          </w:p>
        </w:tc>
        <w:tc>
          <w:tcPr>
            <w:tcW w:w="1465" w:type="dxa"/>
            <w:vAlign w:val="center"/>
          </w:tcPr>
          <w:p w14:paraId="1EB81281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53 (66.3)</w:t>
            </w:r>
          </w:p>
        </w:tc>
        <w:tc>
          <w:tcPr>
            <w:tcW w:w="1467" w:type="dxa"/>
            <w:vAlign w:val="center"/>
          </w:tcPr>
          <w:p w14:paraId="16AA99E9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27 (33.8)</w:t>
            </w:r>
          </w:p>
        </w:tc>
        <w:tc>
          <w:tcPr>
            <w:tcW w:w="1792" w:type="dxa"/>
            <w:vAlign w:val="center"/>
          </w:tcPr>
          <w:p w14:paraId="29DF3838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30.171</w:t>
            </w:r>
          </w:p>
        </w:tc>
        <w:tc>
          <w:tcPr>
            <w:tcW w:w="1761" w:type="dxa"/>
            <w:vAlign w:val="center"/>
          </w:tcPr>
          <w:p w14:paraId="737C7523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.000*</w:t>
            </w:r>
          </w:p>
        </w:tc>
      </w:tr>
      <w:tr w:rsidR="00076CFE" w:rsidRPr="00076CFE" w14:paraId="5E666014" w14:textId="77777777" w:rsidTr="005E2F38">
        <w:trPr>
          <w:trHeight w:val="420"/>
        </w:trPr>
        <w:tc>
          <w:tcPr>
            <w:tcW w:w="3221" w:type="dxa"/>
          </w:tcPr>
          <w:p w14:paraId="7E4BC111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076CFE">
              <w:rPr>
                <w:rFonts w:ascii="Times New Roman" w:hAnsi="Times New Roman" w:cs="Times New Roman"/>
                <w:szCs w:val="24"/>
              </w:rPr>
              <w:t>Favorable external factor</w:t>
            </w:r>
          </w:p>
        </w:tc>
        <w:tc>
          <w:tcPr>
            <w:tcW w:w="1465" w:type="dxa"/>
            <w:vAlign w:val="center"/>
          </w:tcPr>
          <w:p w14:paraId="3B3A98F8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24 (25.0)</w:t>
            </w:r>
          </w:p>
        </w:tc>
        <w:tc>
          <w:tcPr>
            <w:tcW w:w="1467" w:type="dxa"/>
            <w:vAlign w:val="center"/>
          </w:tcPr>
          <w:p w14:paraId="520B3C3B" w14:textId="77777777" w:rsidR="00076CFE" w:rsidRPr="00076CFE" w:rsidRDefault="00076CFE" w:rsidP="005E2F38">
            <w:pPr>
              <w:spacing w:after="200" w:line="360" w:lineRule="auto"/>
              <w:ind w:left="60" w:right="6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76CFE">
              <w:rPr>
                <w:rFonts w:ascii="Times New Roman" w:hAnsi="Times New Roman" w:cs="Times New Roman"/>
                <w:szCs w:val="24"/>
                <w:lang w:val="en-GB"/>
              </w:rPr>
              <w:t>72 (75.0)</w:t>
            </w:r>
          </w:p>
        </w:tc>
        <w:tc>
          <w:tcPr>
            <w:tcW w:w="1792" w:type="dxa"/>
          </w:tcPr>
          <w:p w14:paraId="141290FB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1" w:type="dxa"/>
          </w:tcPr>
          <w:p w14:paraId="2750B617" w14:textId="77777777" w:rsidR="00076CFE" w:rsidRPr="00076CFE" w:rsidRDefault="00076CFE" w:rsidP="005E2F3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26613610" w14:textId="77777777" w:rsidR="00076CFE" w:rsidRPr="00076CFE" w:rsidRDefault="00076CFE">
      <w:pPr>
        <w:rPr>
          <w:rFonts w:ascii="Times New Roman" w:hAnsi="Times New Roman" w:cs="Times New Roman"/>
          <w:lang w:val="en-GB"/>
        </w:rPr>
      </w:pPr>
    </w:p>
    <w:sectPr w:rsidR="00076CFE" w:rsidRPr="00076C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76CFE"/>
    <w:rsid w:val="00026DFF"/>
    <w:rsid w:val="00076CFE"/>
    <w:rsid w:val="002E7396"/>
    <w:rsid w:val="00322A06"/>
    <w:rsid w:val="0072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5C76E"/>
  <w15:chartTrackingRefBased/>
  <w15:docId w15:val="{70B3D9A1-CDE0-4C12-927C-EC848376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6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CF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CF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CFE"/>
    <w:rPr>
      <w:rFonts w:asciiTheme="majorHAnsi" w:eastAsiaTheme="majorEastAsia" w:hAnsiTheme="majorHAnsi" w:cstheme="majorBidi"/>
      <w:color w:val="365F9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CFE"/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CFE"/>
    <w:rPr>
      <w:rFonts w:eastAsiaTheme="majorEastAsia" w:cstheme="majorBidi"/>
      <w:color w:val="365F9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CF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CF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C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C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C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C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076CFE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CF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076CFE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076C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6CFE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C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CF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CF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CFE"/>
    <w:rPr>
      <w:rFonts w:cs="Mangal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CFE"/>
    <w:rPr>
      <w:b/>
      <w:bCs/>
      <w:smallCaps/>
      <w:color w:val="365F9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076CFE"/>
    <w:pPr>
      <w:spacing w:line="240" w:lineRule="auto"/>
    </w:pPr>
    <w:rPr>
      <w:rFonts w:ascii="Times New Roman" w:hAnsi="Times New Roman" w:cstheme="minorBidi"/>
      <w:b/>
      <w:bCs/>
      <w:color w:val="4F81BD" w:themeColor="accent1"/>
      <w:sz w:val="18"/>
      <w:szCs w:val="18"/>
      <w:lang w:bidi="ar-SA"/>
    </w:rPr>
  </w:style>
  <w:style w:type="table" w:styleId="TableGrid">
    <w:name w:val="Table Grid"/>
    <w:basedOn w:val="TableNormal"/>
    <w:uiPriority w:val="99"/>
    <w:rsid w:val="00076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nabin parajuli</dc:creator>
  <cp:keywords/>
  <dc:description/>
  <cp:lastModifiedBy>nabin parajuli</cp:lastModifiedBy>
  <cp:revision>2</cp:revision>
  <dcterms:created xsi:type="dcterms:W3CDTF">2026-06-24T16:32:00Z</dcterms:created>
  <dcterms:modified xsi:type="dcterms:W3CDTF">2026-06-24T16:38:00Z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cc874bb7-a4cf-4f7a-be5b-f6524d6491e6</vt:lpwstr>
  </property>
</Properties>
</file>