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2476D" w14:textId="77C932A3" w:rsidR="002A7D7D" w:rsidRDefault="002A7D7D" w:rsidP="002A7D7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Supplementary Table </w:t>
      </w:r>
      <w:r w:rsidR="002C14B9">
        <w:rPr>
          <w:rFonts w:ascii="Times New Roman" w:hAnsi="Times New Roman" w:cs="Times New Roman"/>
          <w:b/>
          <w:bCs/>
          <w:sz w:val="22"/>
          <w:szCs w:val="22"/>
        </w:rPr>
        <w:t>4</w:t>
      </w:r>
      <w:r>
        <w:rPr>
          <w:rFonts w:ascii="Times New Roman" w:hAnsi="Times New Roman" w:cs="Times New Roman"/>
          <w:b/>
          <w:bCs/>
          <w:sz w:val="22"/>
          <w:szCs w:val="22"/>
        </w:rPr>
        <w:t>. Associations</w:t>
      </w:r>
      <w:r w:rsidRPr="00B702A1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of </w:t>
      </w:r>
      <w:r w:rsidR="00C24227">
        <w:rPr>
          <w:rFonts w:ascii="Times New Roman" w:hAnsi="Times New Roman" w:cs="Times New Roman"/>
          <w:b/>
          <w:bCs/>
          <w:sz w:val="22"/>
          <w:szCs w:val="22"/>
        </w:rPr>
        <w:t xml:space="preserve">lipid </w:t>
      </w:r>
      <w:r w:rsidR="00C87389">
        <w:rPr>
          <w:rFonts w:ascii="Times New Roman" w:hAnsi="Times New Roman" w:cs="Times New Roman"/>
          <w:b/>
          <w:bCs/>
          <w:sz w:val="22"/>
          <w:szCs w:val="22"/>
        </w:rPr>
        <w:t>metabolites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with clinical benefit (versus no benefit) among patients diagnosed with NSCLC at Moffitt Cancer Center, N=</w:t>
      </w:r>
      <w:r w:rsidR="0080075F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5322BA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66"/>
        <w:gridCol w:w="1748"/>
        <w:gridCol w:w="2037"/>
        <w:gridCol w:w="1410"/>
        <w:gridCol w:w="599"/>
      </w:tblGrid>
      <w:tr w:rsidR="002A50B3" w:rsidRPr="002A50B3" w14:paraId="0CBF766A" w14:textId="77777777" w:rsidTr="002A50B3">
        <w:trPr>
          <w:trHeight w:val="144"/>
        </w:trPr>
        <w:tc>
          <w:tcPr>
            <w:tcW w:w="1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0E9FE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Lipid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1A253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Clinical Benefit, N=21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12417C" w14:textId="413FF2FC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Clinical Benefit, N=1</w:t>
            </w:r>
            <w:r w:rsidR="00532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672D1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 (95% CI)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393BF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P</w:t>
            </w:r>
          </w:p>
        </w:tc>
      </w:tr>
      <w:tr w:rsidR="002A50B3" w:rsidRPr="002A50B3" w14:paraId="58794E4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E6CC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51:2|TG 16:0_17:1_18:1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068A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0.30 (0.85)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AF43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-0.53 (0.70)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84C0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4.52 (1.59, 17.19)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AA00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2A50B3" w:rsidRPr="002A50B3" w14:paraId="13AF0C5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D0D0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50:2|TG 16:0_16:1_18:1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99C7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0.17 (0.75)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4295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-0.48 (0.62)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1E91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7.49 (1.88, 46.48)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7B09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2A50B3" w:rsidRPr="002A50B3" w14:paraId="22DD20C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8496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50:3|TG 16:0_16:1_18:2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3F2C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0.26 (0.72)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6267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-0.42 (0.74)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DAEF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4.21 (1.42, 16.22)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D30F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2A50B3" w:rsidRPr="002A50B3" w14:paraId="0CB72EE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FDF2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15:0/0:0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0484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0.23 (1.10)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1FB0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-0.36 (0.62)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8F61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5.82 (1.62, 32.92)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5BE6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  <w:tr w:rsidR="002A50B3" w:rsidRPr="002A50B3" w14:paraId="7444F2B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FC69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49:3|TG 15:0_16:1_18:2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3355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0.22 (0.80)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1852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-0.47 (0.78)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DCE0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3.28 (1.26, 10.90)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5F0D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2A50B3" w:rsidRPr="002A50B3" w14:paraId="3CD88CFD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15B4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HexCer 33:1;4O|HexCer 18:0;3O/15:1;(2OH)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7C78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0.24 (0.99)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E4ED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-0.49 (0.53)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4B02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4.09 (1.38, 18.32)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5CA2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</w:tr>
      <w:tr w:rsidR="002A50B3" w:rsidRPr="002A50B3" w14:paraId="1A43E5F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58B7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34:1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35D7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0.28 (1.00)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5A24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-0.32 (0.81)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E736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3.28 (1.19, 12.09)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DFD8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2A50B3" w:rsidRPr="002A50B3" w14:paraId="1A4D020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AA20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40:6|DG 18:2_22:4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6CA3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0.27 (1.02)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7D05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-0.45 (0.50)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0238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3.25 (1.18, 12.05)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E981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2A50B3" w:rsidRPr="002A50B3" w14:paraId="1EFBC4D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4447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14:0/0:0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3C60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0.34 (1.19)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1B05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-0.26 (0.79)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8099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2.71 (1.16, 8.51)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416C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2A50B3" w:rsidRPr="002A50B3" w14:paraId="59074C6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B241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36:2|DG 18:1_18:1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3E10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0.23 (0.88)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D2B4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-0.37 (0.55)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30DA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5.13 (1.34, 35.98)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0847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2A50B3" w:rsidRPr="002A50B3" w14:paraId="2DE834F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B170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16:1/0:0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E90C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(0.86)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4EF1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-0.36 (0.69)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54C8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3.06 (1.12, 10.61)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5A49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2A50B3" w:rsidRPr="002A50B3" w14:paraId="5C52A68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5724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33:1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CDEC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0.15 (0.77)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AACB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-0.41 (0.80)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FD19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3.16 (1.13, 11.43)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7D4F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2A50B3" w:rsidRPr="002A50B3" w14:paraId="3C0C059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C7BB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51:2|TG 16:0_17:0_18:2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2E50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0.26 (0.81)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A588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-0.38 (0.86)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2F1F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2.66 (1.09, 7.76)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A1A3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2A50B3" w:rsidRPr="002A50B3" w14:paraId="1510589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E933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34:3|DG 16:1_18:2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2BBB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0.21 (0.84)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906D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-0.41 (0.71)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772D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3.72 (1.20, 17.31)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E7A8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2A50B3" w:rsidRPr="002A50B3" w14:paraId="1539698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3DCA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32:1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4717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0.27 (0.93)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1E60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-0.29 (0.86)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287C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3.16 (1.17, 12.06)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023C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2A50B3" w:rsidRPr="002A50B3" w14:paraId="558723B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1360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20:3/0:0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2A54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0.28 (1.30)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B5C7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-0.35 (0.43)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86DD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3.70 (1.30, 17.58)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9EA8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2A50B3" w:rsidRPr="002A50B3" w14:paraId="7AE23EB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137A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50:1|TG 16:0_16:0_18:1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1199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(0.78)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0D0B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-0.40 (0.88)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2C74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4.14 (1.20, 21.75)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4CD3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2A50B3" w:rsidRPr="002A50B3" w14:paraId="7461CA9D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D4DC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34:1|DG 16:0_18:1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E580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0.19 (0.92)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5263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-0.35 (0.69)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7117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3.51 (1.16, 15.60)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6297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2A50B3" w:rsidRPr="002A50B3" w14:paraId="690CA8B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6EA2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22:5/0:0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1195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0.16 (1.14)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68D5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-0.29 (0.59)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89E1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3.72 (1.17, 16.53)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6AD2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2A50B3" w:rsidRPr="002A50B3" w14:paraId="465668F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1A3F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O-36:2|TG O-16:2_10:0_10:0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BFDA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0.30 (0.96)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E5E4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-0.32 (0.64)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3EAF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3.88 (1.18, 20.14)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9D46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2A50B3" w:rsidRPr="002A50B3" w14:paraId="10B42FC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63ED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40:7|PC 20:3_20:4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6DB1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0.20 (0.87)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0A2C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-0.31 (0.88)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2865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2.95 (1.11, 10.57)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77DD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2A50B3" w:rsidRPr="002A50B3" w14:paraId="02287F1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88F8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32:1|DG 14:0_18:1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6D90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0.30 (1.04)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1ABC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-0.36 (0.72)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6D16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3.43 (1.25, 16.97)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BF81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</w:tr>
      <w:tr w:rsidR="002A50B3" w:rsidRPr="002A50B3" w14:paraId="684B89F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F6F6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 16:0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11C5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0.13 (0.99)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9B56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-0.33 (0.82)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15BA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2.79 (1.09, 9.33)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50B3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</w:tr>
      <w:tr w:rsidR="002A50B3" w:rsidRPr="002A50B3" w14:paraId="48E9034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83B2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38:3|PC 18:0_20:3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2BF2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0.51 (1.04)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D2A6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-0.20 (0.99)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020A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2.30 (1.06, 6.24)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0CCA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</w:tr>
      <w:tr w:rsidR="002A50B3" w:rsidRPr="002A50B3" w14:paraId="2B859E5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FB38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38:0|TG 10:0_12:0_16:0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6273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 (0.79)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C450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0.43 (1.25)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0C66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 (0.14, 0.94)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750D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</w:tr>
      <w:tr w:rsidR="002A50B3" w:rsidRPr="002A50B3" w14:paraId="2CAFF94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7BBE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14:0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0806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0.37 (1.25)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A05E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-0.15 (0.59)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1EBC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2.54 (1.08, 8.22)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FF2B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</w:tr>
      <w:tr w:rsidR="002A50B3" w:rsidRPr="002A50B3" w14:paraId="4D7CCEC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AF09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32:1|PC 16:0_16:1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D660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(0.77)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F7D1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-0.35 (0.49)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EF32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3.82 (1.08, 19.49)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345E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</w:tr>
      <w:tr w:rsidR="002A50B3" w:rsidRPr="002A50B3" w14:paraId="5A3446B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5CD3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51:3|TG 15:0_18:1_18:2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E627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0.15 (0.80)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34A0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-0.42 (0.83)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B417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2.85 (1.03, 9.74)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A323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</w:tr>
      <w:tr w:rsidR="002A50B3" w:rsidRPr="002A50B3" w14:paraId="2DFBD02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A785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 36:4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72D2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0.32 (1.15)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BBD3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-0.28 (0.83)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763A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2.05 (1.01, 4.87)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650E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</w:tr>
      <w:tr w:rsidR="002A50B3" w:rsidRPr="002A50B3" w14:paraId="215F9B8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DD85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38:4|DG 18:2_20:2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054F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0.32 (1.08)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89B1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-0.40 (0.75)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38C6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3.12 (1.16, 14.79)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DAA0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</w:tr>
      <w:tr w:rsidR="002A50B3" w:rsidRPr="002A50B3" w14:paraId="398B8B1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ED94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40:5|PC 18:0_22:5a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3079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0.33 (0.94)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83A4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-0.20 (1.06)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F7AC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2.28 (1.00, 6.34)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5C96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</w:tr>
      <w:tr w:rsidR="002A50B3" w:rsidRPr="002A50B3" w14:paraId="183EFA5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2FC8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36:2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F338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-0.26 (0.94)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832A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0.39 (1.24)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D345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 (0.21, 1.02)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E0CD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</w:tr>
      <w:tr w:rsidR="002A50B3" w:rsidRPr="002A50B3" w14:paraId="3001368D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6562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20:3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34C9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0.26 (1.19)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E087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-0.20 (0.55)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754E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2.43 (1.03, 7.57)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1316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</w:tr>
      <w:tr w:rsidR="002A50B3" w:rsidRPr="002A50B3" w14:paraId="1E3D574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69BE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 38:4a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8079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0.34 (1.15)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7424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 (0.85)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6A09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 (0.98, 5.12)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CACC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</w:tr>
      <w:tr w:rsidR="002A50B3" w:rsidRPr="002A50B3" w14:paraId="7EAFF12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997A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49:1|TG 15:0_16:0_18:1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CCF1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0.17 (0.89)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1A03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-0.37 (0.87)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D19C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2.75 (1.03, 9.96)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3BEE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</w:tr>
      <w:tr w:rsidR="002A50B3" w:rsidRPr="002A50B3" w14:paraId="05066CA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305F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42:6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983F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0.36 (0.91)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8786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 (1.00)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F701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2.13 (0.97, 5.39)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CF60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</w:tr>
      <w:tr w:rsidR="002A50B3" w:rsidRPr="002A50B3" w14:paraId="6FEEA2E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3899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40:6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2BC9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0.20 (1.08)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A29B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-0.43 (0.52)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0817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2.54 (0.98, 8.25)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2AC0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</w:tr>
      <w:tr w:rsidR="002A50B3" w:rsidRPr="002A50B3" w14:paraId="66A0CF1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C0BE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60:12|TG 18:2_20:4_22:6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260A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 (0.77)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3EE6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0.19 (0.82)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D63D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 (0.12, 1.05)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C366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</w:tr>
      <w:tr w:rsidR="002A50B3" w:rsidRPr="002A50B3" w14:paraId="676A9B9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5508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16:0/0:0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EA36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(1.15)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FA33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-0.29 (0.74)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6994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3.53 (1.12, 18.34)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225A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</w:tr>
      <w:tr w:rsidR="002A50B3" w:rsidRPr="002A50B3" w14:paraId="128F772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F73E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 18:3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E376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(0.78)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0B6E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-0.28 (0.64)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563C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2.67 (0.94, 9.20)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1BB6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</w:tr>
      <w:tr w:rsidR="002A50B3" w:rsidRPr="002A50B3" w14:paraId="2D4AFB1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9CCA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40:5|DG 18:1_22:4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CB91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0.18 (1.16)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63D3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-0.40 (0.56)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7B85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2.82 (1.07, 12.96)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75BD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</w:tr>
      <w:tr w:rsidR="002A50B3" w:rsidRPr="002A50B3" w14:paraId="5D8557B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0170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 18:0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0F1D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0.16 (0.85)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A8DB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-0.20 (1.11)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B595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2.14 (0.94, 5.84)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EE00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</w:tr>
      <w:tr w:rsidR="002A50B3" w:rsidRPr="002A50B3" w14:paraId="4FA9EB7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1F16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6B69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(0.97)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68A5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-0.32 (0.59)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688F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2.59 (0.96, 9.63)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0751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</w:tr>
      <w:tr w:rsidR="002A50B3" w:rsidRPr="002A50B3" w14:paraId="21B9C06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C3AA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O-52:3|TG O-18:1_16:0_18:2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4135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-0.20 (0.51)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7645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0.22 (0.75)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17F7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 (0.08, 1.13)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345C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</w:tr>
      <w:tr w:rsidR="002A50B3" w:rsidRPr="002A50B3" w14:paraId="72F4874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6538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39:10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0544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(0.99)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D7AE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0.40 (1.14)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11E0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 (0.23, 1.10)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AB7A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</w:tr>
      <w:tr w:rsidR="002A50B3" w:rsidRPr="002A50B3" w14:paraId="672BA0E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6106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56:8|TG 18:1_18:2_20:5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EF03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-0.25 (0.82)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34B4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0.23 (1.16)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C751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 (0.20, 1.10)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5662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</w:tr>
      <w:tr w:rsidR="002A50B3" w:rsidRPr="002A50B3" w14:paraId="15A1189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7CDF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32:0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5BB6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(0.89)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402A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-0.27 (1.04)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6105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2.26 (0.90, 7.00)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DAD6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</w:tr>
      <w:tr w:rsidR="002A50B3" w:rsidRPr="002A50B3" w14:paraId="0B5A5CFD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81A3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22:4/0:0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36C6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(1.19)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287E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-0.27 (0.64)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3A21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2.77 (0.97, 11.18)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F61D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</w:tr>
      <w:tr w:rsidR="002A50B3" w:rsidRPr="002A50B3" w14:paraId="738B8A8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E197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40:0|TG 10:0_14:0_16:0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4F0D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-0.18 (0.70)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7F11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0.33 (1.18)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91E2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 (0.13, 1.08)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5ADD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</w:tr>
      <w:tr w:rsidR="002A50B3" w:rsidRPr="002A50B3" w14:paraId="4DA962D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EC41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 16:1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6B9F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0.03 (0.76)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A323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-0.32 (0.50)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56C3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3.22 (0.87, 16.83)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5DDC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</w:tr>
      <w:tr w:rsidR="002A50B3" w:rsidRPr="002A50B3" w14:paraId="3E9B252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2E77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18:0/0:0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6B3F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0.13 (1.05)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4098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-0.20 (0.80)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ECD1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2.66 (0.96, 11.01)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FFDD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</w:tr>
      <w:tr w:rsidR="002A50B3" w:rsidRPr="002A50B3" w14:paraId="2316909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D64D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34:2|DG 16:0_18:2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383B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(0.81)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1195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-0.28 (0.51)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5DCD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3.52 (0.91, 23.06)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72EA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</w:tr>
      <w:tr w:rsidR="002A50B3" w:rsidRPr="002A50B3" w14:paraId="11BFE12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6DB4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36:3|PC 18:1_18:2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749D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-0.29 (0.87)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8EAD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0.18 (1.02)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702B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 (0.17, 1.14)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1009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</w:tr>
      <w:tr w:rsidR="002A50B3" w:rsidRPr="002A50B3" w14:paraId="40B3A72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DF95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18:0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2C2A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0.14 (1.03)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2C19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 (0.70)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A4CF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2.50 (0.92, 10.00)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6C07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</w:tr>
      <w:tr w:rsidR="002A50B3" w:rsidRPr="002A50B3" w14:paraId="7C72C45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01C9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34:2|PE 16:0_18:2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4D69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-0.21 (1.05)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A537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0.38 (1.08)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12E4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 (0.25, 1.13)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889F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</w:tr>
      <w:tr w:rsidR="002A50B3" w:rsidRPr="002A50B3" w14:paraId="2DEFF52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2389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28:2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282C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-0.28 (0.40)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FD86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0.05 (0.93)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E6FB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 (0.06, 1.13)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FA59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</w:tr>
      <w:tr w:rsidR="002A50B3" w:rsidRPr="002A50B3" w14:paraId="310CB84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CE9E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19:0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7269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(0.91)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0C54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0.34 (1.10)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DEF4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 (0.26, 1.16)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0EAC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</w:tr>
      <w:tr w:rsidR="002A50B3" w:rsidRPr="002A50B3" w14:paraId="0B6D111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654B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36:1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D7B1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0.04 (0.73)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76C6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-0.25 (0.75)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5B55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2.60 (0.78, 10.74)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A4D8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</w:tr>
      <w:tr w:rsidR="002A50B3" w:rsidRPr="002A50B3" w14:paraId="5FA749F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6033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36:2|PE 18:0_18:2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6169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-0.20 (1.04)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E89B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0.27 (1.02)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6BF1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 (0.23, 1.19)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D043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</w:tr>
      <w:tr w:rsidR="002A50B3" w:rsidRPr="002A50B3" w14:paraId="7786CE4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D1AA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48:1|TG 14:0_16:0_18:1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3DFD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0.16 (0.91)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01CC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-0.22 (0.93)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C723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2.07 (0.85, 6.39)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711E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</w:tr>
      <w:tr w:rsidR="002A50B3" w:rsidRPr="002A50B3" w14:paraId="2615688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3F08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LPE 22:6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E4A9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0.07 (0.98)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193B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-0.22 (0.89)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CF1A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1.90 (0.83, 5.02)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F7E8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</w:tr>
      <w:tr w:rsidR="002A50B3" w:rsidRPr="002A50B3" w14:paraId="47887C8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8672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O-34:0|TG O-14:0_10:0_10:0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90D2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0.07 (0.78)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AFC9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-0.29 (0.46)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9221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3.17 (0.79, 20.35)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EBD1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</w:tr>
      <w:tr w:rsidR="002A50B3" w:rsidRPr="002A50B3" w14:paraId="1BA2AD6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F610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30:5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B072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-0.27 (0.44)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EAF1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0.07 (1.01)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1226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 (0.08, 1.18)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2F08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</w:tr>
      <w:tr w:rsidR="002A50B3" w:rsidRPr="002A50B3" w14:paraId="4A26398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34F5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36:3|PE 18:1_18:2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881C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-0.26 (1.04)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82ED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0.31 (0.90)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B10F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 (0.26, 1.19)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648D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</w:tr>
      <w:tr w:rsidR="002A50B3" w:rsidRPr="002A50B3" w14:paraId="10C09FB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9B17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O-16:1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99EE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0.03 (0.77)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310F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-0.21 (0.90)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E9AE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2.15 (0.78, 6.94)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9CBE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</w:tr>
      <w:tr w:rsidR="002A50B3" w:rsidRPr="002A50B3" w14:paraId="1A6F999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CACF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O-52:2|TG O-18:1_16:0_18:1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4460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-0.22 (0.53)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EC97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0.31 (1.31)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3B50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 (0.20, 1.19)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5468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</w:tr>
      <w:tr w:rsidR="002A50B3" w:rsidRPr="002A50B3" w14:paraId="21BFAB5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3E29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TG 51:1|TG 16:0_17:0_18:1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87F3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0.09 (0.80)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4477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-0.29 (0.93)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6000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2.06 (0.80, 6.29)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B545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</w:tr>
      <w:tr w:rsidR="002A50B3" w:rsidRPr="002A50B3" w14:paraId="293ACE5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C9CE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53:5|TG 15:0_18:1_20:4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CB05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0.15 (1.16)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5288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-0.36 (0.66)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0D51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1.96 (0.88, 6.15)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B3AC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</w:tr>
      <w:tr w:rsidR="002A50B3" w:rsidRPr="002A50B3" w14:paraId="26375AE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9D41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36:3|PC 16:0_20:3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A47F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0.22 (0.97)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72E1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-0.22 (1.17)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EEE2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 (0.83, 4.78)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3664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0.16</w:t>
            </w:r>
          </w:p>
        </w:tc>
      </w:tr>
      <w:tr w:rsidR="002A50B3" w:rsidRPr="002A50B3" w14:paraId="292D66A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82B9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35:4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CEC2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0.05 (0.93)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BE1F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-0.35 (0.75)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8A61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 (0.81, 4.90)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950C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</w:tr>
      <w:tr w:rsidR="002A50B3" w:rsidRPr="002A50B3" w14:paraId="2433674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88FA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38:7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CCCB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 (0.57)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685C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0.34 (1.62)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6584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 (0.25, 1.20)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5EF8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</w:tr>
      <w:tr w:rsidR="002A50B3" w:rsidRPr="002A50B3" w14:paraId="776C33C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D3EE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38:3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3A57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(0.93)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EEBB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-0.28 (0.51)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5BB7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2.47 (0.82, 12.22)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6E64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</w:tr>
      <w:tr w:rsidR="002A50B3" w:rsidRPr="002A50B3" w14:paraId="7434055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AAC1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 36:3a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99A2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 (1.01)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B4D7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0.34 (0.81)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7A7C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 (0.16, 1.25)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C0CC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</w:tr>
      <w:tr w:rsidR="002A50B3" w:rsidRPr="002A50B3" w14:paraId="669994D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CBD0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36:1|DG 18:0_18:1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CB63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0.00 (0.67)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6714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-0.25 (0.63)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4BE2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2.61 (0.69, 12.52)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0E18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</w:tr>
      <w:tr w:rsidR="002A50B3" w:rsidRPr="002A50B3" w14:paraId="7E9A393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00C4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32:2|DG 14:0_18:2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378D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(0.93)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F149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-0.22 (0.75)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69C5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2.06 (0.79, 7.41)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845C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2A50B3" w:rsidRPr="002A50B3" w14:paraId="4DBA8AD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1BCE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15:0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A017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-0.31 (0.79)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696E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(0.97)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72A7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 (0.23, 1.28)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5640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2A50B3" w:rsidRPr="002A50B3" w14:paraId="548AB1F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CA24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36:3|DG 18:1_18:2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A97F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(0.82)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5E46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-0.29 (0.54)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9452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2.48 (0.73, 12.50)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E9FF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</w:tr>
      <w:tr w:rsidR="002A50B3" w:rsidRPr="002A50B3" w14:paraId="51B06AD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B6E7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36:4a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A65A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-0.25 (0.74)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9E8D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0.15 (0.96)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67D0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 (0.17, 1.35)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6AE0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</w:tr>
      <w:tr w:rsidR="002A50B3" w:rsidRPr="002A50B3" w14:paraId="01096F8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06BF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40:5|PC 18:0_22:5b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AA7B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0.23 (1.24)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1E2B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-0.15 (0.77)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447C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 (0.82, 4.45)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24BF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</w:tr>
      <w:tr w:rsidR="002A50B3" w:rsidRPr="002A50B3" w14:paraId="101E4C8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7EF8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36:5|DG 16:1_20:4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DAA7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0.30 (1.43)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1B66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-0.27 (0.85)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E799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 (0.86, 4.52)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B3AD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</w:tr>
      <w:tr w:rsidR="002A50B3" w:rsidRPr="002A50B3" w14:paraId="2D8B1D5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A0CC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97B0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-0.27 (0.88)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06BC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0.16 (1.03)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323F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 (0.27, 1.28)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7469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</w:tr>
      <w:tr w:rsidR="002A50B3" w:rsidRPr="002A50B3" w14:paraId="7670816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1656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42:8|PC 20:4_22:4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BEF3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 (0.89)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5FAA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-0.27 (0.85)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DF6C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 (0.75, 4.93)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0A11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</w:tr>
      <w:tr w:rsidR="002A50B3" w:rsidRPr="002A50B3" w14:paraId="27A23A2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190B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52:2|TG 16:0_18:1_18:1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A2BE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0.15 (0.99)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2175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-0.30 (0.76)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5BB0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1.93 (0.75, 5.99)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48FE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</w:tr>
      <w:tr w:rsidR="002A50B3" w:rsidRPr="002A50B3" w14:paraId="107EA09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E002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34:2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98A8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(0.96)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512A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-0.20 (0.69)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9327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 (0.73, 7.99)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1AFB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</w:tr>
      <w:tr w:rsidR="002A50B3" w:rsidRPr="002A50B3" w14:paraId="6924A90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3FDD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HexCer 42:1;2O|HexCer 18:1;2O/24:0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D653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-0.24 (0.60)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1A9F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0.28 (1.37)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2CD5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 (0.24, 1.26)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C3D3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</w:tr>
      <w:tr w:rsidR="002A50B3" w:rsidRPr="002A50B3" w14:paraId="280243D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4CFF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20:2/0:0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B754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0.14 (1.42)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ED4E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-0.22 (0.41)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A468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2.72 (0.92, 18.42)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1AEF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</w:tr>
      <w:tr w:rsidR="002A50B3" w:rsidRPr="002A50B3" w14:paraId="35FF980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0C67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38:5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BF5F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-0.22 (0.69)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7DA1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(0.67)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5E07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 (0.15, 1.43)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1463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</w:tr>
      <w:tr w:rsidR="002A50B3" w:rsidRPr="002A50B3" w14:paraId="2F94892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81B8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38:5|PE 16:0_22:5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52C2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-0.22 (0.68)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D09F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(0.68)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47BE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 (0.15, 1.45)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1728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2A50B3" w:rsidRPr="002A50B3" w14:paraId="20390C8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F6A2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47:1|TG 14:0_15:0_18:1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8213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(1.03)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FF2E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-0.22 (0.72)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68EA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 (0.78, 6.36)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AF3D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2A50B3" w:rsidRPr="002A50B3" w14:paraId="10BDBA5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2118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22:6/0:0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6246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(1.10)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F798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-0.21 (0.73)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52DE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 (0.77, 5.16)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E707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2A50B3" w:rsidRPr="002A50B3" w14:paraId="00A438A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229B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37:7|PC 17:3_20:4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64AD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 (1.05)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1BDE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0.21 (1.17)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FD9D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 (0.29, 1.29)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484B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2A50B3" w:rsidRPr="002A50B3" w14:paraId="3C3AAA3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D805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36:5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292B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(0.55)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36E2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0.21 (1.29)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537F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 (0.24, 1.35)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1DEB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2A50B3" w:rsidRPr="002A50B3" w14:paraId="0B7DC3A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FCFC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32:0|DG 16:0_16:0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1CA3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(0.77)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6CB0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-0.26 (0.93)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70CA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 (0.70, 5.81)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E39D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2A50B3" w:rsidRPr="002A50B3" w14:paraId="7A7BC92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7894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 36:3b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A37B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0.16 (0.94)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7657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(1.02)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CF3F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 (0.73, 4.59)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8A4E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2A50B3" w:rsidRPr="002A50B3" w14:paraId="4641A21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1A7B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54:5|TG 16:0_18:1_20:4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BBBF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(1.10)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7049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-0.28 (0.65)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8EDF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 (0.73, 5.20)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E5BB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2A50B3" w:rsidRPr="002A50B3" w14:paraId="17365B9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557E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O-35:6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A0E3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-0.28 (0.87)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F160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0.18 (0.99)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D45D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 (0.25, 1.34)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E0D0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2A50B3" w:rsidRPr="002A50B3" w14:paraId="1B36ED1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3D95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35:4|PC 15:0_20:4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4B3C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(0.99)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1610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-0.38 (0.81)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37EC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 (0.75, 3.90)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2F46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2A50B3" w:rsidRPr="002A50B3" w14:paraId="5A16536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30EE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P-36:1|PE P-18:0_18:1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FBBE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-0.34 (0.78)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8CD7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(1.12)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FE0D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 (0.28, 1.34)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18D4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2A50B3" w:rsidRPr="002A50B3" w14:paraId="6411C13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9A7F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23:0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DDF5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-0.18 (0.87)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DC4F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0.23 (1.19)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98EE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 (0.30, 1.31)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BC14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2A50B3" w:rsidRPr="002A50B3" w14:paraId="403A61B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D41D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38:4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3315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0.16 (1.32)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9A45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-0.23 (0.56)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2522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 (0.79, 4.97)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5A29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2A50B3" w:rsidRPr="002A50B3" w14:paraId="21ACF50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31CB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HexCer 42:2;2O|HexCer 18:1;2O/24:1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2838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 (0.91)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BEDF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0.20 (1.10)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3F69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 (0.27, 1.35)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8CA7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2A50B3" w:rsidRPr="002A50B3" w14:paraId="0D46C82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FE7E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58:11|TG 18:2_18:3_22:6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F654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(0.88)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D13A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0.17 (1.00)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8141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 (0.24, 1.38)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753C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2A50B3" w:rsidRPr="002A50B3" w14:paraId="6F4F028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92A3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10:0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4E2E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0.19 (1.37)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1CC3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-0.23 (0.52)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3AC4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 (0.80, 7.11)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4DAE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2A50B3" w:rsidRPr="002A50B3" w14:paraId="7FE78A9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18FE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30:0|PC 14:0_16:0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A38B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0.15 (0.88)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E3C8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 (1.16)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54A3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 (0.76, 3.79)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D99F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2A50B3" w:rsidRPr="002A50B3" w14:paraId="33D664C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CAD2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 36:1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C8DF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 (0.64)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EDE8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0.33 (1.21)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B917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 (0.24, 1.39)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7A94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</w:tr>
      <w:tr w:rsidR="002A50B3" w:rsidRPr="002A50B3" w14:paraId="6816003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531E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22:4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7942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0.23 (1.37)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B68F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-0.21 (0.50)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6D2F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 (0.81, 7.43)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8955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</w:tr>
      <w:tr w:rsidR="002A50B3" w:rsidRPr="002A50B3" w14:paraId="74460EE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4625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48:2|TG 14:0_16:0_18:2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D0A8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0.14 (0.89)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8D67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-0.15 (1.00)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8B11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 (0.73, 4.00)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F27C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</w:tr>
      <w:tr w:rsidR="002A50B3" w:rsidRPr="002A50B3" w14:paraId="63AACC3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5A4C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HexCer 36:1;2O|HexCer 18:1;2O/18:0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04F5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-0.27 (0.80)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1D5D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0.09 (1.12)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65DC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 (0.27, 1.37)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82A4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</w:tr>
      <w:tr w:rsidR="002A50B3" w:rsidRPr="002A50B3" w14:paraId="0FFB790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965C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36:4|PC 18:2_18:2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31AB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-0.25 (0.76)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42BD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(0.93)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245F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 (0.21, 1.46)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23E4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</w:tr>
      <w:tr w:rsidR="002A50B3" w:rsidRPr="002A50B3" w14:paraId="5B82E7D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E6A6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47:3;3O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4534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-0.30 (0.93)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C63B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0.15 (1.08)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9A2B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 (0.30, 1.34)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52F4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</w:tr>
      <w:tr w:rsidR="002A50B3" w:rsidRPr="002A50B3" w14:paraId="07BAAC1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42BE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24:4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4CA6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0.28 (1.47)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5C5E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 (0.41)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7269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1.94 (0.82, 9.37)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0FEC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</w:tr>
      <w:tr w:rsidR="002A50B3" w:rsidRPr="002A50B3" w14:paraId="1AF6E70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82CF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42:2;2O|Cer 18:1;2O/24:1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103C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 (1.05)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B98A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0.23 (1.12)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D108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 (0.28, 1.34)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F98D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</w:tr>
      <w:tr w:rsidR="002A50B3" w:rsidRPr="002A50B3" w14:paraId="59C914F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A454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58:6|TG 18:0_18:1_22:5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1463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0.15 (1.18)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F31A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-0.32 (0.62)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18C3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1.80 (0.70, 5.89)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C258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</w:tr>
      <w:tr w:rsidR="002A50B3" w:rsidRPr="002A50B3" w14:paraId="2CF8364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749C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O-42:5|TG O-18:5_12:0_12:0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5907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-0.24 (1.00)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4CC4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0.17 (1.11)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E652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 (0.33, 1.33)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ACE4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</w:tr>
      <w:tr w:rsidR="002A50B3" w:rsidRPr="002A50B3" w14:paraId="676A968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6723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38:0;2O|Cer 18:0;2O/20:0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8ABE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(0.83)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89E4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-0.38 (0.59)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CFB5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 (0.69, 7.36)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1E6A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</w:tr>
      <w:tr w:rsidR="002A50B3" w:rsidRPr="002A50B3" w14:paraId="4640482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D3DE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53:2|TG 16:0_18:1_19:1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D0C6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0.14 (0.97)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2AA4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-0.27 (0.77)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C641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 (0.68, 4.82)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822E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</w:tr>
      <w:tr w:rsidR="002A50B3" w:rsidRPr="002A50B3" w14:paraId="62E6424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C84E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42:0|TG 12:0_14:0_16:0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2E35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 (0.75)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74EA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0.20 (1.06)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1274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 (0.19, 1.44)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D738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</w:tr>
      <w:tr w:rsidR="002A50B3" w:rsidRPr="002A50B3" w14:paraId="39AAF67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AAE2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20:1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73B9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-0.28 (0.94)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62FF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0.14 (1.06)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B6A0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 (0.32, 1.37)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F7C9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</w:tr>
      <w:tr w:rsidR="002A50B3" w:rsidRPr="002A50B3" w14:paraId="7C2E227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DC54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55:3|TG 18:1_18:1_19:1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6791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 (0.79)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0D6C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(1.39)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B6AB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 (0.30, 1.38)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9506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</w:tr>
      <w:tr w:rsidR="002A50B3" w:rsidRPr="002A50B3" w14:paraId="7E89862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DC93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22:1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BFDB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0.26 (1.44)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0658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-0.20 (0.53)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42AB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 (0.80, 7.75)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852B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</w:tr>
      <w:tr w:rsidR="002A50B3" w:rsidRPr="002A50B3" w14:paraId="0641227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C59E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38:5|DG 18:1_20:4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3290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0.14 (1.34)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9A71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-0.26 (0.62)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CFED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 (0.76, 4.05)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A63B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</w:tr>
      <w:tr w:rsidR="002A50B3" w:rsidRPr="002A50B3" w14:paraId="6B67DD7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378F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17:0/0:0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521E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0.01 (1.09)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28A4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 (0.80)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F030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 (0.69, 7.36)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429E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</w:tr>
      <w:tr w:rsidR="002A50B3" w:rsidRPr="002A50B3" w14:paraId="6915482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78BE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32:1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DD70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0.15 (0.95)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F32C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 (0.84)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B290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 (0.68, 4.18)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292C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</w:tr>
      <w:tr w:rsidR="002A50B3" w:rsidRPr="002A50B3" w14:paraId="02E5DF0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D45D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O-40:8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E701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 (0.74)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E70A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0.15 (0.92)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58CA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 (0.23, 1.51)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149B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</w:tr>
      <w:tr w:rsidR="002A50B3" w:rsidRPr="002A50B3" w14:paraId="09E61A2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9D87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36:4|DG 16:0_20:4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1838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(1.24)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EC08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-0.21 (0.84)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D04F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1.49 (0.73, 3.60)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520B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</w:tr>
      <w:tr w:rsidR="002A50B3" w:rsidRPr="002A50B3" w14:paraId="784BE3A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5164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O-36:6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403F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-0.15 (0.63)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9360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(1.01)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BA5A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 (0.22, 1.52)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FE1F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</w:tr>
      <w:tr w:rsidR="002A50B3" w:rsidRPr="002A50B3" w14:paraId="3C835ED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A006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O-42:6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E047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 (0.89)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E715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0.22 (1.40)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0141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 (0.34, 1.36)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E9FC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</w:tr>
      <w:tr w:rsidR="002A50B3" w:rsidRPr="002A50B3" w14:paraId="5727D14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A52F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34:3|DG 16:0_18:3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EC1E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0.07 (1.11)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1766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-0.22 (0.55)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87C8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1.87 (0.76, 9.64)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E0D7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</w:tr>
      <w:tr w:rsidR="002A50B3" w:rsidRPr="002A50B3" w14:paraId="2262AADD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416A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O-40:5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54B8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 (0.76)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E30A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(1.22)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CAD7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 (0.28, 1.44)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7764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</w:tr>
      <w:tr w:rsidR="002A50B3" w:rsidRPr="002A50B3" w14:paraId="3A25A1E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1A4E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48:4|TG 14:0_16:1_18:3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0B3E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 (0.98)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240F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0.30 (1.35)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234F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 (0.31, 1.33)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7CD2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</w:tr>
      <w:tr w:rsidR="002A50B3" w:rsidRPr="002A50B3" w14:paraId="77EB0CF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06A1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50:0|TG 15:0_15:0_20:0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1D78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(0.89)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64F9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-0.23 (0.94)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7AC1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1.55 (0.69, 3.88)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1028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</w:tr>
      <w:tr w:rsidR="002A50B3" w:rsidRPr="002A50B3" w14:paraId="5615F3B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E7A9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 19:4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0BDC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-0.18 (0.95)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C6DF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0.18 (1.12)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3F9F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 (0.33, 1.39)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A6DE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</w:tr>
      <w:tr w:rsidR="002A50B3" w:rsidRPr="002A50B3" w14:paraId="3626DF8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4201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34:0;2O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0771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0.00 (1.18)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65C1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0.30 (0.91)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6CB6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 (0.34, 1.40)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6C09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</w:tr>
      <w:tr w:rsidR="002A50B3" w:rsidRPr="002A50B3" w14:paraId="0E2CE7B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94DB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LPE 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7A7B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(1.33)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92A5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-0.23 (0.53)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8FFF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 (0.76, 6.92)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FF2A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2A50B3" w:rsidRPr="002A50B3" w14:paraId="452F7B6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2BC7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40:4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4D84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-0.23 (0.97)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AEF4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(0.91)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AEA9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 (0.31, 1.44)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73EC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2A50B3" w:rsidRPr="002A50B3" w14:paraId="173AD4D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D2F7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32:2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2283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(0.92)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EA7B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 (0.83)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5057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 (0.66, 5.06)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FE5A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2A50B3" w:rsidRPr="002A50B3" w14:paraId="3793309D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448B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TG 56:6|TG 16:0_18:2_22:4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79EE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0.08 (1.12)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7E3C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-0.34 (0.66)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922C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 (0.66, 4.87)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8FB7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2A50B3" w:rsidRPr="002A50B3" w14:paraId="5EAFFC3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CB59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 40:5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FA21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0.27 (1.10)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B5C8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(1.27)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A463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1.38 (0.73, 2.70)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59B3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2A50B3" w:rsidRPr="002A50B3" w14:paraId="595996F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AEFF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17:1/0:0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5B75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0.01 (0.80)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77D2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-0.18 (1.15)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9981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 (0.68, 4.10)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B758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2A50B3" w:rsidRPr="002A50B3" w14:paraId="3B68D98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14C0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25:0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FBC7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-0.35 (0.81)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E9D2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 (0.79)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F3B7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 (0.23, 1.59)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9A98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2A50B3" w:rsidRPr="002A50B3" w14:paraId="351B44C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E398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HexCer 40:1;2O|HexCer 18:1;2O/22:0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1EB4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-0.21 (0.74)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CBB1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0.22 (1.34)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2648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 (0.32, 1.40)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8777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</w:tr>
      <w:tr w:rsidR="002A50B3" w:rsidRPr="002A50B3" w14:paraId="6391FF7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A638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36:3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8243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(0.96)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1BEB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 (0.71)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EA54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 (0.63, 5.37)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6BDF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</w:tr>
      <w:tr w:rsidR="002A50B3" w:rsidRPr="002A50B3" w14:paraId="5FC6167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2A9E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P-40:6|PE P-18:0_22:6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C36A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-0.15 (1.04)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90F0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0.05 (0.83)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1D35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 (0.26, 1.54)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55DA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</w:tr>
      <w:tr w:rsidR="002A50B3" w:rsidRPr="002A50B3" w14:paraId="4B7766C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9EFA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40:7|DG 18:1_22:6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B107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0.18 (1.16)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36D4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-0.26 (0.54)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565D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1.60 (0.66, 5.02)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193F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2A50B3" w:rsidRPr="002A50B3" w14:paraId="2EDF70B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E51D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O-38:6a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6300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(0.82)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E03C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0.28 (1.57)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3540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 (0.32, 1.41)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AE0D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2A50B3" w:rsidRPr="002A50B3" w14:paraId="1DC7F6A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3FE9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O-55:10|TG O-15:0_20:5_20:5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9AB3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 (1.04)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AFD3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0.18 (1.06)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1918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 (0.35, 1.41)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7F03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2A50B3" w:rsidRPr="002A50B3" w14:paraId="411F3DF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D473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19:0/0:0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2FDA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(1.01)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A9BC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 (0.98)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6271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 (0.62, 5.15)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6470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2A50B3" w:rsidRPr="002A50B3" w14:paraId="1F210CF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A156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37:5|PC 17:1_20:4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52D3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0.03 (0.93)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3CA4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-0.31 (1.09)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2F97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1.45 (0.68, 3.47)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8A8D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2A50B3" w:rsidRPr="002A50B3" w14:paraId="38F7866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ABAD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16:1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FA26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0.26 (1.58)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6156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 (0.30)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FA49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1.60 (0.76, 7.57)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96FE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2A50B3" w:rsidRPr="002A50B3" w14:paraId="126BF7F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B025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HexCer 34:1;2O|HexCer 18:1;2O/16:0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4B76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 (0.99)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D3D1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0.20 (1.18)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E790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 (0.34, 1.43)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6905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2A50B3" w:rsidRPr="002A50B3" w14:paraId="360EB3B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414C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18:1/0:0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DAE3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(1.05)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08BD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-0.15 (0.79)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131C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 (0.65, 4.57)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FC9D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2A50B3" w:rsidRPr="002A50B3" w14:paraId="5BEBD37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23ED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20:0/0:0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093A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(1.36)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CF1F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 (0.58)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A6BA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 (0.74, 8.63)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12CA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2A50B3" w:rsidRPr="002A50B3" w14:paraId="33B5774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C8EA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36:4b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9009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-0.15 (1.05)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7B67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0.21 (1.05)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F8E8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 (0.36, 1.42)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AC93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2A50B3" w:rsidRPr="002A50B3" w14:paraId="7C642C8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ECAB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42:3;2O|Cer 18:2;2O/24:1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3D77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(0.82)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D321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0.21 (1.44)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86C9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 (0.35, 1.42)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984B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2A50B3" w:rsidRPr="002A50B3" w14:paraId="6D70456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C1F2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 38:3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4610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0.21 (1.04)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C24E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(1.21)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0DBC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1.39 (0.70, 3.05)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C590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2A50B3" w:rsidRPr="002A50B3" w14:paraId="39D623C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41F0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21:0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6D41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-0.30 (0.80)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4397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(0.82)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CAD3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 (0.24, 1.63)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F13C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2A50B3" w:rsidRPr="002A50B3" w14:paraId="1C1674D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7D13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50:4|TG 16:0_18:1_16:3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1830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0.21 (1.25)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D1DF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(1.09)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2F54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1.35 (0.72, 2.83)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8844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2A50B3" w:rsidRPr="002A50B3" w14:paraId="6C2117C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C99D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 22:4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7C3F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-0.22 (0.61)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5F7A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(0.95)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9C2F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 (0.22, 1.66)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951B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</w:tr>
      <w:tr w:rsidR="002A50B3" w:rsidRPr="002A50B3" w14:paraId="6D3165A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AD50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36:5|DG 18:2_18:3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B91B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(1.33)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1CBF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-0.20 (0.45)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B468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 (0.74, 5.48)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CB96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</w:tr>
      <w:tr w:rsidR="002A50B3" w:rsidRPr="002A50B3" w14:paraId="58FBC42D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6A62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36:4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09C8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(0.87)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0CA2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(0.76)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7B9A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 (0.26, 1.60)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9BE7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</w:tr>
      <w:tr w:rsidR="002A50B3" w:rsidRPr="002A50B3" w14:paraId="6060266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1C4F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50:4|TG 16:1_16:1_18:2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F2B8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0.05 (0.94)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5990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 (0.87)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DA51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1.50 (0.63, 3.90)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28E7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</w:tr>
      <w:tr w:rsidR="002A50B3" w:rsidRPr="002A50B3" w14:paraId="6391279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EEA1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 13:0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7E4B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 (0.33)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E820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0.31 (1.88)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EDA7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 (0.08, 1.23)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03A1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</w:tr>
      <w:tr w:rsidR="002A50B3" w:rsidRPr="002A50B3" w14:paraId="4B766A4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7F41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40:7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CE1D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(0.97)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0BEC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0.16 (1.32)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3078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 (0.29, 1.54)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45AA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</w:tr>
      <w:tr w:rsidR="002A50B3" w:rsidRPr="002A50B3" w14:paraId="6873E3F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7BC5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LPE 16:0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16FA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(0.86)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56B4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 (1.00)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073A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1.50 (0.63, 4.03)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2B69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</w:tr>
      <w:tr w:rsidR="002A50B3" w:rsidRPr="002A50B3" w14:paraId="29D5B91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E945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34:4|PC 14:0_20:4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E8EC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0.09 (0.94)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722D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(1.13)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113D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1.39 (0.69, 3.16)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3BE3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</w:tr>
      <w:tr w:rsidR="002A50B3" w:rsidRPr="002A50B3" w14:paraId="6FEAD1F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9C70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37:7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40E3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-0.24 (0.91)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204D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(1.01)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049B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 (0.32, 1.49)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84E9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</w:tr>
      <w:tr w:rsidR="002A50B3" w:rsidRPr="002A50B3" w14:paraId="598EAB3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4C60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HexCer 42:3;3O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E768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(0.74)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5ED6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0.22 (1.34)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1C33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 (0.33, 1.45)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AE84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</w:tr>
      <w:tr w:rsidR="002A50B3" w:rsidRPr="002A50B3" w14:paraId="00C4CE5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B1D4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34:3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EB41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 (1.06)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E950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0.24 (1.04)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8888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 (0.35, 1.47)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BAD5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</w:tr>
      <w:tr w:rsidR="002A50B3" w:rsidRPr="002A50B3" w14:paraId="3AFE86B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C0E1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9:0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523D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0.13 (1.22)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D60F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 (1.06)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CA73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1.34 (0.70, 2.78)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79C2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</w:tr>
      <w:tr w:rsidR="002A50B3" w:rsidRPr="002A50B3" w14:paraId="07BAF42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229A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O-44:4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5AD4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(0.25)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4ADE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(0.79)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FF9C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 (0.08, 2.03)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DAA4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</w:tr>
      <w:tr w:rsidR="002A50B3" w:rsidRPr="002A50B3" w14:paraId="1E25132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4A3F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47:2|TG 14:0_16:1_17:1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38FA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0.09 (0.97)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BC23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 (0.90)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717D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1.42 (0.65, 3.49)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B6F9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</w:tr>
      <w:tr w:rsidR="002A50B3" w:rsidRPr="002A50B3" w14:paraId="693C7D8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C9F9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34:0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3A80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 (0.72)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18FD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-0.20 (0.95)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75A8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1.60 (0.57, 5.49)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9EFA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</w:tr>
      <w:tr w:rsidR="002A50B3" w:rsidRPr="002A50B3" w14:paraId="0192D05D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7F73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38:5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4A12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(1.26)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7EFC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-0.18 (0.74)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744A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1.38 (0.67, 3.29)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1381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</w:tr>
      <w:tr w:rsidR="002A50B3" w:rsidRPr="002A50B3" w14:paraId="545A2B5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01DC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46:3|TG 10:0_18:1_18:2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2682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0.23 (1.66)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1987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 (0.35)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335A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1.49 (0.78, 7.67)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EC78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</w:tr>
      <w:tr w:rsidR="002A50B3" w:rsidRPr="002A50B3" w14:paraId="43F0E8A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C73A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O-24:0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DB47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 (0.57)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1418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0.08 (1.71)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B9B0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 (0.34, 1.44)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7443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</w:tr>
      <w:tr w:rsidR="002A50B3" w:rsidRPr="002A50B3" w14:paraId="3886F51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AB72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P-36:2|PE P-18:0_18:2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1DEA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-0.26 (0.85)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7E4C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(0.92)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0184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 (0.29, 1.60)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05D4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</w:tr>
      <w:tr w:rsidR="002A50B3" w:rsidRPr="002A50B3" w14:paraId="4C68C5E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6133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58:9|TG 18:1_20:4_20:4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C930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(0.99)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1502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0.09 (0.64)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CD57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 (0.27, 1.66)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6F6D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</w:tr>
      <w:tr w:rsidR="002A50B3" w:rsidRPr="002A50B3" w14:paraId="047A0DD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C746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54:3|TG 18:0_18:1_18:2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A4C3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(0.87)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AA7A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(1.33)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FA5E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 (0.35, 1.51)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CC47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</w:tr>
      <w:tr w:rsidR="002A50B3" w:rsidRPr="002A50B3" w14:paraId="7BDB78A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2515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34:2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84F9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 (0.97)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19EB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0.13 (1.04)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34E1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 (0.35, 1.51)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7A03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</w:tr>
      <w:tr w:rsidR="002A50B3" w:rsidRPr="002A50B3" w14:paraId="7F3A051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0DB3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40:8|PC 20:4_20:4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59A9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-0.20 (0.57)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7E6F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0.07 (1.19)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3C15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 (0.26, 1.69)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CB78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</w:tr>
      <w:tr w:rsidR="002A50B3" w:rsidRPr="002A50B3" w14:paraId="3917A5D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1588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35:2|PC 17:0_18:2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D4C7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(0.82)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B57F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0.09 (1.13)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A2CF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 (0.31, 1.58)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BED3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</w:tr>
      <w:tr w:rsidR="002A50B3" w:rsidRPr="002A50B3" w14:paraId="2EDE782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189D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O-30:1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2A09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0.05 (0.70)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7179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-0.21 (0.95)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012B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1.49 (0.58, 4.23)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B6FD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</w:tr>
      <w:tr w:rsidR="002A50B3" w:rsidRPr="002A50B3" w14:paraId="5009AB6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3487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33:8;2O|Cer 15:3;2O/18:5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05CE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(0.76)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8783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0.20 (1.05)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974B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 (0.31, 1.61)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0091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</w:tr>
      <w:tr w:rsidR="002A50B3" w:rsidRPr="002A50B3" w14:paraId="50138C3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20F9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44:0|TG 12:0_14:0_18:0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C3CD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 (0.83)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7C88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0.16 (1.08)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569A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 (0.25, 1.64)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3918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2A50B3" w:rsidRPr="002A50B3" w14:paraId="2C74385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5EF9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50:1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5721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-0.15 (0.84)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7787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0.22 (1.25)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5FE7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 (0.31, 1.54)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112A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2A50B3" w:rsidRPr="002A50B3" w14:paraId="4240611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29F5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P-38:6|PE P-16:0_22:6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709B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(1.01)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BC3A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(0.66)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D1E9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 (0.26, 1.71)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AEFD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2A50B3" w:rsidRPr="002A50B3" w14:paraId="011EC3D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9F34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20:0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75DB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-0.25 (0.98)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2E44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(1.05)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D98B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 (0.36, 1.52)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7B10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2A50B3" w:rsidRPr="002A50B3" w14:paraId="421A8DE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AE8D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 9:0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357A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 (0.80)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55A1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0.14 (1.65)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E3F6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 (0.37, 1.42)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3D54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2A50B3" w:rsidRPr="002A50B3" w14:paraId="75FF0F5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2300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40:6|PC 18:0_22:6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9725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0.28 (1.18)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3EF0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 (1.04)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6030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1.35 (0.67, 3.16)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F572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2A50B3" w:rsidRPr="002A50B3" w14:paraId="0E09D4A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C61D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42:1|TG 8:0_16:0_18:1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21D0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(0.86)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101B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0.23 (1.16)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BB7B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 (0.31, 1.58)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32F4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2A50B3" w:rsidRPr="002A50B3" w14:paraId="1A09545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0731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16:0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C4AC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(0.95)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E16E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 (0.90)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0740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1.42 (0.60, 3.66)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F220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2A50B3" w:rsidRPr="002A50B3" w14:paraId="2CCFEB2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45ED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P-38:5|PE P-18:0_20:5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87AB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(1.21)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9638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0.17 (1.01)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BF4B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 (0.35, 1.52)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876B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2A50B3" w:rsidRPr="002A50B3" w14:paraId="114A4E3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E183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41:2;2O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4651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 (0.78)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67B5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0.16 (1.22)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6B8F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 (0.32, 1.60)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26E9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2A50B3" w:rsidRPr="002A50B3" w14:paraId="1FA4725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6300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35:3|PC 17:1_18:2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E277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 (0.69)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B967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(1.25)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7C4C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 (0.29, 1.67)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4913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2A50B3" w:rsidRPr="002A50B3" w14:paraId="2A0142E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3D27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 14:0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D1A8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0.03 (0.93)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FB95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 (0.99)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4FDB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1.38 (0.61, 3.40)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7270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</w:tr>
      <w:tr w:rsidR="002A50B3" w:rsidRPr="002A50B3" w14:paraId="108B80E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0B8C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 22:5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DF68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(0.91)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8388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(1.12)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E049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1.36 (0.62, 3.27)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3C5E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</w:tr>
      <w:tr w:rsidR="002A50B3" w:rsidRPr="002A50B3" w14:paraId="0B72AB2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D569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32:0;2O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0BB6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0.13 (0.92)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2F7C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 (0.86)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8431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1.39 (0.60, 3.55)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2B33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</w:tr>
      <w:tr w:rsidR="002A50B3" w:rsidRPr="002A50B3" w14:paraId="4F34F5F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D1DB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18:2/0:0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A86F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-0.18 (0.72)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8B17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 (0.61)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DB05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 (0.46, 6.35)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3190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</w:tr>
      <w:tr w:rsidR="002A50B3" w:rsidRPr="002A50B3" w14:paraId="151E395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BFFC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38:6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1793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0.04 (1.26)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35A9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0.14 (0.93)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639A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 (0.39, 1.53)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D9DD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</w:tr>
      <w:tr w:rsidR="002A50B3" w:rsidRPr="002A50B3" w14:paraId="4916183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9D94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2490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0.03 (0.95)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7394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0.34 (1.30)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E109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 (0.40, 1.52)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E837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</w:tr>
      <w:tr w:rsidR="002A50B3" w:rsidRPr="002A50B3" w14:paraId="38AC04C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BC16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5:0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895C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-0.33 (1.03)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757E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0.03 (0.95)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3F38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 (0.33, 1.60)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1C41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</w:tr>
      <w:tr w:rsidR="002A50B3" w:rsidRPr="002A50B3" w14:paraId="744DEEC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084D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 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4DC3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 (0.72)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0CE9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(1.18)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37CC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 (0.33, 1.63)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6E86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2A50B3" w:rsidRPr="002A50B3" w14:paraId="13E7F1A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F7B0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 6:0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F90E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(0.98)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62A1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-0.20 (0.75)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A3F5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1.40 (0.58, 3.90)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C341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2A50B3" w:rsidRPr="002A50B3" w14:paraId="39D36BF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EB1E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34:1;2O|SM 18:1;2O/16:0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C4FD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 (0.94)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F281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(1.09)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2F84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 (0.36, 1.59)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B1BB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2A50B3" w:rsidRPr="002A50B3" w14:paraId="0B5CC00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0A6F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LPE 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1FDD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 (1.03)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4E0A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 (0.69)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C1B1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1.38 (0.59, 3.78)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773A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2A50B3" w:rsidRPr="002A50B3" w14:paraId="0D0A004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EED9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 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E4E3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(1.06)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A837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 (0.88)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185D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1.33 (0.61, 3.23)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981E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</w:tr>
      <w:tr w:rsidR="002A50B3" w:rsidRPr="002A50B3" w14:paraId="2DF9394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9201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LPE 18:0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222E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 (0.93)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2938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 (0.86)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242B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1.37 (0.57, 3.69)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62F1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</w:tr>
      <w:tr w:rsidR="002A50B3" w:rsidRPr="002A50B3" w14:paraId="0793713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7544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NAGly</w:t>
            </w:r>
            <w:proofErr w:type="spellEnd"/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21:1;O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8F3F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-0.25 (0.59)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3DD2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-0.39 (0.55)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861F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 (0.44, 6.48)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2DBB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</w:tr>
      <w:tr w:rsidR="002A50B3" w:rsidRPr="002A50B3" w14:paraId="5DE78EC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B293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40:2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9F65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 (1.14)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BE74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0.13 (0.98)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57FA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 (0.40, 1.54)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F7EF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</w:tr>
      <w:tr w:rsidR="002A50B3" w:rsidRPr="002A50B3" w14:paraId="4F564C2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CF3E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O-36:5a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5EB0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(1.02)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6BDB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0.20 (1.10)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9029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 (0.37, 1.60)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4AD3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</w:tr>
      <w:tr w:rsidR="002A50B3" w:rsidRPr="002A50B3" w14:paraId="361192E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47C5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56:5|TG 16:0_18:0_22:5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1E47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0.09 (1.23)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6E6E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-0.26 (0.53)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3EF0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1.44 (0.58, 5.01)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5963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</w:tr>
      <w:tr w:rsidR="002A50B3" w:rsidRPr="002A50B3" w14:paraId="3315D38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E761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 13:1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57B6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 (0.97)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C85A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0.16 (1.22)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FF99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 (0.38, 1.55)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7BA6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</w:tr>
      <w:tr w:rsidR="002A50B3" w:rsidRPr="002A50B3" w14:paraId="5F2BF20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00BE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 5:0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46E8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(0.63)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24A2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 (0.70)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38AB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 (0.43, 6.76)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D726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</w:tr>
      <w:tr w:rsidR="002A50B3" w:rsidRPr="002A50B3" w14:paraId="24BF3AC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FD67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Carnitine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4A09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-0.27 (0.86)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10A7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0.03 (1.00)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B094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 (0.33, 1.67)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02D1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</w:tr>
      <w:tr w:rsidR="002A50B3" w:rsidRPr="002A50B3" w14:paraId="301AAB3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DBEC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34:3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CA8C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0.09 (0.81)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3443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 (0.82)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BCF4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1.37 (0.55, 3.70)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CFCC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</w:tr>
      <w:tr w:rsidR="002A50B3" w:rsidRPr="002A50B3" w14:paraId="6A2910F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77B6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39:5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511A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0.08 (0.92)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21BB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 (1.31)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E073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1.28 (0.63, 2.82)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854C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</w:tr>
      <w:tr w:rsidR="002A50B3" w:rsidRPr="002A50B3" w14:paraId="18E8FB2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C8FD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60:8|TG 18:0_20:4_22:4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65F0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0.18 (1.33)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967E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-0.18 (0.47)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44EF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1.35 (0.58, 3.98)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5C37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</w:tr>
      <w:tr w:rsidR="002A50B3" w:rsidRPr="002A50B3" w14:paraId="7E87B13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9081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 20:3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79E1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0.19 (1.01)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996D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(1.12)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DEF2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1.27 (0.61, 2.81)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BCA9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</w:tr>
      <w:tr w:rsidR="002A50B3" w:rsidRPr="002A50B3" w14:paraId="1D208AC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7355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20:2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6563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0.22 (1.08)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5A53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(0.91)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FFBC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1.28 (0.62, 2.87)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B087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</w:tr>
      <w:tr w:rsidR="002A50B3" w:rsidRPr="002A50B3" w14:paraId="4235929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8F48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50:0|TG 16:0_16:0_18:0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87DC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(0.84)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F479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(1.20)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A3A1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1.31 (0.59, 3.37)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3036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</w:tr>
      <w:tr w:rsidR="002A50B3" w:rsidRPr="002A50B3" w14:paraId="2A21A6B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518A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 38:4b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F6CD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0.04 (1.05)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EB04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(1.03)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E1EB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1.26 (0.63, 2.70)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C1FE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</w:tr>
      <w:tr w:rsidR="002A50B3" w:rsidRPr="002A50B3" w14:paraId="7DCC8B9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53EE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56:7|TG 16:0_18:1_22:6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AF2E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0.26 (1.37)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4FFE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(0.53)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A0A0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1.29 (0.61, 3.25)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052F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</w:tr>
      <w:tr w:rsidR="002A50B3" w:rsidRPr="002A50B3" w14:paraId="61FFF2E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3742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48:0|TG 16:0_16:0_16:0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C99D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(0.87)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7CA5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-0.18 (1.14)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A4CA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1.31 (0.58, 3.42)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AEBA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</w:tr>
      <w:tr w:rsidR="002A50B3" w:rsidRPr="002A50B3" w14:paraId="0057109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5BA5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37:1;3O|Cer 18:1;2O/19:0;O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B820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-0.23 (0.68)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9787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(0.60)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ECF6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 (0.21, 2.20)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7BDB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</w:tr>
      <w:tr w:rsidR="002A50B3" w:rsidRPr="002A50B3" w14:paraId="7D76428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55B2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 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60A1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(1.22)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EA57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 (0.28)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EC98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 (0.63, 22.22)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53CB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</w:tr>
      <w:tr w:rsidR="002A50B3" w:rsidRPr="002A50B3" w14:paraId="56CBDD5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3AC1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28:0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D768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-0.22 (0.91)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8C4C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0.00 (1.08)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2C94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 (0.37, 1.65)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1B79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</w:tr>
      <w:tr w:rsidR="002A50B3" w:rsidRPr="002A50B3" w14:paraId="11A0E4A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6234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35:6|PC 15:1_20:5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40CC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0.05 (1.27)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AC15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0.13 (0.92)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76C3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 (0.41, 1.58)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026E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</w:tr>
      <w:tr w:rsidR="002A50B3" w:rsidRPr="002A50B3" w14:paraId="29FDB00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09CC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51:4|TG 15:0_18:2_18:2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A79E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(0.80)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3219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-0.25 (0.82)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D01D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1.38 (0.52, 4.32)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D4AD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</w:tr>
      <w:tr w:rsidR="002A50B3" w:rsidRPr="002A50B3" w14:paraId="0276525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657F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40:2;2O|SM 18:2;2O/22:0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9F97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 (0.62)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36C4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0.08 (1.21)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D759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 (0.31, 1.76)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542F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</w:tr>
      <w:tr w:rsidR="002A50B3" w:rsidRPr="002A50B3" w14:paraId="6DD4512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1F3A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NAGly</w:t>
            </w:r>
            <w:proofErr w:type="spellEnd"/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24:6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D26E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 (0.81)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A8FE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0.16 (1.03)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0B51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 (0.34, 1.75)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10BF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</w:tr>
      <w:tr w:rsidR="002A50B3" w:rsidRPr="002A50B3" w14:paraId="7ECE840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92F8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53:3|TG 17:0_18:1_18:2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17EC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0.08 (1.06)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A44C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-0.24 (0.78)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C88A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1.32 (0.56, 3.54)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2BDF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</w:tr>
      <w:tr w:rsidR="002A50B3" w:rsidRPr="002A50B3" w14:paraId="20FCFAE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BA51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P-40:7|PE P-18:1_22:6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9EF3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(1.01)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B458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(0.82)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84F8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 (0.29, 1.85)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E9F2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</w:tr>
      <w:tr w:rsidR="002A50B3" w:rsidRPr="002A50B3" w14:paraId="0F6F697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2584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41:0;2O|Cer 18:0;2O/23:0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2100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0.01 (0.76)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EEEF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 (0.72)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303B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1.35 (0.51, 3.75)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2C9A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</w:tr>
      <w:tr w:rsidR="002A50B3" w:rsidRPr="002A50B3" w14:paraId="4668E1F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D7A2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52:5|TG 16:0_18:2_18:3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4236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0.03 (1.12)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EFC3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-0.18 (0.76)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E7CA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1.27 (0.60, 3.22)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0249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</w:tr>
      <w:tr w:rsidR="002A50B3" w:rsidRPr="002A50B3" w14:paraId="2181833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0A4A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40:5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98D2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0.23 (1.09)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9265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(1.15)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116F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 (0.63, 2.50)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B24D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</w:tr>
      <w:tr w:rsidR="002A50B3" w:rsidRPr="002A50B3" w14:paraId="6AFE267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4459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 38:6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DFBC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(0.95)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015C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0.34 (1.32)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0192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 (0.39, 1.59)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0FCC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</w:tr>
      <w:tr w:rsidR="002A50B3" w:rsidRPr="002A50B3" w14:paraId="040CADD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5E08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45:2;3O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41B8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 (1.11)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0B42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 (0.73)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C192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1.28 (0.58, 3.13)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DD6F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</w:tr>
      <w:tr w:rsidR="002A50B3" w:rsidRPr="002A50B3" w14:paraId="4D624F6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6622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16:0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069D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 (0.88)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8C70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0.07 (0.96)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734C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 (0.35, 1.73)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1623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</w:tr>
      <w:tr w:rsidR="002A50B3" w:rsidRPr="002A50B3" w14:paraId="6C688A9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CA6F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56:7|TG 18:1_18:2_20:4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F14D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(1.18)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E9F1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(1.05)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B322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(0.41, 1.57)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F6CA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</w:tr>
      <w:tr w:rsidR="002A50B3" w:rsidRPr="002A50B3" w14:paraId="757A348D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91AE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20:1/0:0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A8A6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(1.59)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C73E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(0.59)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6313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1.21 (0.65, 3.20)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BDB5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</w:tr>
      <w:tr w:rsidR="002A50B3" w:rsidRPr="002A50B3" w14:paraId="5157260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EFBE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54:4|TG 18:1_18:1_18:2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2E8B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(0.89)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5C06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0.03 (1.13)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394D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 (0.38, 1.67)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229B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</w:tr>
      <w:tr w:rsidR="002A50B3" w:rsidRPr="002A50B3" w14:paraId="2761984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9A3A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52:7|TG 14:0_18:3_20:4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7BC0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 (0.82)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4E5C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0.09 (1.38)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0EF7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(0.40, 1.67)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EB98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</w:tr>
      <w:tr w:rsidR="002A50B3" w:rsidRPr="002A50B3" w14:paraId="796DD0B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C139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O-38:7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8775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(0.86)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775F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0.19 (1.18)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5360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 (0.36, 1.71)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6BEA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</w:tr>
      <w:tr w:rsidR="002A50B3" w:rsidRPr="002A50B3" w14:paraId="4BAB8DC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D86A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NAGly</w:t>
            </w:r>
            <w:proofErr w:type="spellEnd"/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17:1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2892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(1.02)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4A5F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0.08 (1.01)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0A85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(0.40, 1.65)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5D0E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</w:tr>
      <w:tr w:rsidR="002A50B3" w:rsidRPr="002A50B3" w14:paraId="0627B1A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AC1C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36:6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8581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0.01 (0.62)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7522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0.08 (1.64)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8659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(0.37, 1.69)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CF74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</w:tr>
      <w:tr w:rsidR="002A50B3" w:rsidRPr="002A50B3" w14:paraId="1FBD698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6BFA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54:7|TG 18:2_18:2_18:3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3A37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0.01 (1.28)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3DE3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 (0.58)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165E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 (0.61, 3.28)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E70E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</w:tr>
      <w:tr w:rsidR="002A50B3" w:rsidRPr="002A50B3" w14:paraId="4EAEC20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5B78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O-37:8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DC5C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-0.26 (0.94)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A1F9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(0.92)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9CC3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 (0.35, 1.75)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BA82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</w:tr>
      <w:tr w:rsidR="002A50B3" w:rsidRPr="002A50B3" w14:paraId="7EBB22F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6429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454C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(1.02)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3F35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0.22 (1.32)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AFCD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 (0.45, 1.58)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197D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</w:tr>
      <w:tr w:rsidR="002A50B3" w:rsidRPr="002A50B3" w14:paraId="7BF78CB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9545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 36:2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57C1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(0.85)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7AE7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0.22 (1.28)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CF92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 (0.37, 1.68)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F128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</w:tr>
      <w:tr w:rsidR="002A50B3" w:rsidRPr="002A50B3" w14:paraId="2B3D6A5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DBB4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P-38:5|PE P-18:1_20:4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7074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-0.15 (0.82)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F499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 (0.55)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7308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1.35 (0.46, 4.26)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E4D0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</w:tr>
      <w:tr w:rsidR="002A50B3" w:rsidRPr="002A50B3" w14:paraId="56F757C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58E4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56:8|TG 16:0_18:2_22:6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0319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0.20 (1.34)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BCBD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(0.62)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8E53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1.26 (0.60, 3.41)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DE8C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</w:tr>
      <w:tr w:rsidR="002A50B3" w:rsidRPr="002A50B3" w14:paraId="162B671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E7BE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52:4|TG 16:0_18:1_18:3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513C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 (1.03)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3B91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(1.13)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0897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 (0.42, 1.61)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55E9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</w:tr>
      <w:tr w:rsidR="002A50B3" w:rsidRPr="002A50B3" w14:paraId="6BADD28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F47E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46:2|TG 14:0_16:1_16:1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5711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 (0.84)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1080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0.20 (1.28)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CD71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(0.38, 1.69)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5821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</w:tr>
      <w:tr w:rsidR="002A50B3" w:rsidRPr="002A50B3" w14:paraId="4C990D5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1606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33:0;2O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D0D0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 (0.93)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A118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(1.15)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E1F4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 (0.40, 1.66)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4024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</w:tr>
      <w:tr w:rsidR="002A50B3" w:rsidRPr="002A50B3" w14:paraId="4EA1127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122C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34:2;3O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F651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 (0.79)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6CDF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(1.22)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7908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(0.36, 1.69)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0A68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</w:tr>
      <w:tr w:rsidR="002A50B3" w:rsidRPr="002A50B3" w14:paraId="0F5DEAA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EF48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43:2;2O|Cer 19:1;2O/24:1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835A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 (0.87)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E907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0.09 (1.34)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8444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 (0.40, 1.63)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0099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</w:tr>
      <w:tr w:rsidR="002A50B3" w:rsidRPr="002A50B3" w14:paraId="4C8748E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01D5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32:0|PC 16:0_16:0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1E16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(0.94)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0131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-0.21 (0.88)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A274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1.28 (0.54, 3.38)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2F17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</w:tr>
      <w:tr w:rsidR="002A50B3" w:rsidRPr="002A50B3" w14:paraId="5539006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5003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38:6b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520B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(1.06)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48F8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0.09 (1.05)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3FF3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(0.39, 1.69)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2EFD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</w:tr>
      <w:tr w:rsidR="002A50B3" w:rsidRPr="002A50B3" w14:paraId="01B04BE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1205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38:4|PC 18:1_20:3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2C14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0.14 (1.00)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CF36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(1.17)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22B2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1.21 (0.60, 2.62)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F544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</w:tr>
      <w:tr w:rsidR="002A50B3" w:rsidRPr="002A50B3" w14:paraId="258DC8C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DCF2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52:1|TG 16:0_18:0_18:1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05E3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(0.68)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B2F0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 (1.08)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92C7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1.30 (0.50, 3.74)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AA44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</w:tr>
      <w:tr w:rsidR="002A50B3" w:rsidRPr="002A50B3" w14:paraId="4031DA8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B897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O-38:5a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4EBD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-0.15 (0.69)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8D35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0.03 (1.24)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FFBC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(0.38, 1.73)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AFF5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</w:tr>
      <w:tr w:rsidR="002A50B3" w:rsidRPr="002A50B3" w14:paraId="4346E70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A7DC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36:3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7653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0.16 (1.04)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23AA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0.01 (1.17)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2074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1.21 (0.59, 2.61)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E992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</w:tr>
      <w:tr w:rsidR="002A50B3" w:rsidRPr="002A50B3" w14:paraId="10F5244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AD53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O-34:3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32DC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 (0.66)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FC9A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0.00 (0.99)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761B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 (0.30, 1.98)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C416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</w:tr>
      <w:tr w:rsidR="002A50B3" w:rsidRPr="002A50B3" w14:paraId="165AD4E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D327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O-37:2|DG O-21:1_16:1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629C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(0.82)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D2DE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(0.69)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7C23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 (0.31, 2.05)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3F35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</w:tr>
      <w:tr w:rsidR="002A50B3" w:rsidRPr="002A50B3" w14:paraId="43DF9CFD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57CC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17:0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0AB3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(0.89)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6584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0.03 (0.99)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5146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(0.37, 1.75)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B816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</w:tr>
      <w:tr w:rsidR="002A50B3" w:rsidRPr="002A50B3" w14:paraId="1AE399E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6709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40:8|DG 18:2_22:6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9890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0.08 (1.05)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9977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 (0.53)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5BC7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1.29 (0.52, 4.02)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B756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</w:tr>
      <w:tr w:rsidR="002A50B3" w:rsidRPr="002A50B3" w14:paraId="5FAFAEF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50B1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50:4|TG 16:0_16:2_18:2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6493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0.00 (0.87)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3AC1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(0.96)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E5BA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1.25 (0.53, 3.33)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EF95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</w:tr>
      <w:tr w:rsidR="002A50B3" w:rsidRPr="002A50B3" w14:paraId="7F5B281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7C39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38:1;2O|Cer 18:1;2O/20:0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883B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 (0.92)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15B3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0.07 (1.25)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6450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 (0.41, 1.68)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3A9F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</w:tr>
      <w:tr w:rsidR="002A50B3" w:rsidRPr="002A50B3" w14:paraId="4CBD35F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DD44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55:3|TG 18:0_19:1_18:2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533B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(0.97)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D7C0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(1.14)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BC0E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 (0.38, 1.80)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540A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</w:tr>
      <w:tr w:rsidR="002A50B3" w:rsidRPr="002A50B3" w14:paraId="2132252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CC1B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NAGly</w:t>
            </w:r>
            <w:proofErr w:type="spellEnd"/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20:1;O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F5F2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 (1.07)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2D37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0.07 (1.04)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7EE0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 (0.42, 1.67)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33C0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</w:tr>
      <w:tr w:rsidR="002A50B3" w:rsidRPr="002A50B3" w14:paraId="28A1B67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7BF3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54:5|TG 18:1_18:2_18:2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F01A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 (0.85)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F8D1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0.01 (1.04)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42C8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 (0.37, 1.80)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E19D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</w:tr>
      <w:tr w:rsidR="002A50B3" w:rsidRPr="002A50B3" w14:paraId="4E628DC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245B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36:4|PC 16:0_20:4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8ECF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-0.15 (0.95)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8CDF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-0.29 (0.71)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2B36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 (0.53, 3.05)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9709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</w:tr>
      <w:tr w:rsidR="002A50B3" w:rsidRPr="002A50B3" w14:paraId="4E68756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5FB9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P-38:4|PE P-18:0_20:4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2743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-0.25 (0.87)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1A5C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 (0.95)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1421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 (0.37, 1.83)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1702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</w:tr>
      <w:tr w:rsidR="002A50B3" w:rsidRPr="002A50B3" w14:paraId="2CAEA27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D36E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38:5|PC 18:1_20:4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01C2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 (0.80)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3DA2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-0.23 (0.95)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504E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 (0.51, 3.16)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9D99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</w:tr>
      <w:tr w:rsidR="002A50B3" w:rsidRPr="002A50B3" w14:paraId="3A6FEAE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AC8A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42:7|PC 20:1_22:6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0955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0.07 (1.15)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D3EC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0.15 (1.22)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E703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 (0.39, 1.79)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508C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</w:tr>
      <w:tr w:rsidR="002A50B3" w:rsidRPr="002A50B3" w14:paraId="75E0486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47E8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40:5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6171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(0.88)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0D3D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(1.18)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C2DC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 (0.34, 1.96)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443F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</w:tr>
      <w:tr w:rsidR="002A50B3" w:rsidRPr="002A50B3" w14:paraId="70648ACD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7547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PC 38:6|PC 18:2_20:4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F3A9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(0.70)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8380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 (1.08)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B529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 (0.32, 2.05)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B6A9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</w:tr>
      <w:tr w:rsidR="002A50B3" w:rsidRPr="002A50B3" w14:paraId="1589F97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DCEE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38:6a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7A4F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 (0.67)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0C69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0.01 (1.11)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04CE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 (0.32, 2.03)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3FC7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</w:tr>
      <w:tr w:rsidR="002A50B3" w:rsidRPr="002A50B3" w14:paraId="7B89B57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40A9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27:0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7442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-0.27 (0.85)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F862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 (0.80)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B7B0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(0.33, 2.01)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AF5E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</w:t>
            </w:r>
          </w:p>
        </w:tc>
      </w:tr>
      <w:tr w:rsidR="002A50B3" w:rsidRPr="002A50B3" w14:paraId="5568ED8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3F9A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O-36:5b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CC6D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-0.15 (0.79)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5243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(1.16)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AF9F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 (0.39, 1.81)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55EF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</w:t>
            </w:r>
          </w:p>
        </w:tc>
      </w:tr>
      <w:tr w:rsidR="002A50B3" w:rsidRPr="002A50B3" w14:paraId="2F00541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DAFB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31:0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B88A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 (0.83)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641D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 (0.80)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8A06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1.22 (0.50, 3.18)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EA4A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</w:t>
            </w:r>
          </w:p>
        </w:tc>
      </w:tr>
      <w:tr w:rsidR="002A50B3" w:rsidRPr="002A50B3" w14:paraId="1AD8D5D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6EEF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49:0|TG 16:0_16:0_17:0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B4AA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0.00 (1.04)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CEF3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 (0.92)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11FE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1.19 (0.56, 3.14)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22A2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</w:tr>
      <w:tr w:rsidR="002A50B3" w:rsidRPr="002A50B3" w14:paraId="3483CDF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07C9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 4:0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94EE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0.03 (0.98)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4D2C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 (1.22)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6F47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1.16 (0.59, 2.42)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E0AD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</w:tr>
      <w:tr w:rsidR="002A50B3" w:rsidRPr="002A50B3" w14:paraId="009E804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1B5C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40:0;2O|Cer 18:0;2O/22:0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86C5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(0.82)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10A8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 (0.86)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E2E2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1.22 (0.50, 3.17)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DFFE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</w:tr>
      <w:tr w:rsidR="002A50B3" w:rsidRPr="002A50B3" w14:paraId="175C75B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B20D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51:6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6DEA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 (0.84)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85AC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(1.11)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E466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1.20 (0.53, 3.03)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092C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</w:tr>
      <w:tr w:rsidR="002A50B3" w:rsidRPr="002A50B3" w14:paraId="0DB0BC8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D1D5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58:7|TG 18:0_20:3_20:4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B51F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 (1.10)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570B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0.00 (0.84)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2D8F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 (0.38, 1.90)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AD23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</w:tr>
      <w:tr w:rsidR="002A50B3" w:rsidRPr="002A50B3" w14:paraId="4395408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CD09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54:0|TG 16:0_16:0_22:0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A48D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 (0.97)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9CEE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0.04 (0.89)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3497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 (0.37, 1.89)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7048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</w:tr>
      <w:tr w:rsidR="002A50B3" w:rsidRPr="002A50B3" w14:paraId="09C4D0F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854B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46:2|TG 12:0_16:0_18:2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64DF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(0.93)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8D42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0.21 (1.31)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F4EC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 (0.42, 1.71)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D2EA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</w:tr>
      <w:tr w:rsidR="002A50B3" w:rsidRPr="002A50B3" w14:paraId="2EF2A33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20C1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P-36:3|PE P-18:1_18:2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7BA0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 (1.07)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99F2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(0.57)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B5C8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1.20 (0.50, 3.05)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8A9B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</w:tr>
      <w:tr w:rsidR="002A50B3" w:rsidRPr="002A50B3" w14:paraId="51B182D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BA25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60:10|TG 18:0_20:4_22:6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F89A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0.17 (1.26)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1497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(0.54)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BA2E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1.21 (0.53, 3.33)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682B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</w:tr>
      <w:tr w:rsidR="002A50B3" w:rsidRPr="002A50B3" w14:paraId="3D392DC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6571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O-34:5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6E78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 (1.14)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D741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(0.79)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BAA3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 (0.40, 1.84)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CF2B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</w:tr>
      <w:tr w:rsidR="002A50B3" w:rsidRPr="002A50B3" w14:paraId="3502E65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F017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27:2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7836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(0.89)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8CC1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(0.87)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AD87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 (0.36, 1.95)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E161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</w:tr>
      <w:tr w:rsidR="002A50B3" w:rsidRPr="002A50B3" w14:paraId="56A16BE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BA46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37:6a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E9C2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0.14 (1.13)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90F0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(1.20)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28CB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1.17 (0.57, 2.58)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CDDB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</w:tr>
      <w:tr w:rsidR="002A50B3" w:rsidRPr="002A50B3" w14:paraId="3D848E9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6256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52:3|TG 16:0_18:1_18:2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5FD7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0.04 (1.02)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9B3A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(0.91)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D8C9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1.18 (0.54, 2.82)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874C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</w:tr>
      <w:tr w:rsidR="002A50B3" w:rsidRPr="002A50B3" w14:paraId="20A4346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E4B3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25:1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7233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(0.96)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FBAD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0.01 (0.88)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FC89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1.18 (0.53, 2.75)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EED5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</w:tr>
      <w:tr w:rsidR="002A50B3" w:rsidRPr="002A50B3" w14:paraId="4E86889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BB2A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58:9|TG 18:1_18:2_22:6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0A87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0.09 (1.21)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B151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0.03 (0.76)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456D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 (0.39, 1.87)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34C6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</w:tr>
      <w:tr w:rsidR="002A50B3" w:rsidRPr="002A50B3" w14:paraId="694A8CB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226A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O-50:2|TG O-16:0_16:0_18:2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09CF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 (0.70)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1BB1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0.08 (0.94)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25C2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(0.29, 2.17)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55FD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0.68</w:t>
            </w:r>
          </w:p>
        </w:tc>
      </w:tr>
      <w:tr w:rsidR="002A50B3" w:rsidRPr="002A50B3" w14:paraId="673BF31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4A7C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O-40:6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6A8E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 (0.78)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ABE1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(1.05)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B9B8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 (0.36, 1.95)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B3B3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</w:t>
            </w:r>
          </w:p>
        </w:tc>
      </w:tr>
      <w:tr w:rsidR="002A50B3" w:rsidRPr="002A50B3" w14:paraId="7BDC4E3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99D1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38:5|PC 16:0_22:5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C25C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0.17 (0.84)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1A2B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(1.24)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B9D5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1.18 (0.53, 2.85)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01D9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</w:t>
            </w:r>
          </w:p>
        </w:tc>
      </w:tr>
      <w:tr w:rsidR="002A50B3" w:rsidRPr="002A50B3" w14:paraId="3311B5D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2B4A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40:1;2O|Cer 18:1;2O/22:0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96EE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 (0.72)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0F7B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0.01 (1.18)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B6F0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 (0.38, 1.87)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074E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</w:tr>
      <w:tr w:rsidR="002A50B3" w:rsidRPr="002A50B3" w14:paraId="4B18141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9862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58:10|TG 16:0_20:4_22:6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C042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0.09 (1.15)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7DCF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 (0.48)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44A7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1.21 (0.49, 3.75)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A930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</w:tr>
      <w:tr w:rsidR="002A50B3" w:rsidRPr="002A50B3" w14:paraId="4A2620A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7A34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20:5/0:0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09ED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(0.79)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B285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(1.23)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6E02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1.17 (0.54, 2.74)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2168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</w:tr>
      <w:tr w:rsidR="002A50B3" w:rsidRPr="002A50B3" w14:paraId="402352C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EFC0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42:0;2O|Cer 18:0;2O/24:0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7B18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(0.71)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31E4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 (0.91)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C67A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1.20 (0.47, 3.10)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1227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</w:tr>
      <w:tr w:rsidR="002A50B3" w:rsidRPr="002A50B3" w14:paraId="04DA533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B23D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52:6|TG 16:0_18:2_18:4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B960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(0.82)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73B9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(1.52)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71BA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 (0.60, 2.62)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BB34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</w:tr>
      <w:tr w:rsidR="002A50B3" w:rsidRPr="002A50B3" w14:paraId="55BE6FC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707F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58:6|TG 18:2_20:2_20:2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9AEA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0.07 (1.22)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D21C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-0.20 (0.75)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6315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1.17 (0.54, 2.82)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023E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</w:tr>
      <w:tr w:rsidR="002A50B3" w:rsidRPr="002A50B3" w14:paraId="4688BF4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3A9E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38:3;2O|SM 23:1;2O/15:2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9864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 (1.10)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1A56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(0.82)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2C55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 (0.40, 1.94)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A916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</w:tr>
      <w:tr w:rsidR="002A50B3" w:rsidRPr="002A50B3" w14:paraId="427A064D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E32A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51:4|TG 18:0_15:2_18:2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9E4D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(0.86)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C0FF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-0.15 (1.00)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CB7F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1.17 (0.52, 2.80)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96A2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</w:tr>
      <w:tr w:rsidR="002A50B3" w:rsidRPr="002A50B3" w14:paraId="499BDE3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0914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58:8|TG 18:1_18:2_22:5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28B2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0.15 (1.33)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0B3F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0.03 (0.70)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4633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 (0.41, 1.89)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025E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</w:tr>
      <w:tr w:rsidR="002A50B3" w:rsidRPr="002A50B3" w14:paraId="1A65408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9048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60:11|TG 18:2_20:4_22:5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078E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0.07 (1.14)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A19B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 (0.74)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87FD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 (0.37, 2.03)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DC54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</w:tr>
      <w:tr w:rsidR="002A50B3" w:rsidRPr="002A50B3" w14:paraId="2821970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8724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36:4|DG 18:2_18:2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5BAD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(0.83)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E36F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 (0.71)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F0EE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1.21 (0.44, 3.75)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C5D3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</w:tr>
      <w:tr w:rsidR="002A50B3" w:rsidRPr="002A50B3" w14:paraId="37EF146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C6F7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35:4|PC 17:2_18:2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C11D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 (1.04)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59CD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 (0.53)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E598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1.18 (0.49, 2.96)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DEBE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</w:tr>
      <w:tr w:rsidR="002A50B3" w:rsidRPr="002A50B3" w14:paraId="5FD3442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E319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P-40:6|PE P-18:2_22:4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26CD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 (0.83)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54F6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(0.72)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4660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 (0.31, 2.20)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C0B1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</w:tr>
      <w:tr w:rsidR="002A50B3" w:rsidRPr="002A50B3" w14:paraId="73C9416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B811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50:5|TG 14:0_18:2_18:3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403C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(1.34)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2D55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(0.81)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067B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1.12 (0.59, 2.44)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6C46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</w:t>
            </w:r>
          </w:p>
        </w:tc>
      </w:tr>
      <w:tr w:rsidR="002A50B3" w:rsidRPr="002A50B3" w14:paraId="3C6CFFA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E65F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36:1;2O|Cer 18:1;2O/18:0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B212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(1.12)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2CBC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 (0.73)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F59A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1.16 (0.51, 2.96)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EE10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</w:t>
            </w:r>
          </w:p>
        </w:tc>
      </w:tr>
      <w:tr w:rsidR="002A50B3" w:rsidRPr="002A50B3" w14:paraId="7A26ADB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85F3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NAGly</w:t>
            </w:r>
            <w:proofErr w:type="spellEnd"/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22:3;O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AA27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(1.01)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894D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0.07 (0.83)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3BAF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 (0.37, 1.93)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9CB3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</w:t>
            </w:r>
          </w:p>
        </w:tc>
      </w:tr>
      <w:tr w:rsidR="002A50B3" w:rsidRPr="002A50B3" w14:paraId="1970E04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3150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34:3|PC 16:1_18:2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B905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 (0.64)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CC2F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 (1.03)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0D05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 (0.29, 2.41)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5FD3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</w:t>
            </w:r>
          </w:p>
        </w:tc>
      </w:tr>
      <w:tr w:rsidR="002A50B3" w:rsidRPr="002A50B3" w14:paraId="213E095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8085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38:6|DG 18:2_20:4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3B1B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(1.04)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58C5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 (0.85)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62E7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1.16 (0.51, 2.94)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24A6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</w:t>
            </w:r>
          </w:p>
        </w:tc>
      </w:tr>
      <w:tr w:rsidR="002A50B3" w:rsidRPr="002A50B3" w14:paraId="3B7CAB8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9555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36:2;2O|SM 15:1;2O/21:1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B419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0.08 (1.07)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13CE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 (0.78)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9BF4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 (0.53, 2.71)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C1FC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</w:t>
            </w:r>
          </w:p>
        </w:tc>
      </w:tr>
      <w:tr w:rsidR="002A50B3" w:rsidRPr="002A50B3" w14:paraId="7C1049C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C37F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53:5|TG 17:1_18:2_18:2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C299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 (0.72)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37EE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 (1.10)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8855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 (0.35, 2.11)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F31A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</w:t>
            </w:r>
          </w:p>
        </w:tc>
      </w:tr>
      <w:tr w:rsidR="002A50B3" w:rsidRPr="002A50B3" w14:paraId="2CB563B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B320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51:9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B358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(0.83)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2112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(1.20)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7ED9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 (0.42, 1.84)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2821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</w:t>
            </w:r>
          </w:p>
        </w:tc>
      </w:tr>
      <w:tr w:rsidR="002A50B3" w:rsidRPr="002A50B3" w14:paraId="65E802E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FB95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O-30:0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59CD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 (0.78)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DB47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 (0.95)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168C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1.17 (0.44, 3.15)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DD74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</w:t>
            </w:r>
          </w:p>
        </w:tc>
      </w:tr>
      <w:tr w:rsidR="002A50B3" w:rsidRPr="002A50B3" w14:paraId="4050AF3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512E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47:0|TG 14:0_16:0_17:0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38C8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(1.09)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2D1A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(0.84)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135D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1.14 (0.54, 2.92)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BCBA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</w:t>
            </w:r>
          </w:p>
        </w:tc>
      </w:tr>
      <w:tr w:rsidR="002A50B3" w:rsidRPr="002A50B3" w14:paraId="66282C9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FB4B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34:2;2O|SM 18:1;2O/16:1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5A0F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 (0.94)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DB3C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-0.24 (0.90)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7613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1.14 (0.51, 2.72)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8649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</w:tr>
      <w:tr w:rsidR="002A50B3" w:rsidRPr="002A50B3" w14:paraId="24B1592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3124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36:5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189A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(0.90)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9E32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0.09 (1.25)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BCD5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 (0.40, 1.97)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2819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</w:tr>
      <w:tr w:rsidR="002A50B3" w:rsidRPr="002A50B3" w14:paraId="43E4D5D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670A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O-38:5b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CB30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 (0.76)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DC14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(0.93)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CAC9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 (0.35, 2.13)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6EB7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</w:tr>
      <w:tr w:rsidR="002A50B3" w:rsidRPr="002A50B3" w14:paraId="05FA23C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C016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48:3|TG 16:0_14:1_18:2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FA38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(0.86)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0CE8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0.13 (1.16)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FE72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 (0.41, 1.87)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2F83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</w:tr>
      <w:tr w:rsidR="002A50B3" w:rsidRPr="002A50B3" w14:paraId="58094AA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BB7E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22:5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9EEC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0.14 (1.08)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94EE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0.07 (0.97)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5109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1.12 (0.56, 2.40)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A69C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</w:tr>
      <w:tr w:rsidR="002A50B3" w:rsidRPr="002A50B3" w14:paraId="060ADF6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2454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21:4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7C53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 (0.96)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60A3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0.03 (0.74)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329D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 (0.35, 2.06)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8DD9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</w:tr>
      <w:tr w:rsidR="002A50B3" w:rsidRPr="002A50B3" w14:paraId="76266D4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82BB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52:7|TG 18:2_18:2_16:3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1A3A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0.08 (0.88)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13DB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 (1.26)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ACC0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1.13 (0.54, 2.56)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254A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</w:tr>
      <w:tr w:rsidR="002A50B3" w:rsidRPr="002A50B3" w14:paraId="5726360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B08C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56:4|TG 18:1_20:1_18:2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C4E9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(1.05)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0260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0.04 (0.93)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01B0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 (0.43, 1.84)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9F41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</w:tr>
      <w:tr w:rsidR="002A50B3" w:rsidRPr="002A50B3" w14:paraId="2CC872B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3874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34:1;2O|Cer 18:1;2O/16:0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A903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-0.22 (1.00)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BF9A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 (0.97)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4795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 (0.41, 1.95)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0E9D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</w:t>
            </w:r>
          </w:p>
        </w:tc>
      </w:tr>
      <w:tr w:rsidR="002A50B3" w:rsidRPr="002A50B3" w14:paraId="0CD388F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5AF7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A6CE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 (0.76)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FFA7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(0.62)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84AF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1.19 (0.38, 3.81)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0FE9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</w:t>
            </w:r>
          </w:p>
        </w:tc>
      </w:tr>
      <w:tr w:rsidR="002A50B3" w:rsidRPr="002A50B3" w14:paraId="46DD9B8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99E8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 40:6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4925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0.13 (1.05)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F836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0.18 (1.18)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14D5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 (0.45, 1.84)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1595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</w:tr>
      <w:tr w:rsidR="002A50B3" w:rsidRPr="002A50B3" w14:paraId="19AF577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3541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38:6|PC 16:0_22:6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EDBD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(1.14)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491E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 (1.02)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D6F9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1.12 (0.54, 2.41)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E70F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</w:tr>
      <w:tr w:rsidR="002A50B3" w:rsidRPr="002A50B3" w14:paraId="14111C5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A62F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18:0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4750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 (0.96)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B585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 (1.01)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94C5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 (0.43, 1.88)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3535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</w:tr>
      <w:tr w:rsidR="002A50B3" w:rsidRPr="002A50B3" w14:paraId="2793124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98A2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46:1|TG 12:0_16:0_18:1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6C64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(0.87)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0604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0.13 (1.15)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AC4F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 (0.39, 2.00)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2CF3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</w:tr>
      <w:tr w:rsidR="002A50B3" w:rsidRPr="002A50B3" w14:paraId="621C328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1A76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54:1|TG 16:0_20:0_18:1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F0FC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(0.86)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E03F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0.00 (1.08)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AE21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 (0.41, 2.01)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F56A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</w:t>
            </w:r>
          </w:p>
        </w:tc>
      </w:tr>
      <w:tr w:rsidR="002A50B3" w:rsidRPr="002A50B3" w14:paraId="6F359C4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AB08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55:7|TG 15:0_18:2_22:5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2AB7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(1.23)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9DE3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(0.99)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E849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 (0.44, 1.95)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0D5C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</w:tr>
      <w:tr w:rsidR="002A50B3" w:rsidRPr="002A50B3" w14:paraId="4A2CF5C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9A5C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33:1;2O|SM 17:1;2O/16:0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A1E4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-0.15 (0.87)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9942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(1.12)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501F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 (0.41, 1.96)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864B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</w:tr>
      <w:tr w:rsidR="002A50B3" w:rsidRPr="002A50B3" w14:paraId="362336D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ECF8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54:7|TG 16:0_18:3_20:4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D4DC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0.17 (0.98)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CD6C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 (1.16)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87F2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1.10 (0.53, 2.38)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427A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</w:tr>
      <w:tr w:rsidR="002A50B3" w:rsidRPr="002A50B3" w14:paraId="5C22DAE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BE73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56:5|TG 18:0_18:1_20:4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3092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(1.23)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29F3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 (0.76)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1F10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 (0.43, 1.97)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90F7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</w:tr>
      <w:tr w:rsidR="002A50B3" w:rsidRPr="002A50B3" w14:paraId="0348E94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4191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40:2;2O|Cer 18:2;2O/22:0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2A2E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(0.72)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F555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 (1.13)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924D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1.12 (0.49, 2.62)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76E8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</w:tr>
      <w:tr w:rsidR="002A50B3" w:rsidRPr="002A50B3" w14:paraId="333B70B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9D1F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44:2|TG 12:0_16:1_16:1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79DD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(1.13)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DF2D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0.18 (1.16)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986A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 (0.47, 1.75)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0AF2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</w:tr>
      <w:tr w:rsidR="002A50B3" w:rsidRPr="002A50B3" w14:paraId="062EEFD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0BDC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37:6|PC 17:2_20:4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D613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0.17 (1.36)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6963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 (0.67)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D16F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1.10 (0.55, 2.56)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6E5E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</w:tr>
      <w:tr w:rsidR="002A50B3" w:rsidRPr="002A50B3" w14:paraId="383575C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4D16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O-38:6b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2D17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 (0.89)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967D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(0.82)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0844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 (0.38, 2.15)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EAED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</w:tr>
      <w:tr w:rsidR="002A50B3" w:rsidRPr="002A50B3" w14:paraId="61F13DA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3EB5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54:6|TG 16:0_18:2_20:4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8749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(0.95)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CEA9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 (0.82)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F9B3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1.12 (0.46, 2.87)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32F7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</w:tr>
      <w:tr w:rsidR="002A50B3" w:rsidRPr="002A50B3" w14:paraId="4AE7650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608F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DG O-35:2|DG O-21:1_14:1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24CB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 (0.79)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5B47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(0.49)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904A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 (0.30, 2.81)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5840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</w:tr>
      <w:tr w:rsidR="002A50B3" w:rsidRPr="002A50B3" w14:paraId="0EAC999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A840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 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7978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 (0.77)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DA6A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(1.02)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E675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 (0.37, 2.14)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F9AA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</w:tr>
      <w:tr w:rsidR="002A50B3" w:rsidRPr="002A50B3" w14:paraId="15AFA16D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BF93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56:7|TG 16:0_18:2_22:5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3720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 (0.88)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ACE0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 (1.05)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F186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 (0.38, 2.16)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7AE8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</w:tr>
      <w:tr w:rsidR="002A50B3" w:rsidRPr="002A50B3" w14:paraId="04D1EAB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09C6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53:6|TG 15:0_18:2_20:4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CF20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0.03 (0.77)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E1C3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(1.10)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D0E6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1.12 (0.47, 2.85)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E1D2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</w:tr>
      <w:tr w:rsidR="002A50B3" w:rsidRPr="002A50B3" w14:paraId="555195A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63E2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34:3|PC 16:0_18:3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A550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(0.85)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D9E2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(0.84)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819A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1.11 (0.46, 2.80)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BED7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</w:tr>
      <w:tr w:rsidR="002A50B3" w:rsidRPr="002A50B3" w14:paraId="197453E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6A34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 38:5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18C9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(1.20)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B5B7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(0.94)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1B42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 (0.52, 2.34)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8619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</w:tr>
      <w:tr w:rsidR="002A50B3" w:rsidRPr="002A50B3" w14:paraId="5CFBCAE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3259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O-40:7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63B4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0.18 (1.15)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C93F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0.01 (1.12)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64D8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 (0.53, 2.37)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89D6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</w:tr>
      <w:tr w:rsidR="002A50B3" w:rsidRPr="002A50B3" w14:paraId="20646C5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36F8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45:1|TG 12:0_15:0_18:1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9B08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(0.90)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6373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(0.84)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1CCD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1.10 (0.46, 2.86)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D32D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</w:tr>
      <w:tr w:rsidR="002A50B3" w:rsidRPr="002A50B3" w14:paraId="35F53A7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D710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36:1|PE 18:0_18:1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67D3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 (0.89)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FDA5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(1.10)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715C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 (0.41, 2.03)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BC15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</w:tr>
      <w:tr w:rsidR="002A50B3" w:rsidRPr="002A50B3" w14:paraId="35168ACD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FC2F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32:1;2O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837C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(1.00)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FCAC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-0.15 (0.93)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2B15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 (0.49, 2.49)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B603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</w:tr>
      <w:tr w:rsidR="002A50B3" w:rsidRPr="002A50B3" w14:paraId="1195BB0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7A12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60:11|TG 18:1_20:4_22:6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D53D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(1.22)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64BA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 (0.66)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20D4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 (0.42, 2.16)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3558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</w:tr>
      <w:tr w:rsidR="002A50B3" w:rsidRPr="002A50B3" w14:paraId="33D381B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47C8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 16:0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9BBA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 (0.78)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0DE7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(1.06)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4660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 (0.40, 2.08)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B2E1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</w:t>
            </w:r>
          </w:p>
        </w:tc>
      </w:tr>
      <w:tr w:rsidR="002A50B3" w:rsidRPr="002A50B3" w14:paraId="6D46963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347A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37:4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FCDA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(0.99)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10AD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-0.21 (0.94)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969B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1.08 (0.51, 2.38)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87CC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</w:t>
            </w:r>
          </w:p>
        </w:tc>
      </w:tr>
      <w:tr w:rsidR="002A50B3" w:rsidRPr="002A50B3" w14:paraId="409081A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E566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42:2;2O|Cer 18:2;2O/24:0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4DEA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(0.68)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F23A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 (1.12)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6CBB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 (0.39, 2.20)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19EA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</w:t>
            </w:r>
          </w:p>
        </w:tc>
      </w:tr>
      <w:tr w:rsidR="002A50B3" w:rsidRPr="002A50B3" w14:paraId="0222C13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9B4D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54:6|TG 18:1_18:2_18:3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C3EA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 (1.01)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D5C2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 (0.82)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409F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1.08 (0.49, 2.50)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F60D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</w:t>
            </w:r>
          </w:p>
        </w:tc>
      </w:tr>
      <w:tr w:rsidR="002A50B3" w:rsidRPr="002A50B3" w14:paraId="7FBED5F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C36A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P-34:2|PE P-16:0_18:2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950F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-0.18 (0.91)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3788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(0.83)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379B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 (0.38, 2.19)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2540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</w:t>
            </w:r>
          </w:p>
        </w:tc>
      </w:tr>
      <w:tr w:rsidR="002A50B3" w:rsidRPr="002A50B3" w14:paraId="07D3AAF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259A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40:7|PC 18:1_22:6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6A3C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(1.12)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6CF8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(1.19)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4690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 (0.42, 2.05)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D019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</w:t>
            </w:r>
          </w:p>
        </w:tc>
      </w:tr>
      <w:tr w:rsidR="002A50B3" w:rsidRPr="002A50B3" w14:paraId="76B96C3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3ACA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LPC 20:5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2C54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(0.69)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7FDE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0.05 (1.28)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3719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1.08 (0.50, 2.51)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960F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</w:t>
            </w:r>
          </w:p>
        </w:tc>
      </w:tr>
      <w:tr w:rsidR="002A50B3" w:rsidRPr="002A50B3" w14:paraId="60D003C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8A82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23:1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7F94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(0.90)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1C33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0.00 (0.73)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C2E2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 (0.37, 2.30)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3D8C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</w:t>
            </w:r>
          </w:p>
        </w:tc>
      </w:tr>
      <w:tr w:rsidR="002A50B3" w:rsidRPr="002A50B3" w14:paraId="308E2FC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D35F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14:1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C34A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(1.14)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D929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(0.78)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C5D4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1.07 (0.51, 2.32)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2504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</w:t>
            </w:r>
          </w:p>
        </w:tc>
      </w:tr>
      <w:tr w:rsidR="002A50B3" w:rsidRPr="002A50B3" w14:paraId="500E37C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AAA9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37:1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E8A5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 (0.88)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EFE2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(0.98)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82AD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 (0.38, 2.23)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0D87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</w:t>
            </w:r>
          </w:p>
        </w:tc>
      </w:tr>
      <w:tr w:rsidR="002A50B3" w:rsidRPr="002A50B3" w14:paraId="28A6EE2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FD88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27:0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305E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(0.91)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5DAE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(1.15)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C09B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1.07 (0.52, 2.24)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E837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</w:t>
            </w:r>
          </w:p>
        </w:tc>
      </w:tr>
      <w:tr w:rsidR="002A50B3" w:rsidRPr="002A50B3" w14:paraId="63281A7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A702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48:11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CA3C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 (1.05)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360C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(0.80)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3C20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 (0.43, 2.01)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842D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</w:t>
            </w:r>
          </w:p>
        </w:tc>
      </w:tr>
      <w:tr w:rsidR="002A50B3" w:rsidRPr="002A50B3" w14:paraId="2F04B81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B956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 10:0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F724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0.09 (0.94)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FC9D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(0.96)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DF6F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1.07 (0.49, 2.45)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9649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</w:t>
            </w:r>
          </w:p>
        </w:tc>
      </w:tr>
      <w:tr w:rsidR="002A50B3" w:rsidRPr="002A50B3" w14:paraId="333B28F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63B6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42:8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155A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(0.95)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FB7D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(1.17)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C9A9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1.07 (0.46, 2.51)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31A0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</w:t>
            </w:r>
          </w:p>
        </w:tc>
      </w:tr>
      <w:tr w:rsidR="002A50B3" w:rsidRPr="002A50B3" w14:paraId="1C35481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0113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53:1|TG 17:0_18:0_18:1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1DB6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(0.81)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BBA1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(0.97)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EE7D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1.07 (0.45, 2.72)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1C52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</w:t>
            </w:r>
          </w:p>
        </w:tc>
      </w:tr>
      <w:tr w:rsidR="002A50B3" w:rsidRPr="002A50B3" w14:paraId="4D053DF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BEC9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NAE 6:0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0C40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 (0.61)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C686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(0.51)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F066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1.11 (0.29, 4.43)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63B7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</w:t>
            </w:r>
          </w:p>
        </w:tc>
      </w:tr>
      <w:tr w:rsidR="002A50B3" w:rsidRPr="002A50B3" w14:paraId="2E6E696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6395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35:2;2O|SM 14:1;2O/21:1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2A2F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(0.93)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18CF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 (1.08)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A511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 (0.41, 2.24)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5223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</w:t>
            </w:r>
          </w:p>
        </w:tc>
      </w:tr>
      <w:tr w:rsidR="002A50B3" w:rsidRPr="002A50B3" w14:paraId="121CB47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F657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36:4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3A10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(1.02)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46DF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(0.90)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C7FD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1.06 (0.46, 2.51)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046E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</w:t>
            </w:r>
          </w:p>
        </w:tc>
      </w:tr>
      <w:tr w:rsidR="002A50B3" w:rsidRPr="002A50B3" w14:paraId="4E2D757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3AA5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37:6b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9E00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 (1.07)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38CD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0.01 (0.91)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FAF7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 (0.45, 1.99)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C008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</w:t>
            </w:r>
          </w:p>
        </w:tc>
      </w:tr>
      <w:tr w:rsidR="002A50B3" w:rsidRPr="002A50B3" w14:paraId="1C17396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02D1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44:2|TG 10:0_16:0_18:2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DF96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(1.34)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5096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(0.97)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5B3D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1.04 (0.55, 2.02)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124A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</w:t>
            </w:r>
          </w:p>
        </w:tc>
      </w:tr>
      <w:tr w:rsidR="002A50B3" w:rsidRPr="002A50B3" w14:paraId="7A0A36F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253F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34:2;2O|SM 18:2;2O/16:0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C67B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 (0.91)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31B9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 (0.89)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72AE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1.06 (0.45, 2.56)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6BE9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</w:t>
            </w:r>
          </w:p>
        </w:tc>
      </w:tr>
      <w:tr w:rsidR="002A50B3" w:rsidRPr="002A50B3" w14:paraId="4CAFA0A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B7D9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33:2|PC 15:0_18:2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DFE5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(0.80)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4475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 (0.95)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2DE9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 (0.40, 2.21)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1B02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</w:t>
            </w:r>
          </w:p>
        </w:tc>
      </w:tr>
      <w:tr w:rsidR="002A50B3" w:rsidRPr="002A50B3" w14:paraId="7832D78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33AB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40:3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0C86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0.07 (1.03)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551F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0.07 (1.12)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73BB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 (0.51, 2.23)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9B49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</w:t>
            </w:r>
          </w:p>
        </w:tc>
      </w:tr>
      <w:tr w:rsidR="002A50B3" w:rsidRPr="002A50B3" w14:paraId="2EEDFFF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356D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46:0|TG 12:0_16:0_18:0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77F9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 (0.92)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6F65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0.01 (0.99)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50E5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 (0.40, 2.31)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41C4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</w:t>
            </w:r>
          </w:p>
        </w:tc>
      </w:tr>
      <w:tr w:rsidR="002A50B3" w:rsidRPr="002A50B3" w14:paraId="74B33B3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0E88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43:1;2O|Cer 19:1;2O/24:0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5D91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 (0.77)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7056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 (1.03)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802E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1.06 (0.46, 2.44)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4761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</w:t>
            </w:r>
          </w:p>
        </w:tc>
      </w:tr>
      <w:tr w:rsidR="002A50B3" w:rsidRPr="002A50B3" w14:paraId="6AEA642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3147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54:6|TG 16:0_18:1_20:5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588E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(1.09)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2C89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 (0.84)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4F57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1.06 (0.47, 2.42)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A603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</w:t>
            </w:r>
          </w:p>
        </w:tc>
      </w:tr>
      <w:tr w:rsidR="002A50B3" w:rsidRPr="002A50B3" w14:paraId="05591AF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189F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39:1;2O|Cer 16:1;2O/23:0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648A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(0.81)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E27E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(1.25)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D9EB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 (0.47, 1.95)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E853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</w:tr>
      <w:tr w:rsidR="002A50B3" w:rsidRPr="002A50B3" w14:paraId="1A9B044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C785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28:0|PC 14:0_14:0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11F5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0.09 (0.85)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CD50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0.21 (1.59)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547C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 (0.49, 1.79)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EABA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</w:tr>
      <w:tr w:rsidR="002A50B3" w:rsidRPr="002A50B3" w14:paraId="4869D60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FC18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41:2;2O|Cer 18:2;2O/23:0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0388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(0.80)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6514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 (1.38)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8619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 (0.51, 2.25)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4A70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</w:tr>
      <w:tr w:rsidR="002A50B3" w:rsidRPr="002A50B3" w14:paraId="124B381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55DE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33:1;2O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0551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 (0.83)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C211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(1.13)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EB79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 (0.44, 2.08)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4F65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</w:tr>
      <w:tr w:rsidR="002A50B3" w:rsidRPr="002A50B3" w14:paraId="47B7A2F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33440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38:6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8650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 (1.09)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9697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(0.90)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071B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 (0.42, 2.18)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7781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</w:t>
            </w:r>
          </w:p>
        </w:tc>
      </w:tr>
      <w:tr w:rsidR="002A50B3" w:rsidRPr="002A50B3" w14:paraId="43BD4AA7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39A9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48:0|TG 14:0_16:0_18:0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DBFC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 (0.87)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264E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 (1.16)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582D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 (0.48, 2.54)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9C0F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</w:t>
            </w:r>
          </w:p>
        </w:tc>
      </w:tr>
      <w:tr w:rsidR="002A50B3" w:rsidRPr="002A50B3" w14:paraId="5B5FD02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5D0F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 20:5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E8DF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(1.02)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813D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(1.13)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E0F4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 (0.47, 2.61)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CC72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</w:t>
            </w:r>
          </w:p>
        </w:tc>
      </w:tr>
      <w:tr w:rsidR="002A50B3" w:rsidRPr="002A50B3" w14:paraId="03BC1B3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1EEA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44:1|TG 12:0_14:0_18:1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CEE6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(0.91)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3DE8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(1.02)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CE8E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 (0.42, 2.18)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F325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</w:t>
            </w:r>
          </w:p>
        </w:tc>
      </w:tr>
      <w:tr w:rsidR="002A50B3" w:rsidRPr="002A50B3" w14:paraId="2C0C246D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BCE83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48:3|TG 12:0_18:1_18:2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E5BC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0.03 (1.09)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368C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(1.15)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7C72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 (0.48, 1.89)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FFEB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</w:t>
            </w:r>
          </w:p>
        </w:tc>
      </w:tr>
      <w:tr w:rsidR="002A50B3" w:rsidRPr="002A50B3" w14:paraId="181C15CE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E30E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54:2|TG 18:0_18:1_18:1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7F14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0.04 (0.92)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104D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(0.93)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2AAB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 (0.41, 2.72)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BA0F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</w:t>
            </w:r>
          </w:p>
        </w:tc>
      </w:tr>
      <w:tr w:rsidR="002A50B3" w:rsidRPr="002A50B3" w14:paraId="74E3F01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D381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O-36:4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E4D7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 (0.78)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E5FB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0.00 (1.18)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9C92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1.04 (0.48, 2.29)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63AA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</w:t>
            </w:r>
          </w:p>
        </w:tc>
      </w:tr>
      <w:tr w:rsidR="002A50B3" w:rsidRPr="002A50B3" w14:paraId="7CD25995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E14F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55:4|TG 18:1_19:1_18:2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64E1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(0.84)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FDCA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-0.21 (0.99)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16B0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1.04 (0.46, 2.43)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4D73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</w:t>
            </w:r>
          </w:p>
        </w:tc>
      </w:tr>
      <w:tr w:rsidR="002A50B3" w:rsidRPr="002A50B3" w14:paraId="5A13522B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3B73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36:1;2O|SM 18:1;2O/18:0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7BBA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0.00 (1.07)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5C76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 (0.79)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EE7E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 (0.45, 2.22)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4231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</w:t>
            </w:r>
          </w:p>
        </w:tc>
      </w:tr>
      <w:tr w:rsidR="002A50B3" w:rsidRPr="002A50B3" w14:paraId="6EE1075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42A2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38:7|PC 16:1_22:6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17DD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(1.03)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5AE5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(1.34)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E4EF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1.03 (0.49, 2.25)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75FC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</w:t>
            </w:r>
          </w:p>
        </w:tc>
      </w:tr>
      <w:tr w:rsidR="002A50B3" w:rsidRPr="002A50B3" w14:paraId="441D8F8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27B9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36:4|PE 18:2_18:2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CA06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(1.17)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1967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(0.82)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6E67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1.03 (0.51, 2.10)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35D4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</w:t>
            </w:r>
          </w:p>
        </w:tc>
      </w:tr>
      <w:tr w:rsidR="002A50B3" w:rsidRPr="002A50B3" w14:paraId="2C3B14B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74299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 22:6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2AF4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(1.16)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B7D3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0.04 (1.13)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F0D2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1.03 (0.52, 2.11)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791A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</w:t>
            </w:r>
          </w:p>
        </w:tc>
      </w:tr>
      <w:tr w:rsidR="002A50B3" w:rsidRPr="002A50B3" w14:paraId="79C9D12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6D65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P-40:4|PE P-20:0_20:4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ADA3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 (1.09)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1885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 (1.06)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8DCE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1.03 (0.52, 2.11)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E8B1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</w:t>
            </w:r>
          </w:p>
        </w:tc>
      </w:tr>
      <w:tr w:rsidR="002A50B3" w:rsidRPr="002A50B3" w14:paraId="63DA73F1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9DE6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45:0|TG 14:0_15:0_16:0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5B41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 (1.04)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9AED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 (0.67)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45C1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1.04 (0.45, 2.82)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CF7C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</w:t>
            </w:r>
          </w:p>
        </w:tc>
      </w:tr>
      <w:tr w:rsidR="002A50B3" w:rsidRPr="002A50B3" w14:paraId="437914F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EDEE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52:4|TG 16:1_18:1_18:2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A5BD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(0.96)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361F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 (0.96)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10B8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 (0.43, 2.32)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5187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2A50B3" w:rsidRPr="002A50B3" w14:paraId="61CFDF7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6A30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35:2;2O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9D03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 (1.08)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6759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 (1.01)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951D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 (0.48, 2.00)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5328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2A50B3" w:rsidRPr="002A50B3" w14:paraId="2581076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DFA6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54:5|TG 16:0_18:2_20:3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C378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(1.05)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A33E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0.01 (1.05)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59E7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 (0.48, 1.98)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D707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2A50B3" w:rsidRPr="002A50B3" w14:paraId="42E411E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704C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40:8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EAC1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0.03 (1.07)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BF25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(0.66)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D28E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1.03 (0.44, 2.77)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8222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2A50B3" w:rsidRPr="002A50B3" w14:paraId="495C9A2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ED66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32:2|PC 14:0_18:2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41C4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(0.85)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EFC5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(1.10)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2350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1.03 (0.45, 2.41)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9D8B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</w:t>
            </w:r>
          </w:p>
        </w:tc>
      </w:tr>
      <w:tr w:rsidR="002A50B3" w:rsidRPr="002A50B3" w14:paraId="58145174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2E60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 34:2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F207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0.15 (1.07)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D361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0.24 (1.14)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20DC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(0.51, 2.05)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76AA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</w:t>
            </w:r>
          </w:p>
        </w:tc>
      </w:tr>
      <w:tr w:rsidR="002A50B3" w:rsidRPr="002A50B3" w14:paraId="04C8F38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5AA7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 20:1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9F44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 (0.73)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CCEC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(1.24)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4E48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 (0.42, 2.24)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113F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</w:t>
            </w:r>
          </w:p>
        </w:tc>
      </w:tr>
      <w:tr w:rsidR="002A50B3" w:rsidRPr="002A50B3" w14:paraId="4C6910C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27BFF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36:5|PC 16:0_20:5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BC13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(0.89)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F9A0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(1.22)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4792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(0.47, 2.47)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87DA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</w:t>
            </w:r>
          </w:p>
        </w:tc>
      </w:tr>
      <w:tr w:rsidR="002A50B3" w:rsidRPr="002A50B3" w14:paraId="0202B806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5D3C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58:4|TG 18:1_22:1_18:2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B1EB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0.12 (1.48)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611A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(0.54)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FC58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(0.53, 2.28)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8A22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</w:t>
            </w:r>
          </w:p>
        </w:tc>
      </w:tr>
      <w:tr w:rsidR="002A50B3" w:rsidRPr="002A50B3" w14:paraId="79D6ED22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A749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38:5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726A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0.18 (0.96)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30A8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0.11 (1.12)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7641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(0.48, 2.23)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77CA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</w:t>
            </w:r>
          </w:p>
        </w:tc>
      </w:tr>
      <w:tr w:rsidR="002A50B3" w:rsidRPr="002A50B3" w14:paraId="10AD493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42DF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39:6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3EC8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0.13 (1.16)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6507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(1.09)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A838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(0.49, 2.14)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4D43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</w:t>
            </w:r>
          </w:p>
        </w:tc>
      </w:tr>
      <w:tr w:rsidR="002A50B3" w:rsidRPr="002A50B3" w14:paraId="00F4D778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DE47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 P-36:4|PE P-16:0_20:4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3B41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 (0.86)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12CB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 (0.74)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DA8F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 (0.42, 2.55)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8244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</w:t>
            </w:r>
          </w:p>
        </w:tc>
      </w:tr>
      <w:tr w:rsidR="002A50B3" w:rsidRPr="002A50B3" w14:paraId="7050569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ACD11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35:2;2O|SM 17:2;2O/18:0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9E10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0.01 (1.05)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B161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(0.90)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B926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 (0.42, 2.38)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D353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</w:t>
            </w:r>
          </w:p>
        </w:tc>
      </w:tr>
      <w:tr w:rsidR="002A50B3" w:rsidRPr="002A50B3" w14:paraId="785BD0DC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72C15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58:7|TG 18:1_18:2_22:4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30F3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0.00 (1.02)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CDA2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-0.18 (0.86)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8C96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 (0.37, 2.59)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25A3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</w:t>
            </w:r>
          </w:p>
        </w:tc>
      </w:tr>
      <w:tr w:rsidR="002A50B3" w:rsidRPr="002A50B3" w14:paraId="67C93C79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882C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 47:6;3O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EEE7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 (1.00)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FAFD6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(0.91)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985B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 (0.45, 2.26)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AFF8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</w:t>
            </w:r>
          </w:p>
        </w:tc>
      </w:tr>
      <w:tr w:rsidR="002A50B3" w:rsidRPr="002A50B3" w14:paraId="79D75EF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1DFC6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CE 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2856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 (0.93)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4650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(0.85)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5C37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 (0.44, 2.23)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8B65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</w:t>
            </w:r>
          </w:p>
        </w:tc>
      </w:tr>
      <w:tr w:rsidR="002A50B3" w:rsidRPr="002A50B3" w14:paraId="60D82C4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45C77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51:0|TG 16:0_17:0_18:0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C169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 (1.07)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ADAF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 (1.09)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F469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 (0.49, 2.13)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306CA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</w:t>
            </w:r>
          </w:p>
        </w:tc>
      </w:tr>
      <w:tr w:rsidR="002A50B3" w:rsidRPr="002A50B3" w14:paraId="5EA39F0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68E4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53:4|TG 17:1_18:1_18:2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D43B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 (0.87)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C6C7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 (1.02)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B1ED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 (0.43, 2.38)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C4FF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</w:t>
            </w:r>
          </w:p>
        </w:tc>
      </w:tr>
      <w:tr w:rsidR="002A50B3" w:rsidRPr="002A50B3" w14:paraId="05E1D48A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7A3A8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42:1;2O|Cer 18:0;2O/24:1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E4A0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(1.07)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A10B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(0.81)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0C64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1.01 (0.45, 2.55)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269C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</w:t>
            </w:r>
          </w:p>
        </w:tc>
      </w:tr>
      <w:tr w:rsidR="002A50B3" w:rsidRPr="002A50B3" w14:paraId="7E887F1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3574C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40:6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8DC0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(0.83)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E7F3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 (1.27)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4411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 (0.41, 2.46)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11752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</w:t>
            </w:r>
          </w:p>
        </w:tc>
      </w:tr>
      <w:tr w:rsidR="002A50B3" w:rsidRPr="002A50B3" w14:paraId="662E96C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FF76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42:1;2O|Cer 18:1;2O/24:0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251A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-0.15 (0.57)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25DF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 (0.96)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B835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1.01 (0.38, 2.71)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AFD9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</w:t>
            </w:r>
          </w:p>
        </w:tc>
      </w:tr>
      <w:tr w:rsidR="002A50B3" w:rsidRPr="002A50B3" w14:paraId="583D7E3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AB70B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25:2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CF2A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(0.97)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6638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(0.94)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466D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1.01 (0.46, 2.24)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92BA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</w:t>
            </w:r>
          </w:p>
        </w:tc>
      </w:tr>
      <w:tr w:rsidR="002A50B3" w:rsidRPr="002A50B3" w14:paraId="786268F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ED85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56:4|TG 18:1_18:1_20:2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D965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-0.25 (0.64)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C2A5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-0.29 (0.45)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13D0C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1.01 (0.27, 4.06)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FCF5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</w:t>
            </w:r>
          </w:p>
        </w:tc>
      </w:tr>
      <w:tr w:rsidR="002A50B3" w:rsidRPr="002A50B3" w14:paraId="067BE34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0B6B2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 37:4|PC 17:0_20:4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DC01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 (0.91)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E8B04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 (0.95)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80AC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(0.45, 2.25)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305A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</w:t>
            </w:r>
          </w:p>
        </w:tc>
      </w:tr>
      <w:tr w:rsidR="002A50B3" w:rsidRPr="002A50B3" w14:paraId="5324CD3F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BFDCD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 41:1;2O|Cer 18:1;2O/23:0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492D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 (0.70)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21520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 (1.19)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1505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(0.46, 2.20)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49AD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</w:t>
            </w:r>
          </w:p>
        </w:tc>
      </w:tr>
      <w:tr w:rsidR="002A50B3" w:rsidRPr="002A50B3" w14:paraId="49331A20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2CAFE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 34:3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25BB3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 (0.85)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4AB4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0.02 (0.98)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CC1E7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(0.42, 2.42)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78A58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</w:tr>
      <w:tr w:rsidR="002A50B3" w:rsidRPr="002A50B3" w14:paraId="24D45B03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E1464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56:3|TG 18:1_18:1_20:1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12735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0.16 (1.22)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9DECB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0.06 (0.92)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4D09D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(0.52, 2.01)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3D9B9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</w:tr>
      <w:tr w:rsidR="002A50B3" w:rsidRPr="002A50B3" w14:paraId="7BF3BCDD" w14:textId="77777777" w:rsidTr="002A50B3">
        <w:trPr>
          <w:trHeight w:val="144"/>
        </w:trPr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B43C8A" w14:textId="77777777" w:rsidR="002A50B3" w:rsidRPr="002A50B3" w:rsidRDefault="002A50B3" w:rsidP="002A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 60:10|TG 18:1_20:4_22:5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83215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0.10 (1.12)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A2208F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 (0.89)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C7C95E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(0.43, 2.36)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84F691" w14:textId="77777777" w:rsidR="002A50B3" w:rsidRPr="002A50B3" w:rsidRDefault="002A50B3" w:rsidP="002A50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50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</w:tr>
    </w:tbl>
    <w:p w14:paraId="542CF228" w14:textId="77777777" w:rsidR="00B61912" w:rsidRDefault="00B61912" w:rsidP="00B61912">
      <w:pPr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67148964" w14:textId="60302B02" w:rsidR="002A7D7D" w:rsidRDefault="002A7D7D" w:rsidP="00C932A7">
      <w:pPr>
        <w:ind w:left="144" w:hanging="144"/>
        <w:rPr>
          <w:rFonts w:ascii="Times New Roman" w:hAnsi="Times New Roman" w:cs="Times New Roman"/>
          <w:sz w:val="22"/>
          <w:szCs w:val="22"/>
        </w:rPr>
      </w:pPr>
      <w:r w:rsidRPr="00B702A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B702A1">
        <w:rPr>
          <w:rFonts w:ascii="Times New Roman" w:hAnsi="Times New Roman" w:cs="Times New Roman"/>
          <w:sz w:val="22"/>
          <w:szCs w:val="22"/>
        </w:rPr>
        <w:t xml:space="preserve">Odd ratios (OR) and 95% confidence intervals of clinical benefit (no benefit as the reference) were estimated using logistic regression models of the z-scored transformed </w:t>
      </w:r>
      <w:r w:rsidR="005E4952">
        <w:rPr>
          <w:rFonts w:ascii="Times New Roman" w:hAnsi="Times New Roman" w:cs="Times New Roman"/>
          <w:sz w:val="22"/>
          <w:szCs w:val="22"/>
        </w:rPr>
        <w:t xml:space="preserve">and normalized </w:t>
      </w:r>
      <w:r w:rsidR="00B61912">
        <w:rPr>
          <w:rFonts w:ascii="Times New Roman" w:hAnsi="Times New Roman" w:cs="Times New Roman"/>
          <w:sz w:val="22"/>
          <w:szCs w:val="22"/>
        </w:rPr>
        <w:t>lipids</w:t>
      </w:r>
      <w:r w:rsidRPr="00B702A1">
        <w:rPr>
          <w:rFonts w:ascii="Times New Roman" w:hAnsi="Times New Roman" w:cs="Times New Roman"/>
          <w:sz w:val="22"/>
          <w:szCs w:val="22"/>
        </w:rPr>
        <w:t xml:space="preserve">. Statistical significance is </w:t>
      </w:r>
      <w:r>
        <w:rPr>
          <w:rFonts w:ascii="Times New Roman" w:hAnsi="Times New Roman" w:cs="Times New Roman"/>
          <w:sz w:val="22"/>
          <w:szCs w:val="22"/>
        </w:rPr>
        <w:t xml:space="preserve">considered at an alpha level </w:t>
      </w:r>
      <w:r w:rsidR="00B61912">
        <w:rPr>
          <w:rFonts w:ascii="Times New Roman" w:hAnsi="Times New Roman" w:cs="Times New Roman"/>
          <w:sz w:val="22"/>
          <w:szCs w:val="22"/>
        </w:rPr>
        <w:t>0.0001</w:t>
      </w:r>
      <w:r w:rsidR="00C932A7">
        <w:rPr>
          <w:rFonts w:ascii="Times New Roman" w:hAnsi="Times New Roman" w:cs="Times New Roman"/>
          <w:sz w:val="22"/>
          <w:szCs w:val="22"/>
        </w:rPr>
        <w:t xml:space="preserve"> after adjusting for multiple testing using the </w:t>
      </w:r>
      <w:r w:rsidR="00B61912">
        <w:rPr>
          <w:rFonts w:ascii="Times New Roman" w:hAnsi="Times New Roman" w:cs="Times New Roman"/>
          <w:sz w:val="22"/>
          <w:szCs w:val="22"/>
        </w:rPr>
        <w:t>Bonferroni</w:t>
      </w:r>
      <w:r w:rsidR="00C932A7">
        <w:rPr>
          <w:rFonts w:ascii="Times New Roman" w:hAnsi="Times New Roman" w:cs="Times New Roman"/>
          <w:sz w:val="22"/>
          <w:szCs w:val="22"/>
        </w:rPr>
        <w:t xml:space="preserve"> method</w:t>
      </w:r>
      <w:r w:rsidRPr="00B702A1">
        <w:rPr>
          <w:rFonts w:ascii="Times New Roman" w:hAnsi="Times New Roman" w:cs="Times New Roman"/>
          <w:sz w:val="22"/>
          <w:szCs w:val="22"/>
        </w:rPr>
        <w:t>. Logistic regression models were adjusted for sex, age at diagnosis, BMI (kg/m</w:t>
      </w:r>
      <w:r w:rsidRPr="00B702A1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B702A1">
        <w:rPr>
          <w:rFonts w:ascii="Times New Roman" w:hAnsi="Times New Roman" w:cs="Times New Roman"/>
          <w:sz w:val="22"/>
          <w:szCs w:val="22"/>
        </w:rPr>
        <w:t xml:space="preserve">), additional treatment (chemotherapy, radiation, or targeted therapy), Bristol Stool type, antibiotic use two months prior to collection, PPI use, and probiotic use. </w:t>
      </w:r>
    </w:p>
    <w:p w14:paraId="19E7AC8E" w14:textId="77777777" w:rsidR="002A7D7D" w:rsidRDefault="002A7D7D" w:rsidP="002A7D7D">
      <w:pPr>
        <w:ind w:left="144" w:hanging="144"/>
        <w:rPr>
          <w:rFonts w:ascii="Times New Roman" w:hAnsi="Times New Roman" w:cs="Times New Roman"/>
          <w:sz w:val="22"/>
          <w:szCs w:val="22"/>
        </w:rPr>
      </w:pPr>
    </w:p>
    <w:p w14:paraId="45DE5900" w14:textId="4DA9436E" w:rsidR="00FC14C8" w:rsidRDefault="00FC14C8" w:rsidP="002A7D7D"/>
    <w:sectPr w:rsidR="00FC14C8" w:rsidSect="00283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7D"/>
    <w:rsid w:val="0000128C"/>
    <w:rsid w:val="00014BD3"/>
    <w:rsid w:val="00016100"/>
    <w:rsid w:val="000222DD"/>
    <w:rsid w:val="00032074"/>
    <w:rsid w:val="00034B19"/>
    <w:rsid w:val="00034E63"/>
    <w:rsid w:val="00036793"/>
    <w:rsid w:val="00036BE2"/>
    <w:rsid w:val="000426E9"/>
    <w:rsid w:val="00044308"/>
    <w:rsid w:val="00044F82"/>
    <w:rsid w:val="00047A35"/>
    <w:rsid w:val="00054F9A"/>
    <w:rsid w:val="000576E7"/>
    <w:rsid w:val="000624A0"/>
    <w:rsid w:val="0006495A"/>
    <w:rsid w:val="00080ABE"/>
    <w:rsid w:val="000A07EC"/>
    <w:rsid w:val="000A17BB"/>
    <w:rsid w:val="000A4C53"/>
    <w:rsid w:val="000B5E6A"/>
    <w:rsid w:val="000F2E43"/>
    <w:rsid w:val="000F6809"/>
    <w:rsid w:val="000F7114"/>
    <w:rsid w:val="00103577"/>
    <w:rsid w:val="0012423F"/>
    <w:rsid w:val="0013039A"/>
    <w:rsid w:val="00132BBC"/>
    <w:rsid w:val="0013309C"/>
    <w:rsid w:val="00157C91"/>
    <w:rsid w:val="001674F7"/>
    <w:rsid w:val="0017124A"/>
    <w:rsid w:val="001842A7"/>
    <w:rsid w:val="0018487A"/>
    <w:rsid w:val="00193343"/>
    <w:rsid w:val="00193A61"/>
    <w:rsid w:val="0019646E"/>
    <w:rsid w:val="001A12E6"/>
    <w:rsid w:val="001A56C4"/>
    <w:rsid w:val="001B1D18"/>
    <w:rsid w:val="001C0AC2"/>
    <w:rsid w:val="001C1D49"/>
    <w:rsid w:val="001C4735"/>
    <w:rsid w:val="001D05AF"/>
    <w:rsid w:val="001D1989"/>
    <w:rsid w:val="001D497B"/>
    <w:rsid w:val="001E6F24"/>
    <w:rsid w:val="00203639"/>
    <w:rsid w:val="0020483A"/>
    <w:rsid w:val="00214657"/>
    <w:rsid w:val="002173D9"/>
    <w:rsid w:val="002178A7"/>
    <w:rsid w:val="00226067"/>
    <w:rsid w:val="002260F3"/>
    <w:rsid w:val="0025046B"/>
    <w:rsid w:val="00252131"/>
    <w:rsid w:val="00265B45"/>
    <w:rsid w:val="00267057"/>
    <w:rsid w:val="00270901"/>
    <w:rsid w:val="002740F4"/>
    <w:rsid w:val="00276C5E"/>
    <w:rsid w:val="00283F83"/>
    <w:rsid w:val="00286480"/>
    <w:rsid w:val="00290A58"/>
    <w:rsid w:val="00296127"/>
    <w:rsid w:val="00296D35"/>
    <w:rsid w:val="00296F7C"/>
    <w:rsid w:val="002A2888"/>
    <w:rsid w:val="002A50B3"/>
    <w:rsid w:val="002A7D7D"/>
    <w:rsid w:val="002B32FE"/>
    <w:rsid w:val="002C14B9"/>
    <w:rsid w:val="002C2CAC"/>
    <w:rsid w:val="002D03CC"/>
    <w:rsid w:val="002D3AD9"/>
    <w:rsid w:val="002D633D"/>
    <w:rsid w:val="002F23BF"/>
    <w:rsid w:val="00300ACE"/>
    <w:rsid w:val="003069A7"/>
    <w:rsid w:val="00311A4E"/>
    <w:rsid w:val="00313222"/>
    <w:rsid w:val="00331E3B"/>
    <w:rsid w:val="00333BD9"/>
    <w:rsid w:val="00337FFA"/>
    <w:rsid w:val="0034484C"/>
    <w:rsid w:val="00350A88"/>
    <w:rsid w:val="00354D98"/>
    <w:rsid w:val="003572CE"/>
    <w:rsid w:val="003827C0"/>
    <w:rsid w:val="00393EE7"/>
    <w:rsid w:val="003A1055"/>
    <w:rsid w:val="003A42E4"/>
    <w:rsid w:val="003A4B09"/>
    <w:rsid w:val="003B0B9B"/>
    <w:rsid w:val="003D0E7E"/>
    <w:rsid w:val="003E6CAA"/>
    <w:rsid w:val="003F115A"/>
    <w:rsid w:val="003F7633"/>
    <w:rsid w:val="00403235"/>
    <w:rsid w:val="004102F3"/>
    <w:rsid w:val="00416BC6"/>
    <w:rsid w:val="004347FF"/>
    <w:rsid w:val="0044050F"/>
    <w:rsid w:val="00441F48"/>
    <w:rsid w:val="00444028"/>
    <w:rsid w:val="00445602"/>
    <w:rsid w:val="0045291B"/>
    <w:rsid w:val="004657F7"/>
    <w:rsid w:val="004778F8"/>
    <w:rsid w:val="00482DA7"/>
    <w:rsid w:val="00495416"/>
    <w:rsid w:val="004B3B78"/>
    <w:rsid w:val="004C0BBC"/>
    <w:rsid w:val="004C4F7C"/>
    <w:rsid w:val="004D0EA7"/>
    <w:rsid w:val="004D3B54"/>
    <w:rsid w:val="004E74CC"/>
    <w:rsid w:val="0050452F"/>
    <w:rsid w:val="0051495C"/>
    <w:rsid w:val="005322BA"/>
    <w:rsid w:val="00536064"/>
    <w:rsid w:val="00537439"/>
    <w:rsid w:val="00540A14"/>
    <w:rsid w:val="0056220A"/>
    <w:rsid w:val="00564433"/>
    <w:rsid w:val="0056549E"/>
    <w:rsid w:val="005704E6"/>
    <w:rsid w:val="005C3CE4"/>
    <w:rsid w:val="005E34D1"/>
    <w:rsid w:val="005E4952"/>
    <w:rsid w:val="005E63EE"/>
    <w:rsid w:val="005F3B30"/>
    <w:rsid w:val="005F7203"/>
    <w:rsid w:val="005F7D63"/>
    <w:rsid w:val="00606406"/>
    <w:rsid w:val="006075FB"/>
    <w:rsid w:val="00622A71"/>
    <w:rsid w:val="00630E69"/>
    <w:rsid w:val="006322E2"/>
    <w:rsid w:val="006408AE"/>
    <w:rsid w:val="00640FAC"/>
    <w:rsid w:val="006451B7"/>
    <w:rsid w:val="006567C1"/>
    <w:rsid w:val="00656ABC"/>
    <w:rsid w:val="006618ED"/>
    <w:rsid w:val="00661DDE"/>
    <w:rsid w:val="00675789"/>
    <w:rsid w:val="00677337"/>
    <w:rsid w:val="006926D8"/>
    <w:rsid w:val="006C3306"/>
    <w:rsid w:val="006C44B7"/>
    <w:rsid w:val="006D1BF9"/>
    <w:rsid w:val="006D6470"/>
    <w:rsid w:val="006F2DCF"/>
    <w:rsid w:val="006F7DC7"/>
    <w:rsid w:val="00702B9E"/>
    <w:rsid w:val="00730163"/>
    <w:rsid w:val="00730EDA"/>
    <w:rsid w:val="0073125D"/>
    <w:rsid w:val="00731E37"/>
    <w:rsid w:val="00732BBC"/>
    <w:rsid w:val="007347DD"/>
    <w:rsid w:val="0074457B"/>
    <w:rsid w:val="007463DA"/>
    <w:rsid w:val="00750491"/>
    <w:rsid w:val="00756873"/>
    <w:rsid w:val="00760FD8"/>
    <w:rsid w:val="007618DF"/>
    <w:rsid w:val="00772353"/>
    <w:rsid w:val="00774628"/>
    <w:rsid w:val="00775B8F"/>
    <w:rsid w:val="00775F35"/>
    <w:rsid w:val="00783977"/>
    <w:rsid w:val="007B2CEA"/>
    <w:rsid w:val="007B43DA"/>
    <w:rsid w:val="007C47C8"/>
    <w:rsid w:val="007D5D18"/>
    <w:rsid w:val="007E23AE"/>
    <w:rsid w:val="007E29F2"/>
    <w:rsid w:val="0080075F"/>
    <w:rsid w:val="008010F7"/>
    <w:rsid w:val="00801D31"/>
    <w:rsid w:val="00805112"/>
    <w:rsid w:val="0081606A"/>
    <w:rsid w:val="00816575"/>
    <w:rsid w:val="008325BD"/>
    <w:rsid w:val="00836369"/>
    <w:rsid w:val="00842FD3"/>
    <w:rsid w:val="008467C4"/>
    <w:rsid w:val="00852CD7"/>
    <w:rsid w:val="00860756"/>
    <w:rsid w:val="00862188"/>
    <w:rsid w:val="00862D70"/>
    <w:rsid w:val="00875D99"/>
    <w:rsid w:val="00882300"/>
    <w:rsid w:val="00885F57"/>
    <w:rsid w:val="008C5675"/>
    <w:rsid w:val="008C69AB"/>
    <w:rsid w:val="008D1FD2"/>
    <w:rsid w:val="008D2FD7"/>
    <w:rsid w:val="008D3D87"/>
    <w:rsid w:val="008E1BD0"/>
    <w:rsid w:val="008E689F"/>
    <w:rsid w:val="008F2662"/>
    <w:rsid w:val="008F2F52"/>
    <w:rsid w:val="00906867"/>
    <w:rsid w:val="009307AF"/>
    <w:rsid w:val="00937C39"/>
    <w:rsid w:val="0094154D"/>
    <w:rsid w:val="00952C9F"/>
    <w:rsid w:val="00963C30"/>
    <w:rsid w:val="009643AB"/>
    <w:rsid w:val="00975B27"/>
    <w:rsid w:val="0098659C"/>
    <w:rsid w:val="00991896"/>
    <w:rsid w:val="00994DF7"/>
    <w:rsid w:val="009A0284"/>
    <w:rsid w:val="009A0328"/>
    <w:rsid w:val="009A08B9"/>
    <w:rsid w:val="009A1874"/>
    <w:rsid w:val="009A4ACA"/>
    <w:rsid w:val="009A6857"/>
    <w:rsid w:val="009C678C"/>
    <w:rsid w:val="009C723E"/>
    <w:rsid w:val="009D1354"/>
    <w:rsid w:val="009E0998"/>
    <w:rsid w:val="009E5AB3"/>
    <w:rsid w:val="009E6A6C"/>
    <w:rsid w:val="009F081C"/>
    <w:rsid w:val="009F16F5"/>
    <w:rsid w:val="00A23DE6"/>
    <w:rsid w:val="00A25ACC"/>
    <w:rsid w:val="00A40B16"/>
    <w:rsid w:val="00A43CE3"/>
    <w:rsid w:val="00A522B4"/>
    <w:rsid w:val="00A727D0"/>
    <w:rsid w:val="00AA34AD"/>
    <w:rsid w:val="00AC3A33"/>
    <w:rsid w:val="00AC7FCA"/>
    <w:rsid w:val="00AD5713"/>
    <w:rsid w:val="00AE1511"/>
    <w:rsid w:val="00AE3611"/>
    <w:rsid w:val="00AF1274"/>
    <w:rsid w:val="00AF2AA8"/>
    <w:rsid w:val="00AF7503"/>
    <w:rsid w:val="00B12A29"/>
    <w:rsid w:val="00B25497"/>
    <w:rsid w:val="00B35CD0"/>
    <w:rsid w:val="00B36913"/>
    <w:rsid w:val="00B37164"/>
    <w:rsid w:val="00B37E91"/>
    <w:rsid w:val="00B4029C"/>
    <w:rsid w:val="00B6101F"/>
    <w:rsid w:val="00B61912"/>
    <w:rsid w:val="00B64ED3"/>
    <w:rsid w:val="00B67505"/>
    <w:rsid w:val="00B75226"/>
    <w:rsid w:val="00B83A72"/>
    <w:rsid w:val="00B86054"/>
    <w:rsid w:val="00B86343"/>
    <w:rsid w:val="00B95BFC"/>
    <w:rsid w:val="00BA74AA"/>
    <w:rsid w:val="00BB204D"/>
    <w:rsid w:val="00BB2D3B"/>
    <w:rsid w:val="00BB2FCB"/>
    <w:rsid w:val="00BC09BC"/>
    <w:rsid w:val="00BC3961"/>
    <w:rsid w:val="00BD14D1"/>
    <w:rsid w:val="00BD5C06"/>
    <w:rsid w:val="00BD75BB"/>
    <w:rsid w:val="00BE6776"/>
    <w:rsid w:val="00C0040B"/>
    <w:rsid w:val="00C04641"/>
    <w:rsid w:val="00C24227"/>
    <w:rsid w:val="00C367BF"/>
    <w:rsid w:val="00C409D6"/>
    <w:rsid w:val="00C44E98"/>
    <w:rsid w:val="00C61B8A"/>
    <w:rsid w:val="00C737F0"/>
    <w:rsid w:val="00C75CC7"/>
    <w:rsid w:val="00C8519D"/>
    <w:rsid w:val="00C86DA3"/>
    <w:rsid w:val="00C87389"/>
    <w:rsid w:val="00C90563"/>
    <w:rsid w:val="00C92EEE"/>
    <w:rsid w:val="00C932A7"/>
    <w:rsid w:val="00CA6000"/>
    <w:rsid w:val="00CC4CDC"/>
    <w:rsid w:val="00CD6246"/>
    <w:rsid w:val="00CD6612"/>
    <w:rsid w:val="00CD7399"/>
    <w:rsid w:val="00CD7FB7"/>
    <w:rsid w:val="00CE2D81"/>
    <w:rsid w:val="00CE4775"/>
    <w:rsid w:val="00CF29D2"/>
    <w:rsid w:val="00D076BD"/>
    <w:rsid w:val="00D10897"/>
    <w:rsid w:val="00D13F96"/>
    <w:rsid w:val="00D33039"/>
    <w:rsid w:val="00D65B13"/>
    <w:rsid w:val="00D65D45"/>
    <w:rsid w:val="00D7395F"/>
    <w:rsid w:val="00DC434D"/>
    <w:rsid w:val="00DD6EF6"/>
    <w:rsid w:val="00DF3E63"/>
    <w:rsid w:val="00DF52C0"/>
    <w:rsid w:val="00E02696"/>
    <w:rsid w:val="00E052EF"/>
    <w:rsid w:val="00E06F29"/>
    <w:rsid w:val="00E350B2"/>
    <w:rsid w:val="00E60D6A"/>
    <w:rsid w:val="00E620A6"/>
    <w:rsid w:val="00E63E17"/>
    <w:rsid w:val="00E73B76"/>
    <w:rsid w:val="00E75A9F"/>
    <w:rsid w:val="00E816BD"/>
    <w:rsid w:val="00E85984"/>
    <w:rsid w:val="00E93373"/>
    <w:rsid w:val="00EA4970"/>
    <w:rsid w:val="00EB2073"/>
    <w:rsid w:val="00EC07EE"/>
    <w:rsid w:val="00EC4044"/>
    <w:rsid w:val="00ED796D"/>
    <w:rsid w:val="00EE154A"/>
    <w:rsid w:val="00EE58E8"/>
    <w:rsid w:val="00F038F3"/>
    <w:rsid w:val="00F05633"/>
    <w:rsid w:val="00F078E2"/>
    <w:rsid w:val="00F11817"/>
    <w:rsid w:val="00F11CDB"/>
    <w:rsid w:val="00F169CC"/>
    <w:rsid w:val="00F356A1"/>
    <w:rsid w:val="00F444C2"/>
    <w:rsid w:val="00F5092B"/>
    <w:rsid w:val="00F5311E"/>
    <w:rsid w:val="00F5416E"/>
    <w:rsid w:val="00F55661"/>
    <w:rsid w:val="00F61252"/>
    <w:rsid w:val="00F6193E"/>
    <w:rsid w:val="00F65644"/>
    <w:rsid w:val="00F76CC0"/>
    <w:rsid w:val="00FA0776"/>
    <w:rsid w:val="00FB0826"/>
    <w:rsid w:val="00FB2833"/>
    <w:rsid w:val="00FB4FD6"/>
    <w:rsid w:val="00FC14C8"/>
    <w:rsid w:val="00FC7453"/>
    <w:rsid w:val="00FD55DE"/>
    <w:rsid w:val="00FE6493"/>
    <w:rsid w:val="00FE7556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8D81B"/>
  <w15:chartTrackingRefBased/>
  <w15:docId w15:val="{B685A175-E230-1047-A684-959D5B20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7D"/>
    <w:rPr>
      <w:rFonts w:asciiTheme="minorHAnsi" w:hAnsiTheme="minorHAnsi" w:cstheme="min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D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D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D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D7D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F7C"/>
    <w:rPr>
      <w:rFonts w:ascii="Times New Roman" w:hAnsi="Times New Roman" w:cs="Times New Roman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F7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A7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D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D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D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D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D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D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D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D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7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D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7D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D7D"/>
    <w:pPr>
      <w:spacing w:before="160" w:after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7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D7D"/>
    <w:pPr>
      <w:ind w:left="720"/>
      <w:contextualSpacing/>
    </w:pPr>
    <w:rPr>
      <w:rFonts w:ascii="Times New Roman" w:hAnsi="Times New Roman" w:cs="Times New Roman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7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D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737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37F0"/>
    <w:rPr>
      <w:color w:val="800080"/>
      <w:u w:val="single"/>
    </w:rPr>
  </w:style>
  <w:style w:type="paragraph" w:customStyle="1" w:styleId="msonormal0">
    <w:name w:val="msonormal"/>
    <w:basedOn w:val="Normal"/>
    <w:rsid w:val="00C737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C737F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C737F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C737F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C737F0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"/>
    <w:rsid w:val="00C737F0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Normal"/>
    <w:rsid w:val="00C737F0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Normal"/>
    <w:rsid w:val="00C737F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Normal"/>
    <w:rsid w:val="00C737F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Normal"/>
    <w:rsid w:val="00C737F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32A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32A7"/>
    <w:rPr>
      <w:rFonts w:ascii="Consolas" w:hAnsi="Consolas" w:cstheme="minorBid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4466</Words>
  <Characters>25462</Characters>
  <Application>Microsoft Office Word</Application>
  <DocSecurity>0</DocSecurity>
  <Lines>212</Lines>
  <Paragraphs>59</Paragraphs>
  <ScaleCrop>false</ScaleCrop>
  <Company/>
  <LinksUpToDate>false</LinksUpToDate>
  <CharactersWithSpaces>29869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 Robinson</dc:creator>
  <cp:keywords/>
  <dc:description/>
  <cp:lastModifiedBy>Lary Robinson</cp:lastModifiedBy>
  <cp:revision>9</cp:revision>
  <dcterms:created xsi:type="dcterms:W3CDTF">2025-07-11T19:04:00Z</dcterms:created>
  <dcterms:modified xsi:type="dcterms:W3CDTF">2025-08-16T16:33:00Z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9bce1cdd-6d6f-40ce-869f-43a456779e74</vt:lpwstr>
  </property>
</Properties>
</file>