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2FB6" w14:textId="7E8D1B1E" w:rsidR="00F75DB6" w:rsidRPr="00BC679E" w:rsidRDefault="00BC679E" w:rsidP="00BC679E">
      <w:pPr>
        <w:rPr>
          <w:rFonts w:ascii="Arial Narrow" w:hAnsi="Arial Narrow"/>
          <w:lang w:val="en-US"/>
        </w:rPr>
      </w:pPr>
      <w:r w:rsidRPr="00BC679E">
        <w:rPr>
          <w:rFonts w:ascii="Arial Narrow" w:hAnsi="Arial Narrow"/>
          <w:lang w:val="en-US"/>
        </w:rPr>
        <w:t>STROBE checklist for reporting cohort studies: Effect of integrated psychosocial support on retention in care and viral suppression among women living with HIV in the Central African Republic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16"/>
        <w:gridCol w:w="770"/>
        <w:gridCol w:w="3565"/>
        <w:gridCol w:w="3111"/>
      </w:tblGrid>
      <w:tr w:rsidR="00BC679E" w:rsidRPr="00BC679E" w14:paraId="44B9363E" w14:textId="77777777" w:rsidTr="00BC679E">
        <w:tc>
          <w:tcPr>
            <w:tcW w:w="0" w:type="auto"/>
            <w:hideMark/>
          </w:tcPr>
          <w:p w14:paraId="3F0F191C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b/>
                <w:bCs/>
              </w:rPr>
            </w:pPr>
            <w:r w:rsidRPr="00BC679E">
              <w:rPr>
                <w:rFonts w:ascii="Arial Narrow" w:hAnsi="Arial Narrow"/>
                <w:b/>
                <w:bCs/>
              </w:rPr>
              <w:t>Section/Topic</w:t>
            </w:r>
          </w:p>
        </w:tc>
        <w:tc>
          <w:tcPr>
            <w:tcW w:w="0" w:type="auto"/>
            <w:hideMark/>
          </w:tcPr>
          <w:p w14:paraId="41432608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b/>
                <w:bCs/>
              </w:rPr>
            </w:pPr>
            <w:r w:rsidRPr="00BC679E">
              <w:rPr>
                <w:rFonts w:ascii="Arial Narrow" w:hAnsi="Arial Narrow"/>
                <w:b/>
                <w:bCs/>
              </w:rPr>
              <w:t>Item No.</w:t>
            </w:r>
          </w:p>
        </w:tc>
        <w:tc>
          <w:tcPr>
            <w:tcW w:w="0" w:type="auto"/>
            <w:hideMark/>
          </w:tcPr>
          <w:p w14:paraId="4816D919" w14:textId="40DD4049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b/>
                <w:bCs/>
              </w:rPr>
            </w:pPr>
            <w:r w:rsidRPr="00BC679E">
              <w:rPr>
                <w:rFonts w:ascii="Arial Narrow" w:hAnsi="Arial Narrow"/>
                <w:b/>
                <w:bCs/>
              </w:rPr>
              <w:t>Recommandations</w:t>
            </w:r>
          </w:p>
        </w:tc>
        <w:tc>
          <w:tcPr>
            <w:tcW w:w="0" w:type="auto"/>
            <w:hideMark/>
          </w:tcPr>
          <w:p w14:paraId="2F9365E8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b/>
                <w:bCs/>
              </w:rPr>
            </w:pPr>
            <w:proofErr w:type="spellStart"/>
            <w:r w:rsidRPr="00BC679E">
              <w:rPr>
                <w:rFonts w:ascii="Arial Narrow" w:hAnsi="Arial Narrow"/>
                <w:b/>
                <w:bCs/>
              </w:rPr>
              <w:t>Reported</w:t>
            </w:r>
            <w:proofErr w:type="spellEnd"/>
            <w:r w:rsidRPr="00BC679E">
              <w:rPr>
                <w:rFonts w:ascii="Arial Narrow" w:hAnsi="Arial Narrow"/>
                <w:b/>
                <w:bCs/>
              </w:rPr>
              <w:t xml:space="preserve"> in manuscript</w:t>
            </w:r>
          </w:p>
        </w:tc>
      </w:tr>
      <w:tr w:rsidR="00BC679E" w:rsidRPr="00BC679E" w14:paraId="547833C4" w14:textId="77777777" w:rsidTr="00BC679E">
        <w:tc>
          <w:tcPr>
            <w:tcW w:w="0" w:type="auto"/>
            <w:hideMark/>
          </w:tcPr>
          <w:p w14:paraId="1062D4DF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b/>
                <w:bCs/>
              </w:rPr>
            </w:pPr>
            <w:r w:rsidRPr="00BC679E">
              <w:rPr>
                <w:rFonts w:ascii="Arial Narrow" w:hAnsi="Arial Narrow"/>
                <w:b/>
                <w:bCs/>
              </w:rPr>
              <w:t>Title and abstract</w:t>
            </w:r>
          </w:p>
        </w:tc>
        <w:tc>
          <w:tcPr>
            <w:tcW w:w="0" w:type="auto"/>
            <w:hideMark/>
          </w:tcPr>
          <w:p w14:paraId="3A8D3B84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1(a)</w:t>
            </w:r>
          </w:p>
        </w:tc>
        <w:tc>
          <w:tcPr>
            <w:tcW w:w="0" w:type="auto"/>
            <w:hideMark/>
          </w:tcPr>
          <w:p w14:paraId="5730FBE3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Indicate the study design in the title or abstract</w:t>
            </w:r>
          </w:p>
        </w:tc>
        <w:tc>
          <w:tcPr>
            <w:tcW w:w="0" w:type="auto"/>
            <w:hideMark/>
          </w:tcPr>
          <w:p w14:paraId="0D3C1181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Title; Abstract (Methods: retrospective cohort study)</w:t>
            </w:r>
          </w:p>
        </w:tc>
      </w:tr>
      <w:tr w:rsidR="00BC679E" w:rsidRPr="00BC679E" w14:paraId="3F8FBD83" w14:textId="77777777" w:rsidTr="00BC679E">
        <w:tc>
          <w:tcPr>
            <w:tcW w:w="0" w:type="auto"/>
            <w:hideMark/>
          </w:tcPr>
          <w:p w14:paraId="2266BEFF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0" w:type="auto"/>
            <w:hideMark/>
          </w:tcPr>
          <w:p w14:paraId="5AB9F97A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1(b)</w:t>
            </w:r>
          </w:p>
        </w:tc>
        <w:tc>
          <w:tcPr>
            <w:tcW w:w="0" w:type="auto"/>
            <w:hideMark/>
          </w:tcPr>
          <w:p w14:paraId="2BA4AA0B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Provide an informative and balanced abstract including methods and results</w:t>
            </w:r>
          </w:p>
        </w:tc>
        <w:tc>
          <w:tcPr>
            <w:tcW w:w="0" w:type="auto"/>
            <w:hideMark/>
          </w:tcPr>
          <w:p w14:paraId="671C30F9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Abstract (Background, Methods, Results, Conclusions)</w:t>
            </w:r>
          </w:p>
        </w:tc>
      </w:tr>
      <w:tr w:rsidR="00BC679E" w:rsidRPr="00BC679E" w14:paraId="42047364" w14:textId="77777777" w:rsidTr="00BC679E">
        <w:tc>
          <w:tcPr>
            <w:tcW w:w="0" w:type="auto"/>
            <w:hideMark/>
          </w:tcPr>
          <w:p w14:paraId="08662A80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b/>
                <w:bCs/>
              </w:rPr>
            </w:pPr>
            <w:r w:rsidRPr="00BC679E">
              <w:rPr>
                <w:rFonts w:ascii="Arial Narrow" w:hAnsi="Arial Narrow"/>
                <w:b/>
                <w:bCs/>
              </w:rPr>
              <w:t>Introduction</w:t>
            </w:r>
          </w:p>
        </w:tc>
        <w:tc>
          <w:tcPr>
            <w:tcW w:w="0" w:type="auto"/>
            <w:hideMark/>
          </w:tcPr>
          <w:p w14:paraId="52793728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2</w:t>
            </w:r>
          </w:p>
        </w:tc>
        <w:tc>
          <w:tcPr>
            <w:tcW w:w="0" w:type="auto"/>
            <w:hideMark/>
          </w:tcPr>
          <w:p w14:paraId="0F45DE63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Explain scientific background and rationale for the investigation</w:t>
            </w:r>
          </w:p>
        </w:tc>
        <w:tc>
          <w:tcPr>
            <w:tcW w:w="0" w:type="auto"/>
            <w:hideMark/>
          </w:tcPr>
          <w:p w14:paraId="0671422D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Introduction (global HIV burden, mental health, CAR context)</w:t>
            </w:r>
          </w:p>
        </w:tc>
      </w:tr>
      <w:tr w:rsidR="00BC679E" w:rsidRPr="00BC679E" w14:paraId="276537E6" w14:textId="77777777" w:rsidTr="00BC679E">
        <w:tc>
          <w:tcPr>
            <w:tcW w:w="0" w:type="auto"/>
            <w:hideMark/>
          </w:tcPr>
          <w:p w14:paraId="3FCBA243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0" w:type="auto"/>
            <w:hideMark/>
          </w:tcPr>
          <w:p w14:paraId="021CC381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3</w:t>
            </w:r>
          </w:p>
        </w:tc>
        <w:tc>
          <w:tcPr>
            <w:tcW w:w="0" w:type="auto"/>
            <w:hideMark/>
          </w:tcPr>
          <w:p w14:paraId="2484D334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State specific objectives and hypotheses</w:t>
            </w:r>
          </w:p>
        </w:tc>
        <w:tc>
          <w:tcPr>
            <w:tcW w:w="0" w:type="auto"/>
            <w:hideMark/>
          </w:tcPr>
          <w:p w14:paraId="16A7333C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End of Introduction (clear study aim stated)</w:t>
            </w:r>
          </w:p>
        </w:tc>
      </w:tr>
      <w:tr w:rsidR="00BC679E" w:rsidRPr="00BC679E" w14:paraId="46F92747" w14:textId="77777777" w:rsidTr="00BC679E">
        <w:tc>
          <w:tcPr>
            <w:tcW w:w="0" w:type="auto"/>
            <w:hideMark/>
          </w:tcPr>
          <w:p w14:paraId="711E47BF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b/>
                <w:bCs/>
              </w:rPr>
            </w:pPr>
            <w:r w:rsidRPr="00BC679E">
              <w:rPr>
                <w:rFonts w:ascii="Arial Narrow" w:hAnsi="Arial Narrow"/>
                <w:b/>
                <w:bCs/>
              </w:rPr>
              <w:t>Methods</w:t>
            </w:r>
          </w:p>
        </w:tc>
        <w:tc>
          <w:tcPr>
            <w:tcW w:w="0" w:type="auto"/>
            <w:hideMark/>
          </w:tcPr>
          <w:p w14:paraId="31B35862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4</w:t>
            </w:r>
          </w:p>
        </w:tc>
        <w:tc>
          <w:tcPr>
            <w:tcW w:w="0" w:type="auto"/>
            <w:hideMark/>
          </w:tcPr>
          <w:p w14:paraId="485273F4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Present key elements of study design early in the paper</w:t>
            </w:r>
          </w:p>
        </w:tc>
        <w:tc>
          <w:tcPr>
            <w:tcW w:w="0" w:type="auto"/>
            <w:hideMark/>
          </w:tcPr>
          <w:p w14:paraId="1E373501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Methods – Study design and setting</w:t>
            </w:r>
          </w:p>
        </w:tc>
      </w:tr>
      <w:tr w:rsidR="00BC679E" w:rsidRPr="00BC679E" w14:paraId="49211484" w14:textId="77777777" w:rsidTr="00BC679E">
        <w:tc>
          <w:tcPr>
            <w:tcW w:w="0" w:type="auto"/>
            <w:hideMark/>
          </w:tcPr>
          <w:p w14:paraId="5F64A64F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0" w:type="auto"/>
            <w:hideMark/>
          </w:tcPr>
          <w:p w14:paraId="334D0489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5</w:t>
            </w:r>
          </w:p>
        </w:tc>
        <w:tc>
          <w:tcPr>
            <w:tcW w:w="0" w:type="auto"/>
            <w:hideMark/>
          </w:tcPr>
          <w:p w14:paraId="2CB3BB76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Describe setting, locations, and relevant dates</w:t>
            </w:r>
          </w:p>
        </w:tc>
        <w:tc>
          <w:tcPr>
            <w:tcW w:w="0" w:type="auto"/>
            <w:hideMark/>
          </w:tcPr>
          <w:p w14:paraId="062B607B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Methods – Study design and setting (Bangui, CAR; Jan–Dec 2022)</w:t>
            </w:r>
          </w:p>
        </w:tc>
      </w:tr>
      <w:tr w:rsidR="00BC679E" w:rsidRPr="00BC679E" w14:paraId="793D1909" w14:textId="77777777" w:rsidTr="00BC679E">
        <w:tc>
          <w:tcPr>
            <w:tcW w:w="0" w:type="auto"/>
            <w:hideMark/>
          </w:tcPr>
          <w:p w14:paraId="151CF0E2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0" w:type="auto"/>
            <w:hideMark/>
          </w:tcPr>
          <w:p w14:paraId="1251DB48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6(a)</w:t>
            </w:r>
          </w:p>
        </w:tc>
        <w:tc>
          <w:tcPr>
            <w:tcW w:w="0" w:type="auto"/>
            <w:hideMark/>
          </w:tcPr>
          <w:p w14:paraId="69561014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Give eligibility criteria and sources/methods of participant selection</w:t>
            </w:r>
          </w:p>
        </w:tc>
        <w:tc>
          <w:tcPr>
            <w:tcW w:w="0" w:type="auto"/>
            <w:hideMark/>
          </w:tcPr>
          <w:p w14:paraId="25B3AE94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Methods – Study population</w:t>
            </w:r>
          </w:p>
        </w:tc>
      </w:tr>
      <w:tr w:rsidR="00BC679E" w:rsidRPr="00BC679E" w14:paraId="524EE790" w14:textId="77777777" w:rsidTr="00BC679E">
        <w:tc>
          <w:tcPr>
            <w:tcW w:w="0" w:type="auto"/>
            <w:hideMark/>
          </w:tcPr>
          <w:p w14:paraId="37F67418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04D08015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6(b)</w:t>
            </w:r>
          </w:p>
        </w:tc>
        <w:tc>
          <w:tcPr>
            <w:tcW w:w="0" w:type="auto"/>
            <w:hideMark/>
          </w:tcPr>
          <w:p w14:paraId="4DCE646B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Describe matching criteria (if applicable)</w:t>
            </w:r>
          </w:p>
        </w:tc>
        <w:tc>
          <w:tcPr>
            <w:tcW w:w="0" w:type="auto"/>
            <w:hideMark/>
          </w:tcPr>
          <w:p w14:paraId="01EF3EF5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Not applicable (no matching design)</w:t>
            </w:r>
          </w:p>
        </w:tc>
      </w:tr>
      <w:tr w:rsidR="00BC679E" w:rsidRPr="00BC679E" w14:paraId="049FFF43" w14:textId="77777777" w:rsidTr="00BC679E">
        <w:tc>
          <w:tcPr>
            <w:tcW w:w="0" w:type="auto"/>
            <w:hideMark/>
          </w:tcPr>
          <w:p w14:paraId="38165FC0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0" w:type="auto"/>
            <w:hideMark/>
          </w:tcPr>
          <w:p w14:paraId="4D640A76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7</w:t>
            </w:r>
          </w:p>
        </w:tc>
        <w:tc>
          <w:tcPr>
            <w:tcW w:w="0" w:type="auto"/>
            <w:hideMark/>
          </w:tcPr>
          <w:p w14:paraId="11F2362C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Clearly define outcomes, exposures, predictors, confounders</w:t>
            </w:r>
          </w:p>
        </w:tc>
        <w:tc>
          <w:tcPr>
            <w:tcW w:w="0" w:type="auto"/>
            <w:hideMark/>
          </w:tcPr>
          <w:p w14:paraId="1414FFA4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 xml:space="preserve">Methods – </w:t>
            </w:r>
            <w:proofErr w:type="spellStart"/>
            <w:r w:rsidRPr="00BC679E">
              <w:rPr>
                <w:rFonts w:ascii="Arial Narrow" w:hAnsi="Arial Narrow"/>
              </w:rPr>
              <w:t>Exposure</w:t>
            </w:r>
            <w:proofErr w:type="spellEnd"/>
            <w:r w:rsidRPr="00BC679E">
              <w:rPr>
                <w:rFonts w:ascii="Arial Narrow" w:hAnsi="Arial Narrow"/>
              </w:rPr>
              <w:t xml:space="preserve">, </w:t>
            </w:r>
            <w:proofErr w:type="spellStart"/>
            <w:r w:rsidRPr="00BC679E">
              <w:rPr>
                <w:rFonts w:ascii="Arial Narrow" w:hAnsi="Arial Narrow"/>
              </w:rPr>
              <w:t>Outcomes</w:t>
            </w:r>
            <w:proofErr w:type="spellEnd"/>
            <w:r w:rsidRPr="00BC679E">
              <w:rPr>
                <w:rFonts w:ascii="Arial Narrow" w:hAnsi="Arial Narrow"/>
              </w:rPr>
              <w:t xml:space="preserve">, </w:t>
            </w:r>
            <w:proofErr w:type="spellStart"/>
            <w:r w:rsidRPr="00BC679E">
              <w:rPr>
                <w:rFonts w:ascii="Arial Narrow" w:hAnsi="Arial Narrow"/>
              </w:rPr>
              <w:t>Covariates</w:t>
            </w:r>
            <w:proofErr w:type="spellEnd"/>
          </w:p>
        </w:tc>
      </w:tr>
      <w:tr w:rsidR="00BC679E" w:rsidRPr="00BC679E" w14:paraId="41D9E27D" w14:textId="77777777" w:rsidTr="00BC679E">
        <w:tc>
          <w:tcPr>
            <w:tcW w:w="0" w:type="auto"/>
            <w:hideMark/>
          </w:tcPr>
          <w:p w14:paraId="0910682A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5578B6EC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8</w:t>
            </w:r>
          </w:p>
        </w:tc>
        <w:tc>
          <w:tcPr>
            <w:tcW w:w="0" w:type="auto"/>
            <w:hideMark/>
          </w:tcPr>
          <w:p w14:paraId="130E6742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For each variable, give sources of data and measurement methods</w:t>
            </w:r>
          </w:p>
        </w:tc>
        <w:tc>
          <w:tcPr>
            <w:tcW w:w="0" w:type="auto"/>
            <w:hideMark/>
          </w:tcPr>
          <w:p w14:paraId="2A9C1B8E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Methods – Data sources and data collection</w:t>
            </w:r>
          </w:p>
        </w:tc>
      </w:tr>
      <w:tr w:rsidR="00BC679E" w:rsidRPr="00BC679E" w14:paraId="5D78F951" w14:textId="77777777" w:rsidTr="00BC679E">
        <w:tc>
          <w:tcPr>
            <w:tcW w:w="0" w:type="auto"/>
            <w:hideMark/>
          </w:tcPr>
          <w:p w14:paraId="5ED2AF53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0" w:type="auto"/>
            <w:hideMark/>
          </w:tcPr>
          <w:p w14:paraId="539CDBCB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9</w:t>
            </w:r>
          </w:p>
        </w:tc>
        <w:tc>
          <w:tcPr>
            <w:tcW w:w="0" w:type="auto"/>
            <w:hideMark/>
          </w:tcPr>
          <w:p w14:paraId="43A8D004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Describe any efforts to address potential sources of bias</w:t>
            </w:r>
          </w:p>
        </w:tc>
        <w:tc>
          <w:tcPr>
            <w:tcW w:w="0" w:type="auto"/>
            <w:hideMark/>
          </w:tcPr>
          <w:p w14:paraId="3E40F80E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Methods (data quality, selection) + Discussion (limitations)</w:t>
            </w:r>
          </w:p>
        </w:tc>
      </w:tr>
      <w:tr w:rsidR="00BC679E" w:rsidRPr="00BC679E" w14:paraId="6EA7B366" w14:textId="77777777" w:rsidTr="00BC679E">
        <w:tc>
          <w:tcPr>
            <w:tcW w:w="0" w:type="auto"/>
            <w:hideMark/>
          </w:tcPr>
          <w:p w14:paraId="0501762A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0" w:type="auto"/>
            <w:hideMark/>
          </w:tcPr>
          <w:p w14:paraId="241EE5A7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10</w:t>
            </w:r>
          </w:p>
        </w:tc>
        <w:tc>
          <w:tcPr>
            <w:tcW w:w="0" w:type="auto"/>
            <w:hideMark/>
          </w:tcPr>
          <w:p w14:paraId="505CFA94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Explain how study size was determined</w:t>
            </w:r>
          </w:p>
        </w:tc>
        <w:tc>
          <w:tcPr>
            <w:tcW w:w="0" w:type="auto"/>
            <w:hideMark/>
          </w:tcPr>
          <w:p w14:paraId="1A05E17A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Methods (exhaustive inclusion of all eligible participants)</w:t>
            </w:r>
          </w:p>
        </w:tc>
      </w:tr>
      <w:tr w:rsidR="00BC679E" w:rsidRPr="00BC679E" w14:paraId="0AD5A916" w14:textId="77777777" w:rsidTr="00BC679E">
        <w:tc>
          <w:tcPr>
            <w:tcW w:w="0" w:type="auto"/>
            <w:hideMark/>
          </w:tcPr>
          <w:p w14:paraId="329A4518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0" w:type="auto"/>
            <w:hideMark/>
          </w:tcPr>
          <w:p w14:paraId="63597911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11</w:t>
            </w:r>
          </w:p>
        </w:tc>
        <w:tc>
          <w:tcPr>
            <w:tcW w:w="0" w:type="auto"/>
            <w:hideMark/>
          </w:tcPr>
          <w:p w14:paraId="7A8668B9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Explain how quantitative variables were handled</w:t>
            </w:r>
          </w:p>
        </w:tc>
        <w:tc>
          <w:tcPr>
            <w:tcW w:w="0" w:type="auto"/>
            <w:hideMark/>
          </w:tcPr>
          <w:p w14:paraId="116C8276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 xml:space="preserve">Methods – </w:t>
            </w:r>
            <w:proofErr w:type="spellStart"/>
            <w:r w:rsidRPr="00BC679E">
              <w:rPr>
                <w:rFonts w:ascii="Arial Narrow" w:hAnsi="Arial Narrow"/>
              </w:rPr>
              <w:t>Covariates</w:t>
            </w:r>
            <w:proofErr w:type="spellEnd"/>
            <w:r w:rsidRPr="00BC679E">
              <w:rPr>
                <w:rFonts w:ascii="Arial Narrow" w:hAnsi="Arial Narrow"/>
              </w:rPr>
              <w:t xml:space="preserve"> (</w:t>
            </w:r>
            <w:proofErr w:type="spellStart"/>
            <w:r w:rsidRPr="00BC679E">
              <w:rPr>
                <w:rFonts w:ascii="Arial Narrow" w:hAnsi="Arial Narrow"/>
              </w:rPr>
              <w:t>categorization</w:t>
            </w:r>
            <w:proofErr w:type="spellEnd"/>
            <w:r w:rsidRPr="00BC679E">
              <w:rPr>
                <w:rFonts w:ascii="Arial Narrow" w:hAnsi="Arial Narrow"/>
              </w:rPr>
              <w:t xml:space="preserve"> </w:t>
            </w:r>
            <w:proofErr w:type="spellStart"/>
            <w:r w:rsidRPr="00BC679E">
              <w:rPr>
                <w:rFonts w:ascii="Arial Narrow" w:hAnsi="Arial Narrow"/>
              </w:rPr>
              <w:t>thresholds</w:t>
            </w:r>
            <w:proofErr w:type="spellEnd"/>
            <w:r w:rsidRPr="00BC679E">
              <w:rPr>
                <w:rFonts w:ascii="Arial Narrow" w:hAnsi="Arial Narrow"/>
              </w:rPr>
              <w:t>)</w:t>
            </w:r>
          </w:p>
        </w:tc>
      </w:tr>
      <w:tr w:rsidR="00BC679E" w:rsidRPr="00BC679E" w14:paraId="73A6C091" w14:textId="77777777" w:rsidTr="00BC679E">
        <w:tc>
          <w:tcPr>
            <w:tcW w:w="0" w:type="auto"/>
            <w:hideMark/>
          </w:tcPr>
          <w:p w14:paraId="41C457A8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24639762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12(a)</w:t>
            </w:r>
          </w:p>
        </w:tc>
        <w:tc>
          <w:tcPr>
            <w:tcW w:w="0" w:type="auto"/>
            <w:hideMark/>
          </w:tcPr>
          <w:p w14:paraId="1BB34BCB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proofErr w:type="spellStart"/>
            <w:r w:rsidRPr="00BC679E">
              <w:rPr>
                <w:rFonts w:ascii="Arial Narrow" w:hAnsi="Arial Narrow"/>
              </w:rPr>
              <w:t>Describe</w:t>
            </w:r>
            <w:proofErr w:type="spellEnd"/>
            <w:r w:rsidRPr="00BC679E">
              <w:rPr>
                <w:rFonts w:ascii="Arial Narrow" w:hAnsi="Arial Narrow"/>
              </w:rPr>
              <w:t xml:space="preserve"> all </w:t>
            </w:r>
            <w:proofErr w:type="spellStart"/>
            <w:r w:rsidRPr="00BC679E">
              <w:rPr>
                <w:rFonts w:ascii="Arial Narrow" w:hAnsi="Arial Narrow"/>
              </w:rPr>
              <w:t>statistical</w:t>
            </w:r>
            <w:proofErr w:type="spellEnd"/>
            <w:r w:rsidRPr="00BC679E">
              <w:rPr>
                <w:rFonts w:ascii="Arial Narrow" w:hAnsi="Arial Narrow"/>
              </w:rPr>
              <w:t xml:space="preserve"> </w:t>
            </w:r>
            <w:proofErr w:type="spellStart"/>
            <w:r w:rsidRPr="00BC679E">
              <w:rPr>
                <w:rFonts w:ascii="Arial Narrow" w:hAnsi="Arial Narrow"/>
              </w:rPr>
              <w:t>methods</w:t>
            </w:r>
            <w:proofErr w:type="spellEnd"/>
          </w:p>
        </w:tc>
        <w:tc>
          <w:tcPr>
            <w:tcW w:w="0" w:type="auto"/>
            <w:hideMark/>
          </w:tcPr>
          <w:p w14:paraId="486F5F45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 xml:space="preserve">Methods – </w:t>
            </w:r>
            <w:proofErr w:type="spellStart"/>
            <w:r w:rsidRPr="00BC679E">
              <w:rPr>
                <w:rFonts w:ascii="Arial Narrow" w:hAnsi="Arial Narrow"/>
              </w:rPr>
              <w:t>Statistical</w:t>
            </w:r>
            <w:proofErr w:type="spellEnd"/>
            <w:r w:rsidRPr="00BC679E">
              <w:rPr>
                <w:rFonts w:ascii="Arial Narrow" w:hAnsi="Arial Narrow"/>
              </w:rPr>
              <w:t xml:space="preserve"> </w:t>
            </w:r>
            <w:proofErr w:type="spellStart"/>
            <w:r w:rsidRPr="00BC679E">
              <w:rPr>
                <w:rFonts w:ascii="Arial Narrow" w:hAnsi="Arial Narrow"/>
              </w:rPr>
              <w:t>analysis</w:t>
            </w:r>
            <w:proofErr w:type="spellEnd"/>
          </w:p>
        </w:tc>
      </w:tr>
      <w:tr w:rsidR="00BC679E" w:rsidRPr="00BC679E" w14:paraId="594D5E2D" w14:textId="77777777" w:rsidTr="00BC679E">
        <w:tc>
          <w:tcPr>
            <w:tcW w:w="0" w:type="auto"/>
            <w:hideMark/>
          </w:tcPr>
          <w:p w14:paraId="5F366718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451DFDA1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12(b)</w:t>
            </w:r>
          </w:p>
        </w:tc>
        <w:tc>
          <w:tcPr>
            <w:tcW w:w="0" w:type="auto"/>
            <w:hideMark/>
          </w:tcPr>
          <w:p w14:paraId="2A97D145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Describe methods used to examine subgroups/interactions</w:t>
            </w:r>
          </w:p>
        </w:tc>
        <w:tc>
          <w:tcPr>
            <w:tcW w:w="0" w:type="auto"/>
            <w:hideMark/>
          </w:tcPr>
          <w:p w14:paraId="1D441E5C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proofErr w:type="spellStart"/>
            <w:r w:rsidRPr="00BC679E">
              <w:rPr>
                <w:rFonts w:ascii="Arial Narrow" w:hAnsi="Arial Narrow"/>
              </w:rPr>
              <w:t>Results</w:t>
            </w:r>
            <w:proofErr w:type="spellEnd"/>
            <w:r w:rsidRPr="00BC679E">
              <w:rPr>
                <w:rFonts w:ascii="Arial Narrow" w:hAnsi="Arial Narrow"/>
              </w:rPr>
              <w:t xml:space="preserve"> – Viral suppression trend </w:t>
            </w:r>
            <w:proofErr w:type="spellStart"/>
            <w:r w:rsidRPr="00BC679E">
              <w:rPr>
                <w:rFonts w:ascii="Arial Narrow" w:hAnsi="Arial Narrow"/>
              </w:rPr>
              <w:t>analysis</w:t>
            </w:r>
            <w:proofErr w:type="spellEnd"/>
            <w:r w:rsidRPr="00BC679E">
              <w:rPr>
                <w:rFonts w:ascii="Arial Narrow" w:hAnsi="Arial Narrow"/>
              </w:rPr>
              <w:t xml:space="preserve"> (time points M0–M24)</w:t>
            </w:r>
          </w:p>
        </w:tc>
      </w:tr>
      <w:tr w:rsidR="00BC679E" w:rsidRPr="00BC679E" w14:paraId="2BCAF4D5" w14:textId="77777777" w:rsidTr="00BC679E">
        <w:tc>
          <w:tcPr>
            <w:tcW w:w="0" w:type="auto"/>
            <w:hideMark/>
          </w:tcPr>
          <w:p w14:paraId="0822CB61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39E0F259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12(c)</w:t>
            </w:r>
          </w:p>
        </w:tc>
        <w:tc>
          <w:tcPr>
            <w:tcW w:w="0" w:type="auto"/>
            <w:hideMark/>
          </w:tcPr>
          <w:p w14:paraId="05BE1D52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Explain how missing data were addressed</w:t>
            </w:r>
          </w:p>
        </w:tc>
        <w:tc>
          <w:tcPr>
            <w:tcW w:w="0" w:type="auto"/>
            <w:hideMark/>
          </w:tcPr>
          <w:p w14:paraId="69779639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Methods – Data collection (exclusion of incomplete records)</w:t>
            </w:r>
          </w:p>
        </w:tc>
      </w:tr>
      <w:tr w:rsidR="00BC679E" w:rsidRPr="00BC679E" w14:paraId="6F2E45C8" w14:textId="77777777" w:rsidTr="00BC679E">
        <w:tc>
          <w:tcPr>
            <w:tcW w:w="0" w:type="auto"/>
            <w:hideMark/>
          </w:tcPr>
          <w:p w14:paraId="241F46FA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0" w:type="auto"/>
            <w:hideMark/>
          </w:tcPr>
          <w:p w14:paraId="5EF2B61E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12(d)</w:t>
            </w:r>
          </w:p>
        </w:tc>
        <w:tc>
          <w:tcPr>
            <w:tcW w:w="0" w:type="auto"/>
            <w:hideMark/>
          </w:tcPr>
          <w:p w14:paraId="204179D0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Explain how loss to follow-up was addressed</w:t>
            </w:r>
          </w:p>
        </w:tc>
        <w:tc>
          <w:tcPr>
            <w:tcW w:w="0" w:type="auto"/>
            <w:hideMark/>
          </w:tcPr>
          <w:p w14:paraId="0AEADD08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Methods – Outcomes definition (attrition definition)</w:t>
            </w:r>
          </w:p>
        </w:tc>
      </w:tr>
      <w:tr w:rsidR="00BC679E" w:rsidRPr="00BC679E" w14:paraId="5F423FF5" w14:textId="77777777" w:rsidTr="00BC679E">
        <w:tc>
          <w:tcPr>
            <w:tcW w:w="0" w:type="auto"/>
            <w:hideMark/>
          </w:tcPr>
          <w:p w14:paraId="5D380D9B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0" w:type="auto"/>
            <w:hideMark/>
          </w:tcPr>
          <w:p w14:paraId="4A6EC834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12(e)</w:t>
            </w:r>
          </w:p>
        </w:tc>
        <w:tc>
          <w:tcPr>
            <w:tcW w:w="0" w:type="auto"/>
            <w:hideMark/>
          </w:tcPr>
          <w:p w14:paraId="17034504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proofErr w:type="spellStart"/>
            <w:r w:rsidRPr="00BC679E">
              <w:rPr>
                <w:rFonts w:ascii="Arial Narrow" w:hAnsi="Arial Narrow"/>
              </w:rPr>
              <w:t>Describe</w:t>
            </w:r>
            <w:proofErr w:type="spellEnd"/>
            <w:r w:rsidRPr="00BC679E">
              <w:rPr>
                <w:rFonts w:ascii="Arial Narrow" w:hAnsi="Arial Narrow"/>
              </w:rPr>
              <w:t xml:space="preserve"> </w:t>
            </w:r>
            <w:proofErr w:type="spellStart"/>
            <w:r w:rsidRPr="00BC679E">
              <w:rPr>
                <w:rFonts w:ascii="Arial Narrow" w:hAnsi="Arial Narrow"/>
              </w:rPr>
              <w:t>sensitivity</w:t>
            </w:r>
            <w:proofErr w:type="spellEnd"/>
            <w:r w:rsidRPr="00BC679E">
              <w:rPr>
                <w:rFonts w:ascii="Arial Narrow" w:hAnsi="Arial Narrow"/>
              </w:rPr>
              <w:t xml:space="preserve"> analyses</w:t>
            </w:r>
          </w:p>
        </w:tc>
        <w:tc>
          <w:tcPr>
            <w:tcW w:w="0" w:type="auto"/>
            <w:hideMark/>
          </w:tcPr>
          <w:p w14:paraId="737B60EC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 xml:space="preserve">Not </w:t>
            </w:r>
            <w:proofErr w:type="spellStart"/>
            <w:r w:rsidRPr="00BC679E">
              <w:rPr>
                <w:rFonts w:ascii="Arial Narrow" w:hAnsi="Arial Narrow"/>
              </w:rPr>
              <w:t>performed</w:t>
            </w:r>
            <w:proofErr w:type="spellEnd"/>
          </w:p>
        </w:tc>
      </w:tr>
      <w:tr w:rsidR="00BC679E" w:rsidRPr="00BC679E" w14:paraId="6C564967" w14:textId="77777777" w:rsidTr="00BC679E">
        <w:tc>
          <w:tcPr>
            <w:tcW w:w="0" w:type="auto"/>
            <w:hideMark/>
          </w:tcPr>
          <w:p w14:paraId="0B9C8E85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b/>
                <w:bCs/>
              </w:rPr>
            </w:pPr>
            <w:proofErr w:type="spellStart"/>
            <w:r w:rsidRPr="00BC679E">
              <w:rPr>
                <w:rFonts w:ascii="Arial Narrow" w:hAnsi="Arial Narrow"/>
                <w:b/>
                <w:bCs/>
              </w:rPr>
              <w:t>Results</w:t>
            </w:r>
            <w:proofErr w:type="spellEnd"/>
          </w:p>
        </w:tc>
        <w:tc>
          <w:tcPr>
            <w:tcW w:w="0" w:type="auto"/>
            <w:hideMark/>
          </w:tcPr>
          <w:p w14:paraId="1014491B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13(a)</w:t>
            </w:r>
          </w:p>
        </w:tc>
        <w:tc>
          <w:tcPr>
            <w:tcW w:w="0" w:type="auto"/>
            <w:hideMark/>
          </w:tcPr>
          <w:p w14:paraId="75453A8A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Report numbers of individuals at each stage</w:t>
            </w:r>
          </w:p>
        </w:tc>
        <w:tc>
          <w:tcPr>
            <w:tcW w:w="0" w:type="auto"/>
            <w:hideMark/>
          </w:tcPr>
          <w:p w14:paraId="7BE3C700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Figure 1 (</w:t>
            </w:r>
            <w:proofErr w:type="spellStart"/>
            <w:r w:rsidRPr="00BC679E">
              <w:rPr>
                <w:rFonts w:ascii="Arial Narrow" w:hAnsi="Arial Narrow"/>
              </w:rPr>
              <w:t>flowchart</w:t>
            </w:r>
            <w:proofErr w:type="spellEnd"/>
            <w:r w:rsidRPr="00BC679E">
              <w:rPr>
                <w:rFonts w:ascii="Arial Narrow" w:hAnsi="Arial Narrow"/>
              </w:rPr>
              <w:t>)</w:t>
            </w:r>
          </w:p>
        </w:tc>
      </w:tr>
      <w:tr w:rsidR="00BC679E" w:rsidRPr="00BC679E" w14:paraId="1A28A5F7" w14:textId="77777777" w:rsidTr="00BC679E">
        <w:tc>
          <w:tcPr>
            <w:tcW w:w="0" w:type="auto"/>
            <w:hideMark/>
          </w:tcPr>
          <w:p w14:paraId="454ADEBE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644FEF45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13(b)</w:t>
            </w:r>
          </w:p>
        </w:tc>
        <w:tc>
          <w:tcPr>
            <w:tcW w:w="0" w:type="auto"/>
            <w:hideMark/>
          </w:tcPr>
          <w:p w14:paraId="699B1882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Give reasons for non-participation</w:t>
            </w:r>
          </w:p>
        </w:tc>
        <w:tc>
          <w:tcPr>
            <w:tcW w:w="0" w:type="auto"/>
            <w:hideMark/>
          </w:tcPr>
          <w:p w14:paraId="7E082963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Figure 1 (</w:t>
            </w:r>
            <w:proofErr w:type="spellStart"/>
            <w:r w:rsidRPr="00BC679E">
              <w:rPr>
                <w:rFonts w:ascii="Arial Narrow" w:hAnsi="Arial Narrow"/>
              </w:rPr>
              <w:t>incomplete</w:t>
            </w:r>
            <w:proofErr w:type="spellEnd"/>
            <w:r w:rsidRPr="00BC679E">
              <w:rPr>
                <w:rFonts w:ascii="Arial Narrow" w:hAnsi="Arial Narrow"/>
              </w:rPr>
              <w:t xml:space="preserve"> data, </w:t>
            </w:r>
            <w:proofErr w:type="spellStart"/>
            <w:r w:rsidRPr="00BC679E">
              <w:rPr>
                <w:rFonts w:ascii="Arial Narrow" w:hAnsi="Arial Narrow"/>
              </w:rPr>
              <w:t>transfer</w:t>
            </w:r>
            <w:proofErr w:type="spellEnd"/>
            <w:r w:rsidRPr="00BC679E">
              <w:rPr>
                <w:rFonts w:ascii="Arial Narrow" w:hAnsi="Arial Narrow"/>
              </w:rPr>
              <w:t>)</w:t>
            </w:r>
          </w:p>
        </w:tc>
      </w:tr>
      <w:tr w:rsidR="00BC679E" w:rsidRPr="00BC679E" w14:paraId="17B2D94B" w14:textId="77777777" w:rsidTr="00BC679E">
        <w:tc>
          <w:tcPr>
            <w:tcW w:w="0" w:type="auto"/>
            <w:hideMark/>
          </w:tcPr>
          <w:p w14:paraId="2473B6E5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063C3195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13(c)</w:t>
            </w:r>
          </w:p>
        </w:tc>
        <w:tc>
          <w:tcPr>
            <w:tcW w:w="0" w:type="auto"/>
            <w:hideMark/>
          </w:tcPr>
          <w:p w14:paraId="4E46D20E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Consider use of a flow diagram</w:t>
            </w:r>
          </w:p>
        </w:tc>
        <w:tc>
          <w:tcPr>
            <w:tcW w:w="0" w:type="auto"/>
            <w:hideMark/>
          </w:tcPr>
          <w:p w14:paraId="0DF55462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Figure 1</w:t>
            </w:r>
          </w:p>
        </w:tc>
      </w:tr>
      <w:tr w:rsidR="00BC679E" w:rsidRPr="00BC679E" w14:paraId="49C67BBC" w14:textId="77777777" w:rsidTr="00BC679E">
        <w:tc>
          <w:tcPr>
            <w:tcW w:w="0" w:type="auto"/>
            <w:hideMark/>
          </w:tcPr>
          <w:p w14:paraId="4346D3BC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0F35A3B3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14(a)</w:t>
            </w:r>
          </w:p>
        </w:tc>
        <w:tc>
          <w:tcPr>
            <w:tcW w:w="0" w:type="auto"/>
            <w:hideMark/>
          </w:tcPr>
          <w:p w14:paraId="17D5B9AF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Give characteristics of study participants</w:t>
            </w:r>
          </w:p>
        </w:tc>
        <w:tc>
          <w:tcPr>
            <w:tcW w:w="0" w:type="auto"/>
            <w:hideMark/>
          </w:tcPr>
          <w:p w14:paraId="7D413621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Table 1 (</w:t>
            </w:r>
            <w:proofErr w:type="spellStart"/>
            <w:r w:rsidRPr="00BC679E">
              <w:rPr>
                <w:rFonts w:ascii="Arial Narrow" w:hAnsi="Arial Narrow"/>
              </w:rPr>
              <w:t>sociodemographic</w:t>
            </w:r>
            <w:proofErr w:type="spellEnd"/>
            <w:r w:rsidRPr="00BC679E">
              <w:rPr>
                <w:rFonts w:ascii="Arial Narrow" w:hAnsi="Arial Narrow"/>
              </w:rPr>
              <w:t xml:space="preserve"> characteristics)</w:t>
            </w:r>
          </w:p>
        </w:tc>
      </w:tr>
      <w:tr w:rsidR="00BC679E" w:rsidRPr="00BC679E" w14:paraId="4695C3A6" w14:textId="77777777" w:rsidTr="00BC679E">
        <w:tc>
          <w:tcPr>
            <w:tcW w:w="0" w:type="auto"/>
            <w:hideMark/>
          </w:tcPr>
          <w:p w14:paraId="5E85BCED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4BADC3F0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14(b)</w:t>
            </w:r>
          </w:p>
        </w:tc>
        <w:tc>
          <w:tcPr>
            <w:tcW w:w="0" w:type="auto"/>
            <w:hideMark/>
          </w:tcPr>
          <w:p w14:paraId="6442A0FB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Indicate number of participants with missing data</w:t>
            </w:r>
          </w:p>
        </w:tc>
        <w:tc>
          <w:tcPr>
            <w:tcW w:w="0" w:type="auto"/>
            <w:hideMark/>
          </w:tcPr>
          <w:p w14:paraId="6B26B25E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Methods – Data collection (data completeness addressed)</w:t>
            </w:r>
          </w:p>
        </w:tc>
      </w:tr>
      <w:tr w:rsidR="00BC679E" w:rsidRPr="00BC679E" w14:paraId="1B2E4B83" w14:textId="77777777" w:rsidTr="00BC679E">
        <w:tc>
          <w:tcPr>
            <w:tcW w:w="0" w:type="auto"/>
            <w:hideMark/>
          </w:tcPr>
          <w:p w14:paraId="7A7F88C0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0" w:type="auto"/>
            <w:hideMark/>
          </w:tcPr>
          <w:p w14:paraId="09AE189A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14(c)</w:t>
            </w:r>
          </w:p>
        </w:tc>
        <w:tc>
          <w:tcPr>
            <w:tcW w:w="0" w:type="auto"/>
            <w:hideMark/>
          </w:tcPr>
          <w:p w14:paraId="76F28051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proofErr w:type="spellStart"/>
            <w:r w:rsidRPr="00BC679E">
              <w:rPr>
                <w:rFonts w:ascii="Arial Narrow" w:hAnsi="Arial Narrow"/>
              </w:rPr>
              <w:t>Summarize</w:t>
            </w:r>
            <w:proofErr w:type="spellEnd"/>
            <w:r w:rsidRPr="00BC679E">
              <w:rPr>
                <w:rFonts w:ascii="Arial Narrow" w:hAnsi="Arial Narrow"/>
              </w:rPr>
              <w:t xml:space="preserve"> follow-up time</w:t>
            </w:r>
          </w:p>
        </w:tc>
        <w:tc>
          <w:tcPr>
            <w:tcW w:w="0" w:type="auto"/>
            <w:hideMark/>
          </w:tcPr>
          <w:p w14:paraId="5031A25B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Methods – Outcomes (24-month follow-up)</w:t>
            </w:r>
          </w:p>
        </w:tc>
      </w:tr>
      <w:tr w:rsidR="00BC679E" w:rsidRPr="00BC679E" w14:paraId="08AF9629" w14:textId="77777777" w:rsidTr="00BC679E">
        <w:tc>
          <w:tcPr>
            <w:tcW w:w="0" w:type="auto"/>
            <w:hideMark/>
          </w:tcPr>
          <w:p w14:paraId="5A139AE2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0" w:type="auto"/>
            <w:hideMark/>
          </w:tcPr>
          <w:p w14:paraId="3D29B614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15</w:t>
            </w:r>
          </w:p>
        </w:tc>
        <w:tc>
          <w:tcPr>
            <w:tcW w:w="0" w:type="auto"/>
            <w:hideMark/>
          </w:tcPr>
          <w:p w14:paraId="043AFF47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Report numbers of outcome events or summary measures</w:t>
            </w:r>
          </w:p>
        </w:tc>
        <w:tc>
          <w:tcPr>
            <w:tcW w:w="0" w:type="auto"/>
            <w:hideMark/>
          </w:tcPr>
          <w:p w14:paraId="665FEA62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Tables 2–3; Figures 2–3</w:t>
            </w:r>
          </w:p>
        </w:tc>
      </w:tr>
      <w:tr w:rsidR="00BC679E" w:rsidRPr="00BC679E" w14:paraId="3B34683D" w14:textId="77777777" w:rsidTr="00BC679E">
        <w:tc>
          <w:tcPr>
            <w:tcW w:w="0" w:type="auto"/>
            <w:hideMark/>
          </w:tcPr>
          <w:p w14:paraId="53204D3A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193F9BF7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16(a)</w:t>
            </w:r>
          </w:p>
        </w:tc>
        <w:tc>
          <w:tcPr>
            <w:tcW w:w="0" w:type="auto"/>
            <w:hideMark/>
          </w:tcPr>
          <w:p w14:paraId="384F09CE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Give unadjusted and adjusted estimates with precision (CI)</w:t>
            </w:r>
          </w:p>
        </w:tc>
        <w:tc>
          <w:tcPr>
            <w:tcW w:w="0" w:type="auto"/>
            <w:hideMark/>
          </w:tcPr>
          <w:p w14:paraId="4B37EAB8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 xml:space="preserve">Table 4 (Cox regression: HR and </w:t>
            </w:r>
            <w:proofErr w:type="spellStart"/>
            <w:r w:rsidRPr="00BC679E">
              <w:rPr>
                <w:rFonts w:ascii="Arial Narrow" w:hAnsi="Arial Narrow"/>
                <w:lang w:val="en-US"/>
              </w:rPr>
              <w:t>aHR</w:t>
            </w:r>
            <w:proofErr w:type="spellEnd"/>
            <w:r w:rsidRPr="00BC679E">
              <w:rPr>
                <w:rFonts w:ascii="Arial Narrow" w:hAnsi="Arial Narrow"/>
                <w:lang w:val="en-US"/>
              </w:rPr>
              <w:t xml:space="preserve"> with 95% CI)</w:t>
            </w:r>
          </w:p>
        </w:tc>
      </w:tr>
      <w:tr w:rsidR="00BC679E" w:rsidRPr="00BC679E" w14:paraId="05CC36CF" w14:textId="77777777" w:rsidTr="00BC679E">
        <w:tc>
          <w:tcPr>
            <w:tcW w:w="0" w:type="auto"/>
            <w:hideMark/>
          </w:tcPr>
          <w:p w14:paraId="648FCC5E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0" w:type="auto"/>
            <w:hideMark/>
          </w:tcPr>
          <w:p w14:paraId="7BA014AD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16(b)</w:t>
            </w:r>
          </w:p>
        </w:tc>
        <w:tc>
          <w:tcPr>
            <w:tcW w:w="0" w:type="auto"/>
            <w:hideMark/>
          </w:tcPr>
          <w:p w14:paraId="47462B95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Report category boundaries when continuous variables categorized</w:t>
            </w:r>
          </w:p>
        </w:tc>
        <w:tc>
          <w:tcPr>
            <w:tcW w:w="0" w:type="auto"/>
            <w:hideMark/>
          </w:tcPr>
          <w:p w14:paraId="6A02BAFC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 xml:space="preserve">Methods – </w:t>
            </w:r>
            <w:proofErr w:type="spellStart"/>
            <w:r w:rsidRPr="00BC679E">
              <w:rPr>
                <w:rFonts w:ascii="Arial Narrow" w:hAnsi="Arial Narrow"/>
              </w:rPr>
              <w:t>Covariates</w:t>
            </w:r>
            <w:proofErr w:type="spellEnd"/>
          </w:p>
        </w:tc>
      </w:tr>
      <w:tr w:rsidR="00BC679E" w:rsidRPr="00BC679E" w14:paraId="0606678C" w14:textId="77777777" w:rsidTr="00BC679E">
        <w:tc>
          <w:tcPr>
            <w:tcW w:w="0" w:type="auto"/>
            <w:hideMark/>
          </w:tcPr>
          <w:p w14:paraId="065F4DD6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1139CBC8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16(c)</w:t>
            </w:r>
          </w:p>
        </w:tc>
        <w:tc>
          <w:tcPr>
            <w:tcW w:w="0" w:type="auto"/>
            <w:hideMark/>
          </w:tcPr>
          <w:p w14:paraId="714B849B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Translate estimates into absolute risk (if relevant)</w:t>
            </w:r>
          </w:p>
        </w:tc>
        <w:tc>
          <w:tcPr>
            <w:tcW w:w="0" w:type="auto"/>
            <w:hideMark/>
          </w:tcPr>
          <w:p w14:paraId="792B1D0D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Not applicable</w:t>
            </w:r>
          </w:p>
        </w:tc>
      </w:tr>
      <w:tr w:rsidR="00BC679E" w:rsidRPr="00BC679E" w14:paraId="366E7C3C" w14:textId="77777777" w:rsidTr="00BC679E">
        <w:tc>
          <w:tcPr>
            <w:tcW w:w="0" w:type="auto"/>
            <w:hideMark/>
          </w:tcPr>
          <w:p w14:paraId="3EBF2805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466F3091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17</w:t>
            </w:r>
          </w:p>
        </w:tc>
        <w:tc>
          <w:tcPr>
            <w:tcW w:w="0" w:type="auto"/>
            <w:hideMark/>
          </w:tcPr>
          <w:p w14:paraId="32A701F8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 xml:space="preserve">Report </w:t>
            </w:r>
            <w:proofErr w:type="spellStart"/>
            <w:r w:rsidRPr="00BC679E">
              <w:rPr>
                <w:rFonts w:ascii="Arial Narrow" w:hAnsi="Arial Narrow"/>
              </w:rPr>
              <w:t>other</w:t>
            </w:r>
            <w:proofErr w:type="spellEnd"/>
            <w:r w:rsidRPr="00BC679E">
              <w:rPr>
                <w:rFonts w:ascii="Arial Narrow" w:hAnsi="Arial Narrow"/>
              </w:rPr>
              <w:t xml:space="preserve"> analyses </w:t>
            </w:r>
            <w:proofErr w:type="spellStart"/>
            <w:r w:rsidRPr="00BC679E">
              <w:rPr>
                <w:rFonts w:ascii="Arial Narrow" w:hAnsi="Arial Narrow"/>
              </w:rPr>
              <w:t>performed</w:t>
            </w:r>
            <w:proofErr w:type="spellEnd"/>
          </w:p>
        </w:tc>
        <w:tc>
          <w:tcPr>
            <w:tcW w:w="0" w:type="auto"/>
            <w:hideMark/>
          </w:tcPr>
          <w:p w14:paraId="4C035206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proofErr w:type="spellStart"/>
            <w:r w:rsidRPr="00BC679E">
              <w:rPr>
                <w:rFonts w:ascii="Arial Narrow" w:hAnsi="Arial Narrow"/>
              </w:rPr>
              <w:t>Results</w:t>
            </w:r>
            <w:proofErr w:type="spellEnd"/>
            <w:r w:rsidRPr="00BC679E">
              <w:rPr>
                <w:rFonts w:ascii="Arial Narrow" w:hAnsi="Arial Narrow"/>
              </w:rPr>
              <w:t xml:space="preserve"> (viral suppression trends; </w:t>
            </w:r>
            <w:proofErr w:type="spellStart"/>
            <w:r w:rsidRPr="00BC679E">
              <w:rPr>
                <w:rFonts w:ascii="Arial Narrow" w:hAnsi="Arial Narrow"/>
              </w:rPr>
              <w:t>survival</w:t>
            </w:r>
            <w:proofErr w:type="spellEnd"/>
            <w:r w:rsidRPr="00BC679E">
              <w:rPr>
                <w:rFonts w:ascii="Arial Narrow" w:hAnsi="Arial Narrow"/>
              </w:rPr>
              <w:t xml:space="preserve"> </w:t>
            </w:r>
            <w:proofErr w:type="spellStart"/>
            <w:r w:rsidRPr="00BC679E">
              <w:rPr>
                <w:rFonts w:ascii="Arial Narrow" w:hAnsi="Arial Narrow"/>
              </w:rPr>
              <w:t>analysis</w:t>
            </w:r>
            <w:proofErr w:type="spellEnd"/>
            <w:r w:rsidRPr="00BC679E">
              <w:rPr>
                <w:rFonts w:ascii="Arial Narrow" w:hAnsi="Arial Narrow"/>
              </w:rPr>
              <w:t>)</w:t>
            </w:r>
          </w:p>
        </w:tc>
      </w:tr>
      <w:tr w:rsidR="00BC679E" w:rsidRPr="00BC679E" w14:paraId="79F350D8" w14:textId="77777777" w:rsidTr="00BC679E">
        <w:tc>
          <w:tcPr>
            <w:tcW w:w="0" w:type="auto"/>
            <w:hideMark/>
          </w:tcPr>
          <w:p w14:paraId="47A0CB49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b/>
                <w:bCs/>
              </w:rPr>
            </w:pPr>
            <w:r w:rsidRPr="00BC679E">
              <w:rPr>
                <w:rFonts w:ascii="Arial Narrow" w:hAnsi="Arial Narrow"/>
                <w:b/>
                <w:bCs/>
              </w:rPr>
              <w:t>Discussion</w:t>
            </w:r>
          </w:p>
        </w:tc>
        <w:tc>
          <w:tcPr>
            <w:tcW w:w="0" w:type="auto"/>
            <w:hideMark/>
          </w:tcPr>
          <w:p w14:paraId="7EA37FEA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18</w:t>
            </w:r>
          </w:p>
        </w:tc>
        <w:tc>
          <w:tcPr>
            <w:tcW w:w="0" w:type="auto"/>
            <w:hideMark/>
          </w:tcPr>
          <w:p w14:paraId="616F3063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Summarize key results with reference to objectives</w:t>
            </w:r>
          </w:p>
        </w:tc>
        <w:tc>
          <w:tcPr>
            <w:tcW w:w="0" w:type="auto"/>
            <w:hideMark/>
          </w:tcPr>
          <w:p w14:paraId="01A033E4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Discussion (</w:t>
            </w:r>
            <w:proofErr w:type="spellStart"/>
            <w:r w:rsidRPr="00BC679E">
              <w:rPr>
                <w:rFonts w:ascii="Arial Narrow" w:hAnsi="Arial Narrow"/>
              </w:rPr>
              <w:t>opening</w:t>
            </w:r>
            <w:proofErr w:type="spellEnd"/>
            <w:r w:rsidRPr="00BC679E">
              <w:rPr>
                <w:rFonts w:ascii="Arial Narrow" w:hAnsi="Arial Narrow"/>
              </w:rPr>
              <w:t xml:space="preserve"> </w:t>
            </w:r>
            <w:proofErr w:type="spellStart"/>
            <w:r w:rsidRPr="00BC679E">
              <w:rPr>
                <w:rFonts w:ascii="Arial Narrow" w:hAnsi="Arial Narrow"/>
              </w:rPr>
              <w:t>paragraph</w:t>
            </w:r>
            <w:proofErr w:type="spellEnd"/>
            <w:r w:rsidRPr="00BC679E">
              <w:rPr>
                <w:rFonts w:ascii="Arial Narrow" w:hAnsi="Arial Narrow"/>
              </w:rPr>
              <w:t>)</w:t>
            </w:r>
          </w:p>
        </w:tc>
      </w:tr>
      <w:tr w:rsidR="00BC679E" w:rsidRPr="00BC679E" w14:paraId="75413C2F" w14:textId="77777777" w:rsidTr="00BC679E">
        <w:tc>
          <w:tcPr>
            <w:tcW w:w="0" w:type="auto"/>
            <w:hideMark/>
          </w:tcPr>
          <w:p w14:paraId="06717652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49D4CC94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19</w:t>
            </w:r>
          </w:p>
        </w:tc>
        <w:tc>
          <w:tcPr>
            <w:tcW w:w="0" w:type="auto"/>
            <w:hideMark/>
          </w:tcPr>
          <w:p w14:paraId="03B92ABA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Discuss limitations of the study</w:t>
            </w:r>
          </w:p>
        </w:tc>
        <w:tc>
          <w:tcPr>
            <w:tcW w:w="0" w:type="auto"/>
            <w:hideMark/>
          </w:tcPr>
          <w:p w14:paraId="71A8D6B1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 xml:space="preserve">Discussion – </w:t>
            </w:r>
            <w:proofErr w:type="spellStart"/>
            <w:r w:rsidRPr="00BC679E">
              <w:rPr>
                <w:rFonts w:ascii="Arial Narrow" w:hAnsi="Arial Narrow"/>
              </w:rPr>
              <w:t>Strengths</w:t>
            </w:r>
            <w:proofErr w:type="spellEnd"/>
            <w:r w:rsidRPr="00BC679E">
              <w:rPr>
                <w:rFonts w:ascii="Arial Narrow" w:hAnsi="Arial Narrow"/>
              </w:rPr>
              <w:t xml:space="preserve"> and limitations</w:t>
            </w:r>
          </w:p>
        </w:tc>
      </w:tr>
      <w:tr w:rsidR="00BC679E" w:rsidRPr="00BC679E" w14:paraId="48BA6A05" w14:textId="77777777" w:rsidTr="00BC679E">
        <w:tc>
          <w:tcPr>
            <w:tcW w:w="0" w:type="auto"/>
            <w:hideMark/>
          </w:tcPr>
          <w:p w14:paraId="62AEC8E3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665DA95E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20</w:t>
            </w:r>
          </w:p>
        </w:tc>
        <w:tc>
          <w:tcPr>
            <w:tcW w:w="0" w:type="auto"/>
            <w:hideMark/>
          </w:tcPr>
          <w:p w14:paraId="3237737C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Provide interpretation considering objectives and evidence</w:t>
            </w:r>
          </w:p>
        </w:tc>
        <w:tc>
          <w:tcPr>
            <w:tcW w:w="0" w:type="auto"/>
            <w:hideMark/>
          </w:tcPr>
          <w:p w14:paraId="14562AF3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Discussion (</w:t>
            </w:r>
            <w:proofErr w:type="spellStart"/>
            <w:r w:rsidRPr="00BC679E">
              <w:rPr>
                <w:rFonts w:ascii="Arial Narrow" w:hAnsi="Arial Narrow"/>
              </w:rPr>
              <w:t>comparison</w:t>
            </w:r>
            <w:proofErr w:type="spellEnd"/>
            <w:r w:rsidRPr="00BC679E">
              <w:rPr>
                <w:rFonts w:ascii="Arial Narrow" w:hAnsi="Arial Narrow"/>
              </w:rPr>
              <w:t xml:space="preserve"> </w:t>
            </w:r>
            <w:proofErr w:type="spellStart"/>
            <w:r w:rsidRPr="00BC679E">
              <w:rPr>
                <w:rFonts w:ascii="Arial Narrow" w:hAnsi="Arial Narrow"/>
              </w:rPr>
              <w:t>with</w:t>
            </w:r>
            <w:proofErr w:type="spellEnd"/>
            <w:r w:rsidRPr="00BC679E">
              <w:rPr>
                <w:rFonts w:ascii="Arial Narrow" w:hAnsi="Arial Narrow"/>
              </w:rPr>
              <w:t xml:space="preserve"> </w:t>
            </w:r>
            <w:proofErr w:type="spellStart"/>
            <w:r w:rsidRPr="00BC679E">
              <w:rPr>
                <w:rFonts w:ascii="Arial Narrow" w:hAnsi="Arial Narrow"/>
              </w:rPr>
              <w:t>literature</w:t>
            </w:r>
            <w:proofErr w:type="spellEnd"/>
            <w:r w:rsidRPr="00BC679E">
              <w:rPr>
                <w:rFonts w:ascii="Arial Narrow" w:hAnsi="Arial Narrow"/>
              </w:rPr>
              <w:t>)</w:t>
            </w:r>
          </w:p>
        </w:tc>
      </w:tr>
      <w:tr w:rsidR="00BC679E" w:rsidRPr="00BC679E" w14:paraId="652024DC" w14:textId="77777777" w:rsidTr="00BC679E">
        <w:tc>
          <w:tcPr>
            <w:tcW w:w="0" w:type="auto"/>
            <w:hideMark/>
          </w:tcPr>
          <w:p w14:paraId="32820F12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4288E36E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21</w:t>
            </w:r>
          </w:p>
        </w:tc>
        <w:tc>
          <w:tcPr>
            <w:tcW w:w="0" w:type="auto"/>
            <w:hideMark/>
          </w:tcPr>
          <w:p w14:paraId="1889CE27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proofErr w:type="spellStart"/>
            <w:r w:rsidRPr="00BC679E">
              <w:rPr>
                <w:rFonts w:ascii="Arial Narrow" w:hAnsi="Arial Narrow"/>
              </w:rPr>
              <w:t>Discuss</w:t>
            </w:r>
            <w:proofErr w:type="spellEnd"/>
            <w:r w:rsidRPr="00BC679E">
              <w:rPr>
                <w:rFonts w:ascii="Arial Narrow" w:hAnsi="Arial Narrow"/>
              </w:rPr>
              <w:t xml:space="preserve"> </w:t>
            </w:r>
            <w:proofErr w:type="spellStart"/>
            <w:r w:rsidRPr="00BC679E">
              <w:rPr>
                <w:rFonts w:ascii="Arial Narrow" w:hAnsi="Arial Narrow"/>
              </w:rPr>
              <w:t>generalisability</w:t>
            </w:r>
            <w:proofErr w:type="spellEnd"/>
            <w:r w:rsidRPr="00BC679E">
              <w:rPr>
                <w:rFonts w:ascii="Arial Narrow" w:hAnsi="Arial Narrow"/>
              </w:rPr>
              <w:t xml:space="preserve"> (</w:t>
            </w:r>
            <w:proofErr w:type="spellStart"/>
            <w:r w:rsidRPr="00BC679E">
              <w:rPr>
                <w:rFonts w:ascii="Arial Narrow" w:hAnsi="Arial Narrow"/>
              </w:rPr>
              <w:t>external</w:t>
            </w:r>
            <w:proofErr w:type="spellEnd"/>
            <w:r w:rsidRPr="00BC679E">
              <w:rPr>
                <w:rFonts w:ascii="Arial Narrow" w:hAnsi="Arial Narrow"/>
              </w:rPr>
              <w:t xml:space="preserve"> </w:t>
            </w:r>
            <w:proofErr w:type="spellStart"/>
            <w:r w:rsidRPr="00BC679E">
              <w:rPr>
                <w:rFonts w:ascii="Arial Narrow" w:hAnsi="Arial Narrow"/>
              </w:rPr>
              <w:t>validity</w:t>
            </w:r>
            <w:proofErr w:type="spellEnd"/>
            <w:r w:rsidRPr="00BC679E">
              <w:rPr>
                <w:rFonts w:ascii="Arial Narrow" w:hAnsi="Arial Narrow"/>
              </w:rPr>
              <w:t>)</w:t>
            </w:r>
          </w:p>
        </w:tc>
        <w:tc>
          <w:tcPr>
            <w:tcW w:w="0" w:type="auto"/>
            <w:hideMark/>
          </w:tcPr>
          <w:p w14:paraId="79B663D0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Discussion (urban context and health system)</w:t>
            </w:r>
          </w:p>
        </w:tc>
      </w:tr>
      <w:tr w:rsidR="00BC679E" w:rsidRPr="00BC679E" w14:paraId="6CAC3D34" w14:textId="77777777" w:rsidTr="00BC679E">
        <w:tc>
          <w:tcPr>
            <w:tcW w:w="0" w:type="auto"/>
            <w:hideMark/>
          </w:tcPr>
          <w:p w14:paraId="1D330755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b/>
                <w:bCs/>
              </w:rPr>
            </w:pPr>
            <w:r w:rsidRPr="00BC679E">
              <w:rPr>
                <w:rFonts w:ascii="Arial Narrow" w:hAnsi="Arial Narrow"/>
                <w:b/>
                <w:bCs/>
              </w:rPr>
              <w:t>Other information</w:t>
            </w:r>
          </w:p>
        </w:tc>
        <w:tc>
          <w:tcPr>
            <w:tcW w:w="0" w:type="auto"/>
            <w:hideMark/>
          </w:tcPr>
          <w:p w14:paraId="49AD0193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22</w:t>
            </w:r>
          </w:p>
        </w:tc>
        <w:tc>
          <w:tcPr>
            <w:tcW w:w="0" w:type="auto"/>
            <w:hideMark/>
          </w:tcPr>
          <w:p w14:paraId="0D223900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Give sources of funding and role of funders</w:t>
            </w:r>
          </w:p>
        </w:tc>
        <w:tc>
          <w:tcPr>
            <w:tcW w:w="0" w:type="auto"/>
            <w:hideMark/>
          </w:tcPr>
          <w:p w14:paraId="74F16B3F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Funding section</w:t>
            </w:r>
          </w:p>
        </w:tc>
      </w:tr>
      <w:tr w:rsidR="00BC679E" w:rsidRPr="00BC679E" w14:paraId="0F984973" w14:textId="77777777" w:rsidTr="00BC679E">
        <w:tc>
          <w:tcPr>
            <w:tcW w:w="0" w:type="auto"/>
            <w:hideMark/>
          </w:tcPr>
          <w:p w14:paraId="26B4F4B2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071C0D6F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r w:rsidRPr="00BC679E">
              <w:rPr>
                <w:rFonts w:ascii="Arial Narrow" w:hAnsi="Arial Narrow"/>
              </w:rPr>
              <w:t>—</w:t>
            </w:r>
          </w:p>
        </w:tc>
        <w:tc>
          <w:tcPr>
            <w:tcW w:w="0" w:type="auto"/>
            <w:hideMark/>
          </w:tcPr>
          <w:p w14:paraId="5A3C1AB6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  <w:lang w:val="en-US"/>
              </w:rPr>
            </w:pPr>
            <w:r w:rsidRPr="00BC679E">
              <w:rPr>
                <w:rFonts w:ascii="Arial Narrow" w:hAnsi="Arial Narrow"/>
                <w:lang w:val="en-US"/>
              </w:rPr>
              <w:t>Describe ethical approval and consent</w:t>
            </w:r>
          </w:p>
        </w:tc>
        <w:tc>
          <w:tcPr>
            <w:tcW w:w="0" w:type="auto"/>
            <w:hideMark/>
          </w:tcPr>
          <w:p w14:paraId="4ED9AB95" w14:textId="77777777" w:rsidR="00BC679E" w:rsidRPr="00BC679E" w:rsidRDefault="00BC679E" w:rsidP="00BC679E">
            <w:pPr>
              <w:spacing w:after="160" w:line="278" w:lineRule="auto"/>
              <w:rPr>
                <w:rFonts w:ascii="Arial Narrow" w:hAnsi="Arial Narrow"/>
              </w:rPr>
            </w:pPr>
            <w:proofErr w:type="spellStart"/>
            <w:r w:rsidRPr="00BC679E">
              <w:rPr>
                <w:rFonts w:ascii="Arial Narrow" w:hAnsi="Arial Narrow"/>
              </w:rPr>
              <w:t>Ethics</w:t>
            </w:r>
            <w:proofErr w:type="spellEnd"/>
            <w:r w:rsidRPr="00BC679E">
              <w:rPr>
                <w:rFonts w:ascii="Arial Narrow" w:hAnsi="Arial Narrow"/>
              </w:rPr>
              <w:t xml:space="preserve"> </w:t>
            </w:r>
            <w:proofErr w:type="spellStart"/>
            <w:r w:rsidRPr="00BC679E">
              <w:rPr>
                <w:rFonts w:ascii="Arial Narrow" w:hAnsi="Arial Narrow"/>
              </w:rPr>
              <w:t>approval</w:t>
            </w:r>
            <w:proofErr w:type="spellEnd"/>
            <w:r w:rsidRPr="00BC679E">
              <w:rPr>
                <w:rFonts w:ascii="Arial Narrow" w:hAnsi="Arial Narrow"/>
              </w:rPr>
              <w:t xml:space="preserve"> section</w:t>
            </w:r>
          </w:p>
        </w:tc>
      </w:tr>
    </w:tbl>
    <w:p w14:paraId="2487D6BA" w14:textId="77777777" w:rsidR="00BC679E" w:rsidRPr="00BC679E" w:rsidRDefault="00BC679E" w:rsidP="00BC679E"/>
    <w:sectPr w:rsidR="00BC679E" w:rsidRPr="00BC6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DB6"/>
    <w:rsid w:val="007F0D49"/>
    <w:rsid w:val="007F51FF"/>
    <w:rsid w:val="008100B1"/>
    <w:rsid w:val="008925AB"/>
    <w:rsid w:val="00A44BD9"/>
    <w:rsid w:val="00BC679E"/>
    <w:rsid w:val="00F75DB6"/>
    <w:rsid w:val="00FF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CEB59"/>
  <w15:chartTrackingRefBased/>
  <w15:docId w15:val="{CFD32DA7-5CCA-4DF5-B51A-B8609E0F6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75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75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75D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5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75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75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75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75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75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75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75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75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75DB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75DB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75DB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75DB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75DB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75DB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75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75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75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75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75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75DB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75DB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75DB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75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75DB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75DB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BC6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 NGOUYOMBO</dc:creator>
  <cp:keywords/>
  <dc:description/>
  <cp:lastModifiedBy>Ange NGOUYOMBO</cp:lastModifiedBy>
  <cp:revision>1</cp:revision>
  <dcterms:created xsi:type="dcterms:W3CDTF">2026-06-20T18:25:00Z</dcterms:created>
  <dcterms:modified xsi:type="dcterms:W3CDTF">2026-06-21T09:12:00Z</dcterms:modified>
</cp:coreProperties>
</file>