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E469" w14:textId="77777777" w:rsidR="00A161A7" w:rsidRPr="006C1CA4" w:rsidRDefault="00A161A7" w:rsidP="00A161A7">
      <w:pPr>
        <w:pStyle w:val="ListParagraph"/>
        <w:tabs>
          <w:tab w:val="left" w:pos="2268"/>
        </w:tabs>
        <w:ind w:left="1985" w:hanging="1147"/>
        <w:jc w:val="both"/>
        <w:rPr>
          <w:rFonts w:ascii="Times New Roman" w:hAnsi="Times New Roman" w:cs="Times New Roman"/>
          <w:b/>
        </w:rPr>
      </w:pPr>
      <w:r w:rsidRPr="006C1CA4">
        <w:rPr>
          <w:rFonts w:ascii="Times New Roman" w:hAnsi="Times New Roman" w:cs="Times New Roman"/>
          <w:b/>
        </w:rPr>
        <w:t>Scheme 1</w:t>
      </w:r>
      <w:r>
        <w:rPr>
          <w:rFonts w:ascii="Times New Roman" w:hAnsi="Times New Roman" w:cs="Times New Roman"/>
          <w:b/>
        </w:rPr>
        <w:t xml:space="preserve">. </w:t>
      </w:r>
      <w:r w:rsidRPr="006C1CA4">
        <w:rPr>
          <w:rFonts w:ascii="Times New Roman" w:hAnsi="Times New Roman" w:cs="Times New Roman"/>
          <w:b/>
        </w:rPr>
        <w:t xml:space="preserve"> </w:t>
      </w:r>
      <w:r w:rsidRPr="006C1CA4">
        <w:rPr>
          <w:rFonts w:ascii="Times New Roman" w:hAnsi="Times New Roman" w:cs="Times New Roman"/>
        </w:rPr>
        <w:t xml:space="preserve">Reactions of 2-mercaptobenzimidazole with </w:t>
      </w:r>
      <w:r>
        <w:rPr>
          <w:rFonts w:ascii="Times New Roman" w:hAnsi="Times New Roman" w:cs="Times New Roman"/>
        </w:rPr>
        <w:t>chloro</w:t>
      </w:r>
      <w:r w:rsidRPr="006C1CA4">
        <w:rPr>
          <w:rFonts w:ascii="Times New Roman" w:hAnsi="Times New Roman" w:cs="Times New Roman"/>
        </w:rPr>
        <w:t>trifluoroethylene</w:t>
      </w:r>
      <w:r>
        <w:rPr>
          <w:rFonts w:ascii="Times New Roman" w:hAnsi="Times New Roman" w:cs="Times New Roman"/>
        </w:rPr>
        <w:t xml:space="preserve"> (previous work)</w:t>
      </w:r>
    </w:p>
    <w:p w14:paraId="1CFD94EE" w14:textId="58B63DDA" w:rsidR="00DE6AE2" w:rsidRDefault="00A161A7" w:rsidP="00A161A7">
      <w:pPr>
        <w:rPr>
          <w:lang w:val="en-US"/>
        </w:rPr>
      </w:pPr>
      <w:r>
        <w:object w:dxaOrig="10410" w:dyaOrig="5865" w14:anchorId="47D367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60.5pt" o:ole="">
            <v:imagedata r:id="rId4" o:title=""/>
          </v:shape>
          <o:OLEObject Type="Embed" ProgID="ISISServer" ShapeID="_x0000_i1025" DrawAspect="Content" ObjectID="_1846318438" r:id="rId5"/>
        </w:object>
      </w:r>
    </w:p>
    <w:p w14:paraId="77B02C5A" w14:textId="77777777" w:rsidR="00A161A7" w:rsidRDefault="00A161A7" w:rsidP="00A161A7">
      <w:pPr>
        <w:rPr>
          <w:lang w:val="en-US"/>
        </w:rPr>
      </w:pPr>
    </w:p>
    <w:p w14:paraId="59CE7AA4" w14:textId="77777777" w:rsidR="00A161A7" w:rsidRDefault="00A161A7" w:rsidP="00A161A7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 w:rsidRPr="004B7C81">
        <w:rPr>
          <w:rFonts w:ascii="Times New Roman" w:hAnsi="Times New Roman" w:cs="Times New Roman"/>
          <w:b/>
        </w:rPr>
        <w:t>Scheme 2</w:t>
      </w:r>
      <w:r w:rsidRPr="007F60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1CA4">
        <w:rPr>
          <w:rFonts w:ascii="Times New Roman" w:hAnsi="Times New Roman" w:cs="Times New Roman"/>
        </w:rPr>
        <w:t>Reactions of 2-mercaptobenzimidazole with bromotrifluoroethylene</w:t>
      </w:r>
    </w:p>
    <w:p w14:paraId="419FEEE2" w14:textId="28771B18" w:rsidR="00A161A7" w:rsidRDefault="00A161A7" w:rsidP="00A161A7">
      <w:pPr>
        <w:rPr>
          <w:lang w:val="en-US"/>
        </w:rPr>
      </w:pPr>
      <w:r>
        <w:object w:dxaOrig="10410" w:dyaOrig="6420" w14:anchorId="2FB0B0B0">
          <v:shape id="_x0000_i1027" type="#_x0000_t75" style="width:460pt;height:283pt" o:ole="">
            <v:imagedata r:id="rId6" o:title=""/>
          </v:shape>
          <o:OLEObject Type="Embed" ProgID="ISISServer" ShapeID="_x0000_i1027" DrawAspect="Content" ObjectID="_1846318439" r:id="rId7"/>
        </w:object>
      </w:r>
    </w:p>
    <w:p w14:paraId="434AFB36" w14:textId="77777777" w:rsidR="00A161A7" w:rsidRDefault="00A161A7" w:rsidP="00A161A7">
      <w:pPr>
        <w:rPr>
          <w:lang w:val="en-US"/>
        </w:rPr>
      </w:pPr>
    </w:p>
    <w:p w14:paraId="01A89175" w14:textId="77777777" w:rsidR="00A161A7" w:rsidRDefault="00A161A7" w:rsidP="00A161A7">
      <w:pPr>
        <w:rPr>
          <w:lang w:val="en-US"/>
        </w:rPr>
      </w:pPr>
    </w:p>
    <w:p w14:paraId="79F7EC6C" w14:textId="77777777" w:rsidR="00A161A7" w:rsidRPr="004B7C81" w:rsidRDefault="00A161A7" w:rsidP="00A161A7">
      <w:pPr>
        <w:pStyle w:val="ListParagraph"/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4B7C81">
        <w:rPr>
          <w:rFonts w:ascii="Times New Roman" w:hAnsi="Times New Roman" w:cs="Times New Roman"/>
          <w:b/>
        </w:rPr>
        <w:t>Scheme 3</w:t>
      </w:r>
      <w:r w:rsidRPr="004B7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C1CA4">
        <w:rPr>
          <w:rFonts w:ascii="Times New Roman" w:hAnsi="Times New Roman" w:cs="Times New Roman"/>
        </w:rPr>
        <w:t xml:space="preserve">Reactions of 2-mercaptobenzimidazole with </w:t>
      </w:r>
      <w:r>
        <w:rPr>
          <w:rFonts w:ascii="Times New Roman" w:hAnsi="Times New Roman" w:cs="Times New Roman"/>
        </w:rPr>
        <w:t>2-</w:t>
      </w:r>
      <w:r w:rsidRPr="006C1CA4">
        <w:rPr>
          <w:rFonts w:ascii="Times New Roman" w:hAnsi="Times New Roman" w:cs="Times New Roman"/>
        </w:rPr>
        <w:t>bromo</w:t>
      </w:r>
      <w:r>
        <w:rPr>
          <w:rFonts w:ascii="Times New Roman" w:hAnsi="Times New Roman" w:cs="Times New Roman"/>
        </w:rPr>
        <w:t>-1,1-d</w:t>
      </w:r>
      <w:r w:rsidRPr="006C1CA4">
        <w:rPr>
          <w:rFonts w:ascii="Times New Roman" w:hAnsi="Times New Roman" w:cs="Times New Roman"/>
        </w:rPr>
        <w:t>ifluoroethylene</w:t>
      </w:r>
    </w:p>
    <w:p w14:paraId="6333E163" w14:textId="3735EF42" w:rsidR="00A161A7" w:rsidRPr="00A161A7" w:rsidRDefault="00A161A7" w:rsidP="00A161A7">
      <w:pPr>
        <w:rPr>
          <w:lang w:val="en-US"/>
        </w:rPr>
      </w:pPr>
      <w:r>
        <w:object w:dxaOrig="8955" w:dyaOrig="3240" w14:anchorId="3810DCEB">
          <v:shape id="_x0000_i1028" type="#_x0000_t75" style="width:448pt;height:161pt" o:ole="">
            <v:imagedata r:id="rId8" o:title=""/>
          </v:shape>
          <o:OLEObject Type="Embed" ProgID="ISISServer" ShapeID="_x0000_i1028" DrawAspect="Content" ObjectID="_1846318440" r:id="rId9"/>
        </w:object>
      </w:r>
    </w:p>
    <w:sectPr w:rsidR="00A161A7" w:rsidRPr="00A16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A7"/>
    <w:rsid w:val="00195413"/>
    <w:rsid w:val="003A03A7"/>
    <w:rsid w:val="003D0186"/>
    <w:rsid w:val="006F32AE"/>
    <w:rsid w:val="007278E4"/>
    <w:rsid w:val="00A161A7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70C2E"/>
  <w15:chartTrackingRefBased/>
  <w15:docId w15:val="{C3EA5B21-7FE2-4132-A034-3F15A914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1A7"/>
    <w:pPr>
      <w:spacing w:after="200" w:line="276" w:lineRule="auto"/>
    </w:pPr>
    <w:rPr>
      <w:kern w:val="0"/>
      <w:sz w:val="22"/>
      <w:szCs w:val="22"/>
      <w:lang w:val="uk-U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1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1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1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1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1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1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1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1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1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6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1A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6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1A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6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1A7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6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274</Characters>
  <Application>Microsoft Office Word</Application>
  <DocSecurity>0</DocSecurity>
  <Lines>2</Lines>
  <Paragraphs>1</Paragraphs>
  <ScaleCrop>false</ScaleCrop>
  <Company>Springer Nature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2026-07-23T07:56:00Z</dcterms:created>
  <dcterms:modified xsi:type="dcterms:W3CDTF">2026-07-23T07:57:00Z</dcterms:modified>
</cp:coreProperties>
</file>