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682A72"/>
    <w:p w:rsidR="00000000" w:rsidRDefault="00682A72">
      <w:pPr>
        <w:jc w:val="center"/>
        <w:rPr>
          <w:b/>
          <w:sz w:val="48"/>
        </w:rPr>
      </w:pPr>
      <w:r>
        <w:rPr>
          <w:b/>
          <w:sz w:val="48"/>
        </w:rPr>
        <w:t>Fantastic report on</w:t>
      </w:r>
    </w:p>
    <w:p w:rsidR="00000000" w:rsidRDefault="00682A72">
      <w:pPr>
        <w:jc w:val="center"/>
        <w:rPr>
          <w:b/>
          <w:sz w:val="48"/>
        </w:rPr>
      </w:pPr>
      <w:r>
        <w:rPr>
          <w:b/>
          <w:sz w:val="48"/>
        </w:rPr>
        <w:fldChar w:fldCharType="begin"/>
      </w:r>
      <w:r>
        <w:rPr>
          <w:b/>
          <w:sz w:val="48"/>
        </w:rPr>
        <w:instrText xml:space="preserve"> FILENAME  \* MERGEFORMAT </w:instrText>
      </w:r>
      <w:r>
        <w:rPr>
          <w:b/>
          <w:sz w:val="48"/>
        </w:rPr>
        <w:fldChar w:fldCharType="separate"/>
      </w:r>
      <w:r>
        <w:rPr>
          <w:b/>
          <w:noProof/>
          <w:sz w:val="48"/>
        </w:rPr>
        <w:t>2-Zn Mg_1.DOC</w:t>
      </w:r>
      <w:r>
        <w:rPr>
          <w:b/>
          <w:sz w:val="48"/>
        </w:rPr>
        <w:fldChar w:fldCharType="end"/>
      </w:r>
    </w:p>
    <w:p w:rsidR="00000000" w:rsidRDefault="00682A72">
      <w:pPr>
        <w:jc w:val="center"/>
        <w:rPr>
          <w:sz w:val="36"/>
        </w:rPr>
      </w:pPr>
    </w:p>
    <w:p w:rsidR="00000000" w:rsidRDefault="00682A72">
      <w:pPr>
        <w:jc w:val="center"/>
        <w:rPr>
          <w:b/>
          <w:sz w:val="28"/>
        </w:rPr>
      </w:pPr>
    </w:p>
    <w:p w:rsidR="00000000" w:rsidRDefault="00682A72">
      <w:pPr>
        <w:rPr>
          <w:b/>
          <w:sz w:val="28"/>
        </w:rPr>
      </w:pPr>
    </w:p>
    <w:p w:rsidR="00000000" w:rsidRDefault="00682A72">
      <w:pPr>
        <w:rPr>
          <w:b/>
          <w:sz w:val="28"/>
        </w:rPr>
      </w:pPr>
      <w:r>
        <w:rPr>
          <w:noProof/>
          <w:sz w:val="20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13.85pt;margin-top:225.2pt;width:459pt;height:140.75pt;z-index:251657728;visibility:visible;mso-wrap-edited:f;mso-position-horizontal:absolute;mso-position-horizontal-relative:text;mso-position-vertical:absolute;mso-position-vertical-relative:page" wrapcoords="-63 0 -63 21394 21600 21394 21600 0 -63 0" o:allowincell="f" o:allowoverlap="f">
            <v:imagedata r:id="rId7" o:title="" cropbottom="29306f" cropleft="33552f"/>
            <w10:wrap anchory="page"/>
          </v:shape>
          <o:OLEObject Type="Embed" ProgID="Word.Picture.8" ShapeID="_x0000_s1026" DrawAspect="Content" ObjectID="_1791112272" r:id="rId8"/>
        </w:object>
      </w:r>
    </w:p>
    <w:p w:rsidR="00000000" w:rsidRDefault="00682A72">
      <w:pPr>
        <w:rPr>
          <w:b/>
          <w:sz w:val="28"/>
        </w:rPr>
      </w:pPr>
    </w:p>
    <w:p w:rsidR="00000000" w:rsidRDefault="00682A72">
      <w:pPr>
        <w:rPr>
          <w:b/>
          <w:sz w:val="28"/>
        </w:rPr>
      </w:pPr>
    </w:p>
    <w:p w:rsidR="00000000" w:rsidRDefault="00682A72">
      <w:pPr>
        <w:rPr>
          <w:b/>
          <w:sz w:val="28"/>
        </w:rPr>
      </w:pPr>
    </w:p>
    <w:p w:rsidR="00000000" w:rsidRDefault="00682A72">
      <w:pPr>
        <w:rPr>
          <w:b/>
        </w:rPr>
      </w:pPr>
    </w:p>
    <w:p w:rsidR="00000000" w:rsidRDefault="00682A72">
      <w:pPr>
        <w:rPr>
          <w:b/>
        </w:rPr>
      </w:pPr>
    </w:p>
    <w:p w:rsidR="00000000" w:rsidRDefault="00682A72">
      <w:pPr>
        <w:rPr>
          <w:b/>
        </w:rPr>
      </w:pPr>
    </w:p>
    <w:p w:rsidR="00000000" w:rsidRDefault="00682A72">
      <w:pPr>
        <w:rPr>
          <w:b/>
        </w:rPr>
      </w:pPr>
    </w:p>
    <w:p w:rsidR="00000000" w:rsidRDefault="00682A72">
      <w:pPr>
        <w:rPr>
          <w:b/>
        </w:rPr>
      </w:pPr>
    </w:p>
    <w:p w:rsidR="00000000" w:rsidRDefault="00682A72">
      <w:pPr>
        <w:rPr>
          <w:b/>
        </w:rPr>
      </w:pPr>
    </w:p>
    <w:p w:rsidR="00000000" w:rsidRDefault="00682A72">
      <w:pPr>
        <w:rPr>
          <w:b/>
        </w:rPr>
      </w:pPr>
    </w:p>
    <w:p w:rsidR="00000000" w:rsidRDefault="00682A72">
      <w:pPr>
        <w:rPr>
          <w:b/>
        </w:rPr>
      </w:pPr>
    </w:p>
    <w:p w:rsidR="00000000" w:rsidRDefault="00682A72">
      <w:pPr>
        <w:rPr>
          <w:b/>
        </w:rPr>
      </w:pPr>
    </w:p>
    <w:p w:rsidR="00000000" w:rsidRDefault="00682A72">
      <w:pPr>
        <w:rPr>
          <w:b/>
        </w:rPr>
      </w:pPr>
    </w:p>
    <w:p w:rsidR="00000000" w:rsidRDefault="00682A72">
      <w:pPr>
        <w:rPr>
          <w:b/>
        </w:rPr>
      </w:pPr>
    </w:p>
    <w:p w:rsidR="00000000" w:rsidRDefault="00682A72">
      <w:pPr>
        <w:rPr>
          <w:b/>
        </w:rPr>
      </w:pPr>
      <w:r>
        <w:rPr>
          <w:b/>
        </w:rPr>
        <w:t>Distribution:</w:t>
      </w:r>
    </w:p>
    <w:p w:rsidR="00000000" w:rsidRDefault="00682A72">
      <w:pPr>
        <w:rPr>
          <w:b/>
          <w:sz w:val="28"/>
        </w:rPr>
      </w:pP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0"/>
        <w:gridCol w:w="4230"/>
        <w:gridCol w:w="630"/>
        <w:gridCol w:w="535"/>
        <w:gridCol w:w="63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000000" w:rsidRDefault="00682A72">
            <w:pPr>
              <w:rPr>
                <w:b/>
              </w:rPr>
            </w:pPr>
            <w:r>
              <w:rPr>
                <w:b/>
              </w:rPr>
              <w:t>Name</w:t>
            </w:r>
          </w:p>
        </w:tc>
        <w:tc>
          <w:tcPr>
            <w:tcW w:w="4230" w:type="dxa"/>
          </w:tcPr>
          <w:p w:rsidR="00000000" w:rsidRDefault="00682A72">
            <w:pPr>
              <w:rPr>
                <w:b/>
              </w:rPr>
            </w:pPr>
            <w:r>
              <w:rPr>
                <w:b/>
              </w:rPr>
              <w:t>Function</w:t>
            </w:r>
          </w:p>
        </w:tc>
        <w:tc>
          <w:tcPr>
            <w:tcW w:w="630" w:type="dxa"/>
          </w:tcPr>
          <w:p w:rsidR="00000000" w:rsidRDefault="00682A72">
            <w:pPr>
              <w:rPr>
                <w:b/>
              </w:rPr>
            </w:pPr>
            <w:r>
              <w:rPr>
                <w:b/>
              </w:rPr>
              <w:t>0.1</w:t>
            </w:r>
          </w:p>
        </w:tc>
        <w:tc>
          <w:tcPr>
            <w:tcW w:w="535" w:type="dxa"/>
          </w:tcPr>
          <w:p w:rsidR="00000000" w:rsidRDefault="00682A72">
            <w:pPr>
              <w:rPr>
                <w:b/>
              </w:rPr>
            </w:pPr>
            <w:r>
              <w:rPr>
                <w:b/>
              </w:rPr>
              <w:t>0.5</w:t>
            </w:r>
          </w:p>
        </w:tc>
        <w:tc>
          <w:tcPr>
            <w:tcW w:w="635" w:type="dxa"/>
          </w:tcPr>
          <w:p w:rsidR="00000000" w:rsidRDefault="00682A72">
            <w:pPr>
              <w:rPr>
                <w:b/>
              </w:rPr>
            </w:pPr>
            <w:r>
              <w:rPr>
                <w:b/>
              </w:rPr>
              <w:t>1.0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000000" w:rsidRDefault="00682A72">
            <w:pPr>
              <w:rPr>
                <w:b/>
              </w:rPr>
            </w:pPr>
            <w:r>
              <w:t>N.N.-999</w:t>
            </w:r>
          </w:p>
        </w:tc>
        <w:tc>
          <w:tcPr>
            <w:tcW w:w="4230" w:type="dxa"/>
          </w:tcPr>
          <w:p w:rsidR="00000000" w:rsidRDefault="00682A72">
            <w:r>
              <w:t>Masterking Group Manager  (MGM)</w:t>
            </w:r>
          </w:p>
        </w:tc>
        <w:tc>
          <w:tcPr>
            <w:tcW w:w="630" w:type="dxa"/>
          </w:tcPr>
          <w:p w:rsidR="00000000" w:rsidRDefault="00682A72">
            <w:r>
              <w:sym w:font="Wingdings" w:char="F0FC"/>
            </w:r>
          </w:p>
        </w:tc>
        <w:tc>
          <w:tcPr>
            <w:tcW w:w="535" w:type="dxa"/>
          </w:tcPr>
          <w:p w:rsidR="00000000" w:rsidRDefault="00682A72"/>
        </w:tc>
        <w:tc>
          <w:tcPr>
            <w:tcW w:w="635" w:type="dxa"/>
          </w:tcPr>
          <w:p w:rsidR="00000000" w:rsidRDefault="00682A72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000000" w:rsidRDefault="00682A72">
            <w:pPr>
              <w:rPr>
                <w:b/>
              </w:rPr>
            </w:pPr>
            <w:r>
              <w:t>N.N.-998</w:t>
            </w:r>
          </w:p>
        </w:tc>
        <w:tc>
          <w:tcPr>
            <w:tcW w:w="4230" w:type="dxa"/>
          </w:tcPr>
          <w:p w:rsidR="00000000" w:rsidRDefault="00682A72">
            <w:pPr>
              <w:rPr>
                <w:b/>
              </w:rPr>
            </w:pPr>
            <w:r>
              <w:t>Product Ontwikkelt Manager (POM)</w:t>
            </w:r>
          </w:p>
        </w:tc>
        <w:tc>
          <w:tcPr>
            <w:tcW w:w="630" w:type="dxa"/>
          </w:tcPr>
          <w:p w:rsidR="00000000" w:rsidRDefault="00682A72">
            <w:pPr>
              <w:jc w:val="both"/>
            </w:pPr>
            <w:r>
              <w:sym w:font="Wingdings" w:char="F0FC"/>
            </w:r>
          </w:p>
        </w:tc>
        <w:tc>
          <w:tcPr>
            <w:tcW w:w="535" w:type="dxa"/>
          </w:tcPr>
          <w:p w:rsidR="00000000" w:rsidRDefault="00682A72"/>
        </w:tc>
        <w:tc>
          <w:tcPr>
            <w:tcW w:w="635" w:type="dxa"/>
          </w:tcPr>
          <w:p w:rsidR="00000000" w:rsidRDefault="00682A72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000000" w:rsidRDefault="00682A72">
            <w:pPr>
              <w:rPr>
                <w:b/>
              </w:rPr>
            </w:pPr>
            <w:r>
              <w:t>N.N.-1</w:t>
            </w:r>
          </w:p>
        </w:tc>
        <w:tc>
          <w:tcPr>
            <w:tcW w:w="4230" w:type="dxa"/>
          </w:tcPr>
          <w:p w:rsidR="00000000" w:rsidRDefault="00682A72">
            <w:pPr>
              <w:rPr>
                <w:b/>
              </w:rPr>
            </w:pPr>
            <w:r>
              <w:t>(AS)</w:t>
            </w:r>
          </w:p>
        </w:tc>
        <w:tc>
          <w:tcPr>
            <w:tcW w:w="630" w:type="dxa"/>
          </w:tcPr>
          <w:p w:rsidR="00000000" w:rsidRDefault="00682A72"/>
        </w:tc>
        <w:tc>
          <w:tcPr>
            <w:tcW w:w="535" w:type="dxa"/>
          </w:tcPr>
          <w:p w:rsidR="00000000" w:rsidRDefault="00682A72"/>
        </w:tc>
        <w:tc>
          <w:tcPr>
            <w:tcW w:w="635" w:type="dxa"/>
          </w:tcPr>
          <w:p w:rsidR="00000000" w:rsidRDefault="00682A72">
            <w:r>
              <w:sym w:font="Wingdings" w:char="F0FC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000000" w:rsidRDefault="00682A72">
            <w:pPr>
              <w:rPr>
                <w:b/>
              </w:rPr>
            </w:pPr>
            <w:r>
              <w:t>N.N.-2</w:t>
            </w:r>
          </w:p>
        </w:tc>
        <w:tc>
          <w:tcPr>
            <w:tcW w:w="4230" w:type="dxa"/>
          </w:tcPr>
          <w:p w:rsidR="00000000" w:rsidRDefault="00682A72">
            <w:r>
              <w:t>(DS)</w:t>
            </w:r>
          </w:p>
        </w:tc>
        <w:tc>
          <w:tcPr>
            <w:tcW w:w="630" w:type="dxa"/>
          </w:tcPr>
          <w:p w:rsidR="00000000" w:rsidRDefault="00682A72"/>
        </w:tc>
        <w:tc>
          <w:tcPr>
            <w:tcW w:w="535" w:type="dxa"/>
          </w:tcPr>
          <w:p w:rsidR="00000000" w:rsidRDefault="00682A72"/>
        </w:tc>
        <w:tc>
          <w:tcPr>
            <w:tcW w:w="635" w:type="dxa"/>
          </w:tcPr>
          <w:p w:rsidR="00000000" w:rsidRDefault="00682A72">
            <w:r>
              <w:sym w:font="Wingdings" w:char="F0FC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000000" w:rsidRDefault="00682A72">
            <w:r>
              <w:t>N.N.-3</w:t>
            </w:r>
          </w:p>
        </w:tc>
        <w:tc>
          <w:tcPr>
            <w:tcW w:w="4230" w:type="dxa"/>
          </w:tcPr>
          <w:p w:rsidR="00000000" w:rsidRDefault="00682A72">
            <w:r>
              <w:t>(</w:t>
            </w:r>
            <w:r>
              <w:t>BS)</w:t>
            </w:r>
          </w:p>
        </w:tc>
        <w:tc>
          <w:tcPr>
            <w:tcW w:w="630" w:type="dxa"/>
          </w:tcPr>
          <w:p w:rsidR="00000000" w:rsidRDefault="00682A72"/>
        </w:tc>
        <w:tc>
          <w:tcPr>
            <w:tcW w:w="535" w:type="dxa"/>
          </w:tcPr>
          <w:p w:rsidR="00000000" w:rsidRDefault="00682A72"/>
        </w:tc>
        <w:tc>
          <w:tcPr>
            <w:tcW w:w="635" w:type="dxa"/>
          </w:tcPr>
          <w:p w:rsidR="00000000" w:rsidRDefault="00682A72">
            <w:r>
              <w:sym w:font="Wingdings" w:char="F0FC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000000" w:rsidRDefault="00682A72">
            <w:r>
              <w:t>T.P.</w:t>
            </w:r>
          </w:p>
        </w:tc>
        <w:tc>
          <w:tcPr>
            <w:tcW w:w="4230" w:type="dxa"/>
          </w:tcPr>
          <w:p w:rsidR="00000000" w:rsidRDefault="00682A72">
            <w:r>
              <w:t>Supervisor All Coding</w:t>
            </w:r>
          </w:p>
        </w:tc>
        <w:tc>
          <w:tcPr>
            <w:tcW w:w="630" w:type="dxa"/>
          </w:tcPr>
          <w:p w:rsidR="00000000" w:rsidRDefault="00682A72"/>
        </w:tc>
        <w:tc>
          <w:tcPr>
            <w:tcW w:w="535" w:type="dxa"/>
          </w:tcPr>
          <w:p w:rsidR="00000000" w:rsidRDefault="00682A72"/>
        </w:tc>
        <w:tc>
          <w:tcPr>
            <w:tcW w:w="635" w:type="dxa"/>
          </w:tcPr>
          <w:p w:rsidR="00000000" w:rsidRDefault="00682A72">
            <w:r>
              <w:sym w:font="Wingdings" w:char="F0FC"/>
            </w:r>
          </w:p>
        </w:tc>
      </w:tr>
    </w:tbl>
    <w:p w:rsidR="00000000" w:rsidRDefault="00682A72">
      <w:pPr>
        <w:rPr>
          <w:b/>
        </w:rPr>
      </w:pPr>
    </w:p>
    <w:p w:rsidR="00000000" w:rsidRDefault="00682A72">
      <w:pPr>
        <w:rPr>
          <w:b/>
        </w:rPr>
      </w:pPr>
    </w:p>
    <w:p w:rsidR="00000000" w:rsidRDefault="00682A72">
      <w:pPr>
        <w:rPr>
          <w:b/>
        </w:rPr>
      </w:pPr>
    </w:p>
    <w:p w:rsidR="00000000" w:rsidRDefault="00682A72">
      <w:pPr>
        <w:rPr>
          <w:b/>
        </w:rPr>
      </w:pPr>
    </w:p>
    <w:p w:rsidR="00000000" w:rsidRDefault="00682A72">
      <w:pPr>
        <w:rPr>
          <w:b/>
        </w:rPr>
      </w:pPr>
    </w:p>
    <w:p w:rsidR="00000000" w:rsidRDefault="00682A72">
      <w:pPr>
        <w:rPr>
          <w:b/>
        </w:rPr>
      </w:pPr>
    </w:p>
    <w:p w:rsidR="00000000" w:rsidRDefault="00682A72">
      <w:pPr>
        <w:jc w:val="center"/>
      </w:pPr>
    </w:p>
    <w:p w:rsidR="00000000" w:rsidRDefault="00682A72">
      <w:pPr>
        <w:pStyle w:val="Heading1"/>
      </w:pPr>
    </w:p>
    <w:p w:rsidR="00000000" w:rsidRDefault="00682A72">
      <w:pPr>
        <w:pStyle w:val="Heading1"/>
      </w:pPr>
      <w:r>
        <w:br w:type="page"/>
      </w:r>
      <w:bookmarkStart w:id="0" w:name="_Toc500341959"/>
      <w:bookmarkStart w:id="1" w:name="_Toc500386233"/>
      <w:bookmarkStart w:id="2" w:name="_Toc500341960"/>
      <w:bookmarkStart w:id="3" w:name="_Toc500386234"/>
      <w:bookmarkStart w:id="4" w:name="_Toc500341961"/>
      <w:bookmarkStart w:id="5" w:name="_Toc500386235"/>
      <w:bookmarkStart w:id="6" w:name="_Toc505768726"/>
      <w:bookmarkEnd w:id="0"/>
      <w:bookmarkEnd w:id="1"/>
      <w:bookmarkEnd w:id="2"/>
      <w:bookmarkEnd w:id="3"/>
      <w:bookmarkEnd w:id="4"/>
      <w:bookmarkEnd w:id="5"/>
    </w:p>
    <w:p w:rsidR="00000000" w:rsidRDefault="00682A72">
      <w:pPr>
        <w:pStyle w:val="Heading1"/>
      </w:pPr>
    </w:p>
    <w:p w:rsidR="00000000" w:rsidRDefault="00682A72">
      <w:pPr>
        <w:pStyle w:val="Heading1"/>
      </w:pPr>
    </w:p>
    <w:p w:rsidR="00000000" w:rsidRDefault="00682A72">
      <w:pPr>
        <w:pStyle w:val="Heading1"/>
      </w:pPr>
    </w:p>
    <w:p w:rsidR="00000000" w:rsidRDefault="00682A72">
      <w:pPr>
        <w:pStyle w:val="Heading1"/>
      </w:pPr>
      <w:bookmarkStart w:id="7" w:name="_Toc508002629"/>
      <w:bookmarkStart w:id="8" w:name="_Toc508105171"/>
      <w:r>
        <w:t>Table of Contents:</w:t>
      </w:r>
      <w:bookmarkEnd w:id="6"/>
      <w:bookmarkEnd w:id="7"/>
      <w:bookmarkEnd w:id="8"/>
    </w:p>
    <w:p w:rsidR="00000000" w:rsidRDefault="00682A72">
      <w:pPr>
        <w:pStyle w:val="TOC1"/>
        <w:tabs>
          <w:tab w:val="right" w:leader="dot" w:pos="8305"/>
        </w:tabs>
        <w:rPr>
          <w:noProof/>
        </w:rPr>
      </w:pPr>
      <w:r>
        <w:rPr>
          <w:rFonts w:ascii="Arial" w:hAnsi="Arial"/>
          <w:caps w:val="0"/>
          <w:vanish/>
          <w:kern w:val="28"/>
          <w:sz w:val="28"/>
        </w:rPr>
        <w:fldChar w:fldCharType="begin"/>
      </w:r>
      <w:r>
        <w:rPr>
          <w:rFonts w:ascii="Arial" w:hAnsi="Arial"/>
          <w:caps w:val="0"/>
          <w:vanish/>
          <w:kern w:val="28"/>
          <w:sz w:val="28"/>
        </w:rPr>
        <w:instrText xml:space="preserve"> TOC \o "1-1" </w:instrText>
      </w:r>
      <w:r>
        <w:rPr>
          <w:rFonts w:ascii="Arial" w:hAnsi="Arial"/>
          <w:caps w:val="0"/>
          <w:vanish/>
          <w:kern w:val="28"/>
          <w:sz w:val="28"/>
        </w:rPr>
        <w:fldChar w:fldCharType="separate"/>
      </w:r>
      <w:r>
        <w:rPr>
          <w:noProof/>
        </w:rPr>
        <w:t>Table of Contents: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_Toc508105171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</w:t>
      </w:r>
      <w:r>
        <w:rPr>
          <w:noProof/>
        </w:rPr>
        <w:fldChar w:fldCharType="end"/>
      </w:r>
    </w:p>
    <w:p w:rsidR="00000000" w:rsidRDefault="00682A72">
      <w:pPr>
        <w:pStyle w:val="TOC1"/>
        <w:tabs>
          <w:tab w:val="right" w:leader="dot" w:pos="8305"/>
        </w:tabs>
        <w:rPr>
          <w:noProof/>
        </w:rPr>
      </w:pPr>
      <w:r>
        <w:rPr>
          <w:noProof/>
        </w:rPr>
        <w:t xml:space="preserve">Anchor Scan Parameters: </w:t>
      </w:r>
      <w:r>
        <w:rPr>
          <w:b w:val="0"/>
          <w:noProof/>
        </w:rPr>
        <w:t>(Bookmark1)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_Toc508105172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000000" w:rsidRDefault="00682A72">
      <w:pPr>
        <w:pStyle w:val="TOC1"/>
        <w:tabs>
          <w:tab w:val="right" w:leader="dot" w:pos="8305"/>
        </w:tabs>
        <w:rPr>
          <w:noProof/>
        </w:rPr>
      </w:pPr>
      <w:r>
        <w:rPr>
          <w:noProof/>
        </w:rPr>
        <w:t xml:space="preserve">Graphics: </w:t>
      </w:r>
      <w:r>
        <w:rPr>
          <w:b w:val="0"/>
          <w:noProof/>
        </w:rPr>
        <w:t>(Bookmark2)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_Toc508105173 \h</w:instrText>
      </w:r>
      <w:r>
        <w:rPr>
          <w:noProof/>
        </w:rPr>
        <w:instrText xml:space="preserve">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000000" w:rsidRDefault="00682A72">
      <w:pPr>
        <w:pStyle w:val="TOC1"/>
        <w:tabs>
          <w:tab w:val="right" w:leader="dot" w:pos="8305"/>
        </w:tabs>
        <w:rPr>
          <w:noProof/>
        </w:rPr>
      </w:pPr>
      <w:r>
        <w:rPr>
          <w:noProof/>
        </w:rPr>
        <w:t xml:space="preserve">Peak List: </w:t>
      </w:r>
      <w:r>
        <w:rPr>
          <w:b w:val="0"/>
          <w:noProof/>
        </w:rPr>
        <w:t>(Bookmark 3)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_Toc508105174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000000" w:rsidRDefault="00682A72">
      <w:pPr>
        <w:pStyle w:val="TOC1"/>
        <w:tabs>
          <w:tab w:val="right" w:leader="dot" w:pos="8305"/>
        </w:tabs>
        <w:rPr>
          <w:noProof/>
        </w:rPr>
      </w:pPr>
      <w:r>
        <w:rPr>
          <w:noProof/>
        </w:rPr>
        <w:t xml:space="preserve">Identified Patterns List: </w:t>
      </w:r>
      <w:r>
        <w:rPr>
          <w:b w:val="0"/>
          <w:noProof/>
        </w:rPr>
        <w:t>(Bookmark4)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_Toc508105175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000000" w:rsidRDefault="00682A72">
      <w:pPr>
        <w:pStyle w:val="TOC1"/>
        <w:tabs>
          <w:tab w:val="right" w:leader="dot" w:pos="8305"/>
        </w:tabs>
        <w:rPr>
          <w:noProof/>
        </w:rPr>
      </w:pPr>
      <w:r>
        <w:rPr>
          <w:noProof/>
        </w:rPr>
        <w:t xml:space="preserve">Plot of Identified Phases: </w:t>
      </w:r>
      <w:r>
        <w:rPr>
          <w:b w:val="0"/>
          <w:noProof/>
        </w:rPr>
        <w:t>(Bookmark 5)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_Toc508105176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000000" w:rsidRDefault="00682A72">
      <w:pPr>
        <w:pStyle w:val="TOC1"/>
        <w:tabs>
          <w:tab w:val="right" w:leader="dot" w:pos="8305"/>
        </w:tabs>
        <w:rPr>
          <w:noProof/>
        </w:rPr>
      </w:pPr>
      <w:r>
        <w:rPr>
          <w:noProof/>
        </w:rPr>
        <w:t xml:space="preserve">Document History: </w:t>
      </w:r>
      <w:r>
        <w:rPr>
          <w:b w:val="0"/>
          <w:noProof/>
        </w:rPr>
        <w:t>(Bookmark 6)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_Toc5081051</w:instrText>
      </w:r>
      <w:r>
        <w:rPr>
          <w:noProof/>
        </w:rPr>
        <w:instrText xml:space="preserve">77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000000" w:rsidRDefault="00682A72">
      <w:r>
        <w:rPr>
          <w:rFonts w:ascii="Arial" w:hAnsi="Arial"/>
          <w:caps/>
          <w:vanish/>
          <w:kern w:val="28"/>
          <w:sz w:val="28"/>
        </w:rPr>
        <w:fldChar w:fldCharType="end"/>
      </w:r>
    </w:p>
    <w:p w:rsidR="00000000" w:rsidRDefault="00682A72">
      <w:pPr>
        <w:pStyle w:val="TOC1"/>
        <w:tabs>
          <w:tab w:val="right" w:leader="dot" w:pos="8305"/>
        </w:tabs>
      </w:pPr>
    </w:p>
    <w:p w:rsidR="00000000" w:rsidRDefault="00682A72">
      <w:pPr>
        <w:pStyle w:val="TOC1"/>
        <w:tabs>
          <w:tab w:val="right" w:leader="dot" w:pos="8305"/>
        </w:tabs>
      </w:pPr>
    </w:p>
    <w:p w:rsidR="00000000" w:rsidRDefault="00682A72">
      <w:pPr>
        <w:pStyle w:val="TOC1"/>
        <w:tabs>
          <w:tab w:val="right" w:leader="dot" w:pos="8305"/>
        </w:tabs>
      </w:pPr>
    </w:p>
    <w:p w:rsidR="00000000" w:rsidRDefault="00682A72"/>
    <w:p w:rsidR="00000000" w:rsidRDefault="00682A72">
      <w:r>
        <w:br w:type="page"/>
      </w:r>
    </w:p>
    <w:p w:rsidR="00000000" w:rsidRDefault="00682A72">
      <w:pPr>
        <w:pStyle w:val="Heading1"/>
      </w:pPr>
      <w:bookmarkStart w:id="9" w:name="_Toc505768727"/>
      <w:bookmarkStart w:id="10" w:name="_Toc508002630"/>
      <w:bookmarkStart w:id="11" w:name="_Toc508105172"/>
      <w:r>
        <w:t>Anchor Scan Parameters:</w:t>
      </w:r>
      <w:bookmarkEnd w:id="9"/>
      <w:bookmarkEnd w:id="10"/>
      <w:r>
        <w:t xml:space="preserve"> </w:t>
      </w:r>
      <w:r>
        <w:rPr>
          <w:rFonts w:ascii="Times New Roman" w:hAnsi="Times New Roman"/>
          <w:b w:val="0"/>
          <w:kern w:val="0"/>
          <w:sz w:val="22"/>
        </w:rPr>
        <w:t>(Bookmark1)</w:t>
      </w:r>
      <w:bookmarkEnd w:id="11"/>
    </w:p>
    <w:p w:rsidR="00000000" w:rsidRDefault="00682A72">
      <w:pPr>
        <w:rPr>
          <w:sz w:val="22"/>
        </w:rPr>
      </w:pPr>
      <w:bookmarkStart w:id="12" w:name="Bookmark1"/>
      <w:bookmarkEnd w:id="12"/>
    </w:p>
    <w:p w:rsidR="00DF1536" w:rsidRDefault="00DF1536" w:rsidP="00DF1536">
      <w:pPr>
        <w:tabs>
          <w:tab w:val="left" w:pos="3000"/>
        </w:tabs>
        <w:rPr>
          <w:sz w:val="22"/>
        </w:rPr>
      </w:pPr>
      <w:r>
        <w:rPr>
          <w:sz w:val="22"/>
        </w:rPr>
        <w:t>Dataset Name</w:t>
      </w:r>
      <w:r>
        <w:rPr>
          <w:sz w:val="22"/>
        </w:rPr>
        <w:tab/>
        <w:t>2-Zn Mg</w:t>
      </w:r>
    </w:p>
    <w:p w:rsidR="00DF1536" w:rsidRDefault="00DF1536" w:rsidP="00DF1536">
      <w:pPr>
        <w:tabs>
          <w:tab w:val="left" w:pos="3000"/>
        </w:tabs>
        <w:rPr>
          <w:sz w:val="22"/>
        </w:rPr>
      </w:pPr>
      <w:r>
        <w:rPr>
          <w:sz w:val="22"/>
        </w:rPr>
        <w:t>File name</w:t>
      </w:r>
      <w:r>
        <w:rPr>
          <w:sz w:val="22"/>
        </w:rPr>
        <w:tab/>
        <w:t>C:\Users\alzahra\Desktop\03-08-01\03-08-01-Dr hosseinzade\2-Zn Mg\2-Zn Mg.raw</w:t>
      </w:r>
    </w:p>
    <w:p w:rsidR="00DF1536" w:rsidRDefault="00DF1536" w:rsidP="00DF1536">
      <w:pPr>
        <w:tabs>
          <w:tab w:val="left" w:pos="3000"/>
        </w:tabs>
        <w:rPr>
          <w:sz w:val="22"/>
        </w:rPr>
      </w:pPr>
      <w:r>
        <w:rPr>
          <w:sz w:val="22"/>
        </w:rPr>
        <w:t>Raw Data Origin</w:t>
      </w:r>
      <w:r>
        <w:rPr>
          <w:sz w:val="22"/>
        </w:rPr>
        <w:tab/>
        <w:t>Rigaku-binary (.RAW)</w:t>
      </w:r>
    </w:p>
    <w:p w:rsidR="00DF1536" w:rsidRDefault="00DF1536" w:rsidP="00DF1536">
      <w:pPr>
        <w:tabs>
          <w:tab w:val="left" w:pos="3000"/>
        </w:tabs>
        <w:rPr>
          <w:sz w:val="22"/>
        </w:rPr>
      </w:pPr>
      <w:r>
        <w:rPr>
          <w:sz w:val="22"/>
        </w:rPr>
        <w:t>Scan Axis</w:t>
      </w:r>
      <w:r>
        <w:rPr>
          <w:sz w:val="22"/>
        </w:rPr>
        <w:tab/>
        <w:t>Gonio</w:t>
      </w:r>
    </w:p>
    <w:p w:rsidR="00DF1536" w:rsidRDefault="00DF1536" w:rsidP="00DF1536">
      <w:pPr>
        <w:tabs>
          <w:tab w:val="left" w:pos="3000"/>
        </w:tabs>
        <w:rPr>
          <w:sz w:val="22"/>
        </w:rPr>
      </w:pPr>
      <w:r>
        <w:rPr>
          <w:sz w:val="22"/>
        </w:rPr>
        <w:t>Start Position [°2Th.]</w:t>
      </w:r>
      <w:r>
        <w:rPr>
          <w:sz w:val="22"/>
        </w:rPr>
        <w:tab/>
        <w:t>6.0000</w:t>
      </w:r>
    </w:p>
    <w:p w:rsidR="00DF1536" w:rsidRDefault="00DF1536" w:rsidP="00DF1536">
      <w:pPr>
        <w:tabs>
          <w:tab w:val="left" w:pos="3000"/>
        </w:tabs>
        <w:rPr>
          <w:sz w:val="22"/>
        </w:rPr>
      </w:pPr>
      <w:r>
        <w:rPr>
          <w:sz w:val="22"/>
        </w:rPr>
        <w:t>End Position [°2Th.]</w:t>
      </w:r>
      <w:r>
        <w:rPr>
          <w:sz w:val="22"/>
        </w:rPr>
        <w:tab/>
        <w:t>80.0000</w:t>
      </w:r>
    </w:p>
    <w:p w:rsidR="00DF1536" w:rsidRDefault="00DF1536" w:rsidP="00DF1536">
      <w:pPr>
        <w:tabs>
          <w:tab w:val="left" w:pos="3000"/>
        </w:tabs>
        <w:rPr>
          <w:sz w:val="22"/>
        </w:rPr>
      </w:pPr>
      <w:r>
        <w:rPr>
          <w:sz w:val="22"/>
        </w:rPr>
        <w:t>Step Size [°2Th.]</w:t>
      </w:r>
      <w:r>
        <w:rPr>
          <w:sz w:val="22"/>
        </w:rPr>
        <w:tab/>
        <w:t>0.0400</w:t>
      </w:r>
    </w:p>
    <w:p w:rsidR="00DF1536" w:rsidRDefault="00DF1536" w:rsidP="00DF1536">
      <w:pPr>
        <w:tabs>
          <w:tab w:val="left" w:pos="3000"/>
        </w:tabs>
        <w:rPr>
          <w:sz w:val="22"/>
        </w:rPr>
      </w:pPr>
      <w:r>
        <w:rPr>
          <w:sz w:val="22"/>
        </w:rPr>
        <w:t>Scan Step Time [s]</w:t>
      </w:r>
      <w:r>
        <w:rPr>
          <w:sz w:val="22"/>
        </w:rPr>
        <w:tab/>
        <w:t>1.0000</w:t>
      </w:r>
    </w:p>
    <w:p w:rsidR="00DF1536" w:rsidRDefault="00DF1536" w:rsidP="00DF1536">
      <w:pPr>
        <w:tabs>
          <w:tab w:val="left" w:pos="3000"/>
        </w:tabs>
        <w:rPr>
          <w:sz w:val="22"/>
        </w:rPr>
      </w:pPr>
      <w:r>
        <w:rPr>
          <w:sz w:val="22"/>
        </w:rPr>
        <w:t>Scan Type</w:t>
      </w:r>
      <w:r>
        <w:rPr>
          <w:sz w:val="22"/>
        </w:rPr>
        <w:tab/>
        <w:t>Pre-set time</w:t>
      </w:r>
    </w:p>
    <w:p w:rsidR="00DF1536" w:rsidRDefault="00DF1536" w:rsidP="00DF1536">
      <w:pPr>
        <w:tabs>
          <w:tab w:val="left" w:pos="3000"/>
        </w:tabs>
        <w:rPr>
          <w:sz w:val="22"/>
        </w:rPr>
      </w:pPr>
      <w:r>
        <w:rPr>
          <w:sz w:val="22"/>
        </w:rPr>
        <w:t>Offset [°2Th.]</w:t>
      </w:r>
      <w:r>
        <w:rPr>
          <w:sz w:val="22"/>
        </w:rPr>
        <w:tab/>
        <w:t>0.0000</w:t>
      </w:r>
    </w:p>
    <w:p w:rsidR="00DF1536" w:rsidRDefault="00DF1536" w:rsidP="00DF1536">
      <w:pPr>
        <w:tabs>
          <w:tab w:val="left" w:pos="3000"/>
        </w:tabs>
        <w:rPr>
          <w:sz w:val="22"/>
        </w:rPr>
      </w:pPr>
      <w:r>
        <w:rPr>
          <w:sz w:val="22"/>
        </w:rPr>
        <w:t>Divergence Slit Type</w:t>
      </w:r>
      <w:r>
        <w:rPr>
          <w:sz w:val="22"/>
        </w:rPr>
        <w:tab/>
        <w:t>Fixed</w:t>
      </w:r>
    </w:p>
    <w:p w:rsidR="00DF1536" w:rsidRDefault="00DF1536" w:rsidP="00DF1536">
      <w:pPr>
        <w:tabs>
          <w:tab w:val="left" w:pos="3000"/>
        </w:tabs>
        <w:rPr>
          <w:sz w:val="22"/>
        </w:rPr>
      </w:pPr>
      <w:r>
        <w:rPr>
          <w:sz w:val="22"/>
        </w:rPr>
        <w:t>Divergence Slit Size [°]</w:t>
      </w:r>
      <w:r>
        <w:rPr>
          <w:sz w:val="22"/>
        </w:rPr>
        <w:tab/>
        <w:t>1.0000</w:t>
      </w:r>
    </w:p>
    <w:p w:rsidR="00DF1536" w:rsidRDefault="00DF1536" w:rsidP="00DF1536">
      <w:pPr>
        <w:tabs>
          <w:tab w:val="left" w:pos="3000"/>
        </w:tabs>
        <w:rPr>
          <w:sz w:val="22"/>
        </w:rPr>
      </w:pPr>
      <w:r>
        <w:rPr>
          <w:sz w:val="22"/>
        </w:rPr>
        <w:t>Specimen Length [mm]</w:t>
      </w:r>
      <w:r>
        <w:rPr>
          <w:sz w:val="22"/>
        </w:rPr>
        <w:tab/>
        <w:t>10.00</w:t>
      </w:r>
    </w:p>
    <w:p w:rsidR="00DF1536" w:rsidRDefault="00DF1536" w:rsidP="00DF1536">
      <w:pPr>
        <w:tabs>
          <w:tab w:val="left" w:pos="3000"/>
        </w:tabs>
        <w:rPr>
          <w:sz w:val="22"/>
        </w:rPr>
      </w:pPr>
      <w:r>
        <w:rPr>
          <w:sz w:val="22"/>
        </w:rPr>
        <w:t>Receiving Slit Size [mm]</w:t>
      </w:r>
      <w:r>
        <w:rPr>
          <w:sz w:val="22"/>
        </w:rPr>
        <w:tab/>
        <w:t>0.1000</w:t>
      </w:r>
    </w:p>
    <w:p w:rsidR="00DF1536" w:rsidRDefault="00DF1536" w:rsidP="00DF1536">
      <w:pPr>
        <w:tabs>
          <w:tab w:val="left" w:pos="3000"/>
        </w:tabs>
        <w:rPr>
          <w:sz w:val="22"/>
        </w:rPr>
      </w:pPr>
      <w:r>
        <w:rPr>
          <w:sz w:val="22"/>
        </w:rPr>
        <w:t>Measurement Temperature [°C]</w:t>
      </w:r>
      <w:r>
        <w:rPr>
          <w:sz w:val="22"/>
        </w:rPr>
        <w:tab/>
        <w:t>25.00</w:t>
      </w:r>
    </w:p>
    <w:p w:rsidR="00DF1536" w:rsidRDefault="00DF1536" w:rsidP="00DF1536">
      <w:pPr>
        <w:tabs>
          <w:tab w:val="left" w:pos="3000"/>
        </w:tabs>
        <w:rPr>
          <w:sz w:val="22"/>
        </w:rPr>
      </w:pPr>
      <w:r>
        <w:rPr>
          <w:sz w:val="22"/>
        </w:rPr>
        <w:t>Anode Material</w:t>
      </w:r>
      <w:r>
        <w:rPr>
          <w:sz w:val="22"/>
        </w:rPr>
        <w:tab/>
        <w:t>Cu</w:t>
      </w:r>
    </w:p>
    <w:p w:rsidR="00DF1536" w:rsidRDefault="00DF1536" w:rsidP="00DF1536">
      <w:pPr>
        <w:tabs>
          <w:tab w:val="left" w:pos="3000"/>
        </w:tabs>
        <w:rPr>
          <w:sz w:val="22"/>
        </w:rPr>
      </w:pPr>
      <w:r>
        <w:rPr>
          <w:sz w:val="22"/>
        </w:rPr>
        <w:t>K-Alpha1 [?]</w:t>
      </w:r>
      <w:r>
        <w:rPr>
          <w:sz w:val="22"/>
        </w:rPr>
        <w:tab/>
        <w:t>1.54060</w:t>
      </w:r>
    </w:p>
    <w:p w:rsidR="00DF1536" w:rsidRDefault="00DF1536" w:rsidP="00DF1536">
      <w:pPr>
        <w:tabs>
          <w:tab w:val="left" w:pos="3000"/>
        </w:tabs>
        <w:rPr>
          <w:sz w:val="22"/>
        </w:rPr>
      </w:pPr>
      <w:r>
        <w:rPr>
          <w:sz w:val="22"/>
        </w:rPr>
        <w:t>K-Alpha2 [?]</w:t>
      </w:r>
      <w:r>
        <w:rPr>
          <w:sz w:val="22"/>
        </w:rPr>
        <w:tab/>
        <w:t>1.54443</w:t>
      </w:r>
    </w:p>
    <w:p w:rsidR="00DF1536" w:rsidRDefault="00DF1536" w:rsidP="00DF1536">
      <w:pPr>
        <w:tabs>
          <w:tab w:val="left" w:pos="3000"/>
        </w:tabs>
        <w:rPr>
          <w:sz w:val="22"/>
        </w:rPr>
      </w:pPr>
      <w:r>
        <w:rPr>
          <w:sz w:val="22"/>
        </w:rPr>
        <w:t>K-Beta [?]</w:t>
      </w:r>
      <w:r>
        <w:rPr>
          <w:sz w:val="22"/>
        </w:rPr>
        <w:tab/>
        <w:t>1.39225</w:t>
      </w:r>
    </w:p>
    <w:p w:rsidR="00DF1536" w:rsidRDefault="00DF1536" w:rsidP="00DF1536">
      <w:pPr>
        <w:tabs>
          <w:tab w:val="left" w:pos="3000"/>
        </w:tabs>
        <w:rPr>
          <w:sz w:val="22"/>
        </w:rPr>
      </w:pPr>
      <w:r>
        <w:rPr>
          <w:sz w:val="22"/>
        </w:rPr>
        <w:t>K-A2 / K-A1 Ratio</w:t>
      </w:r>
      <w:r>
        <w:rPr>
          <w:sz w:val="22"/>
        </w:rPr>
        <w:tab/>
        <w:t>0.50000</w:t>
      </w:r>
    </w:p>
    <w:p w:rsidR="00DF1536" w:rsidRDefault="00DF1536" w:rsidP="00DF1536">
      <w:pPr>
        <w:tabs>
          <w:tab w:val="left" w:pos="3000"/>
        </w:tabs>
        <w:rPr>
          <w:sz w:val="22"/>
        </w:rPr>
      </w:pPr>
      <w:r>
        <w:rPr>
          <w:sz w:val="22"/>
        </w:rPr>
        <w:t>Generator Settings</w:t>
      </w:r>
      <w:r>
        <w:rPr>
          <w:sz w:val="22"/>
        </w:rPr>
        <w:tab/>
        <w:t>0 mA, 0 kV</w:t>
      </w:r>
    </w:p>
    <w:p w:rsidR="00DF1536" w:rsidRDefault="00DF1536" w:rsidP="00DF1536">
      <w:pPr>
        <w:tabs>
          <w:tab w:val="left" w:pos="3000"/>
        </w:tabs>
        <w:rPr>
          <w:sz w:val="22"/>
        </w:rPr>
      </w:pPr>
      <w:r>
        <w:rPr>
          <w:sz w:val="22"/>
        </w:rPr>
        <w:t>Diffractometer Number</w:t>
      </w:r>
      <w:r>
        <w:rPr>
          <w:sz w:val="22"/>
        </w:rPr>
        <w:tab/>
        <w:t>0</w:t>
      </w:r>
    </w:p>
    <w:p w:rsidR="00DF1536" w:rsidRDefault="00DF1536" w:rsidP="00DF1536">
      <w:pPr>
        <w:tabs>
          <w:tab w:val="left" w:pos="3000"/>
        </w:tabs>
        <w:rPr>
          <w:sz w:val="22"/>
        </w:rPr>
      </w:pPr>
      <w:r>
        <w:rPr>
          <w:sz w:val="22"/>
        </w:rPr>
        <w:t>Goniometer Radius [mm]</w:t>
      </w:r>
      <w:r>
        <w:rPr>
          <w:sz w:val="22"/>
        </w:rPr>
        <w:tab/>
        <w:t>240.00</w:t>
      </w:r>
    </w:p>
    <w:p w:rsidR="00DF1536" w:rsidRDefault="00DF1536" w:rsidP="00DF1536">
      <w:pPr>
        <w:tabs>
          <w:tab w:val="left" w:pos="3000"/>
        </w:tabs>
        <w:rPr>
          <w:sz w:val="22"/>
        </w:rPr>
      </w:pPr>
      <w:r>
        <w:rPr>
          <w:sz w:val="22"/>
        </w:rPr>
        <w:t>Dist. Focus-Diverg. Slit [mm]</w:t>
      </w:r>
      <w:r>
        <w:rPr>
          <w:sz w:val="22"/>
        </w:rPr>
        <w:tab/>
        <w:t>91.00</w:t>
      </w:r>
    </w:p>
    <w:p w:rsidR="00DF1536" w:rsidRDefault="00DF1536" w:rsidP="00DF1536">
      <w:pPr>
        <w:tabs>
          <w:tab w:val="left" w:pos="3000"/>
        </w:tabs>
        <w:rPr>
          <w:sz w:val="22"/>
        </w:rPr>
      </w:pPr>
      <w:r>
        <w:rPr>
          <w:sz w:val="22"/>
        </w:rPr>
        <w:t>Incident Beam Monochromator</w:t>
      </w:r>
      <w:r>
        <w:rPr>
          <w:sz w:val="22"/>
        </w:rPr>
        <w:tab/>
        <w:t>No</w:t>
      </w:r>
    </w:p>
    <w:p w:rsidR="00DF1536" w:rsidRDefault="00DF1536" w:rsidP="00DF1536">
      <w:pPr>
        <w:tabs>
          <w:tab w:val="left" w:pos="3000"/>
        </w:tabs>
        <w:rPr>
          <w:sz w:val="22"/>
        </w:rPr>
      </w:pPr>
      <w:r>
        <w:rPr>
          <w:sz w:val="22"/>
        </w:rPr>
        <w:t>Spinning</w:t>
      </w:r>
      <w:r>
        <w:rPr>
          <w:sz w:val="22"/>
        </w:rPr>
        <w:tab/>
        <w:t>No</w:t>
      </w:r>
    </w:p>
    <w:p w:rsidR="00DF1536" w:rsidRDefault="00DF1536" w:rsidP="00DF1536">
      <w:pPr>
        <w:tabs>
          <w:tab w:val="left" w:pos="3000"/>
        </w:tabs>
        <w:rPr>
          <w:sz w:val="22"/>
        </w:rPr>
      </w:pPr>
    </w:p>
    <w:p w:rsidR="00000000" w:rsidRDefault="00682A72">
      <w:pPr>
        <w:tabs>
          <w:tab w:val="left" w:pos="3000"/>
        </w:tabs>
      </w:pPr>
      <w:r>
        <w:br w:type="page"/>
      </w:r>
    </w:p>
    <w:p w:rsidR="00000000" w:rsidRDefault="00682A72">
      <w:pPr>
        <w:pStyle w:val="Heading1"/>
      </w:pPr>
      <w:bookmarkStart w:id="13" w:name="_Toc505768728"/>
      <w:bookmarkStart w:id="14" w:name="_Toc508002631"/>
      <w:bookmarkStart w:id="15" w:name="_Toc508105173"/>
      <w:r>
        <w:t>Graphics:</w:t>
      </w:r>
      <w:bookmarkEnd w:id="13"/>
      <w:bookmarkEnd w:id="14"/>
      <w:r>
        <w:t xml:space="preserve"> </w:t>
      </w:r>
      <w:r>
        <w:rPr>
          <w:rFonts w:ascii="Times New Roman" w:hAnsi="Times New Roman"/>
          <w:b w:val="0"/>
          <w:kern w:val="0"/>
          <w:sz w:val="22"/>
        </w:rPr>
        <w:t>(Bookmark2)</w:t>
      </w:r>
      <w:bookmarkEnd w:id="15"/>
    </w:p>
    <w:p w:rsidR="00000000" w:rsidRDefault="00682A72">
      <w:pPr>
        <w:rPr>
          <w:sz w:val="22"/>
        </w:rPr>
      </w:pPr>
      <w:bookmarkStart w:id="16" w:name="Bookmark2"/>
      <w:bookmarkEnd w:id="16"/>
    </w:p>
    <w:p w:rsidR="00DF1536" w:rsidRDefault="00DF1536">
      <w:pPr>
        <w:rPr>
          <w:sz w:val="22"/>
        </w:rPr>
      </w:pPr>
      <w:r w:rsidRPr="00DF1536">
        <w:pict>
          <v:shape id="_x0000_i1026" type="#_x0000_t75" style="width:414.75pt;height:259.5pt">
            <v:imagedata r:id="rId9" o:title=""/>
          </v:shape>
        </w:pict>
      </w:r>
    </w:p>
    <w:p w:rsidR="00000000" w:rsidRDefault="00682A72">
      <w:r>
        <w:br w:type="page"/>
      </w:r>
    </w:p>
    <w:p w:rsidR="00000000" w:rsidRDefault="00682A72">
      <w:pPr>
        <w:pStyle w:val="Heading1"/>
      </w:pPr>
      <w:bookmarkStart w:id="17" w:name="_Toc505768729"/>
      <w:bookmarkStart w:id="18" w:name="_Toc508002632"/>
      <w:bookmarkStart w:id="19" w:name="_Toc508105174"/>
      <w:r>
        <w:t>Peak List:</w:t>
      </w:r>
      <w:bookmarkEnd w:id="17"/>
      <w:bookmarkEnd w:id="18"/>
      <w:r>
        <w:t xml:space="preserve"> </w:t>
      </w:r>
      <w:r>
        <w:rPr>
          <w:rFonts w:ascii="Times New Roman" w:hAnsi="Times New Roman"/>
          <w:b w:val="0"/>
          <w:kern w:val="0"/>
          <w:sz w:val="22"/>
        </w:rPr>
        <w:t>(Bookmark 3)</w:t>
      </w:r>
      <w:bookmarkEnd w:id="19"/>
    </w:p>
    <w:p w:rsidR="00000000" w:rsidRDefault="00682A72">
      <w:pPr>
        <w:rPr>
          <w:sz w:val="22"/>
        </w:rPr>
      </w:pPr>
      <w:bookmarkStart w:id="20" w:name="Bookmark3"/>
      <w:bookmarkEnd w:id="20"/>
    </w:p>
    <w:tbl>
      <w:tblPr>
        <w:tblW w:w="0" w:type="nil"/>
        <w:tblBorders>
          <w:top w:val="single" w:sz="12" w:space="0" w:color="008000"/>
          <w:left w:val="nil"/>
          <w:bottom w:val="single" w:sz="12" w:space="0" w:color="008000"/>
          <w:right w:val="nil"/>
          <w:insideH w:val="nil"/>
          <w:insideV w:val="nil"/>
        </w:tblBorders>
        <w:tblLayout w:type="fixed"/>
        <w:tblLook w:val="003F" w:firstRow="1" w:lastRow="0" w:firstColumn="0" w:lastColumn="0" w:noHBand="0" w:noVBand="0"/>
      </w:tblPr>
      <w:tblGrid>
        <w:gridCol w:w="1218"/>
        <w:gridCol w:w="1218"/>
        <w:gridCol w:w="1219"/>
        <w:gridCol w:w="1219"/>
        <w:gridCol w:w="1219"/>
        <w:gridCol w:w="1219"/>
        <w:gridCol w:w="1219"/>
      </w:tblGrid>
      <w:tr w:rsidR="00DF1536" w:rsidRPr="00DF1536" w:rsidTr="00DF1536">
        <w:tblPrEx>
          <w:tblCellMar>
            <w:top w:w="0" w:type="dxa"/>
            <w:bottom w:w="0" w:type="dxa"/>
          </w:tblCellMar>
        </w:tblPrEx>
        <w:tc>
          <w:tcPr>
            <w:tcBorders>
              <w:bottom w:val="single" w:sz="6" w:space="0" w:color="008000"/>
            </w:tcBorders>
            <w:shd w:val="clear" w:color="auto" w:fill="auto"/>
          </w:tcPr>
          <w:p w:rsidR="00DF1536" w:rsidRPr="00DF1536" w:rsidRDefault="00DF1536" w:rsidP="00DF1536">
            <w:pPr>
              <w:jc w:val="center"/>
              <w:rPr>
                <w:sz w:val="22"/>
              </w:rPr>
            </w:pPr>
            <w:r w:rsidRPr="00DF1536">
              <w:rPr>
                <w:sz w:val="22"/>
              </w:rPr>
              <w:t>Pos. [°2Th.]</w:t>
            </w:r>
          </w:p>
        </w:tc>
        <w:tc>
          <w:tcPr>
            <w:tcBorders>
              <w:bottom w:val="single" w:sz="6" w:space="0" w:color="008000"/>
            </w:tcBorders>
            <w:shd w:val="clear" w:color="auto" w:fill="auto"/>
          </w:tcPr>
          <w:p w:rsidR="00DF1536" w:rsidRPr="00DF1536" w:rsidRDefault="00DF1536" w:rsidP="00DF1536">
            <w:pPr>
              <w:jc w:val="center"/>
              <w:rPr>
                <w:sz w:val="22"/>
              </w:rPr>
            </w:pPr>
            <w:r w:rsidRPr="00DF1536">
              <w:rPr>
                <w:sz w:val="22"/>
              </w:rPr>
              <w:t>Height [cts]</w:t>
            </w:r>
          </w:p>
        </w:tc>
        <w:tc>
          <w:tcPr>
            <w:tcBorders>
              <w:bottom w:val="single" w:sz="6" w:space="0" w:color="008000"/>
            </w:tcBorders>
            <w:shd w:val="clear" w:color="auto" w:fill="auto"/>
          </w:tcPr>
          <w:p w:rsidR="00DF1536" w:rsidRPr="00DF1536" w:rsidRDefault="00DF1536" w:rsidP="00DF1536">
            <w:pPr>
              <w:jc w:val="center"/>
              <w:rPr>
                <w:sz w:val="22"/>
              </w:rPr>
            </w:pPr>
            <w:r w:rsidRPr="00DF1536">
              <w:rPr>
                <w:sz w:val="22"/>
              </w:rPr>
              <w:t>FWHM Left [°2Th.]</w:t>
            </w:r>
          </w:p>
        </w:tc>
        <w:tc>
          <w:tcPr>
            <w:tcBorders>
              <w:bottom w:val="single" w:sz="6" w:space="0" w:color="008000"/>
            </w:tcBorders>
            <w:shd w:val="clear" w:color="auto" w:fill="auto"/>
          </w:tcPr>
          <w:p w:rsidR="00DF1536" w:rsidRPr="00DF1536" w:rsidRDefault="00DF1536" w:rsidP="00DF1536">
            <w:pPr>
              <w:jc w:val="center"/>
              <w:rPr>
                <w:sz w:val="22"/>
              </w:rPr>
            </w:pPr>
            <w:r w:rsidRPr="00DF1536">
              <w:rPr>
                <w:sz w:val="22"/>
              </w:rPr>
              <w:t>d-spacing [?]</w:t>
            </w:r>
          </w:p>
        </w:tc>
        <w:tc>
          <w:tcPr>
            <w:tcBorders>
              <w:bottom w:val="single" w:sz="6" w:space="0" w:color="008000"/>
            </w:tcBorders>
            <w:shd w:val="clear" w:color="auto" w:fill="auto"/>
          </w:tcPr>
          <w:p w:rsidR="00DF1536" w:rsidRPr="00DF1536" w:rsidRDefault="00DF1536" w:rsidP="00DF1536">
            <w:pPr>
              <w:jc w:val="center"/>
              <w:rPr>
                <w:sz w:val="22"/>
              </w:rPr>
            </w:pPr>
            <w:r w:rsidRPr="00DF1536">
              <w:rPr>
                <w:sz w:val="22"/>
              </w:rPr>
              <w:t>Rel. Int. [%]</w:t>
            </w:r>
          </w:p>
        </w:tc>
        <w:tc>
          <w:tcPr>
            <w:tcBorders>
              <w:bottom w:val="single" w:sz="6" w:space="0" w:color="008000"/>
            </w:tcBorders>
            <w:shd w:val="clear" w:color="auto" w:fill="auto"/>
          </w:tcPr>
          <w:p w:rsidR="00DF1536" w:rsidRPr="00DF1536" w:rsidRDefault="00DF1536" w:rsidP="00DF1536">
            <w:pPr>
              <w:jc w:val="center"/>
              <w:rPr>
                <w:sz w:val="22"/>
              </w:rPr>
            </w:pPr>
            <w:r w:rsidRPr="00DF1536">
              <w:rPr>
                <w:sz w:val="22"/>
              </w:rPr>
              <w:t>Tip Width</w:t>
            </w:r>
          </w:p>
        </w:tc>
        <w:tc>
          <w:tcPr>
            <w:tcBorders>
              <w:bottom w:val="single" w:sz="6" w:space="0" w:color="008000"/>
            </w:tcBorders>
            <w:shd w:val="clear" w:color="auto" w:fill="auto"/>
          </w:tcPr>
          <w:p w:rsidR="00DF1536" w:rsidRPr="00DF1536" w:rsidRDefault="00DF1536" w:rsidP="00DF1536">
            <w:pPr>
              <w:jc w:val="center"/>
              <w:rPr>
                <w:sz w:val="22"/>
              </w:rPr>
            </w:pPr>
            <w:r w:rsidRPr="00DF1536">
              <w:rPr>
                <w:sz w:val="22"/>
              </w:rPr>
              <w:t>Matched by</w:t>
            </w:r>
          </w:p>
        </w:tc>
      </w:tr>
      <w:tr w:rsidR="00DF1536" w:rsidRPr="00DF1536" w:rsidTr="00DF1536">
        <w:tblPrEx>
          <w:tblCellMar>
            <w:top w:w="0" w:type="dxa"/>
            <w:bottom w:w="0" w:type="dxa"/>
          </w:tblCellMar>
        </w:tblPrEx>
        <w:tc>
          <w:tcPr>
            <w:tcBorders>
              <w:top w:val="single" w:sz="6" w:space="0" w:color="008000"/>
            </w:tcBorders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20.6888</w:t>
            </w:r>
          </w:p>
        </w:tc>
        <w:tc>
          <w:tcPr>
            <w:tcBorders>
              <w:top w:val="single" w:sz="6" w:space="0" w:color="008000"/>
            </w:tcBorders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244.13</w:t>
            </w:r>
          </w:p>
        </w:tc>
        <w:tc>
          <w:tcPr>
            <w:tcBorders>
              <w:top w:val="single" w:sz="6" w:space="0" w:color="008000"/>
            </w:tcBorders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0.3149</w:t>
            </w:r>
          </w:p>
        </w:tc>
        <w:tc>
          <w:tcPr>
            <w:tcBorders>
              <w:top w:val="single" w:sz="6" w:space="0" w:color="008000"/>
            </w:tcBorders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4.29336</w:t>
            </w:r>
          </w:p>
        </w:tc>
        <w:tc>
          <w:tcPr>
            <w:tcBorders>
              <w:top w:val="single" w:sz="6" w:space="0" w:color="008000"/>
            </w:tcBorders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5.90</w:t>
            </w:r>
          </w:p>
        </w:tc>
        <w:tc>
          <w:tcPr>
            <w:tcBorders>
              <w:top w:val="single" w:sz="6" w:space="0" w:color="008000"/>
            </w:tcBorders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0.3779</w:t>
            </w:r>
          </w:p>
        </w:tc>
        <w:tc>
          <w:tcPr>
            <w:tcBorders>
              <w:top w:val="single" w:sz="6" w:space="0" w:color="008000"/>
            </w:tcBorders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</w:p>
        </w:tc>
      </w:tr>
      <w:tr w:rsidR="00DF1536" w:rsidRPr="00DF1536" w:rsidTr="00DF1536">
        <w:tblPrEx>
          <w:tblCellMar>
            <w:top w:w="0" w:type="dxa"/>
            <w:bottom w:w="0" w:type="dxa"/>
          </w:tblCellMar>
        </w:tblPrEx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21.0645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374.48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0.3149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4.21764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9.05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0.3779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</w:p>
        </w:tc>
      </w:tr>
      <w:tr w:rsidR="00DF1536" w:rsidRPr="00DF1536" w:rsidTr="00DF1536">
        <w:tblPrEx>
          <w:tblCellMar>
            <w:top w:w="0" w:type="dxa"/>
            <w:bottom w:w="0" w:type="dxa"/>
          </w:tblCellMar>
        </w:tblPrEx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30.3269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435.28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0.1968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2.94731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10.52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0.2362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</w:p>
        </w:tc>
      </w:tr>
      <w:tr w:rsidR="00DF1536" w:rsidRPr="00DF1536" w:rsidTr="00DF1536">
        <w:tblPrEx>
          <w:tblCellMar>
            <w:top w:w="0" w:type="dxa"/>
            <w:bottom w:w="0" w:type="dxa"/>
          </w:tblCellMar>
        </w:tblPrEx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31.8755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2524.34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0.3936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2.80757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60.99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0.4723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</w:p>
        </w:tc>
      </w:tr>
      <w:tr w:rsidR="00DF1536" w:rsidRPr="00DF1536" w:rsidTr="00DF1536">
        <w:tblPrEx>
          <w:tblCellMar>
            <w:top w:w="0" w:type="dxa"/>
            <w:bottom w:w="0" w:type="dxa"/>
          </w:tblCellMar>
        </w:tblPrEx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33.1077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82.75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0.4723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2.70583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2.00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0.5668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</w:p>
        </w:tc>
      </w:tr>
      <w:tr w:rsidR="00DF1536" w:rsidRPr="00DF1536" w:rsidTr="00DF1536">
        <w:tblPrEx>
          <w:tblCellMar>
            <w:top w:w="0" w:type="dxa"/>
            <w:bottom w:w="0" w:type="dxa"/>
          </w:tblCellMar>
        </w:tblPrEx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34.7098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2084.56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0.3542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2.58452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50.37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0.4251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</w:p>
        </w:tc>
      </w:tr>
      <w:tr w:rsidR="00DF1536" w:rsidRPr="00DF1536" w:rsidTr="00DF1536">
        <w:tblPrEx>
          <w:tblCellMar>
            <w:top w:w="0" w:type="dxa"/>
            <w:bottom w:w="0" w:type="dxa"/>
          </w:tblCellMar>
        </w:tblPrEx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36.3889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4138.62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0.4330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2.46903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100.00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0.5196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</w:p>
        </w:tc>
      </w:tr>
      <w:tr w:rsidR="00DF1536" w:rsidRPr="00DF1536" w:rsidTr="00DF1536">
        <w:tblPrEx>
          <w:tblCellMar>
            <w:top w:w="0" w:type="dxa"/>
            <w:bottom w:w="0" w:type="dxa"/>
          </w:tblCellMar>
        </w:tblPrEx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36.9654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580.40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0.2362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2.43184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14.02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0.2834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</w:p>
        </w:tc>
      </w:tr>
      <w:tr w:rsidR="00DF1536" w:rsidRPr="00DF1536" w:rsidTr="00DF1536">
        <w:tblPrEx>
          <w:tblCellMar>
            <w:top w:w="0" w:type="dxa"/>
            <w:bottom w:w="0" w:type="dxa"/>
          </w:tblCellMar>
        </w:tblPrEx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39.6053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6.64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0.3936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2.27562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0.16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0.4723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</w:p>
        </w:tc>
      </w:tr>
      <w:tr w:rsidR="00DF1536" w:rsidRPr="00DF1536" w:rsidTr="00DF1536">
        <w:tblPrEx>
          <w:tblCellMar>
            <w:top w:w="0" w:type="dxa"/>
            <w:bottom w:w="0" w:type="dxa"/>
          </w:tblCellMar>
        </w:tblPrEx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41.5976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21.34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0.6298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2.17112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0.52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0.7557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</w:p>
        </w:tc>
      </w:tr>
      <w:tr w:rsidR="00DF1536" w:rsidRPr="00DF1536" w:rsidTr="00DF1536">
        <w:tblPrEx>
          <w:tblCellMar>
            <w:top w:w="0" w:type="dxa"/>
            <w:bottom w:w="0" w:type="dxa"/>
          </w:tblCellMar>
        </w:tblPrEx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42.9393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3380.51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0.4723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2.10634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81.68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0.5668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</w:p>
        </w:tc>
      </w:tr>
      <w:tr w:rsidR="00DF1536" w:rsidRPr="00DF1536" w:rsidTr="00DF1536">
        <w:tblPrEx>
          <w:tblCellMar>
            <w:top w:w="0" w:type="dxa"/>
            <w:bottom w:w="0" w:type="dxa"/>
          </w:tblCellMar>
        </w:tblPrEx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45.5091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13.42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0.3149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1.99320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0.32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0.3779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</w:p>
        </w:tc>
      </w:tr>
      <w:tr w:rsidR="00DF1536" w:rsidRPr="00DF1536" w:rsidTr="00DF1536">
        <w:tblPrEx>
          <w:tblCellMar>
            <w:top w:w="0" w:type="dxa"/>
            <w:bottom w:w="0" w:type="dxa"/>
          </w:tblCellMar>
        </w:tblPrEx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46.2988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83.71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0.3936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1.96102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2.02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0.4723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</w:p>
        </w:tc>
      </w:tr>
      <w:tr w:rsidR="00DF1536" w:rsidRPr="00DF1536" w:rsidTr="00DF1536">
        <w:tblPrEx>
          <w:tblCellMar>
            <w:top w:w="0" w:type="dxa"/>
            <w:bottom w:w="0" w:type="dxa"/>
          </w:tblCellMar>
        </w:tblPrEx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47.7222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927.22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0.4330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1.90580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22.40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0.5196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</w:p>
        </w:tc>
      </w:tr>
      <w:tr w:rsidR="00DF1536" w:rsidRPr="00DF1536" w:rsidTr="00DF1536">
        <w:tblPrEx>
          <w:tblCellMar>
            <w:top w:w="0" w:type="dxa"/>
            <w:bottom w:w="0" w:type="dxa"/>
          </w:tblCellMar>
        </w:tblPrEx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51.9642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63.97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0.7085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1.75977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1.55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0.8502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</w:p>
        </w:tc>
      </w:tr>
      <w:tr w:rsidR="00DF1536" w:rsidRPr="00DF1536" w:rsidTr="00DF1536">
        <w:tblPrEx>
          <w:tblCellMar>
            <w:top w:w="0" w:type="dxa"/>
            <w:bottom w:w="0" w:type="dxa"/>
          </w:tblCellMar>
        </w:tblPrEx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56.6689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1534.19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0.4330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1.62433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37.07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0.5196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</w:p>
        </w:tc>
      </w:tr>
      <w:tr w:rsidR="00DF1536" w:rsidRPr="00DF1536" w:rsidTr="00DF1536">
        <w:tblPrEx>
          <w:tblCellMar>
            <w:top w:w="0" w:type="dxa"/>
            <w:bottom w:w="0" w:type="dxa"/>
          </w:tblCellMar>
        </w:tblPrEx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62.2544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1641.63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0.4330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1.49135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39.67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0.5196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</w:p>
        </w:tc>
      </w:tr>
      <w:tr w:rsidR="00DF1536" w:rsidRPr="00DF1536" w:rsidTr="00DF1536">
        <w:tblPrEx>
          <w:tblCellMar>
            <w:top w:w="0" w:type="dxa"/>
            <w:bottom w:w="0" w:type="dxa"/>
          </w:tblCellMar>
        </w:tblPrEx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63.0284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1263.42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0.3936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1.47489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30.53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0.4723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</w:p>
        </w:tc>
      </w:tr>
      <w:tr w:rsidR="00DF1536" w:rsidRPr="00DF1536" w:rsidTr="00DF1536">
        <w:tblPrEx>
          <w:tblCellMar>
            <w:top w:w="0" w:type="dxa"/>
            <w:bottom w:w="0" w:type="dxa"/>
          </w:tblCellMar>
        </w:tblPrEx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66.4192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83.35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0.3936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1.40758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2.01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0.4723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</w:p>
        </w:tc>
      </w:tr>
      <w:tr w:rsidR="00DF1536" w:rsidRPr="00DF1536" w:rsidTr="00DF1536">
        <w:tblPrEx>
          <w:tblCellMar>
            <w:top w:w="0" w:type="dxa"/>
            <w:bottom w:w="0" w:type="dxa"/>
          </w:tblCellMar>
        </w:tblPrEx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68.0349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1001.03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0.4723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1.37804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24.19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0.5668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</w:p>
        </w:tc>
      </w:tr>
      <w:tr w:rsidR="00DF1536" w:rsidRPr="00DF1536" w:rsidTr="00DF1536">
        <w:tblPrEx>
          <w:tblCellMar>
            <w:top w:w="0" w:type="dxa"/>
            <w:bottom w:w="0" w:type="dxa"/>
          </w:tblCellMar>
        </w:tblPrEx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69.0999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471.38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0.3149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1.35938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11.39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0.3779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</w:p>
        </w:tc>
      </w:tr>
      <w:tr w:rsidR="00DF1536" w:rsidRPr="00DF1536" w:rsidTr="00DF1536">
        <w:tblPrEx>
          <w:tblCellMar>
            <w:top w:w="0" w:type="dxa"/>
            <w:bottom w:w="0" w:type="dxa"/>
          </w:tblCellMar>
        </w:tblPrEx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72.8083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33.54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0.4723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1.29902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0.81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0.5668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</w:p>
        </w:tc>
      </w:tr>
      <w:tr w:rsidR="00DF1536" w:rsidRPr="00DF1536" w:rsidTr="00DF1536">
        <w:tblPrEx>
          <w:tblCellMar>
            <w:top w:w="0" w:type="dxa"/>
            <w:bottom w:w="0" w:type="dxa"/>
          </w:tblCellMar>
        </w:tblPrEx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74.4809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247.38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0.2755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1.27394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5.98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0.3306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</w:p>
        </w:tc>
      </w:tr>
      <w:tr w:rsidR="00DF1536" w:rsidRPr="00DF1536" w:rsidTr="00DF1536">
        <w:tblPrEx>
          <w:tblCellMar>
            <w:top w:w="0" w:type="dxa"/>
            <w:bottom w:w="0" w:type="dxa"/>
          </w:tblCellMar>
        </w:tblPrEx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76.9720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121.46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0.4723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1.23881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2.93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0.5668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</w:p>
        </w:tc>
      </w:tr>
      <w:tr w:rsidR="00DF1536" w:rsidRPr="00DF1536" w:rsidTr="00DF1536">
        <w:tblPrEx>
          <w:tblCellMar>
            <w:top w:w="0" w:type="dxa"/>
            <w:bottom w:w="0" w:type="dxa"/>
          </w:tblCellMar>
        </w:tblPrEx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78.3752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407.81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0.1574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1.22010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9.85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  <w:r w:rsidRPr="00DF1536">
              <w:rPr>
                <w:sz w:val="22"/>
              </w:rPr>
              <w:t>0.1889</w:t>
            </w:r>
          </w:p>
        </w:tc>
        <w:tc>
          <w:tcPr>
            <w:shd w:val="clear" w:color="auto" w:fill="auto"/>
          </w:tcPr>
          <w:p w:rsidR="00DF1536" w:rsidRPr="00DF1536" w:rsidRDefault="00DF1536" w:rsidP="00DF1536">
            <w:pPr>
              <w:jc w:val="right"/>
              <w:rPr>
                <w:sz w:val="22"/>
              </w:rPr>
            </w:pPr>
          </w:p>
        </w:tc>
      </w:tr>
    </w:tbl>
    <w:p w:rsidR="00DF1536" w:rsidRDefault="00DF1536">
      <w:pPr>
        <w:rPr>
          <w:sz w:val="22"/>
        </w:rPr>
      </w:pPr>
    </w:p>
    <w:p w:rsidR="00000000" w:rsidRDefault="00682A72">
      <w:r>
        <w:br w:type="page"/>
      </w:r>
    </w:p>
    <w:p w:rsidR="00000000" w:rsidRDefault="00682A72">
      <w:pPr>
        <w:pStyle w:val="Heading1"/>
      </w:pPr>
      <w:bookmarkStart w:id="21" w:name="_Toc505768730"/>
      <w:bookmarkStart w:id="22" w:name="_Toc508002633"/>
      <w:bookmarkStart w:id="23" w:name="_Toc508105175"/>
      <w:r>
        <w:t>Identified Patterns List:</w:t>
      </w:r>
      <w:bookmarkEnd w:id="21"/>
      <w:bookmarkEnd w:id="22"/>
      <w:r>
        <w:t xml:space="preserve"> </w:t>
      </w:r>
      <w:r>
        <w:rPr>
          <w:rFonts w:ascii="Times New Roman" w:hAnsi="Times New Roman"/>
          <w:b w:val="0"/>
          <w:kern w:val="0"/>
          <w:sz w:val="22"/>
        </w:rPr>
        <w:t>(Bookmark4)</w:t>
      </w:r>
      <w:bookmarkEnd w:id="23"/>
    </w:p>
    <w:p w:rsidR="00000000" w:rsidRDefault="00682A72">
      <w:pPr>
        <w:rPr>
          <w:sz w:val="22"/>
        </w:rPr>
      </w:pPr>
      <w:bookmarkStart w:id="24" w:name="Bookmark4"/>
      <w:bookmarkEnd w:id="24"/>
    </w:p>
    <w:p w:rsidR="00000000" w:rsidRDefault="00682A72">
      <w:pPr>
        <w:rPr>
          <w:sz w:val="22"/>
        </w:rPr>
      </w:pPr>
    </w:p>
    <w:p w:rsidR="00000000" w:rsidRDefault="00682A72"/>
    <w:p w:rsidR="00000000" w:rsidRDefault="00682A72">
      <w:pPr>
        <w:pStyle w:val="Heading1"/>
      </w:pPr>
      <w:bookmarkStart w:id="25" w:name="_Toc508002634"/>
      <w:bookmarkStart w:id="26" w:name="_Toc508105176"/>
      <w:r>
        <w:t>Plot of Identified Phases:</w:t>
      </w:r>
      <w:bookmarkEnd w:id="25"/>
      <w:r>
        <w:t xml:space="preserve"> </w:t>
      </w:r>
      <w:r>
        <w:rPr>
          <w:rFonts w:ascii="Times New Roman" w:hAnsi="Times New Roman"/>
          <w:b w:val="0"/>
          <w:kern w:val="0"/>
          <w:sz w:val="22"/>
        </w:rPr>
        <w:t>(Bookmark 5)</w:t>
      </w:r>
      <w:bookmarkEnd w:id="26"/>
    </w:p>
    <w:p w:rsidR="00000000" w:rsidRDefault="00682A72">
      <w:pPr>
        <w:rPr>
          <w:sz w:val="22"/>
        </w:rPr>
      </w:pPr>
      <w:bookmarkStart w:id="27" w:name="Bookmark5"/>
      <w:bookmarkEnd w:id="27"/>
    </w:p>
    <w:p w:rsidR="00DF1536" w:rsidRDefault="00DF1536">
      <w:pPr>
        <w:rPr>
          <w:sz w:val="22"/>
        </w:rPr>
      </w:pPr>
      <w:r w:rsidRPr="00DF1536">
        <w:pict>
          <v:shape id="_x0000_i1027" type="#_x0000_t75" style="width:414.75pt;height:259.5pt">
            <v:imagedata r:id="rId10" o:title=""/>
          </v:shape>
        </w:pict>
      </w:r>
    </w:p>
    <w:p w:rsidR="00000000" w:rsidRDefault="00682A72">
      <w:r>
        <w:br w:type="page"/>
      </w:r>
    </w:p>
    <w:p w:rsidR="00000000" w:rsidRDefault="00682A72">
      <w:pPr>
        <w:pStyle w:val="Heading1"/>
      </w:pPr>
      <w:bookmarkStart w:id="28" w:name="_Toc505768731"/>
      <w:bookmarkStart w:id="29" w:name="_Toc508002635"/>
      <w:bookmarkStart w:id="30" w:name="_Toc508105177"/>
      <w:r>
        <w:t>Document History:</w:t>
      </w:r>
      <w:bookmarkEnd w:id="28"/>
      <w:bookmarkEnd w:id="29"/>
      <w:r>
        <w:t xml:space="preserve"> </w:t>
      </w:r>
      <w:r>
        <w:rPr>
          <w:rFonts w:ascii="Times New Roman" w:hAnsi="Times New Roman"/>
          <w:b w:val="0"/>
          <w:kern w:val="0"/>
          <w:sz w:val="22"/>
        </w:rPr>
        <w:t>(Bookmark 6)</w:t>
      </w:r>
      <w:bookmarkEnd w:id="30"/>
    </w:p>
    <w:p w:rsidR="00000000" w:rsidRDefault="00682A72">
      <w:pPr>
        <w:rPr>
          <w:sz w:val="22"/>
        </w:rPr>
      </w:pPr>
      <w:bookmarkStart w:id="31" w:name="Bookmark6"/>
      <w:bookmarkEnd w:id="31"/>
    </w:p>
    <w:p w:rsidR="00DF1536" w:rsidRDefault="00DF1536">
      <w:pPr>
        <w:rPr>
          <w:sz w:val="22"/>
        </w:rPr>
      </w:pPr>
      <w:r>
        <w:rPr>
          <w:sz w:val="22"/>
        </w:rPr>
        <w:t>Insert Measurement:</w:t>
      </w:r>
    </w:p>
    <w:p w:rsidR="00DF1536" w:rsidRDefault="00DF1536">
      <w:pPr>
        <w:rPr>
          <w:sz w:val="22"/>
        </w:rPr>
      </w:pPr>
      <w:r>
        <w:rPr>
          <w:sz w:val="22"/>
        </w:rPr>
        <w:t>- File name = 2-Zn Mg.raw</w:t>
      </w:r>
    </w:p>
    <w:p w:rsidR="00DF1536" w:rsidRDefault="00DF1536">
      <w:pPr>
        <w:rPr>
          <w:sz w:val="22"/>
        </w:rPr>
      </w:pPr>
      <w:r>
        <w:rPr>
          <w:sz w:val="22"/>
        </w:rPr>
        <w:t xml:space="preserve">- Modification time = "10/22/2024 02:22:46 </w:t>
      </w:r>
      <w:r>
        <w:rPr>
          <w:sz w:val="22"/>
          <w:rtl/>
        </w:rPr>
        <w:t>ب.ظ</w:t>
      </w:r>
      <w:r>
        <w:rPr>
          <w:sz w:val="22"/>
        </w:rPr>
        <w:t>"</w:t>
      </w:r>
    </w:p>
    <w:p w:rsidR="00DF1536" w:rsidRDefault="00DF1536">
      <w:pPr>
        <w:rPr>
          <w:sz w:val="22"/>
        </w:rPr>
      </w:pPr>
      <w:r>
        <w:rPr>
          <w:sz w:val="22"/>
        </w:rPr>
        <w:t>- Modification editor = "alzahra"</w:t>
      </w:r>
    </w:p>
    <w:p w:rsidR="00DF1536" w:rsidRDefault="00DF1536">
      <w:pPr>
        <w:rPr>
          <w:sz w:val="22"/>
        </w:rPr>
      </w:pPr>
    </w:p>
    <w:p w:rsidR="00DF1536" w:rsidRDefault="00DF1536">
      <w:pPr>
        <w:rPr>
          <w:sz w:val="22"/>
        </w:rPr>
      </w:pPr>
      <w:r>
        <w:rPr>
          <w:sz w:val="22"/>
        </w:rPr>
        <w:t>Determine Background:</w:t>
      </w:r>
    </w:p>
    <w:p w:rsidR="00DF1536" w:rsidRDefault="00DF1536">
      <w:pPr>
        <w:rPr>
          <w:sz w:val="22"/>
        </w:rPr>
      </w:pPr>
      <w:r>
        <w:rPr>
          <w:sz w:val="22"/>
        </w:rPr>
        <w:t>- Add to net scan = "User defined intensity"</w:t>
      </w:r>
    </w:p>
    <w:p w:rsidR="00DF1536" w:rsidRDefault="00DF1536">
      <w:pPr>
        <w:rPr>
          <w:sz w:val="22"/>
        </w:rPr>
      </w:pPr>
      <w:r>
        <w:rPr>
          <w:sz w:val="22"/>
        </w:rPr>
        <w:t>- User defined intensity = "100"</w:t>
      </w:r>
    </w:p>
    <w:p w:rsidR="00DF1536" w:rsidRDefault="00DF1536">
      <w:pPr>
        <w:rPr>
          <w:sz w:val="22"/>
        </w:rPr>
      </w:pPr>
      <w:r>
        <w:rPr>
          <w:sz w:val="22"/>
        </w:rPr>
        <w:t>- Correction method = "Automatic"</w:t>
      </w:r>
    </w:p>
    <w:p w:rsidR="00DF1536" w:rsidRDefault="00DF1536">
      <w:pPr>
        <w:rPr>
          <w:sz w:val="22"/>
        </w:rPr>
      </w:pPr>
      <w:r>
        <w:rPr>
          <w:sz w:val="22"/>
        </w:rPr>
        <w:t>- Bending factor = "4"</w:t>
      </w:r>
    </w:p>
    <w:p w:rsidR="00DF1536" w:rsidRDefault="00DF1536">
      <w:pPr>
        <w:rPr>
          <w:sz w:val="22"/>
        </w:rPr>
      </w:pPr>
      <w:r>
        <w:rPr>
          <w:sz w:val="22"/>
        </w:rPr>
        <w:t>- Minimum significance = "1"</w:t>
      </w:r>
    </w:p>
    <w:p w:rsidR="00DF1536" w:rsidRDefault="00DF1536">
      <w:pPr>
        <w:rPr>
          <w:sz w:val="22"/>
        </w:rPr>
      </w:pPr>
      <w:r>
        <w:rPr>
          <w:sz w:val="22"/>
        </w:rPr>
        <w:t>- Minimum tip width = "0.97"</w:t>
      </w:r>
    </w:p>
    <w:p w:rsidR="00DF1536" w:rsidRDefault="00DF1536">
      <w:pPr>
        <w:rPr>
          <w:sz w:val="22"/>
        </w:rPr>
      </w:pPr>
      <w:r>
        <w:rPr>
          <w:sz w:val="22"/>
        </w:rPr>
        <w:t>- Maximum tip width = "5"</w:t>
      </w:r>
    </w:p>
    <w:p w:rsidR="00DF1536" w:rsidRDefault="00DF1536">
      <w:pPr>
        <w:rPr>
          <w:sz w:val="22"/>
        </w:rPr>
      </w:pPr>
      <w:r>
        <w:rPr>
          <w:sz w:val="22"/>
        </w:rPr>
        <w:t>- Peak base width = "2"</w:t>
      </w:r>
    </w:p>
    <w:p w:rsidR="00DF1536" w:rsidRDefault="00DF1536">
      <w:pPr>
        <w:rPr>
          <w:sz w:val="22"/>
        </w:rPr>
      </w:pPr>
      <w:r>
        <w:rPr>
          <w:sz w:val="22"/>
        </w:rPr>
        <w:t>- Use smoothed input data = "Yes"</w:t>
      </w:r>
    </w:p>
    <w:p w:rsidR="00DF1536" w:rsidRDefault="00DF1536">
      <w:pPr>
        <w:rPr>
          <w:sz w:val="22"/>
        </w:rPr>
      </w:pPr>
      <w:r>
        <w:rPr>
          <w:sz w:val="22"/>
        </w:rPr>
        <w:t>- Granularity = "2"</w:t>
      </w:r>
    </w:p>
    <w:p w:rsidR="00DF1536" w:rsidRDefault="00DF1536">
      <w:pPr>
        <w:rPr>
          <w:sz w:val="22"/>
        </w:rPr>
      </w:pPr>
      <w:r>
        <w:rPr>
          <w:sz w:val="22"/>
        </w:rPr>
        <w:t xml:space="preserve">- Modification time = "08/20/2024 02:26:32 </w:t>
      </w:r>
      <w:r>
        <w:rPr>
          <w:sz w:val="22"/>
          <w:rtl/>
        </w:rPr>
        <w:t>ب.ظ</w:t>
      </w:r>
      <w:r>
        <w:rPr>
          <w:sz w:val="22"/>
        </w:rPr>
        <w:t>"</w:t>
      </w:r>
    </w:p>
    <w:p w:rsidR="00DF1536" w:rsidRDefault="00DF1536">
      <w:pPr>
        <w:rPr>
          <w:sz w:val="22"/>
        </w:rPr>
      </w:pPr>
      <w:r>
        <w:rPr>
          <w:sz w:val="22"/>
        </w:rPr>
        <w:t>- Modification editor = "alzahra"</w:t>
      </w:r>
    </w:p>
    <w:p w:rsidR="00DF1536" w:rsidRDefault="00DF1536">
      <w:pPr>
        <w:rPr>
          <w:sz w:val="22"/>
        </w:rPr>
      </w:pPr>
    </w:p>
    <w:p w:rsidR="00DF1536" w:rsidRDefault="00DF1536">
      <w:pPr>
        <w:rPr>
          <w:sz w:val="22"/>
        </w:rPr>
      </w:pPr>
      <w:r>
        <w:rPr>
          <w:sz w:val="22"/>
        </w:rPr>
        <w:t>Search Peaks:</w:t>
      </w:r>
    </w:p>
    <w:p w:rsidR="00DF1536" w:rsidRDefault="00DF1536">
      <w:pPr>
        <w:rPr>
          <w:sz w:val="22"/>
        </w:rPr>
      </w:pPr>
      <w:r>
        <w:rPr>
          <w:sz w:val="22"/>
        </w:rPr>
        <w:t>- Minimum significance = "2"</w:t>
      </w:r>
    </w:p>
    <w:p w:rsidR="00DF1536" w:rsidRDefault="00DF1536">
      <w:pPr>
        <w:rPr>
          <w:sz w:val="22"/>
        </w:rPr>
      </w:pPr>
      <w:r>
        <w:rPr>
          <w:sz w:val="22"/>
        </w:rPr>
        <w:t>- Minimum tip width = "0.01"</w:t>
      </w:r>
    </w:p>
    <w:p w:rsidR="00DF1536" w:rsidRDefault="00DF1536">
      <w:pPr>
        <w:rPr>
          <w:sz w:val="22"/>
        </w:rPr>
      </w:pPr>
      <w:r>
        <w:rPr>
          <w:sz w:val="22"/>
        </w:rPr>
        <w:t>- Maximum tip width = "9"</w:t>
      </w:r>
    </w:p>
    <w:p w:rsidR="00DF1536" w:rsidRDefault="00DF1536">
      <w:pPr>
        <w:rPr>
          <w:sz w:val="22"/>
        </w:rPr>
      </w:pPr>
      <w:r>
        <w:rPr>
          <w:sz w:val="22"/>
        </w:rPr>
        <w:t>- Peak base width = "19"</w:t>
      </w:r>
    </w:p>
    <w:p w:rsidR="00DF1536" w:rsidRDefault="00DF1536">
      <w:pPr>
        <w:rPr>
          <w:sz w:val="22"/>
        </w:rPr>
      </w:pPr>
      <w:r>
        <w:rPr>
          <w:sz w:val="22"/>
        </w:rPr>
        <w:t>- Method = "Top of smoothed peak"</w:t>
      </w:r>
    </w:p>
    <w:p w:rsidR="00DF1536" w:rsidRDefault="00DF1536">
      <w:pPr>
        <w:rPr>
          <w:sz w:val="22"/>
        </w:rPr>
      </w:pPr>
      <w:r>
        <w:rPr>
          <w:sz w:val="22"/>
        </w:rPr>
        <w:t xml:space="preserve">- Modification time = "03/02/2024 12:01:48 </w:t>
      </w:r>
      <w:r>
        <w:rPr>
          <w:sz w:val="22"/>
          <w:rtl/>
        </w:rPr>
        <w:t>ب.ظ</w:t>
      </w:r>
      <w:r>
        <w:rPr>
          <w:sz w:val="22"/>
        </w:rPr>
        <w:t>"</w:t>
      </w:r>
    </w:p>
    <w:p w:rsidR="00DF1536" w:rsidRDefault="00DF1536">
      <w:pPr>
        <w:rPr>
          <w:sz w:val="22"/>
        </w:rPr>
      </w:pPr>
      <w:r>
        <w:rPr>
          <w:sz w:val="22"/>
        </w:rPr>
        <w:t>- Modification editor = "alzahra"</w:t>
      </w:r>
    </w:p>
    <w:p w:rsidR="00DF1536" w:rsidRDefault="00DF1536">
      <w:pPr>
        <w:rPr>
          <w:sz w:val="22"/>
        </w:rPr>
      </w:pPr>
    </w:p>
    <w:p w:rsidR="00DF1536" w:rsidRDefault="00DF1536">
      <w:pPr>
        <w:rPr>
          <w:sz w:val="22"/>
        </w:rPr>
      </w:pPr>
      <w:r>
        <w:rPr>
          <w:sz w:val="22"/>
        </w:rPr>
        <w:t>Search &amp; Match:</w:t>
      </w:r>
    </w:p>
    <w:p w:rsidR="00DF1536" w:rsidRDefault="00DF1536">
      <w:pPr>
        <w:rPr>
          <w:sz w:val="22"/>
        </w:rPr>
      </w:pPr>
      <w:r>
        <w:rPr>
          <w:sz w:val="22"/>
        </w:rPr>
        <w:t>- Allow pattern shift = "No"</w:t>
      </w:r>
    </w:p>
    <w:p w:rsidR="00DF1536" w:rsidRDefault="00DF1536">
      <w:pPr>
        <w:rPr>
          <w:sz w:val="22"/>
        </w:rPr>
      </w:pPr>
      <w:r>
        <w:rPr>
          <w:sz w:val="22"/>
        </w:rPr>
        <w:t>- Auto residue = "Yes"</w:t>
      </w:r>
    </w:p>
    <w:p w:rsidR="00DF1536" w:rsidRDefault="00DF1536">
      <w:pPr>
        <w:rPr>
          <w:sz w:val="22"/>
        </w:rPr>
      </w:pPr>
      <w:r>
        <w:rPr>
          <w:sz w:val="22"/>
        </w:rPr>
        <w:t>- Data source = "Profile and peak list"</w:t>
      </w:r>
    </w:p>
    <w:p w:rsidR="00DF1536" w:rsidRDefault="00DF1536">
      <w:pPr>
        <w:rPr>
          <w:sz w:val="22"/>
        </w:rPr>
      </w:pPr>
      <w:r>
        <w:rPr>
          <w:sz w:val="22"/>
        </w:rPr>
        <w:t>- Demote unmatched strong = "Yes"</w:t>
      </w:r>
    </w:p>
    <w:p w:rsidR="00DF1536" w:rsidRDefault="00DF1536">
      <w:pPr>
        <w:rPr>
          <w:sz w:val="22"/>
        </w:rPr>
      </w:pPr>
      <w:r>
        <w:rPr>
          <w:sz w:val="22"/>
        </w:rPr>
        <w:t>- Multi phase = "Yes"</w:t>
      </w:r>
    </w:p>
    <w:p w:rsidR="00DF1536" w:rsidRDefault="00DF1536">
      <w:pPr>
        <w:rPr>
          <w:sz w:val="22"/>
        </w:rPr>
      </w:pPr>
      <w:r>
        <w:rPr>
          <w:sz w:val="22"/>
        </w:rPr>
        <w:t>- Restriction set = "Untitled"</w:t>
      </w:r>
    </w:p>
    <w:p w:rsidR="00DF1536" w:rsidRDefault="00DF1536">
      <w:pPr>
        <w:rPr>
          <w:sz w:val="22"/>
        </w:rPr>
      </w:pPr>
      <w:r>
        <w:rPr>
          <w:sz w:val="22"/>
        </w:rPr>
        <w:t>- Restriction = "Restriction set"</w:t>
      </w:r>
    </w:p>
    <w:p w:rsidR="00DF1536" w:rsidRDefault="00DF1536">
      <w:pPr>
        <w:rPr>
          <w:sz w:val="22"/>
        </w:rPr>
      </w:pPr>
      <w:r>
        <w:rPr>
          <w:sz w:val="22"/>
        </w:rPr>
        <w:t>- Subset name = ""</w:t>
      </w:r>
    </w:p>
    <w:p w:rsidR="00DF1536" w:rsidRDefault="00DF1536">
      <w:pPr>
        <w:rPr>
          <w:sz w:val="22"/>
        </w:rPr>
      </w:pPr>
      <w:r>
        <w:rPr>
          <w:sz w:val="22"/>
        </w:rPr>
        <w:t>- Match intensity = "No"</w:t>
      </w:r>
    </w:p>
    <w:p w:rsidR="00DF1536" w:rsidRDefault="00DF1536">
      <w:pPr>
        <w:rPr>
          <w:sz w:val="22"/>
        </w:rPr>
      </w:pPr>
      <w:r>
        <w:rPr>
          <w:sz w:val="22"/>
        </w:rPr>
        <w:t>- Two theta shift = "0"</w:t>
      </w:r>
    </w:p>
    <w:p w:rsidR="00DF1536" w:rsidRDefault="00DF1536">
      <w:pPr>
        <w:rPr>
          <w:sz w:val="22"/>
        </w:rPr>
      </w:pPr>
      <w:r>
        <w:rPr>
          <w:sz w:val="22"/>
        </w:rPr>
        <w:t>- Identify = "No"</w:t>
      </w:r>
    </w:p>
    <w:p w:rsidR="00DF1536" w:rsidRDefault="00DF1536">
      <w:pPr>
        <w:rPr>
          <w:sz w:val="22"/>
        </w:rPr>
      </w:pPr>
      <w:r>
        <w:rPr>
          <w:sz w:val="22"/>
        </w:rPr>
        <w:t>- Max. no. of accepted patterns = "5"</w:t>
      </w:r>
    </w:p>
    <w:p w:rsidR="00DF1536" w:rsidRDefault="00DF1536">
      <w:pPr>
        <w:rPr>
          <w:sz w:val="22"/>
        </w:rPr>
      </w:pPr>
      <w:r>
        <w:rPr>
          <w:sz w:val="22"/>
        </w:rPr>
        <w:t>- Minimum score = "50"</w:t>
      </w:r>
    </w:p>
    <w:p w:rsidR="00DF1536" w:rsidRDefault="00DF1536">
      <w:pPr>
        <w:rPr>
          <w:sz w:val="22"/>
        </w:rPr>
      </w:pPr>
      <w:r>
        <w:rPr>
          <w:sz w:val="22"/>
        </w:rPr>
        <w:t>- Min. new lines / total lines = "60"</w:t>
      </w:r>
    </w:p>
    <w:p w:rsidR="00DF1536" w:rsidRDefault="00DF1536">
      <w:pPr>
        <w:rPr>
          <w:sz w:val="22"/>
        </w:rPr>
      </w:pPr>
      <w:r>
        <w:rPr>
          <w:sz w:val="22"/>
        </w:rPr>
        <w:t>- Search depth = "10"</w:t>
      </w:r>
    </w:p>
    <w:p w:rsidR="00DF1536" w:rsidRDefault="00DF1536">
      <w:pPr>
        <w:rPr>
          <w:sz w:val="22"/>
        </w:rPr>
      </w:pPr>
      <w:r>
        <w:rPr>
          <w:sz w:val="22"/>
        </w:rPr>
        <w:t>- Minimum new lines = "5"</w:t>
      </w:r>
    </w:p>
    <w:p w:rsidR="00DF1536" w:rsidRDefault="00DF1536">
      <w:pPr>
        <w:rPr>
          <w:sz w:val="22"/>
        </w:rPr>
      </w:pPr>
      <w:r>
        <w:rPr>
          <w:sz w:val="22"/>
        </w:rPr>
        <w:t>- Minimum scale factor = "0.1"</w:t>
      </w:r>
    </w:p>
    <w:p w:rsidR="00DF1536" w:rsidRDefault="00DF1536">
      <w:pPr>
        <w:rPr>
          <w:sz w:val="22"/>
        </w:rPr>
      </w:pPr>
      <w:r>
        <w:rPr>
          <w:sz w:val="22"/>
        </w:rPr>
        <w:t>- Intensity threshold = "0"</w:t>
      </w:r>
    </w:p>
    <w:p w:rsidR="00DF1536" w:rsidRDefault="00DF1536">
      <w:pPr>
        <w:rPr>
          <w:sz w:val="22"/>
        </w:rPr>
      </w:pPr>
      <w:r>
        <w:rPr>
          <w:sz w:val="22"/>
        </w:rPr>
        <w:t>- Use line clustering = "Yes"</w:t>
      </w:r>
    </w:p>
    <w:p w:rsidR="00DF1536" w:rsidRDefault="00DF1536">
      <w:pPr>
        <w:rPr>
          <w:sz w:val="22"/>
        </w:rPr>
      </w:pPr>
      <w:r>
        <w:rPr>
          <w:sz w:val="22"/>
        </w:rPr>
        <w:t>- Line cluster range = "1.5"</w:t>
      </w:r>
    </w:p>
    <w:p w:rsidR="00DF1536" w:rsidRDefault="00DF1536">
      <w:pPr>
        <w:rPr>
          <w:sz w:val="22"/>
        </w:rPr>
      </w:pPr>
      <w:r>
        <w:rPr>
          <w:sz w:val="22"/>
        </w:rPr>
        <w:lastRenderedPageBreak/>
        <w:t>- Search sensitivity = "1.8"</w:t>
      </w:r>
    </w:p>
    <w:p w:rsidR="00DF1536" w:rsidRDefault="00DF1536">
      <w:pPr>
        <w:rPr>
          <w:sz w:val="22"/>
        </w:rPr>
      </w:pPr>
      <w:r>
        <w:rPr>
          <w:sz w:val="22"/>
        </w:rPr>
        <w:t>- Use adaptive smoothing = "Yes"</w:t>
      </w:r>
    </w:p>
    <w:p w:rsidR="00DF1536" w:rsidRDefault="00DF1536">
      <w:pPr>
        <w:rPr>
          <w:sz w:val="22"/>
        </w:rPr>
      </w:pPr>
      <w:r>
        <w:rPr>
          <w:sz w:val="22"/>
        </w:rPr>
        <w:t>- Smoothing range = "1.5"</w:t>
      </w:r>
    </w:p>
    <w:p w:rsidR="00DF1536" w:rsidRDefault="00DF1536">
      <w:pPr>
        <w:rPr>
          <w:sz w:val="22"/>
        </w:rPr>
      </w:pPr>
      <w:r>
        <w:rPr>
          <w:sz w:val="22"/>
        </w:rPr>
        <w:t>- Threshold factor = "3"</w:t>
      </w:r>
    </w:p>
    <w:p w:rsidR="00DF1536" w:rsidRDefault="00DF1536">
      <w:pPr>
        <w:rPr>
          <w:sz w:val="22"/>
        </w:rPr>
      </w:pPr>
      <w:r>
        <w:rPr>
          <w:sz w:val="22"/>
        </w:rPr>
        <w:t xml:space="preserve">- Modification time = "10/22/2024 02:22:56 </w:t>
      </w:r>
      <w:r>
        <w:rPr>
          <w:sz w:val="22"/>
          <w:rtl/>
        </w:rPr>
        <w:t>ب.ظ</w:t>
      </w:r>
      <w:r>
        <w:rPr>
          <w:sz w:val="22"/>
        </w:rPr>
        <w:t>"</w:t>
      </w:r>
    </w:p>
    <w:p w:rsidR="00DF1536" w:rsidRDefault="00DF1536">
      <w:pPr>
        <w:rPr>
          <w:sz w:val="22"/>
        </w:rPr>
      </w:pPr>
      <w:r>
        <w:rPr>
          <w:sz w:val="22"/>
        </w:rPr>
        <w:t>- Modification editor = "alzahra"</w:t>
      </w:r>
    </w:p>
    <w:p w:rsidR="00DF1536" w:rsidRDefault="00DF1536">
      <w:pPr>
        <w:rPr>
          <w:sz w:val="22"/>
        </w:rPr>
      </w:pPr>
      <w:bookmarkStart w:id="32" w:name="_GoBack"/>
      <w:bookmarkEnd w:id="32"/>
    </w:p>
    <w:p w:rsidR="00DF1536" w:rsidRDefault="00DF1536" w:rsidP="00DF1536">
      <w:pPr>
        <w:tabs>
          <w:tab w:val="left" w:pos="3000"/>
        </w:tabs>
        <w:rPr>
          <w:sz w:val="22"/>
        </w:rPr>
      </w:pPr>
    </w:p>
    <w:p w:rsidR="00DF1536" w:rsidRDefault="00DF1536">
      <w:pPr>
        <w:rPr>
          <w:sz w:val="22"/>
        </w:rPr>
      </w:pPr>
    </w:p>
    <w:sectPr w:rsidR="00DF153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oddPage"/>
      <w:pgSz w:w="11909" w:h="16834" w:code="9"/>
      <w:pgMar w:top="1440" w:right="1797" w:bottom="1440" w:left="1797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1536" w:rsidRDefault="00DF1536">
      <w:r>
        <w:separator/>
      </w:r>
    </w:p>
  </w:endnote>
  <w:endnote w:type="continuationSeparator" w:id="0">
    <w:p w:rsidR="00DF1536" w:rsidRDefault="00DF15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82A7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250" w:type="dxa"/>
      <w:tblBorders>
        <w:top w:val="single" w:sz="12" w:space="0" w:color="auto"/>
      </w:tblBorders>
      <w:tblLayout w:type="fixed"/>
      <w:tblLook w:val="0000" w:firstRow="0" w:lastRow="0" w:firstColumn="0" w:lastColumn="0" w:noHBand="0" w:noVBand="0"/>
    </w:tblPr>
    <w:tblGrid>
      <w:gridCol w:w="3119"/>
      <w:gridCol w:w="4961"/>
    </w:tblGrid>
    <w:tr w:rsidR="00000000">
      <w:tblPrEx>
        <w:tblCellMar>
          <w:top w:w="0" w:type="dxa"/>
          <w:bottom w:w="0" w:type="dxa"/>
        </w:tblCellMar>
      </w:tblPrEx>
      <w:tc>
        <w:tcPr>
          <w:tcW w:w="3119" w:type="dxa"/>
        </w:tcPr>
        <w:p w:rsidR="00000000" w:rsidRDefault="00682A72">
          <w:pPr>
            <w:pStyle w:val="Footer"/>
          </w:pPr>
          <w:r>
            <w:t xml:space="preserve">page: </w:t>
          </w: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rPr>
              <w:noProof/>
            </w:rPr>
            <w:t>8</w:t>
          </w:r>
          <w:r>
            <w:fldChar w:fldCharType="end"/>
          </w:r>
          <w:bookmarkStart w:id="33" w:name="_Toc505768725"/>
          <w:r>
            <w:t>/</w:t>
          </w:r>
          <w:r>
            <w:fldChar w:fldCharType="begin"/>
          </w:r>
          <w:r>
            <w:instrText xml:space="preserve"> NUMPAGES  \* MERGEFORMAT </w:instrText>
          </w:r>
          <w:r>
            <w:fldChar w:fldCharType="separate"/>
          </w:r>
          <w:r>
            <w:rPr>
              <w:noProof/>
            </w:rPr>
            <w:t>8</w:t>
          </w:r>
          <w:r>
            <w:fldChar w:fldCharType="end"/>
          </w:r>
        </w:p>
      </w:tc>
      <w:tc>
        <w:tcPr>
          <w:tcW w:w="4961" w:type="dxa"/>
        </w:tcPr>
        <w:p w:rsidR="00000000" w:rsidRDefault="00682A72">
          <w:pPr>
            <w:pStyle w:val="Footer"/>
            <w:jc w:val="right"/>
          </w:pPr>
          <w:r>
            <w:t>draft only!</w:t>
          </w:r>
        </w:p>
      </w:tc>
    </w:tr>
    <w:bookmarkEnd w:id="33"/>
  </w:tbl>
  <w:p w:rsidR="00000000" w:rsidRDefault="00682A7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2898"/>
      <w:gridCol w:w="1875"/>
      <w:gridCol w:w="1545"/>
      <w:gridCol w:w="1231"/>
      <w:gridCol w:w="974"/>
    </w:tblGrid>
    <w:tr w:rsidR="00000000">
      <w:tblPrEx>
        <w:tblCellMar>
          <w:top w:w="0" w:type="dxa"/>
          <w:bottom w:w="0" w:type="dxa"/>
        </w:tblCellMar>
      </w:tblPrEx>
      <w:tc>
        <w:tcPr>
          <w:tcW w:w="2898" w:type="dxa"/>
        </w:tcPr>
        <w:p w:rsidR="00000000" w:rsidRDefault="00682A72">
          <w:pPr>
            <w:pStyle w:val="Footer"/>
          </w:pPr>
          <w:r>
            <w:rPr>
              <w:snapToGrid w:val="0"/>
            </w:rPr>
            <w:t xml:space="preserve">Last saved by </w:t>
          </w:r>
          <w:r>
            <w:rPr>
              <w:snapToGrid w:val="0"/>
            </w:rPr>
            <w:fldChar w:fldCharType="begin"/>
          </w:r>
          <w:r>
            <w:rPr>
              <w:snapToGrid w:val="0"/>
            </w:rPr>
            <w:instrText xml:space="preserve"> LASTSAVEDBY </w:instrText>
          </w:r>
          <w:r>
            <w:rPr>
              <w:snapToGrid w:val="0"/>
            </w:rPr>
            <w:fldChar w:fldCharType="end"/>
          </w:r>
        </w:p>
      </w:tc>
      <w:tc>
        <w:tcPr>
          <w:tcW w:w="1875" w:type="dxa"/>
        </w:tcPr>
        <w:p w:rsidR="00000000" w:rsidRDefault="00682A72">
          <w:pPr>
            <w:pStyle w:val="Footer"/>
          </w:pPr>
          <w:r>
            <w:t>Draft</w:t>
          </w:r>
        </w:p>
      </w:tc>
      <w:tc>
        <w:tcPr>
          <w:tcW w:w="2776" w:type="dxa"/>
          <w:gridSpan w:val="2"/>
        </w:tcPr>
        <w:p w:rsidR="00000000" w:rsidRDefault="00682A72">
          <w:pPr>
            <w:pStyle w:val="Footer"/>
          </w:pPr>
          <w:r>
            <w:t xml:space="preserve">file: </w:t>
          </w:r>
          <w:r>
            <w:fldChar w:fldCharType="begin"/>
          </w:r>
          <w:r>
            <w:instrText xml:space="preserve"> FILENAME  \</w:instrText>
          </w:r>
          <w:r>
            <w:instrText xml:space="preserve">* MERGEFORMAT </w:instrText>
          </w:r>
          <w:r>
            <w:fldChar w:fldCharType="separate"/>
          </w:r>
          <w:r w:rsidR="00DF1536">
            <w:rPr>
              <w:noProof/>
            </w:rPr>
            <w:t>Document1</w:t>
          </w:r>
          <w:r>
            <w:fldChar w:fldCharType="end"/>
          </w:r>
        </w:p>
      </w:tc>
      <w:tc>
        <w:tcPr>
          <w:tcW w:w="974" w:type="dxa"/>
        </w:tcPr>
        <w:p w:rsidR="00000000" w:rsidRDefault="00682A72">
          <w:pPr>
            <w:pStyle w:val="Footer"/>
          </w:pPr>
          <w:r>
            <w:t>rev: 1</w:t>
          </w:r>
        </w:p>
      </w:tc>
    </w:tr>
    <w:tr w:rsidR="00000000">
      <w:tblPrEx>
        <w:tblCellMar>
          <w:top w:w="0" w:type="dxa"/>
          <w:bottom w:w="0" w:type="dxa"/>
        </w:tblCellMar>
      </w:tblPrEx>
      <w:tc>
        <w:tcPr>
          <w:tcW w:w="6318" w:type="dxa"/>
          <w:gridSpan w:val="3"/>
        </w:tcPr>
        <w:p w:rsidR="00000000" w:rsidRDefault="00682A72">
          <w:pPr>
            <w:pStyle w:val="Footer"/>
            <w:jc w:val="center"/>
          </w:pPr>
          <w:r>
            <w:sym w:font="Symbol" w:char="F0D3"/>
          </w:r>
          <w:r>
            <w:t xml:space="preserve"> </w:t>
          </w:r>
          <w:r>
            <w:fldChar w:fldCharType="begin"/>
          </w:r>
          <w:r>
            <w:instrText xml:space="preserve"> DATE \@ "yyyy" \* MERGEFORMAT </w:instrText>
          </w:r>
          <w:r>
            <w:fldChar w:fldCharType="separate"/>
          </w:r>
          <w:r w:rsidR="00DF1536">
            <w:rPr>
              <w:noProof/>
            </w:rPr>
            <w:t>2024</w:t>
          </w:r>
          <w:r>
            <w:fldChar w:fldCharType="end"/>
          </w:r>
          <w:r>
            <w:t xml:space="preserve"> PANalytical B.V.</w:t>
          </w:r>
        </w:p>
        <w:p w:rsidR="00000000" w:rsidRDefault="00682A72">
          <w:pPr>
            <w:pStyle w:val="Footer"/>
            <w:jc w:val="center"/>
          </w:pPr>
          <w:r>
            <w:t>All Rights Reserved</w:t>
          </w:r>
        </w:p>
      </w:tc>
      <w:tc>
        <w:tcPr>
          <w:tcW w:w="2205" w:type="dxa"/>
          <w:gridSpan w:val="2"/>
        </w:tcPr>
        <w:p w:rsidR="00000000" w:rsidRDefault="00682A72">
          <w:pPr>
            <w:pStyle w:val="Footer"/>
          </w:pPr>
          <w:r>
            <w:t xml:space="preserve">No. of pages: </w:t>
          </w: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PAGE </w:instrText>
          </w:r>
          <w:r>
            <w:rPr>
              <w:rStyle w:val="PageNumber"/>
            </w:rPr>
            <w:fldChar w:fldCharType="separate"/>
          </w:r>
          <w:r>
            <w:rPr>
              <w:rStyle w:val="PageNumber"/>
              <w:noProof/>
            </w:rPr>
            <w:t>1</w:t>
          </w:r>
          <w:r>
            <w:rPr>
              <w:rStyle w:val="PageNumber"/>
            </w:rPr>
            <w:fldChar w:fldCharType="end"/>
          </w:r>
          <w:r>
            <w:rPr>
              <w:rStyle w:val="PageNumber"/>
            </w:rPr>
            <w:t>/</w:t>
          </w: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NUMPAGES  \* MERGEFORMAT </w:instrText>
          </w:r>
          <w:r>
            <w:rPr>
              <w:rStyle w:val="PageNumber"/>
            </w:rPr>
            <w:fldChar w:fldCharType="separate"/>
          </w:r>
          <w:r>
            <w:rPr>
              <w:rStyle w:val="PageNumber"/>
              <w:noProof/>
            </w:rPr>
            <w:t>7</w:t>
          </w:r>
          <w:r>
            <w:rPr>
              <w:rStyle w:val="PageNumber"/>
            </w:rPr>
            <w:fldChar w:fldCharType="end"/>
          </w:r>
        </w:p>
      </w:tc>
    </w:tr>
  </w:tbl>
  <w:p w:rsidR="00000000" w:rsidRDefault="00682A7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1536" w:rsidRDefault="00DF1536">
      <w:r>
        <w:separator/>
      </w:r>
    </w:p>
  </w:footnote>
  <w:footnote w:type="continuationSeparator" w:id="0">
    <w:p w:rsidR="00DF1536" w:rsidRDefault="00DF15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82A7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108" w:type="dxa"/>
      <w:tblBorders>
        <w:bottom w:val="single" w:sz="12" w:space="0" w:color="auto"/>
      </w:tblBorders>
      <w:tblLayout w:type="fixed"/>
      <w:tblLook w:val="0000" w:firstRow="0" w:lastRow="0" w:firstColumn="0" w:lastColumn="0" w:noHBand="0" w:noVBand="0"/>
    </w:tblPr>
    <w:tblGrid>
      <w:gridCol w:w="2127"/>
      <w:gridCol w:w="6095"/>
    </w:tblGrid>
    <w:tr w:rsidR="00000000">
      <w:tblPrEx>
        <w:tblCellMar>
          <w:top w:w="0" w:type="dxa"/>
          <w:bottom w:w="0" w:type="dxa"/>
        </w:tblCellMar>
      </w:tblPrEx>
      <w:tc>
        <w:tcPr>
          <w:tcW w:w="2127" w:type="dxa"/>
        </w:tcPr>
        <w:p w:rsidR="00000000" w:rsidRDefault="00682A72">
          <w:pPr>
            <w:pStyle w:val="Header"/>
          </w:pPr>
          <w:r>
            <w:t>Report</w:t>
          </w:r>
        </w:p>
      </w:tc>
      <w:tc>
        <w:tcPr>
          <w:tcW w:w="6095" w:type="dxa"/>
        </w:tcPr>
        <w:p w:rsidR="00000000" w:rsidRDefault="00682A72">
          <w:pPr>
            <w:pStyle w:val="Header"/>
            <w:jc w:val="right"/>
          </w:pPr>
          <w:r>
            <w:t>X'Pert HighScore</w:t>
          </w:r>
        </w:p>
      </w:tc>
    </w:tr>
  </w:tbl>
  <w:p w:rsidR="00000000" w:rsidRDefault="00682A72">
    <w:pPr>
      <w:pStyle w:val="Header"/>
      <w:tabs>
        <w:tab w:val="clear" w:pos="8306"/>
        <w:tab w:val="right" w:pos="12900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1998"/>
      <w:gridCol w:w="4680"/>
      <w:gridCol w:w="1980"/>
    </w:tblGrid>
    <w:tr w:rsidR="00000000">
      <w:tblPrEx>
        <w:tblCellMar>
          <w:top w:w="0" w:type="dxa"/>
          <w:bottom w:w="0" w:type="dxa"/>
        </w:tblCellMar>
      </w:tblPrEx>
      <w:tc>
        <w:tcPr>
          <w:tcW w:w="1998" w:type="dxa"/>
          <w:tcBorders>
            <w:top w:val="single" w:sz="12" w:space="0" w:color="auto"/>
            <w:bottom w:val="nil"/>
          </w:tcBorders>
        </w:tcPr>
        <w:p w:rsidR="00000000" w:rsidRDefault="00682A72">
          <w:pPr>
            <w:pStyle w:val="Header"/>
          </w:pPr>
          <w:r>
            <w:t>X'Pert HighScore</w:t>
          </w:r>
        </w:p>
      </w:tc>
      <w:tc>
        <w:tcPr>
          <w:tcW w:w="4680" w:type="dxa"/>
          <w:tcBorders>
            <w:top w:val="single" w:sz="12" w:space="0" w:color="auto"/>
            <w:bottom w:val="nil"/>
          </w:tcBorders>
        </w:tcPr>
        <w:p w:rsidR="00000000" w:rsidRDefault="00682A72">
          <w:pPr>
            <w:pStyle w:val="Header"/>
            <w:jc w:val="center"/>
            <w:rPr>
              <w:b/>
            </w:rPr>
          </w:pPr>
          <w:r>
            <w:rPr>
              <w:b/>
            </w:rPr>
            <w:t>X'Pert HighScore Report</w:t>
          </w:r>
        </w:p>
      </w:tc>
      <w:tc>
        <w:tcPr>
          <w:tcW w:w="1980" w:type="dxa"/>
        </w:tcPr>
        <w:p w:rsidR="00000000" w:rsidRDefault="00682A72">
          <w:pPr>
            <w:pStyle w:val="Header"/>
            <w:jc w:val="center"/>
          </w:pPr>
          <w:r>
            <w:t xml:space="preserve">date: </w:t>
          </w:r>
          <w:r>
            <w:fldChar w:fldCharType="begin"/>
          </w:r>
          <w:r>
            <w:instrText xml:space="preserve"> DATE \@ "MM/dd/yy" </w:instrText>
          </w:r>
          <w:r>
            <w:fldChar w:fldCharType="separate"/>
          </w:r>
          <w:r w:rsidR="00DF1536">
            <w:rPr>
              <w:noProof/>
            </w:rPr>
            <w:t>10/22/24</w:t>
          </w:r>
          <w:r>
            <w:fldChar w:fldCharType="end"/>
          </w:r>
        </w:p>
      </w:tc>
    </w:tr>
    <w:tr w:rsidR="00000000">
      <w:tblPrEx>
        <w:tblCellMar>
          <w:top w:w="0" w:type="dxa"/>
          <w:bottom w:w="0" w:type="dxa"/>
        </w:tblCellMar>
      </w:tblPrEx>
      <w:tc>
        <w:tcPr>
          <w:tcW w:w="1998" w:type="dxa"/>
          <w:tcBorders>
            <w:top w:val="nil"/>
            <w:bottom w:val="single" w:sz="12" w:space="0" w:color="auto"/>
          </w:tcBorders>
        </w:tcPr>
        <w:p w:rsidR="00000000" w:rsidRDefault="00682A72">
          <w:pPr>
            <w:pStyle w:val="Header"/>
          </w:pPr>
        </w:p>
        <w:p w:rsidR="00000000" w:rsidRDefault="00682A72">
          <w:pPr>
            <w:pStyle w:val="Header"/>
            <w:jc w:val="center"/>
            <w:rPr>
              <w:b/>
            </w:rPr>
          </w:pPr>
          <w:r>
            <w:rPr>
              <w:b/>
            </w:rPr>
            <w:t>PANalytical</w:t>
          </w:r>
        </w:p>
      </w:tc>
      <w:tc>
        <w:tcPr>
          <w:tcW w:w="4680" w:type="dxa"/>
          <w:tcBorders>
            <w:top w:val="nil"/>
            <w:bottom w:val="single" w:sz="12" w:space="0" w:color="auto"/>
          </w:tcBorders>
        </w:tcPr>
        <w:p w:rsidR="00000000" w:rsidRDefault="00682A72">
          <w:pPr>
            <w:pStyle w:val="Header"/>
            <w:jc w:val="center"/>
            <w:rPr>
              <w:b/>
            </w:rPr>
          </w:pPr>
          <w:r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6.25pt;height:27.75pt" fillcolor="window">
                <v:imagedata r:id="rId1" o:title=""/>
              </v:shape>
            </w:pict>
          </w:r>
        </w:p>
      </w:tc>
      <w:tc>
        <w:tcPr>
          <w:tcW w:w="1980" w:type="dxa"/>
        </w:tcPr>
        <w:p w:rsidR="00000000" w:rsidRDefault="00682A72">
          <w:pPr>
            <w:pStyle w:val="Header"/>
            <w:jc w:val="center"/>
          </w:pPr>
          <w:r>
            <w:t>for internal use only</w:t>
          </w:r>
        </w:p>
      </w:tc>
    </w:tr>
  </w:tbl>
  <w:p w:rsidR="00000000" w:rsidRDefault="00682A7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B"/>
    <w:multiLevelType w:val="multilevel"/>
    <w:tmpl w:val="80105A1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720"/>
        </w:tabs>
        <w:ind w:left="0" w:firstLine="0"/>
      </w:pPr>
      <w:rPr>
        <w:rFonts w:ascii="Arial" w:hAnsi="Arial" w:hint="default"/>
        <w:sz w:val="28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80"/>
        </w:tabs>
        <w:ind w:left="0" w:firstLine="0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attachedTemplate r:id="rId1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1536"/>
    <w:rsid w:val="00682A72"/>
    <w:rsid w:val="00DF1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80DA433E-BCB8-48FD-B986-8FB94408D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 w:bidi="ar-SA"/>
    </w:rPr>
  </w:style>
  <w:style w:type="paragraph" w:styleId="Heading1">
    <w:name w:val="heading 1"/>
    <w:basedOn w:val="Normal"/>
    <w:next w:val="Normal"/>
    <w:autoRedefine/>
    <w:qFormat/>
    <w:pPr>
      <w:keepNext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Heading2">
    <w:name w:val="heading 2"/>
    <w:basedOn w:val="Normal"/>
    <w:next w:val="Normal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i/>
      <w:iCs/>
    </w:rPr>
  </w:style>
  <w:style w:type="paragraph" w:styleId="Heading5">
    <w:name w:val="heading 5"/>
    <w:basedOn w:val="Normal"/>
    <w:next w:val="Normal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Heading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rFonts w:ascii="Arial" w:hAnsi="Arial" w:cs="Arial"/>
      <w:i/>
      <w:iCs/>
      <w:sz w:val="22"/>
      <w:szCs w:val="22"/>
    </w:rPr>
  </w:style>
  <w:style w:type="paragraph" w:styleId="Heading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Heading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Heading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i/>
      <w:iCs/>
      <w:sz w:val="18"/>
      <w:szCs w:val="1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TOC1">
    <w:name w:val="toc 1"/>
    <w:basedOn w:val="Normal"/>
    <w:next w:val="Normal"/>
    <w:semiHidden/>
    <w:pPr>
      <w:spacing w:before="120" w:after="120"/>
    </w:pPr>
    <w:rPr>
      <w:b/>
      <w:bCs/>
      <w:caps/>
      <w:sz w:val="20"/>
      <w:szCs w:val="20"/>
    </w:rPr>
  </w:style>
  <w:style w:type="paragraph" w:styleId="TOC2">
    <w:name w:val="toc 2"/>
    <w:basedOn w:val="Normal"/>
    <w:next w:val="Normal"/>
    <w:semiHidden/>
    <w:pPr>
      <w:ind w:left="240"/>
    </w:pPr>
    <w:rPr>
      <w:smallCaps/>
      <w:sz w:val="20"/>
      <w:szCs w:val="20"/>
    </w:rPr>
  </w:style>
  <w:style w:type="paragraph" w:styleId="TOC3">
    <w:name w:val="toc 3"/>
    <w:basedOn w:val="Normal"/>
    <w:next w:val="Normal"/>
    <w:semiHidden/>
    <w:pPr>
      <w:ind w:left="480"/>
    </w:pPr>
    <w:rPr>
      <w:i/>
      <w:iCs/>
      <w:sz w:val="20"/>
      <w:szCs w:val="20"/>
    </w:rPr>
  </w:style>
  <w:style w:type="paragraph" w:styleId="TOC4">
    <w:name w:val="toc 4"/>
    <w:basedOn w:val="Normal"/>
    <w:next w:val="Normal"/>
    <w:semiHidden/>
    <w:pPr>
      <w:ind w:left="720"/>
    </w:pPr>
    <w:rPr>
      <w:sz w:val="18"/>
      <w:szCs w:val="18"/>
    </w:rPr>
  </w:style>
  <w:style w:type="paragraph" w:styleId="TOC5">
    <w:name w:val="toc 5"/>
    <w:basedOn w:val="Normal"/>
    <w:next w:val="Normal"/>
    <w:semiHidden/>
    <w:pPr>
      <w:ind w:left="960"/>
    </w:pPr>
    <w:rPr>
      <w:sz w:val="18"/>
      <w:szCs w:val="18"/>
    </w:rPr>
  </w:style>
  <w:style w:type="paragraph" w:styleId="TOC6">
    <w:name w:val="toc 6"/>
    <w:basedOn w:val="Normal"/>
    <w:next w:val="Normal"/>
    <w:semiHidden/>
    <w:pPr>
      <w:ind w:left="1200"/>
    </w:pPr>
    <w:rPr>
      <w:sz w:val="18"/>
      <w:szCs w:val="18"/>
    </w:rPr>
  </w:style>
  <w:style w:type="paragraph" w:styleId="TOC7">
    <w:name w:val="toc 7"/>
    <w:basedOn w:val="Normal"/>
    <w:next w:val="Normal"/>
    <w:semiHidden/>
    <w:pPr>
      <w:ind w:left="1440"/>
    </w:pPr>
    <w:rPr>
      <w:sz w:val="18"/>
      <w:szCs w:val="18"/>
    </w:rPr>
  </w:style>
  <w:style w:type="paragraph" w:styleId="TOC8">
    <w:name w:val="toc 8"/>
    <w:basedOn w:val="Normal"/>
    <w:next w:val="Normal"/>
    <w:semiHidden/>
    <w:pPr>
      <w:ind w:left="1680"/>
    </w:pPr>
    <w:rPr>
      <w:sz w:val="18"/>
      <w:szCs w:val="18"/>
    </w:rPr>
  </w:style>
  <w:style w:type="paragraph" w:styleId="TOC9">
    <w:name w:val="toc 9"/>
    <w:basedOn w:val="Normal"/>
    <w:next w:val="Normal"/>
    <w:semiHidden/>
    <w:pPr>
      <w:ind w:left="1920"/>
    </w:pPr>
    <w:rPr>
      <w:sz w:val="18"/>
      <w:szCs w:val="18"/>
    </w:rPr>
  </w:style>
  <w:style w:type="paragraph" w:styleId="TableofAuthorities">
    <w:name w:val="table of authorities"/>
    <w:basedOn w:val="Normal"/>
    <w:next w:val="Normal"/>
    <w:semiHidden/>
    <w:pPr>
      <w:tabs>
        <w:tab w:val="right" w:leader="dot" w:pos="8309"/>
      </w:tabs>
      <w:ind w:left="240" w:hanging="240"/>
    </w:p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 w:cs="Arial"/>
      <w:b/>
      <w:bCs/>
    </w:rPr>
  </w:style>
  <w:style w:type="paragraph" w:styleId="TableofFigures">
    <w:name w:val="table of figures"/>
    <w:basedOn w:val="Normal"/>
    <w:next w:val="Normal"/>
    <w:semiHidden/>
    <w:pPr>
      <w:ind w:left="480" w:hanging="480"/>
    </w:pPr>
  </w:style>
  <w:style w:type="character" w:customStyle="1" w:styleId="red">
    <w:name w:val="red"/>
    <w:rPr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3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PANalytical\X'Pert%20HighScore%20Plus\Fancy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Fancy.dot</Template>
  <TotalTime>0</TotalTime>
  <Pages>8</Pages>
  <Words>671</Words>
  <Characters>3826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Fancy Report</vt:lpstr>
    </vt:vector>
  </TitlesOfParts>
  <Company>PANalytical B.V.</Company>
  <LinksUpToDate>false</LinksUpToDate>
  <CharactersWithSpaces>4489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Fancy Report</dc:title>
  <dc:subject/>
  <dc:creator>alzahra</dc:creator>
  <cp:keywords>X'Ray Diffraction, Phase Analysis, </cp:keywords>
  <dc:description/>
  <cp:lastModifiedBy>alzahra</cp:lastModifiedBy>
  <cp:revision>2</cp:revision>
  <cp:lastPrinted>2001-02-02T11:33:00Z</cp:lastPrinted>
  <dcterms:created xsi:type="dcterms:W3CDTF">2024-10-22T10:55:00Z</dcterms:created>
  <dcterms:modified xsi:type="dcterms:W3CDTF">2024-10-22T10:55:00Z</dcterms:modified>
  <cp:category>Lab Report</cp:category>
</cp:coreProperties>
</file>