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68416" w14:textId="754C4923" w:rsidR="2844E21D" w:rsidRDefault="2844E21D" w:rsidP="05019CFC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</w:rPr>
      </w:pPr>
      <w:r w:rsidRPr="0DAC371E">
        <w:rPr>
          <w:rFonts w:ascii="Times New Roman" w:eastAsia="Times New Roman" w:hAnsi="Times New Roman" w:cs="Times New Roman"/>
          <w:b/>
          <w:bCs/>
        </w:rPr>
        <w:t xml:space="preserve">Sensitivity Analysis: Including </w:t>
      </w:r>
      <w:r w:rsidR="45300A85" w:rsidRPr="0DAC371E">
        <w:rPr>
          <w:rFonts w:ascii="Times New Roman" w:eastAsia="Times New Roman" w:hAnsi="Times New Roman" w:cs="Times New Roman"/>
          <w:b/>
          <w:bCs/>
        </w:rPr>
        <w:t>Wave2</w:t>
      </w:r>
      <w:r w:rsidRPr="0DAC371E">
        <w:rPr>
          <w:rFonts w:ascii="Times New Roman" w:eastAsia="Times New Roman" w:hAnsi="Times New Roman" w:cs="Times New Roman"/>
          <w:b/>
          <w:bCs/>
        </w:rPr>
        <w:t xml:space="preserve"> and </w:t>
      </w:r>
      <w:r w:rsidR="0EC63A13" w:rsidRPr="0DAC371E">
        <w:rPr>
          <w:rFonts w:ascii="Times New Roman" w:eastAsia="Times New Roman" w:hAnsi="Times New Roman" w:cs="Times New Roman"/>
          <w:b/>
          <w:bCs/>
        </w:rPr>
        <w:t>Wave</w:t>
      </w:r>
      <w:r w:rsidRPr="0DAC371E">
        <w:rPr>
          <w:rFonts w:ascii="Times New Roman" w:eastAsia="Times New Roman" w:hAnsi="Times New Roman" w:cs="Times New Roman"/>
          <w:b/>
          <w:bCs/>
        </w:rPr>
        <w:t xml:space="preserve">3 Sleep Separately in the SEM Model Examining the Effects of ADHD Symptoms, Sleep Problems, Their Interaction, and Sex Across Time (T1–T3) on Children’s Psychological and Socioemotional </w:t>
      </w:r>
      <w:r w:rsidR="00E55BA5">
        <w:rPr>
          <w:rFonts w:ascii="Times New Roman" w:eastAsia="Times New Roman" w:hAnsi="Times New Roman" w:cs="Times New Roman"/>
          <w:b/>
          <w:bCs/>
        </w:rPr>
        <w:t>Wellbeing</w:t>
      </w:r>
    </w:p>
    <w:p w14:paraId="54A9A6A3" w14:textId="0C9520C5" w:rsidR="66811F7F" w:rsidRDefault="66811F7F" w:rsidP="05019CFC">
      <w:pPr>
        <w:spacing w:before="240" w:after="240" w:line="48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We ran a sensitivity analysis including sleep at </w:t>
      </w:r>
      <w:r w:rsidR="5C72A2DC" w:rsidRPr="0DAC371E">
        <w:rPr>
          <w:rFonts w:ascii="Times New Roman" w:eastAsia="Times New Roman" w:hAnsi="Times New Roman" w:cs="Times New Roman"/>
          <w:sz w:val="22"/>
          <w:szCs w:val="22"/>
        </w:rPr>
        <w:t>Wave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2 and </w:t>
      </w:r>
      <w:r w:rsidR="0D0F28E3" w:rsidRPr="0DAC371E">
        <w:rPr>
          <w:rFonts w:ascii="Times New Roman" w:eastAsia="Times New Roman" w:hAnsi="Times New Roman" w:cs="Times New Roman"/>
          <w:sz w:val="22"/>
          <w:szCs w:val="22"/>
        </w:rPr>
        <w:t>Wave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3 as separate predictors in the temporal SEM model. Due to the high correlation between sleep at </w:t>
      </w:r>
      <w:r w:rsidR="7AE8A909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2 and </w:t>
      </w:r>
      <w:r w:rsidR="330A8992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3 (r = 0.91; P&lt;0.001), including both separately produced unstable estimates, with coefficients in opposite directions. This analysis supports the decision to use the mean of </w:t>
      </w:r>
      <w:r w:rsidR="0821DFA7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2 and </w:t>
      </w:r>
      <w:r w:rsidR="65D4F0C5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3 sleep, which provides a stable and interpretable summary of overall sleep problems, reflecting their high temporal stability.</w:t>
      </w:r>
    </w:p>
    <w:p w14:paraId="1F605B3D" w14:textId="06549A02" w:rsidR="5AB2B416" w:rsidRDefault="5AB2B416" w:rsidP="07C00686">
      <w:pPr>
        <w:spacing w:before="240" w:after="240" w:line="48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DAC371E">
        <w:rPr>
          <w:rFonts w:ascii="Times New Roman" w:eastAsia="Times New Roman" w:hAnsi="Times New Roman" w:cs="Times New Roman"/>
          <w:sz w:val="22"/>
          <w:szCs w:val="22"/>
        </w:rPr>
        <w:t>Full SEM results:  Our temporal SEM (</w:t>
      </w:r>
      <w:r w:rsidR="64C1779D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="0F2455EA" w:rsidRPr="0DAC371E">
        <w:rPr>
          <w:rFonts w:ascii="Times New Roman" w:eastAsia="Times New Roman" w:hAnsi="Times New Roman" w:cs="Times New Roman"/>
          <w:sz w:val="22"/>
          <w:szCs w:val="22"/>
        </w:rPr>
        <w:t>2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-</w:t>
      </w:r>
      <w:r w:rsidR="6EEDC784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3) for the sensitivity analysis yielded acceptable model fit: χ</w:t>
      </w:r>
      <w:proofErr w:type="gramStart"/>
      <w:r w:rsidRPr="0DAC371E">
        <w:rPr>
          <w:rFonts w:ascii="Times New Roman" w:eastAsia="Times New Roman" w:hAnsi="Times New Roman" w:cs="Times New Roman"/>
          <w:sz w:val="22"/>
          <w:szCs w:val="22"/>
        </w:rPr>
        <w:t>²(</w:t>
      </w:r>
      <w:proofErr w:type="gramEnd"/>
      <w:r w:rsidRPr="0DAC371E">
        <w:rPr>
          <w:rFonts w:ascii="Times New Roman" w:eastAsia="Times New Roman" w:hAnsi="Times New Roman" w:cs="Times New Roman"/>
          <w:sz w:val="22"/>
          <w:szCs w:val="22"/>
        </w:rPr>
        <w:t>2</w:t>
      </w:r>
      <w:r w:rsidR="01EDE7E7" w:rsidRPr="0DAC371E">
        <w:rPr>
          <w:rFonts w:ascii="Times New Roman" w:eastAsia="Times New Roman" w:hAnsi="Times New Roman" w:cs="Times New Roman"/>
          <w:sz w:val="22"/>
          <w:szCs w:val="22"/>
        </w:rPr>
        <w:t>44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) = </w:t>
      </w:r>
      <w:r w:rsidR="2486A41E" w:rsidRPr="0DAC371E">
        <w:rPr>
          <w:rFonts w:ascii="Times New Roman" w:eastAsia="Times New Roman" w:hAnsi="Times New Roman" w:cs="Times New Roman"/>
          <w:sz w:val="22"/>
          <w:szCs w:val="22"/>
        </w:rPr>
        <w:t>1072.74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, p &lt; .001, CFI = 0.87</w:t>
      </w:r>
      <w:r w:rsidR="00F2AF7E" w:rsidRPr="0DAC371E">
        <w:rPr>
          <w:rFonts w:ascii="Times New Roman" w:eastAsia="Times New Roman" w:hAnsi="Times New Roman" w:cs="Times New Roman"/>
          <w:sz w:val="22"/>
          <w:szCs w:val="22"/>
        </w:rPr>
        <w:t>8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, TLI = 0.861, RMSEA = 0.0</w:t>
      </w:r>
      <w:r w:rsidR="4E0A39CF" w:rsidRPr="0DAC371E">
        <w:rPr>
          <w:rFonts w:ascii="Times New Roman" w:eastAsia="Times New Roman" w:hAnsi="Times New Roman" w:cs="Times New Roman"/>
          <w:sz w:val="22"/>
          <w:szCs w:val="22"/>
        </w:rPr>
        <w:t>59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 (90% CI: 0.0</w:t>
      </w:r>
      <w:r w:rsidR="385A3B5D" w:rsidRPr="0DAC371E">
        <w:rPr>
          <w:rFonts w:ascii="Times New Roman" w:eastAsia="Times New Roman" w:hAnsi="Times New Roman" w:cs="Times New Roman"/>
          <w:sz w:val="22"/>
          <w:szCs w:val="22"/>
        </w:rPr>
        <w:t>55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–0.0</w:t>
      </w:r>
      <w:r w:rsidR="7C4F29F5" w:rsidRPr="0DAC371E">
        <w:rPr>
          <w:rFonts w:ascii="Times New Roman" w:eastAsia="Times New Roman" w:hAnsi="Times New Roman" w:cs="Times New Roman"/>
          <w:sz w:val="22"/>
          <w:szCs w:val="22"/>
        </w:rPr>
        <w:t>63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), SRMR = 0.0</w:t>
      </w:r>
      <w:r w:rsidR="27953BEE" w:rsidRPr="0DAC371E">
        <w:rPr>
          <w:rFonts w:ascii="Times New Roman" w:eastAsia="Times New Roman" w:hAnsi="Times New Roman" w:cs="Times New Roman"/>
          <w:sz w:val="22"/>
          <w:szCs w:val="22"/>
        </w:rPr>
        <w:t>58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191A975" w14:textId="085745DC" w:rsidR="5AB2B416" w:rsidRDefault="5AB2B416" w:rsidP="05019CFC">
      <w:pPr>
        <w:spacing w:before="240" w:after="240" w:line="480" w:lineRule="auto"/>
      </w:pP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At </w:t>
      </w:r>
      <w:r w:rsidR="3BFB4D1A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="5D304952" w:rsidRPr="0DAC371E">
        <w:rPr>
          <w:rFonts w:ascii="Times New Roman" w:eastAsia="Times New Roman" w:hAnsi="Times New Roman" w:cs="Times New Roman"/>
          <w:sz w:val="22"/>
          <w:szCs w:val="22"/>
        </w:rPr>
        <w:t>ave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2, all nine Kidscreen indicators loaded significantly on </w:t>
      </w:r>
      <w:r w:rsidR="4CFBB3CC" w:rsidRPr="0DAC371E">
        <w:rPr>
          <w:rFonts w:ascii="Times New Roman" w:eastAsia="Times New Roman" w:hAnsi="Times New Roman" w:cs="Times New Roman"/>
          <w:sz w:val="22"/>
          <w:szCs w:val="22"/>
        </w:rPr>
        <w:t>the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 latent </w:t>
      </w:r>
      <w:r w:rsidR="608D05FD" w:rsidRPr="0DAC371E">
        <w:rPr>
          <w:rFonts w:ascii="Times New Roman" w:eastAsia="Times New Roman" w:hAnsi="Times New Roman" w:cs="Times New Roman"/>
          <w:sz w:val="22"/>
          <w:szCs w:val="22"/>
        </w:rPr>
        <w:t xml:space="preserve">physical, 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psychological and socioemotional factor. Standardized factor loadings ranged from 0.38</w:t>
      </w:r>
      <w:r w:rsidR="58690906" w:rsidRPr="0DAC371E">
        <w:rPr>
          <w:rFonts w:ascii="Times New Roman" w:eastAsia="Times New Roman" w:hAnsi="Times New Roman" w:cs="Times New Roman"/>
          <w:sz w:val="22"/>
          <w:szCs w:val="22"/>
        </w:rPr>
        <w:t>5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 for bullying to 0.82</w:t>
      </w:r>
      <w:r w:rsidR="7ACA9843" w:rsidRPr="0DAC371E">
        <w:rPr>
          <w:rFonts w:ascii="Times New Roman" w:eastAsia="Times New Roman" w:hAnsi="Times New Roman" w:cs="Times New Roman"/>
          <w:sz w:val="22"/>
          <w:szCs w:val="22"/>
        </w:rPr>
        <w:t>5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 for parent relations, indicating generally strong measurement properties. The proportion of explained variance (R²) for </w:t>
      </w:r>
      <w:r w:rsidR="4596B638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2 indicators ranged from 0.14</w:t>
      </w:r>
      <w:r w:rsidR="60980DAE" w:rsidRPr="0DAC371E">
        <w:rPr>
          <w:rFonts w:ascii="Times New Roman" w:eastAsia="Times New Roman" w:hAnsi="Times New Roman" w:cs="Times New Roman"/>
          <w:sz w:val="22"/>
          <w:szCs w:val="22"/>
        </w:rPr>
        <w:t>9</w:t>
      </w:r>
      <w:r w:rsidR="6BF63176" w:rsidRPr="0DAC371E">
        <w:rPr>
          <w:rFonts w:ascii="Times New Roman" w:eastAsia="Times New Roman" w:hAnsi="Times New Roman" w:cs="Times New Roman"/>
          <w:sz w:val="22"/>
          <w:szCs w:val="22"/>
        </w:rPr>
        <w:t>-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0.6</w:t>
      </w:r>
      <w:r w:rsidR="61446FE7" w:rsidRPr="0DAC371E">
        <w:rPr>
          <w:rFonts w:ascii="Times New Roman" w:eastAsia="Times New Roman" w:hAnsi="Times New Roman" w:cs="Times New Roman"/>
          <w:sz w:val="22"/>
          <w:szCs w:val="22"/>
        </w:rPr>
        <w:t>80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09CF134B" w14:textId="387947D2" w:rsidR="5AB2B416" w:rsidRDefault="5AB2B416" w:rsidP="05019CFC">
      <w:pPr>
        <w:spacing w:before="240" w:after="240" w:line="480" w:lineRule="auto"/>
      </w:pP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At </w:t>
      </w:r>
      <w:r w:rsidR="7C49EF2A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="7D9E894B" w:rsidRPr="0DAC371E">
        <w:rPr>
          <w:rFonts w:ascii="Times New Roman" w:eastAsia="Times New Roman" w:hAnsi="Times New Roman" w:cs="Times New Roman"/>
          <w:sz w:val="22"/>
          <w:szCs w:val="22"/>
        </w:rPr>
        <w:t>ave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3, all nine Kidscreen indicators also loaded significantly on the latent </w:t>
      </w:r>
      <w:r w:rsidR="0E12F7A4" w:rsidRPr="0DAC371E">
        <w:rPr>
          <w:rFonts w:ascii="Times New Roman" w:eastAsia="Times New Roman" w:hAnsi="Times New Roman" w:cs="Times New Roman"/>
          <w:sz w:val="22"/>
          <w:szCs w:val="22"/>
        </w:rPr>
        <w:t xml:space="preserve">physical, 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psychological and socioemotional factor. Standardized loadings ranged from 0.</w:t>
      </w:r>
      <w:r w:rsidR="3923B14A" w:rsidRPr="0DAC371E">
        <w:rPr>
          <w:rFonts w:ascii="Times New Roman" w:eastAsia="Times New Roman" w:hAnsi="Times New Roman" w:cs="Times New Roman"/>
          <w:sz w:val="22"/>
          <w:szCs w:val="22"/>
        </w:rPr>
        <w:t>484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 for bullying to 0.81</w:t>
      </w:r>
      <w:r w:rsidR="2A9FC3A8" w:rsidRPr="0DAC371E">
        <w:rPr>
          <w:rFonts w:ascii="Times New Roman" w:eastAsia="Times New Roman" w:hAnsi="Times New Roman" w:cs="Times New Roman"/>
          <w:sz w:val="22"/>
          <w:szCs w:val="22"/>
        </w:rPr>
        <w:t>3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 for psychological wellbeing. The proportion of explained variance (R²) for </w:t>
      </w:r>
      <w:r w:rsidR="023CD19D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3 indicators ranged from 0.23</w:t>
      </w:r>
      <w:r w:rsidR="51C8461F" w:rsidRPr="0DAC371E">
        <w:rPr>
          <w:rFonts w:ascii="Times New Roman" w:eastAsia="Times New Roman" w:hAnsi="Times New Roman" w:cs="Times New Roman"/>
          <w:sz w:val="22"/>
          <w:szCs w:val="22"/>
        </w:rPr>
        <w:t>4</w:t>
      </w:r>
      <w:r w:rsidR="00489907" w:rsidRPr="0DAC371E">
        <w:rPr>
          <w:rFonts w:ascii="Times New Roman" w:eastAsia="Times New Roman" w:hAnsi="Times New Roman" w:cs="Times New Roman"/>
          <w:sz w:val="22"/>
          <w:szCs w:val="22"/>
        </w:rPr>
        <w:t>-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0.6</w:t>
      </w:r>
      <w:r w:rsidR="1D1E0F23" w:rsidRPr="0DAC371E">
        <w:rPr>
          <w:rFonts w:ascii="Times New Roman" w:eastAsia="Times New Roman" w:hAnsi="Times New Roman" w:cs="Times New Roman"/>
          <w:sz w:val="22"/>
          <w:szCs w:val="22"/>
        </w:rPr>
        <w:t>60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55398619" w14:textId="386A55AA" w:rsidR="5AB2B416" w:rsidRDefault="5AB2B416" w:rsidP="05019CFC">
      <w:pPr>
        <w:spacing w:before="240" w:after="240" w:line="480" w:lineRule="auto"/>
      </w:pP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Regarding ADHD stability, ADHD symptoms at </w:t>
      </w:r>
      <w:r w:rsidR="4DD1CE24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="118C67AD" w:rsidRPr="0DAC371E">
        <w:rPr>
          <w:rFonts w:ascii="Times New Roman" w:eastAsia="Times New Roman" w:hAnsi="Times New Roman" w:cs="Times New Roman"/>
          <w:sz w:val="22"/>
          <w:szCs w:val="22"/>
        </w:rPr>
        <w:t>3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 significantly predicted ADHD symptoms at </w:t>
      </w:r>
      <w:r w:rsidR="2197B4BF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3 (β = 0.7</w:t>
      </w:r>
      <w:r w:rsidR="36D103D9" w:rsidRPr="0DAC371E">
        <w:rPr>
          <w:rFonts w:ascii="Times New Roman" w:eastAsia="Times New Roman" w:hAnsi="Times New Roman" w:cs="Times New Roman"/>
          <w:sz w:val="22"/>
          <w:szCs w:val="22"/>
        </w:rPr>
        <w:t>18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, p &lt; .001), explaining 51.</w:t>
      </w:r>
      <w:r w:rsidR="3B97A63D" w:rsidRPr="0DAC371E">
        <w:rPr>
          <w:rFonts w:ascii="Times New Roman" w:eastAsia="Times New Roman" w:hAnsi="Times New Roman" w:cs="Times New Roman"/>
          <w:sz w:val="22"/>
          <w:szCs w:val="22"/>
        </w:rPr>
        <w:t>6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% of the variance in ADHD at </w:t>
      </w:r>
      <w:r w:rsidR="6273087B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3.</w:t>
      </w:r>
    </w:p>
    <w:p w14:paraId="3E23730C" w14:textId="00085616" w:rsidR="5AB2B416" w:rsidRDefault="5AB2B416" w:rsidP="05019CFC">
      <w:pPr>
        <w:spacing w:before="240" w:after="240" w:line="480" w:lineRule="auto"/>
      </w:pPr>
      <w:r w:rsidRPr="0DAC371E">
        <w:rPr>
          <w:rFonts w:ascii="Times New Roman" w:eastAsia="Times New Roman" w:hAnsi="Times New Roman" w:cs="Times New Roman"/>
          <w:sz w:val="22"/>
          <w:szCs w:val="22"/>
        </w:rPr>
        <w:t>The model explained 5</w:t>
      </w:r>
      <w:r w:rsidR="7CC1BE0C" w:rsidRPr="0DAC371E">
        <w:rPr>
          <w:rFonts w:ascii="Times New Roman" w:eastAsia="Times New Roman" w:hAnsi="Times New Roman" w:cs="Times New Roman"/>
          <w:sz w:val="22"/>
          <w:szCs w:val="22"/>
        </w:rPr>
        <w:t>9.3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% of the variance in the physical, psychological, and socioemotional functioning factor at </w:t>
      </w:r>
      <w:r w:rsidR="734F98A4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3. The </w:t>
      </w:r>
      <w:r w:rsidR="0F7F714D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2 latent factor was a significant predictor of this same factor at </w:t>
      </w:r>
      <w:r w:rsidR="32BE6DBD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3 (β = 0.5</w:t>
      </w:r>
      <w:r w:rsidR="7928BFA9" w:rsidRPr="0DAC371E">
        <w:rPr>
          <w:rFonts w:ascii="Times New Roman" w:eastAsia="Times New Roman" w:hAnsi="Times New Roman" w:cs="Times New Roman"/>
          <w:sz w:val="22"/>
          <w:szCs w:val="22"/>
        </w:rPr>
        <w:t>78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, p &lt; .001), indicating temporal stability.</w:t>
      </w:r>
    </w:p>
    <w:p w14:paraId="456CCD1C" w14:textId="1F8E2272" w:rsidR="5AB2B416" w:rsidRDefault="5AB2B416" w:rsidP="05019CFC">
      <w:pPr>
        <w:spacing w:before="240" w:after="240" w:line="48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DAC371E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ADHD symptoms at </w:t>
      </w:r>
      <w:r w:rsidR="132EB5F8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2 were not significantly associated with </w:t>
      </w:r>
      <w:r w:rsidR="7BEE8210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3 physical, psychological, and socioemotional </w:t>
      </w:r>
      <w:r w:rsidR="00E55BA5">
        <w:rPr>
          <w:rFonts w:ascii="Times New Roman" w:eastAsia="Times New Roman" w:hAnsi="Times New Roman" w:cs="Times New Roman"/>
          <w:sz w:val="22"/>
          <w:szCs w:val="22"/>
        </w:rPr>
        <w:t>wellbeing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 after controlling for </w:t>
      </w:r>
      <w:r w:rsidR="1B235D1D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2 </w:t>
      </w:r>
      <w:r w:rsidR="00E55BA5">
        <w:rPr>
          <w:rFonts w:ascii="Times New Roman" w:eastAsia="Times New Roman" w:hAnsi="Times New Roman" w:cs="Times New Roman"/>
          <w:sz w:val="22"/>
          <w:szCs w:val="22"/>
        </w:rPr>
        <w:t>wellbeing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 and sleep </w:t>
      </w:r>
      <w:r w:rsidR="06627357" w:rsidRPr="0DAC371E">
        <w:rPr>
          <w:rFonts w:ascii="Times New Roman" w:eastAsia="Times New Roman" w:hAnsi="Times New Roman" w:cs="Times New Roman"/>
          <w:sz w:val="22"/>
          <w:szCs w:val="22"/>
        </w:rPr>
        <w:t>problems (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β = -0.0</w:t>
      </w:r>
      <w:r w:rsidR="72623F23" w:rsidRPr="0DAC371E">
        <w:rPr>
          <w:rFonts w:ascii="Times New Roman" w:eastAsia="Times New Roman" w:hAnsi="Times New Roman" w:cs="Times New Roman"/>
          <w:sz w:val="22"/>
          <w:szCs w:val="22"/>
        </w:rPr>
        <w:t>35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, p = .</w:t>
      </w:r>
      <w:r w:rsidR="17C9D332" w:rsidRPr="0DAC371E">
        <w:rPr>
          <w:rFonts w:ascii="Times New Roman" w:eastAsia="Times New Roman" w:hAnsi="Times New Roman" w:cs="Times New Roman"/>
          <w:sz w:val="22"/>
          <w:szCs w:val="22"/>
        </w:rPr>
        <w:t>4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). Sleep </w:t>
      </w:r>
      <w:r w:rsidR="21972CA1" w:rsidRPr="0DAC371E">
        <w:rPr>
          <w:rFonts w:ascii="Times New Roman" w:eastAsia="Times New Roman" w:hAnsi="Times New Roman" w:cs="Times New Roman"/>
          <w:sz w:val="22"/>
          <w:szCs w:val="22"/>
        </w:rPr>
        <w:t xml:space="preserve">problems 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at </w:t>
      </w:r>
      <w:r w:rsidR="768EE6A0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2 was positively associated with </w:t>
      </w:r>
      <w:r w:rsidR="320550B3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3 </w:t>
      </w:r>
      <w:r w:rsidR="00E55BA5">
        <w:rPr>
          <w:rFonts w:ascii="Times New Roman" w:eastAsia="Times New Roman" w:hAnsi="Times New Roman" w:cs="Times New Roman"/>
          <w:sz w:val="22"/>
          <w:szCs w:val="22"/>
        </w:rPr>
        <w:t>wellbeing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 (β = 0.233, p &lt; .001), whereas sleep </w:t>
      </w:r>
      <w:r w:rsidR="0C4914F7" w:rsidRPr="0DAC371E">
        <w:rPr>
          <w:rFonts w:ascii="Times New Roman" w:eastAsia="Times New Roman" w:hAnsi="Times New Roman" w:cs="Times New Roman"/>
          <w:sz w:val="22"/>
          <w:szCs w:val="22"/>
        </w:rPr>
        <w:t xml:space="preserve">problems 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at </w:t>
      </w:r>
      <w:r w:rsidR="20329C12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3 was negatively associated (β = -0.46</w:t>
      </w:r>
      <w:r w:rsidR="22455558" w:rsidRPr="0DAC371E">
        <w:rPr>
          <w:rFonts w:ascii="Times New Roman" w:eastAsia="Times New Roman" w:hAnsi="Times New Roman" w:cs="Times New Roman"/>
          <w:sz w:val="22"/>
          <w:szCs w:val="22"/>
        </w:rPr>
        <w:t>8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, p &lt; .001). </w:t>
      </w:r>
      <w:r w:rsidR="4203D12F" w:rsidRPr="0DAC371E">
        <w:rPr>
          <w:rFonts w:ascii="Times New Roman" w:eastAsia="Times New Roman" w:hAnsi="Times New Roman" w:cs="Times New Roman"/>
          <w:sz w:val="22"/>
          <w:szCs w:val="22"/>
        </w:rPr>
        <w:t xml:space="preserve">These differing beta coefficients likely reflect the high collinearity between sleep problems at </w:t>
      </w:r>
      <w:r w:rsidR="4B38892B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="4203D12F" w:rsidRPr="0DAC371E">
        <w:rPr>
          <w:rFonts w:ascii="Times New Roman" w:eastAsia="Times New Roman" w:hAnsi="Times New Roman" w:cs="Times New Roman"/>
          <w:sz w:val="22"/>
          <w:szCs w:val="22"/>
        </w:rPr>
        <w:t xml:space="preserve">2 and </w:t>
      </w:r>
      <w:r w:rsidR="172285D5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="4203D12F" w:rsidRPr="0DAC371E">
        <w:rPr>
          <w:rFonts w:ascii="Times New Roman" w:eastAsia="Times New Roman" w:hAnsi="Times New Roman" w:cs="Times New Roman"/>
          <w:sz w:val="22"/>
          <w:szCs w:val="22"/>
        </w:rPr>
        <w:t>3 (r = 0.9</w:t>
      </w:r>
      <w:r w:rsidR="5B6195D8" w:rsidRPr="0DAC371E">
        <w:rPr>
          <w:rFonts w:ascii="Times New Roman" w:eastAsia="Times New Roman" w:hAnsi="Times New Roman" w:cs="Times New Roman"/>
          <w:sz w:val="22"/>
          <w:szCs w:val="22"/>
        </w:rPr>
        <w:t>0</w:t>
      </w:r>
      <w:r w:rsidR="4203D12F" w:rsidRPr="0DAC371E">
        <w:rPr>
          <w:rFonts w:ascii="Times New Roman" w:eastAsia="Times New Roman" w:hAnsi="Times New Roman" w:cs="Times New Roman"/>
          <w:sz w:val="22"/>
          <w:szCs w:val="22"/>
        </w:rPr>
        <w:t>).</w:t>
      </w:r>
    </w:p>
    <w:p w14:paraId="5DD77658" w14:textId="53E1A2AC" w:rsidR="5AB2B416" w:rsidRDefault="5AB2B416" w:rsidP="05019CFC">
      <w:pPr>
        <w:spacing w:before="240" w:after="240" w:line="48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DAC371E">
        <w:rPr>
          <w:rFonts w:ascii="Times New Roman" w:eastAsia="Times New Roman" w:hAnsi="Times New Roman" w:cs="Times New Roman"/>
          <w:sz w:val="22"/>
          <w:szCs w:val="22"/>
        </w:rPr>
        <w:t>The interaction between ADHD symptoms and sleep</w:t>
      </w:r>
      <w:r w:rsidR="3E1702CD" w:rsidRPr="0DAC371E">
        <w:rPr>
          <w:rFonts w:ascii="Times New Roman" w:eastAsia="Times New Roman" w:hAnsi="Times New Roman" w:cs="Times New Roman"/>
          <w:sz w:val="22"/>
          <w:szCs w:val="22"/>
        </w:rPr>
        <w:t xml:space="preserve"> problems at </w:t>
      </w:r>
      <w:r w:rsidR="1A0F895F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="3E1702CD" w:rsidRPr="0DAC371E">
        <w:rPr>
          <w:rFonts w:ascii="Times New Roman" w:eastAsia="Times New Roman" w:hAnsi="Times New Roman" w:cs="Times New Roman"/>
          <w:sz w:val="22"/>
          <w:szCs w:val="22"/>
        </w:rPr>
        <w:t>2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 was not statistically significant (β = 0.082, p = .07</w:t>
      </w:r>
      <w:r w:rsidR="7427384C" w:rsidRPr="0DAC371E">
        <w:rPr>
          <w:rFonts w:ascii="Times New Roman" w:eastAsia="Times New Roman" w:hAnsi="Times New Roman" w:cs="Times New Roman"/>
          <w:sz w:val="22"/>
          <w:szCs w:val="22"/>
        </w:rPr>
        <w:t>1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). Sex was not significantly associated with </w:t>
      </w:r>
      <w:r w:rsidR="44A87879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3 </w:t>
      </w:r>
      <w:r w:rsidR="6D91CD0F" w:rsidRPr="0DAC371E">
        <w:rPr>
          <w:rFonts w:ascii="Times New Roman" w:eastAsia="Times New Roman" w:hAnsi="Times New Roman" w:cs="Times New Roman"/>
          <w:sz w:val="22"/>
          <w:szCs w:val="22"/>
        </w:rPr>
        <w:t xml:space="preserve">functioning 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(β = -0.028, p = .4).</w:t>
      </w:r>
    </w:p>
    <w:p w14:paraId="7C94033D" w14:textId="538ED26A" w:rsidR="5AB2B416" w:rsidRDefault="5AB2B416" w:rsidP="05019CFC">
      <w:pPr>
        <w:spacing w:before="240" w:after="240" w:line="480" w:lineRule="auto"/>
      </w:pP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Covariances were included to account for interrelations among variables. ADHD symptoms at </w:t>
      </w:r>
      <w:r w:rsidR="281244DC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="2C2662AB" w:rsidRPr="0DAC371E">
        <w:rPr>
          <w:rFonts w:ascii="Times New Roman" w:eastAsia="Times New Roman" w:hAnsi="Times New Roman" w:cs="Times New Roman"/>
          <w:sz w:val="22"/>
          <w:szCs w:val="22"/>
        </w:rPr>
        <w:t>2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 were positively associated with </w:t>
      </w:r>
      <w:r w:rsidR="36FEC5EA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2 sleep (β = 0.17</w:t>
      </w:r>
      <w:r w:rsidR="46DC2D7B" w:rsidRPr="0DAC371E">
        <w:rPr>
          <w:rFonts w:ascii="Times New Roman" w:eastAsia="Times New Roman" w:hAnsi="Times New Roman" w:cs="Times New Roman"/>
          <w:sz w:val="22"/>
          <w:szCs w:val="22"/>
        </w:rPr>
        <w:t>5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, p </w:t>
      </w:r>
      <w:r w:rsidR="37A824D6" w:rsidRPr="0DAC371E">
        <w:rPr>
          <w:rFonts w:ascii="Times New Roman" w:eastAsia="Times New Roman" w:hAnsi="Times New Roman" w:cs="Times New Roman"/>
          <w:sz w:val="22"/>
          <w:szCs w:val="22"/>
        </w:rPr>
        <w:t>&lt;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.001). </w:t>
      </w:r>
      <w:r w:rsidR="5EEF0759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2 sleep</w:t>
      </w:r>
      <w:r w:rsidR="3824C3B6" w:rsidRPr="0DAC371E">
        <w:rPr>
          <w:rFonts w:ascii="Times New Roman" w:eastAsia="Times New Roman" w:hAnsi="Times New Roman" w:cs="Times New Roman"/>
          <w:sz w:val="22"/>
          <w:szCs w:val="22"/>
        </w:rPr>
        <w:t xml:space="preserve"> problems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 xml:space="preserve"> was significantly associated with sex (β = 0.0</w:t>
      </w:r>
      <w:r w:rsidR="4D4CB121" w:rsidRPr="0DAC371E">
        <w:rPr>
          <w:rFonts w:ascii="Times New Roman" w:eastAsia="Times New Roman" w:hAnsi="Times New Roman" w:cs="Times New Roman"/>
          <w:sz w:val="22"/>
          <w:szCs w:val="22"/>
        </w:rPr>
        <w:t>92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, p = .0</w:t>
      </w:r>
      <w:r w:rsidR="0A8AFD2E" w:rsidRPr="0DAC371E">
        <w:rPr>
          <w:rFonts w:ascii="Times New Roman" w:eastAsia="Times New Roman" w:hAnsi="Times New Roman" w:cs="Times New Roman"/>
          <w:sz w:val="22"/>
          <w:szCs w:val="22"/>
        </w:rPr>
        <w:t>08</w:t>
      </w:r>
      <w:r w:rsidRPr="0DAC371E">
        <w:rPr>
          <w:rFonts w:ascii="Times New Roman" w:eastAsia="Times New Roman" w:hAnsi="Times New Roman" w:cs="Times New Roman"/>
          <w:sz w:val="22"/>
          <w:szCs w:val="22"/>
        </w:rPr>
        <w:t>).</w:t>
      </w:r>
    </w:p>
    <w:p w14:paraId="52D84089" w14:textId="4737C7A9" w:rsidR="75197FC5" w:rsidRDefault="75197FC5" w:rsidP="05019CFC">
      <w:pPr>
        <w:spacing w:before="240" w:after="240" w:line="480" w:lineRule="auto"/>
      </w:pPr>
      <w:r w:rsidRPr="0DAC371E">
        <w:rPr>
          <w:rFonts w:ascii="Times New Roman" w:eastAsia="Times New Roman" w:hAnsi="Times New Roman" w:cs="Times New Roman"/>
          <w:sz w:val="22"/>
          <w:szCs w:val="22"/>
        </w:rPr>
        <w:t>Notably</w:t>
      </w:r>
      <w:r w:rsidR="5AB2B416" w:rsidRPr="0DAC371E">
        <w:rPr>
          <w:rFonts w:ascii="Times New Roman" w:eastAsia="Times New Roman" w:hAnsi="Times New Roman" w:cs="Times New Roman"/>
          <w:sz w:val="22"/>
          <w:szCs w:val="22"/>
        </w:rPr>
        <w:t xml:space="preserve">, the high correlation between sleep at </w:t>
      </w:r>
      <w:r w:rsidR="07AC222D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="5AB2B416" w:rsidRPr="0DAC371E">
        <w:rPr>
          <w:rFonts w:ascii="Times New Roman" w:eastAsia="Times New Roman" w:hAnsi="Times New Roman" w:cs="Times New Roman"/>
          <w:sz w:val="22"/>
          <w:szCs w:val="22"/>
        </w:rPr>
        <w:t xml:space="preserve">2 and </w:t>
      </w:r>
      <w:r w:rsidR="677686F6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="5AB2B416" w:rsidRPr="0DAC371E">
        <w:rPr>
          <w:rFonts w:ascii="Times New Roman" w:eastAsia="Times New Roman" w:hAnsi="Times New Roman" w:cs="Times New Roman"/>
          <w:sz w:val="22"/>
          <w:szCs w:val="22"/>
        </w:rPr>
        <w:t>3 (r = 0.9</w:t>
      </w:r>
      <w:r w:rsidR="3630F8AC" w:rsidRPr="0DAC371E">
        <w:rPr>
          <w:rFonts w:ascii="Times New Roman" w:eastAsia="Times New Roman" w:hAnsi="Times New Roman" w:cs="Times New Roman"/>
          <w:sz w:val="22"/>
          <w:szCs w:val="22"/>
        </w:rPr>
        <w:t>0</w:t>
      </w:r>
      <w:r w:rsidR="5AB2B416" w:rsidRPr="0DAC371E">
        <w:rPr>
          <w:rFonts w:ascii="Times New Roman" w:eastAsia="Times New Roman" w:hAnsi="Times New Roman" w:cs="Times New Roman"/>
          <w:sz w:val="22"/>
          <w:szCs w:val="22"/>
        </w:rPr>
        <w:t xml:space="preserve">) confirms strong temporal stability, supporting the use of a mean sleep score in the main analysis. Residual associations between </w:t>
      </w:r>
      <w:r w:rsidR="00C9DFF4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="5AB2B416" w:rsidRPr="0DAC371E">
        <w:rPr>
          <w:rFonts w:ascii="Times New Roman" w:eastAsia="Times New Roman" w:hAnsi="Times New Roman" w:cs="Times New Roman"/>
          <w:sz w:val="22"/>
          <w:szCs w:val="22"/>
        </w:rPr>
        <w:t xml:space="preserve">2 ADHD symptoms, </w:t>
      </w:r>
      <w:r w:rsidR="3B6CB889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="5AB2B416" w:rsidRPr="0DAC371E">
        <w:rPr>
          <w:rFonts w:ascii="Times New Roman" w:eastAsia="Times New Roman" w:hAnsi="Times New Roman" w:cs="Times New Roman"/>
          <w:sz w:val="22"/>
          <w:szCs w:val="22"/>
        </w:rPr>
        <w:t xml:space="preserve">2 sleep, and </w:t>
      </w:r>
      <w:r w:rsidR="03650D3C" w:rsidRPr="0DAC371E">
        <w:rPr>
          <w:rFonts w:ascii="Times New Roman" w:eastAsia="Times New Roman" w:hAnsi="Times New Roman" w:cs="Times New Roman"/>
          <w:sz w:val="22"/>
          <w:szCs w:val="22"/>
        </w:rPr>
        <w:t>W</w:t>
      </w:r>
      <w:r w:rsidR="5AB2B416" w:rsidRPr="0DAC371E">
        <w:rPr>
          <w:rFonts w:ascii="Times New Roman" w:eastAsia="Times New Roman" w:hAnsi="Times New Roman" w:cs="Times New Roman"/>
          <w:sz w:val="22"/>
          <w:szCs w:val="22"/>
        </w:rPr>
        <w:t xml:space="preserve">3 </w:t>
      </w:r>
      <w:r w:rsidR="00E55BA5">
        <w:rPr>
          <w:rFonts w:ascii="Times New Roman" w:eastAsia="Times New Roman" w:hAnsi="Times New Roman" w:cs="Times New Roman"/>
          <w:sz w:val="22"/>
          <w:szCs w:val="22"/>
        </w:rPr>
        <w:t>wellbeing</w:t>
      </w:r>
      <w:r w:rsidR="5AB2B416" w:rsidRPr="0DAC371E">
        <w:rPr>
          <w:rFonts w:ascii="Times New Roman" w:eastAsia="Times New Roman" w:hAnsi="Times New Roman" w:cs="Times New Roman"/>
          <w:sz w:val="22"/>
          <w:szCs w:val="22"/>
        </w:rPr>
        <w:t xml:space="preserve"> were consistent with the main analysis.</w:t>
      </w:r>
    </w:p>
    <w:p w14:paraId="3604AB8F" w14:textId="2D760F5A" w:rsidR="05019CFC" w:rsidRDefault="05019CFC" w:rsidP="05019CFC">
      <w:pPr>
        <w:spacing w:before="240" w:after="240" w:line="48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400BFA8" w14:textId="3A5AA789" w:rsidR="319FC4B3" w:rsidRDefault="319FC4B3" w:rsidP="0DAC371E">
      <w:pPr>
        <w:spacing w:before="240" w:after="240" w:line="360" w:lineRule="auto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DAC371E">
        <w:rPr>
          <w:rFonts w:ascii="Times New Roman" w:eastAsia="Times New Roman" w:hAnsi="Times New Roman" w:cs="Times New Roman"/>
          <w:b/>
          <w:bCs/>
          <w:color w:val="000000" w:themeColor="text1"/>
        </w:rPr>
        <w:t>S</w:t>
      </w:r>
      <w:r w:rsidR="72EAEAB4" w:rsidRPr="0DAC371E">
        <w:rPr>
          <w:rFonts w:ascii="Times New Roman" w:eastAsia="Times New Roman" w:hAnsi="Times New Roman" w:cs="Times New Roman"/>
          <w:b/>
          <w:bCs/>
          <w:color w:val="000000" w:themeColor="text1"/>
        </w:rPr>
        <w:t>upplementary</w:t>
      </w:r>
      <w:r w:rsidRPr="0DAC371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="1D52C1D8" w:rsidRPr="0DAC371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Figure </w:t>
      </w:r>
      <w:r w:rsidRPr="0DAC371E">
        <w:rPr>
          <w:rFonts w:ascii="Times New Roman" w:eastAsia="Times New Roman" w:hAnsi="Times New Roman" w:cs="Times New Roman"/>
          <w:b/>
          <w:bCs/>
          <w:color w:val="000000" w:themeColor="text1"/>
        </w:rPr>
        <w:t>1. Structural Equation Model Illustrating the Effects of ADHD symptoms, Sleep Problems, their Interaction term including sex over</w:t>
      </w:r>
      <w:r w:rsidR="5F44CEFF" w:rsidRPr="0DAC371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0DAC371E">
        <w:rPr>
          <w:rFonts w:ascii="Times New Roman" w:eastAsia="Times New Roman" w:hAnsi="Times New Roman" w:cs="Times New Roman"/>
          <w:b/>
          <w:bCs/>
          <w:color w:val="000000" w:themeColor="text1"/>
        </w:rPr>
        <w:t>time (</w:t>
      </w:r>
      <w:r w:rsidR="4696790D" w:rsidRPr="0DAC371E">
        <w:rPr>
          <w:rFonts w:ascii="Times New Roman" w:eastAsia="Times New Roman" w:hAnsi="Times New Roman" w:cs="Times New Roman"/>
          <w:b/>
          <w:bCs/>
          <w:color w:val="000000" w:themeColor="text1"/>
        </w:rPr>
        <w:t>W</w:t>
      </w:r>
      <w:r w:rsidR="63307B4D" w:rsidRPr="0DAC371E">
        <w:rPr>
          <w:rFonts w:ascii="Times New Roman" w:eastAsia="Times New Roman" w:hAnsi="Times New Roman" w:cs="Times New Roman"/>
          <w:b/>
          <w:bCs/>
          <w:color w:val="000000" w:themeColor="text1"/>
        </w:rPr>
        <w:t>2</w:t>
      </w:r>
      <w:r w:rsidRPr="0DAC371E">
        <w:rPr>
          <w:rFonts w:ascii="Times New Roman" w:eastAsia="Times New Roman" w:hAnsi="Times New Roman" w:cs="Times New Roman"/>
          <w:b/>
          <w:bCs/>
          <w:color w:val="000000" w:themeColor="text1"/>
        </w:rPr>
        <w:t>-</w:t>
      </w:r>
      <w:r w:rsidR="2904F3C0" w:rsidRPr="0DAC371E">
        <w:rPr>
          <w:rFonts w:ascii="Times New Roman" w:eastAsia="Times New Roman" w:hAnsi="Times New Roman" w:cs="Times New Roman"/>
          <w:b/>
          <w:bCs/>
          <w:color w:val="000000" w:themeColor="text1"/>
        </w:rPr>
        <w:t>W</w:t>
      </w:r>
      <w:r w:rsidRPr="0DAC371E">
        <w:rPr>
          <w:rFonts w:ascii="Times New Roman" w:eastAsia="Times New Roman" w:hAnsi="Times New Roman" w:cs="Times New Roman"/>
          <w:b/>
          <w:bCs/>
          <w:color w:val="000000" w:themeColor="text1"/>
        </w:rPr>
        <w:t>3) on children’s Physical,</w:t>
      </w:r>
      <w:r w:rsidRPr="0DAC371E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 xml:space="preserve"> Psychological and Socioemotional </w:t>
      </w:r>
      <w:r w:rsidR="00E55BA5">
        <w:rPr>
          <w:rFonts w:ascii="Times New Roman" w:eastAsia="Times New Roman" w:hAnsi="Times New Roman" w:cs="Times New Roman"/>
          <w:b/>
          <w:bCs/>
          <w:color w:val="000000" w:themeColor="text1"/>
          <w:lang w:val="en-US"/>
        </w:rPr>
        <w:t>wellbeing</w:t>
      </w:r>
      <w:r w:rsidRPr="0DAC371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Outcomes</w:t>
      </w:r>
    </w:p>
    <w:p w14:paraId="22104361" w14:textId="204F45AA" w:rsidR="57D374AC" w:rsidRDefault="2757B13A" w:rsidP="07C00686">
      <w:pPr>
        <w:spacing w:before="240" w:after="240" w:line="360" w:lineRule="auto"/>
      </w:pPr>
      <w:r>
        <w:rPr>
          <w:noProof/>
        </w:rPr>
        <w:lastRenderedPageBreak/>
        <w:drawing>
          <wp:inline distT="0" distB="0" distL="0" distR="0" wp14:anchorId="436B7626" wp14:editId="7F107FB2">
            <wp:extent cx="5724525" cy="2790825"/>
            <wp:effectExtent l="0" t="0" r="0" b="0"/>
            <wp:docPr id="42484729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847291" name="Picture 42484729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44944E" w14:textId="294BDD07" w:rsidR="05019CFC" w:rsidRDefault="05019CFC" w:rsidP="05019CFC">
      <w:pPr>
        <w:spacing w:before="240" w:after="240" w:line="48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FAE2756" w14:textId="07FEF1E0" w:rsidR="241AB643" w:rsidRDefault="241AB643" w:rsidP="05019CFC">
      <w:pPr>
        <w:spacing w:before="240" w:after="240" w:line="480" w:lineRule="auto"/>
      </w:pPr>
    </w:p>
    <w:p w14:paraId="5EF037A8" w14:textId="71E708E9" w:rsidR="03E5CDE4" w:rsidRDefault="03E5CDE4" w:rsidP="0DAC371E">
      <w:pPr>
        <w:spacing w:before="240" w:after="240" w:line="36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DAC371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val="en-US"/>
        </w:rPr>
        <w:t xml:space="preserve">Note. 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val="en-US"/>
        </w:rPr>
        <w:t>Predictors</w:t>
      </w:r>
      <w:r w:rsidRPr="0DAC371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val="en-US"/>
        </w:rPr>
        <w:t xml:space="preserve">: 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ADHD </w:t>
      </w:r>
      <w:r w:rsidR="5F944CF1"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W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2 =Attention-deficit/hyperactivity disorder at </w:t>
      </w:r>
      <w:r w:rsidR="56022A96"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Wave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 2; ADHD </w:t>
      </w:r>
      <w:r w:rsidR="28C46958"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W</w:t>
      </w:r>
      <w:r w:rsidR="51B4B0D0"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3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=Attention-deficit/hyperactivity disorder at </w:t>
      </w:r>
      <w:r w:rsidR="24C2F4B1"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Wave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 3</w:t>
      </w:r>
      <w:r w:rsidRPr="0DAC371E">
        <w:rPr>
          <w:rFonts w:ascii="Times New Roman" w:eastAsia="Times New Roman" w:hAnsi="Times New Roman" w:cs="Times New Roman"/>
          <w:color w:val="D13438"/>
          <w:sz w:val="18"/>
          <w:szCs w:val="18"/>
          <w:u w:val="single"/>
          <w:lang w:val="en-US"/>
        </w:rPr>
        <w:t>,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 Sleep_P </w:t>
      </w:r>
      <w:r w:rsidR="089B8269"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W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2 =Sleep problems at </w:t>
      </w:r>
      <w:r w:rsidR="487B54B2"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Wave</w:t>
      </w:r>
      <w:proofErr w:type="gramStart"/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2 ;</w:t>
      </w:r>
      <w:proofErr w:type="gramEnd"/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 </w:t>
      </w:r>
    </w:p>
    <w:p w14:paraId="2886CE08" w14:textId="26E819B7" w:rsidR="03E5CDE4" w:rsidRDefault="03E5CDE4" w:rsidP="0DAC371E">
      <w:pPr>
        <w:spacing w:before="240" w:after="240" w:line="360" w:lineRule="auto"/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val="en-US"/>
        </w:rPr>
      </w:pP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val="en-US"/>
        </w:rPr>
        <w:t xml:space="preserve">Interaction term:  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ADHD symptoms (</w:t>
      </w:r>
      <w:r w:rsidR="2FA856B1"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W</w:t>
      </w:r>
      <w:r w:rsidR="13B6A1C0"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2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) * Sleep problems </w:t>
      </w:r>
      <w:r w:rsidR="24035790"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at </w:t>
      </w:r>
      <w:r w:rsidR="52E746AE"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W2</w:t>
      </w:r>
    </w:p>
    <w:p w14:paraId="6FDAE369" w14:textId="722668B3" w:rsidR="03E5CDE4" w:rsidRDefault="03E5CDE4" w:rsidP="0DAC371E">
      <w:pPr>
        <w:spacing w:before="240" w:after="240" w:line="360" w:lineRule="auto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u w:val="single"/>
          <w:lang w:val="en-US"/>
        </w:rPr>
        <w:t>Latent construct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 (functional outcome): wellbeing at </w:t>
      </w:r>
      <w:r w:rsidR="5A7CF78B"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Wave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 2 and wellbeing at </w:t>
      </w:r>
      <w:r w:rsidR="44712202"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Wave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 3; </w:t>
      </w:r>
      <w:r w:rsidRPr="0DAC371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val="en-US"/>
        </w:rPr>
        <w:t xml:space="preserve">Outcomes: 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Physical, physical adjustment; Psychological, psychological adjustment; Emotion, mood and emotions; Self, self-perception; Autonomy, autonomy; Parent, parental relations and home life; Social, social support and peers; School, school environment; Bullying, all at </w:t>
      </w:r>
      <w:r w:rsidR="54022324"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Wave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 2 respectively at </w:t>
      </w:r>
      <w:r w:rsidR="23A88B03"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>Wave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3. </w:t>
      </w:r>
      <w:r w:rsidRPr="0DAC371E">
        <w:rPr>
          <w:rFonts w:ascii="Times New Roman" w:eastAsia="Times New Roman" w:hAnsi="Times New Roman" w:cs="Times New Roman"/>
          <w:i/>
          <w:iCs/>
          <w:color w:val="000000" w:themeColor="text1"/>
          <w:sz w:val="18"/>
          <w:szCs w:val="18"/>
          <w:lang w:val="en-US"/>
        </w:rPr>
        <w:t>Covariates:</w:t>
      </w:r>
      <w:r w:rsidRPr="0DAC371E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val="en-US"/>
        </w:rPr>
        <w:t xml:space="preserve"> Sex</w:t>
      </w:r>
    </w:p>
    <w:sectPr w:rsidR="03E5CDE4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4A5D1B0"/>
    <w:rsid w:val="00186113"/>
    <w:rsid w:val="001A67CC"/>
    <w:rsid w:val="00489907"/>
    <w:rsid w:val="0051265F"/>
    <w:rsid w:val="00997301"/>
    <w:rsid w:val="00C9DFF4"/>
    <w:rsid w:val="00E55BA5"/>
    <w:rsid w:val="00F2AF7E"/>
    <w:rsid w:val="016CBA34"/>
    <w:rsid w:val="01EDE7E7"/>
    <w:rsid w:val="023CD19D"/>
    <w:rsid w:val="0269CB3D"/>
    <w:rsid w:val="02E045B8"/>
    <w:rsid w:val="03650D3C"/>
    <w:rsid w:val="03E5CDE4"/>
    <w:rsid w:val="05019CFC"/>
    <w:rsid w:val="06627357"/>
    <w:rsid w:val="0739BC8E"/>
    <w:rsid w:val="07AC222D"/>
    <w:rsid w:val="07C00686"/>
    <w:rsid w:val="07C85A2F"/>
    <w:rsid w:val="0821DFA7"/>
    <w:rsid w:val="089B8269"/>
    <w:rsid w:val="099E439D"/>
    <w:rsid w:val="0A02C9CC"/>
    <w:rsid w:val="0A8AFD2E"/>
    <w:rsid w:val="0C4914F7"/>
    <w:rsid w:val="0D08490B"/>
    <w:rsid w:val="0D0F28E3"/>
    <w:rsid w:val="0DAC371E"/>
    <w:rsid w:val="0E12F7A4"/>
    <w:rsid w:val="0EC63A13"/>
    <w:rsid w:val="0F2455EA"/>
    <w:rsid w:val="0F7F714D"/>
    <w:rsid w:val="1034715E"/>
    <w:rsid w:val="10D14183"/>
    <w:rsid w:val="118C67AD"/>
    <w:rsid w:val="132EB5F8"/>
    <w:rsid w:val="13B6A1C0"/>
    <w:rsid w:val="14E088F7"/>
    <w:rsid w:val="16B664DD"/>
    <w:rsid w:val="172285D5"/>
    <w:rsid w:val="17C9D332"/>
    <w:rsid w:val="1941E294"/>
    <w:rsid w:val="1A0F895F"/>
    <w:rsid w:val="1ADB41F0"/>
    <w:rsid w:val="1B235D1D"/>
    <w:rsid w:val="1B6222FE"/>
    <w:rsid w:val="1B79D51E"/>
    <w:rsid w:val="1C8BD861"/>
    <w:rsid w:val="1D1E0F23"/>
    <w:rsid w:val="1D4500D5"/>
    <w:rsid w:val="1D52C1D8"/>
    <w:rsid w:val="1DA09E97"/>
    <w:rsid w:val="20329C12"/>
    <w:rsid w:val="20C083C4"/>
    <w:rsid w:val="21972CA1"/>
    <w:rsid w:val="2197B4BF"/>
    <w:rsid w:val="22455558"/>
    <w:rsid w:val="23A88B03"/>
    <w:rsid w:val="24035790"/>
    <w:rsid w:val="241AB643"/>
    <w:rsid w:val="2486A41E"/>
    <w:rsid w:val="24C2F4B1"/>
    <w:rsid w:val="24C92F0A"/>
    <w:rsid w:val="2757B13A"/>
    <w:rsid w:val="27953BEE"/>
    <w:rsid w:val="281244DC"/>
    <w:rsid w:val="2844E21D"/>
    <w:rsid w:val="28C46958"/>
    <w:rsid w:val="28DCD74B"/>
    <w:rsid w:val="2904F3C0"/>
    <w:rsid w:val="295927CC"/>
    <w:rsid w:val="2A9FC3A8"/>
    <w:rsid w:val="2C2662AB"/>
    <w:rsid w:val="2F0728AD"/>
    <w:rsid w:val="2F302104"/>
    <w:rsid w:val="2FA856B1"/>
    <w:rsid w:val="30CB0E4D"/>
    <w:rsid w:val="30E4940B"/>
    <w:rsid w:val="319FC4B3"/>
    <w:rsid w:val="320550B3"/>
    <w:rsid w:val="326E33AE"/>
    <w:rsid w:val="32BE6DBD"/>
    <w:rsid w:val="330A8992"/>
    <w:rsid w:val="3630F8AC"/>
    <w:rsid w:val="363E9B2B"/>
    <w:rsid w:val="36D103D9"/>
    <w:rsid w:val="36E389DE"/>
    <w:rsid w:val="36FEC5EA"/>
    <w:rsid w:val="37A824D6"/>
    <w:rsid w:val="37CDEFB7"/>
    <w:rsid w:val="3824C3B6"/>
    <w:rsid w:val="385A3B5D"/>
    <w:rsid w:val="3923B14A"/>
    <w:rsid w:val="3B6CB889"/>
    <w:rsid w:val="3B97A63D"/>
    <w:rsid w:val="3BFB4D1A"/>
    <w:rsid w:val="3E1702CD"/>
    <w:rsid w:val="3E67E35C"/>
    <w:rsid w:val="3F594B42"/>
    <w:rsid w:val="4203D12F"/>
    <w:rsid w:val="42A1E1C7"/>
    <w:rsid w:val="43526A60"/>
    <w:rsid w:val="44712202"/>
    <w:rsid w:val="447630E5"/>
    <w:rsid w:val="44A87879"/>
    <w:rsid w:val="45300A85"/>
    <w:rsid w:val="4596B638"/>
    <w:rsid w:val="4696790D"/>
    <w:rsid w:val="46DC2D7B"/>
    <w:rsid w:val="47B7D656"/>
    <w:rsid w:val="487B54B2"/>
    <w:rsid w:val="490162AF"/>
    <w:rsid w:val="4902FCE2"/>
    <w:rsid w:val="49451D68"/>
    <w:rsid w:val="4A055581"/>
    <w:rsid w:val="4B38892B"/>
    <w:rsid w:val="4CFBB3CC"/>
    <w:rsid w:val="4D299F3D"/>
    <w:rsid w:val="4D4CB121"/>
    <w:rsid w:val="4DD1CE24"/>
    <w:rsid w:val="4E0A39CF"/>
    <w:rsid w:val="4FC006BE"/>
    <w:rsid w:val="4FE4DE2E"/>
    <w:rsid w:val="500F7930"/>
    <w:rsid w:val="505F04FF"/>
    <w:rsid w:val="50C3A908"/>
    <w:rsid w:val="51B4B0D0"/>
    <w:rsid w:val="51C8461F"/>
    <w:rsid w:val="522FF281"/>
    <w:rsid w:val="52E746AE"/>
    <w:rsid w:val="54022324"/>
    <w:rsid w:val="54A5D1B0"/>
    <w:rsid w:val="5536EC98"/>
    <w:rsid w:val="56022A96"/>
    <w:rsid w:val="5733C6C2"/>
    <w:rsid w:val="57D374AC"/>
    <w:rsid w:val="58690906"/>
    <w:rsid w:val="5A36BD3B"/>
    <w:rsid w:val="5A7CF78B"/>
    <w:rsid w:val="5AB2B416"/>
    <w:rsid w:val="5B6195D8"/>
    <w:rsid w:val="5B703FBC"/>
    <w:rsid w:val="5B9D6662"/>
    <w:rsid w:val="5C72A2DC"/>
    <w:rsid w:val="5CD07969"/>
    <w:rsid w:val="5CE8A661"/>
    <w:rsid w:val="5D304952"/>
    <w:rsid w:val="5DBC523D"/>
    <w:rsid w:val="5E7007C5"/>
    <w:rsid w:val="5EEF0759"/>
    <w:rsid w:val="5F44CEFF"/>
    <w:rsid w:val="5F4B9A3C"/>
    <w:rsid w:val="5F944CF1"/>
    <w:rsid w:val="6021DF6A"/>
    <w:rsid w:val="608D05FD"/>
    <w:rsid w:val="60980DAE"/>
    <w:rsid w:val="61446FE7"/>
    <w:rsid w:val="619BB248"/>
    <w:rsid w:val="6273087B"/>
    <w:rsid w:val="62BCC77D"/>
    <w:rsid w:val="62C11A45"/>
    <w:rsid w:val="63307B4D"/>
    <w:rsid w:val="64C1779D"/>
    <w:rsid w:val="65D4F0C5"/>
    <w:rsid w:val="66811F7F"/>
    <w:rsid w:val="677686F6"/>
    <w:rsid w:val="692E0442"/>
    <w:rsid w:val="6BAC402C"/>
    <w:rsid w:val="6BB8A34B"/>
    <w:rsid w:val="6BC73308"/>
    <w:rsid w:val="6BF63176"/>
    <w:rsid w:val="6CC0AE7A"/>
    <w:rsid w:val="6D91CD0F"/>
    <w:rsid w:val="6EEDC784"/>
    <w:rsid w:val="711779EC"/>
    <w:rsid w:val="714DE4B1"/>
    <w:rsid w:val="72623F23"/>
    <w:rsid w:val="72EAEAB4"/>
    <w:rsid w:val="734F98A4"/>
    <w:rsid w:val="7427384C"/>
    <w:rsid w:val="743DB489"/>
    <w:rsid w:val="749B0DA5"/>
    <w:rsid w:val="75149E4C"/>
    <w:rsid w:val="75197FC5"/>
    <w:rsid w:val="758D8FA1"/>
    <w:rsid w:val="76027516"/>
    <w:rsid w:val="768BC237"/>
    <w:rsid w:val="768EE6A0"/>
    <w:rsid w:val="7913E13B"/>
    <w:rsid w:val="7928BFA9"/>
    <w:rsid w:val="792F1C95"/>
    <w:rsid w:val="7A9FDDBB"/>
    <w:rsid w:val="7ACA9843"/>
    <w:rsid w:val="7AE8A909"/>
    <w:rsid w:val="7BEE8210"/>
    <w:rsid w:val="7C49EF2A"/>
    <w:rsid w:val="7C4F29F5"/>
    <w:rsid w:val="7CC1BE0C"/>
    <w:rsid w:val="7D294E20"/>
    <w:rsid w:val="7D9E894B"/>
    <w:rsid w:val="7E88E236"/>
    <w:rsid w:val="7EAFC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5D1B0"/>
  <w15:chartTrackingRefBased/>
  <w15:docId w15:val="{D74BDC6C-85AE-43E5-B03E-BEA42B0D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609</Words>
  <Characters>3473</Characters>
  <Application>Microsoft Office Word</Application>
  <DocSecurity>0</DocSecurity>
  <Lines>28</Lines>
  <Paragraphs>8</Paragraphs>
  <ScaleCrop>false</ScaleCrop>
  <Company/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Marinca</dc:creator>
  <cp:keywords/>
  <dc:description/>
  <cp:lastModifiedBy>Alina Marinca</cp:lastModifiedBy>
  <cp:revision>2</cp:revision>
  <dcterms:created xsi:type="dcterms:W3CDTF">2026-06-19T17:29:00Z</dcterms:created>
  <dcterms:modified xsi:type="dcterms:W3CDTF">2026-06-19T17:29:00Z</dcterms:modified>
</cp:coreProperties>
</file>