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A66C8" w14:textId="2FAD858B" w:rsidR="008D5631" w:rsidRDefault="00F01F59" w:rsidP="00F01F59">
      <w:pPr>
        <w:pStyle w:val="Heading2"/>
        <w:rPr>
          <w:lang w:val="en-US"/>
        </w:rPr>
      </w:pPr>
      <w:r>
        <w:rPr>
          <w:lang w:val="en-US"/>
        </w:rPr>
        <w:t xml:space="preserve">Supplementary Tables </w:t>
      </w:r>
      <w:r w:rsidR="00475B9A">
        <w:rPr>
          <w:lang w:val="en-US"/>
        </w:rPr>
        <w:t>(S2)</w:t>
      </w:r>
    </w:p>
    <w:p w14:paraId="423E8613" w14:textId="77777777" w:rsidR="00F01F59" w:rsidRDefault="00F01F59">
      <w:pPr>
        <w:rPr>
          <w:lang w:val="en-US"/>
        </w:rPr>
      </w:pPr>
    </w:p>
    <w:p w14:paraId="6BAFBAC9" w14:textId="77777777" w:rsidR="00F01F59" w:rsidRPr="00837764" w:rsidRDefault="00F01F59">
      <w:pPr>
        <w:rPr>
          <w:lang w:val="en-US"/>
        </w:rPr>
      </w:pPr>
    </w:p>
    <w:p w14:paraId="6925D388" w14:textId="548FB3C1" w:rsidR="008D5631" w:rsidRPr="00837764" w:rsidRDefault="00F44B0A">
      <w:pPr>
        <w:rPr>
          <w:sz w:val="20"/>
          <w:szCs w:val="20"/>
          <w:lang w:val="en-US"/>
        </w:rPr>
      </w:pPr>
      <w:r w:rsidRPr="00837764">
        <w:rPr>
          <w:b/>
          <w:bCs/>
          <w:sz w:val="16"/>
          <w:szCs w:val="16"/>
          <w:lang w:val="en-US"/>
        </w:rPr>
        <w:t>Table S</w:t>
      </w:r>
      <w:r w:rsidR="003671B6">
        <w:rPr>
          <w:b/>
          <w:bCs/>
          <w:sz w:val="16"/>
          <w:szCs w:val="16"/>
          <w:lang w:val="en-US"/>
        </w:rPr>
        <w:t>2.1</w:t>
      </w:r>
      <w:r w:rsidRPr="00837764">
        <w:rPr>
          <w:sz w:val="16"/>
          <w:szCs w:val="16"/>
          <w:lang w:val="en-US"/>
        </w:rPr>
        <w:t xml:space="preserve">. Sustainable Development Goals and their respective description adapted to the CG context </w:t>
      </w:r>
      <w:r w:rsidRPr="00837764">
        <w:rPr>
          <w:b/>
          <w:bCs/>
          <w:sz w:val="16"/>
          <w:szCs w:val="16"/>
          <w:lang w:val="en-US"/>
        </w:rPr>
        <w:t>(Katila et al., 2019)</w:t>
      </w:r>
      <w:r w:rsidRPr="00837764">
        <w:rPr>
          <w:sz w:val="16"/>
          <w:szCs w:val="16"/>
          <w:lang w:val="en-US"/>
        </w:rPr>
        <w:t>.</w:t>
      </w:r>
    </w:p>
    <w:p w14:paraId="6B30F02E" w14:textId="77777777" w:rsidR="008D5631" w:rsidRPr="00837764" w:rsidRDefault="008D5631">
      <w:pPr>
        <w:rPr>
          <w:sz w:val="20"/>
          <w:szCs w:val="20"/>
          <w:lang w:val="en-US"/>
        </w:rPr>
      </w:pPr>
    </w:p>
    <w:tbl>
      <w:tblPr>
        <w:tblStyle w:val="a"/>
        <w:tblW w:w="902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651"/>
        <w:gridCol w:w="3012"/>
        <w:gridCol w:w="3012"/>
        <w:gridCol w:w="1350"/>
      </w:tblGrid>
      <w:tr w:rsidR="008D5631" w14:paraId="5FE24A00" w14:textId="77777777">
        <w:trPr>
          <w:trHeight w:val="420"/>
        </w:trPr>
        <w:tc>
          <w:tcPr>
            <w:tcW w:w="1651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B0481" w14:textId="77777777" w:rsidR="008D5631" w:rsidRDefault="00F44B0A">
            <w:pPr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SDG</w:t>
            </w:r>
          </w:p>
        </w:tc>
        <w:tc>
          <w:tcPr>
            <w:tcW w:w="3011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8A301" w14:textId="77777777" w:rsidR="008D5631" w:rsidRDefault="00F44B0A">
            <w:pPr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Potential CG contributions</w:t>
            </w:r>
          </w:p>
        </w:tc>
        <w:tc>
          <w:tcPr>
            <w:tcW w:w="3011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2248B" w14:textId="77777777" w:rsidR="008D5631" w:rsidRDefault="00F44B0A">
            <w:pPr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Examples of indicators</w:t>
            </w:r>
          </w:p>
        </w:tc>
        <w:tc>
          <w:tcPr>
            <w:tcW w:w="135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0D7C3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8D5631" w:rsidRPr="00475B9A" w14:paraId="68C16A00" w14:textId="77777777">
        <w:trPr>
          <w:trHeight w:val="400"/>
        </w:trPr>
        <w:tc>
          <w:tcPr>
            <w:tcW w:w="1651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DCD14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SDG1: No Poverty</w:t>
            </w:r>
          </w:p>
          <w:p w14:paraId="68F11B08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4A6E68A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4C0FB5C3" wp14:editId="11BCE8E3">
                  <wp:extent cx="481440" cy="48144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40" cy="481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6ED70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Strengthening</w:t>
            </w:r>
            <w:r w:rsidRPr="00837764">
              <w:rPr>
                <w:sz w:val="16"/>
                <w:szCs w:val="16"/>
                <w:lang w:val="en-US"/>
              </w:rPr>
              <w:t xml:space="preserve"> of social support networks and engagement with relevant political and community actors to promote socio-economic inclusion and change.</w:t>
            </w:r>
          </w:p>
        </w:tc>
        <w:tc>
          <w:tcPr>
            <w:tcW w:w="3011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FA918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1a.</w:t>
            </w:r>
            <w:r w:rsidRPr="00837764">
              <w:rPr>
                <w:sz w:val="16"/>
                <w:szCs w:val="16"/>
                <w:lang w:val="en-US"/>
              </w:rPr>
              <w:t xml:space="preserve"> Number of partnerships with social support institutions/associations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(partnerships/year)</w:t>
            </w:r>
          </w:p>
          <w:p w14:paraId="3676DB88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08D0B3C5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 xml:space="preserve">1b. </w:t>
            </w:r>
            <w:r w:rsidRPr="00837764">
              <w:rPr>
                <w:sz w:val="16"/>
                <w:szCs w:val="16"/>
                <w:lang w:val="en-US"/>
              </w:rPr>
              <w:t xml:space="preserve">Number of actions implemented in vulnerable neighbourhoods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(actions/year)</w:t>
            </w:r>
          </w:p>
          <w:p w14:paraId="498D4B5B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0C424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29080655" w14:textId="77777777">
        <w:trPr>
          <w:trHeight w:val="400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C626E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SDG2: Zero Hunger</w:t>
            </w:r>
          </w:p>
          <w:p w14:paraId="79290D65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36F3CA10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73F0749" wp14:editId="6807458C">
                  <wp:extent cx="509588" cy="509588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09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B90B8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Alleviation</w:t>
            </w:r>
            <w:r w:rsidRPr="00837764">
              <w:rPr>
                <w:sz w:val="16"/>
                <w:szCs w:val="16"/>
                <w:lang w:val="en-US"/>
              </w:rPr>
              <w:t xml:space="preserve"> of food and nutritional insecurity;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increase</w:t>
            </w:r>
            <w:r w:rsidRPr="00837764">
              <w:rPr>
                <w:sz w:val="16"/>
                <w:szCs w:val="16"/>
                <w:lang w:val="en-US"/>
              </w:rPr>
              <w:t xml:space="preserve"> in the availability of fresh produce to local communities;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agroecological </w:t>
            </w:r>
            <w:proofErr w:type="gramStart"/>
            <w:r w:rsidRPr="00837764">
              <w:rPr>
                <w:sz w:val="16"/>
                <w:szCs w:val="16"/>
                <w:lang w:val="en-US"/>
              </w:rPr>
              <w:t>practices .</w:t>
            </w:r>
            <w:proofErr w:type="gramEnd"/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BB292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2a.</w:t>
            </w:r>
            <w:r w:rsidRPr="00837764">
              <w:rPr>
                <w:sz w:val="16"/>
                <w:szCs w:val="16"/>
                <w:lang w:val="en-US"/>
              </w:rPr>
              <w:t xml:space="preserve"> </w:t>
            </w:r>
            <w:proofErr w:type="gramStart"/>
            <w:r w:rsidRPr="00837764">
              <w:rPr>
                <w:sz w:val="16"/>
                <w:szCs w:val="16"/>
                <w:lang w:val="en-US"/>
              </w:rPr>
              <w:t>Amount</w:t>
            </w:r>
            <w:proofErr w:type="gramEnd"/>
            <w:r w:rsidRPr="00837764">
              <w:rPr>
                <w:sz w:val="16"/>
                <w:szCs w:val="16"/>
                <w:lang w:val="en-US"/>
              </w:rPr>
              <w:t xml:space="preserve"> of vegetables/fruits harvested per unit area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(kg/m²/year or kg/ha/year)</w:t>
            </w:r>
          </w:p>
          <w:p w14:paraId="43CE48B5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5BC80E09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2b.</w:t>
            </w:r>
            <w:r w:rsidRPr="00837764">
              <w:rPr>
                <w:sz w:val="16"/>
                <w:szCs w:val="16"/>
                <w:lang w:val="en-US"/>
              </w:rPr>
              <w:t xml:space="preserve"> Amount of food donated to vulnerable communities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(kg/year)</w:t>
            </w:r>
          </w:p>
          <w:p w14:paraId="24CF57A6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41622FC1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2c.</w:t>
            </w:r>
            <w:r w:rsidRPr="00837764">
              <w:rPr>
                <w:sz w:val="16"/>
                <w:szCs w:val="16"/>
                <w:lang w:val="en-US"/>
              </w:rPr>
              <w:t xml:space="preserve"> Number of meals prepared with garden-grown and/or organic ingredients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(meals/year)</w:t>
            </w:r>
          </w:p>
          <w:p w14:paraId="6ECEDEA5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1140507D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2d</w:t>
            </w:r>
            <w:r w:rsidRPr="00837764">
              <w:rPr>
                <w:sz w:val="16"/>
                <w:szCs w:val="16"/>
                <w:lang w:val="en-US"/>
              </w:rPr>
              <w:t xml:space="preserve">. Number of people participating in shared meals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(persons/year)</w:t>
            </w:r>
          </w:p>
          <w:p w14:paraId="6B5C784A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557FA784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2e</w:t>
            </w:r>
            <w:r w:rsidRPr="00837764">
              <w:rPr>
                <w:sz w:val="16"/>
                <w:szCs w:val="16"/>
                <w:lang w:val="en-US"/>
              </w:rPr>
              <w:t xml:space="preserve">. Crop agrobiodiversity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(number of cultivated species and/or varieties/year)</w:t>
            </w:r>
          </w:p>
          <w:p w14:paraId="1D4A5DE1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03BEE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0647A060" w14:textId="77777777">
        <w:trPr>
          <w:trHeight w:val="400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C1CC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>SDG3: Good Health and Well-Being</w:t>
            </w: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7A03F761" wp14:editId="0536372F">
                  <wp:extent cx="528638" cy="528638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27D8F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physical and mental health through hands-on activities;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encouragement</w:t>
            </w:r>
            <w:r w:rsidRPr="00837764">
              <w:rPr>
                <w:sz w:val="16"/>
                <w:szCs w:val="16"/>
                <w:lang w:val="en-US"/>
              </w:rPr>
              <w:t xml:space="preserve"> of healthy dietary habits;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strengthening</w:t>
            </w:r>
            <w:r w:rsidRPr="00837764">
              <w:rPr>
                <w:sz w:val="16"/>
                <w:szCs w:val="16"/>
                <w:lang w:val="en-US"/>
              </w:rPr>
              <w:t xml:space="preserve"> of social cohesion and inclusion.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7B79B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 xml:space="preserve"> 3a</w:t>
            </w:r>
            <w:r w:rsidRPr="00837764">
              <w:rPr>
                <w:sz w:val="16"/>
                <w:szCs w:val="16"/>
                <w:lang w:val="en-US"/>
              </w:rPr>
              <w:t xml:space="preserve">. Number of volunteers engaged in practical gardening and maintenance activities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(persons/year)</w:t>
            </w:r>
          </w:p>
          <w:p w14:paraId="2E6B9B4A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3b.</w:t>
            </w:r>
            <w:r w:rsidRPr="00837764">
              <w:rPr>
                <w:sz w:val="16"/>
                <w:szCs w:val="16"/>
                <w:lang w:val="en-US"/>
              </w:rPr>
              <w:t xml:space="preserve"> Number of health- and well-being-related activities organized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(activities/year)</w:t>
            </w:r>
          </w:p>
          <w:p w14:paraId="71312186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3c</w:t>
            </w:r>
            <w:r w:rsidRPr="00837764">
              <w:rPr>
                <w:sz w:val="16"/>
                <w:szCs w:val="16"/>
                <w:lang w:val="en-US"/>
              </w:rPr>
              <w:t xml:space="preserve">. Self-reported well-being of participants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(mean score from survey; e.g. Likert scale 1–5)</w:t>
            </w:r>
          </w:p>
          <w:p w14:paraId="04E00200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7845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64A6B480" w14:textId="77777777">
        <w:trPr>
          <w:trHeight w:val="400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023EC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SDG4: Quality Education</w:t>
            </w: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0BEFABC4" wp14:editId="049D3FB2">
                  <wp:extent cx="534442" cy="534442"/>
                  <wp:effectExtent l="0" t="0" r="0" b="0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42" cy="534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ECC2F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Provision</w:t>
            </w:r>
            <w:r w:rsidRPr="00837764">
              <w:rPr>
                <w:sz w:val="16"/>
                <w:szCs w:val="16"/>
                <w:lang w:val="en-US"/>
              </w:rPr>
              <w:t xml:space="preserve"> of educational activities with schools and institutions;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outdoor and experiential learning opportunities.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BEA70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4a</w:t>
            </w:r>
            <w:r w:rsidRPr="00837764">
              <w:rPr>
                <w:sz w:val="16"/>
                <w:szCs w:val="16"/>
                <w:lang w:val="en-US"/>
              </w:rPr>
              <w:t xml:space="preserve">. Number of schools and educational institutions supported by the project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(institutions/year)</w:t>
            </w:r>
          </w:p>
          <w:p w14:paraId="71DD897A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4b</w:t>
            </w:r>
            <w:r w:rsidRPr="00837764">
              <w:rPr>
                <w:sz w:val="16"/>
                <w:szCs w:val="16"/>
                <w:lang w:val="en-US"/>
              </w:rPr>
              <w:t xml:space="preserve">. Number of students participating in project activities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(students/year)</w:t>
            </w:r>
          </w:p>
          <w:p w14:paraId="5AEFEF66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 xml:space="preserve">4c. </w:t>
            </w:r>
            <w:r w:rsidRPr="00837764">
              <w:rPr>
                <w:sz w:val="16"/>
                <w:szCs w:val="16"/>
                <w:lang w:val="en-US"/>
              </w:rPr>
              <w:t xml:space="preserve">Number of educational visits/workshops hosted by the project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(activities/year)</w:t>
            </w:r>
          </w:p>
          <w:p w14:paraId="41C0136A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00B5B0EA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5550A798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A60F8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1B231636" w14:textId="77777777">
        <w:trPr>
          <w:trHeight w:val="400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78B5B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SDG5: Gender Equality</w:t>
            </w:r>
          </w:p>
          <w:p w14:paraId="215A21BD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19CD16EB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FA139B3" wp14:editId="072F5E0C">
                  <wp:extent cx="529360" cy="529360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60" cy="529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053E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Empowerment</w:t>
            </w:r>
            <w:r w:rsidRPr="00837764">
              <w:rPr>
                <w:sz w:val="16"/>
                <w:szCs w:val="16"/>
                <w:lang w:val="en-US"/>
              </w:rPr>
              <w:t xml:space="preserve"> of women and girls;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gender-balanced decision-making;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support</w:t>
            </w:r>
            <w:r w:rsidRPr="00837764">
              <w:rPr>
                <w:sz w:val="16"/>
                <w:szCs w:val="16"/>
                <w:lang w:val="en-US"/>
              </w:rPr>
              <w:t xml:space="preserve"> for inclusive participation and gender equality.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70D7E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5a</w:t>
            </w:r>
            <w:r w:rsidRPr="00837764">
              <w:rPr>
                <w:sz w:val="16"/>
                <w:szCs w:val="16"/>
                <w:lang w:val="en-US"/>
              </w:rPr>
              <w:t xml:space="preserve">. Gender ratio among community members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</w:t>
            </w:r>
            <w:proofErr w:type="gramStart"/>
            <w:r w:rsidRPr="00837764">
              <w:rPr>
                <w:i/>
                <w:iCs/>
                <w:sz w:val="16"/>
                <w:szCs w:val="16"/>
                <w:lang w:val="en-US"/>
              </w:rPr>
              <w:t>female:male</w:t>
            </w:r>
            <w:proofErr w:type="gramEnd"/>
            <w:r w:rsidRPr="00837764">
              <w:rPr>
                <w:i/>
                <w:iCs/>
                <w:sz w:val="16"/>
                <w:szCs w:val="16"/>
                <w:lang w:val="en-US"/>
              </w:rPr>
              <w:t xml:space="preserve"> or % by gender category)</w:t>
            </w:r>
          </w:p>
          <w:p w14:paraId="222D58E4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40B7EC8F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5b</w:t>
            </w:r>
            <w:r w:rsidRPr="00837764">
              <w:rPr>
                <w:sz w:val="16"/>
                <w:szCs w:val="16"/>
                <w:lang w:val="en-US"/>
              </w:rPr>
              <w:t xml:space="preserve">. Number of sub-projects or initiatives led by women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(projects/year)</w:t>
            </w:r>
          </w:p>
          <w:p w14:paraId="6AFAF998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39463FA5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5c.</w:t>
            </w:r>
            <w:r w:rsidRPr="00837764">
              <w:rPr>
                <w:sz w:val="16"/>
                <w:szCs w:val="16"/>
                <w:lang w:val="en-US"/>
              </w:rPr>
              <w:t xml:space="preserve"> Gender ratio among volunteers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</w:t>
            </w:r>
            <w:proofErr w:type="gramStart"/>
            <w:r w:rsidRPr="00837764">
              <w:rPr>
                <w:i/>
                <w:iCs/>
                <w:sz w:val="16"/>
                <w:szCs w:val="16"/>
                <w:lang w:val="en-US"/>
              </w:rPr>
              <w:t>female:male</w:t>
            </w:r>
            <w:proofErr w:type="gramEnd"/>
            <w:r w:rsidRPr="00837764">
              <w:rPr>
                <w:i/>
                <w:iCs/>
                <w:sz w:val="16"/>
                <w:szCs w:val="16"/>
                <w:lang w:val="en-US"/>
              </w:rPr>
              <w:t xml:space="preserve"> or % by gender category)</w:t>
            </w:r>
          </w:p>
          <w:p w14:paraId="5704677E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342B6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376F2CF6" w14:textId="77777777">
        <w:trPr>
          <w:trHeight w:val="562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E425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SDG6: Clean Water and Sanitation</w:t>
            </w:r>
          </w:p>
          <w:p w14:paraId="2B9820B5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62B7B40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3F37B9EB" wp14:editId="57E431C1">
                  <wp:extent cx="471785" cy="471785"/>
                  <wp:effectExtent l="0" t="0" r="0" b="0"/>
                  <wp:docPr id="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85" cy="471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40244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rainwater harvesting and storage;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implementation</w:t>
            </w:r>
            <w:r w:rsidRPr="00837764">
              <w:rPr>
                <w:sz w:val="16"/>
                <w:szCs w:val="16"/>
                <w:lang w:val="en-US"/>
              </w:rPr>
              <w:t xml:space="preserve"> of water-efficient irrigation and watering practices.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7D77F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 xml:space="preserve"> 6a.</w:t>
            </w:r>
            <w:r w:rsidRPr="00837764">
              <w:rPr>
                <w:sz w:val="16"/>
                <w:szCs w:val="16"/>
                <w:lang w:val="en-US"/>
              </w:rPr>
              <w:t xml:space="preserve"> Amount of rainwater harvested and reused in the garden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(L/year or m³/year)</w:t>
            </w:r>
          </w:p>
          <w:p w14:paraId="05931974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7744236C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6b</w:t>
            </w:r>
            <w:r w:rsidRPr="00837764">
              <w:rPr>
                <w:sz w:val="16"/>
                <w:szCs w:val="16"/>
                <w:lang w:val="en-US"/>
              </w:rPr>
              <w:t xml:space="preserve">. Water consumption per kilogram of vegetables produced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(L/kg)</w:t>
            </w:r>
          </w:p>
          <w:p w14:paraId="0C0FCD7D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AF393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74514378" w14:textId="77777777">
        <w:trPr>
          <w:trHeight w:val="400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CBC0C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SDG7: Affordable and Clean Energy</w:t>
            </w:r>
          </w:p>
          <w:p w14:paraId="4C66FAAA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25AB3196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68559A98" wp14:editId="37189F1F">
                  <wp:extent cx="500063" cy="500063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0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A1B90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local energy communities and autonomous energy production;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encouragement</w:t>
            </w:r>
            <w:r w:rsidRPr="00837764">
              <w:rPr>
                <w:sz w:val="16"/>
                <w:szCs w:val="16"/>
                <w:lang w:val="en-US"/>
              </w:rPr>
              <w:t xml:space="preserve"> of non-fossil-fuel-based energy use.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03582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7a.</w:t>
            </w:r>
            <w:r w:rsidRPr="00837764">
              <w:rPr>
                <w:sz w:val="16"/>
                <w:szCs w:val="16"/>
                <w:lang w:val="en-US"/>
              </w:rPr>
              <w:t xml:space="preserve"> Share of renewable energy generated locally by the project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(% of total energy use/year)</w:t>
            </w:r>
          </w:p>
          <w:p w14:paraId="00B1A009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39552AA6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7b.</w:t>
            </w:r>
            <w:r w:rsidRPr="00837764">
              <w:rPr>
                <w:sz w:val="16"/>
                <w:szCs w:val="16"/>
                <w:lang w:val="en-US"/>
              </w:rPr>
              <w:t xml:space="preserve"> Energy consumption per member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(kWh/member/year)</w:t>
            </w:r>
          </w:p>
          <w:p w14:paraId="1351F0AF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498B285D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7c</w:t>
            </w:r>
            <w:r w:rsidRPr="00837764">
              <w:rPr>
                <w:sz w:val="16"/>
                <w:szCs w:val="16"/>
                <w:lang w:val="en-US"/>
              </w:rPr>
              <w:t xml:space="preserve">. Total renewable energy produced on-site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(kWh/year)</w:t>
            </w:r>
          </w:p>
          <w:p w14:paraId="7A9859DD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6A92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65239D0C" w14:textId="77777777">
        <w:trPr>
          <w:trHeight w:val="564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4A07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>SDG8: Decent Work and Economic Growth</w:t>
            </w:r>
          </w:p>
          <w:p w14:paraId="5CA2DD10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6F0785A7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469D434D" wp14:editId="1A2BAF0D">
                  <wp:extent cx="536129" cy="536129"/>
                  <wp:effectExtent l="0" t="0" r="0" b="0"/>
                  <wp:docPr id="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29" cy="536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F4584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Creation</w:t>
            </w:r>
            <w:r w:rsidRPr="00837764">
              <w:rPr>
                <w:sz w:val="16"/>
                <w:szCs w:val="16"/>
                <w:lang w:val="en-US"/>
              </w:rPr>
              <w:t xml:space="preserve"> of qualified jobs in nature restoration, food production, social support, and education;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provision</w:t>
            </w:r>
            <w:r w:rsidRPr="00837764">
              <w:rPr>
                <w:sz w:val="16"/>
                <w:szCs w:val="16"/>
                <w:lang w:val="en-US"/>
              </w:rPr>
              <w:t xml:space="preserve"> of internships and opportunities for alternative economic models and local livelihoods.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A9786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8a.</w:t>
            </w:r>
            <w:r w:rsidRPr="00837764">
              <w:rPr>
                <w:sz w:val="16"/>
                <w:szCs w:val="16"/>
                <w:lang w:val="en-US"/>
              </w:rPr>
              <w:t xml:space="preserve"> Number of paid jobs generated by the project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(jobs/year)</w:t>
            </w:r>
          </w:p>
          <w:p w14:paraId="55D3967E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31413D0F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8b.</w:t>
            </w:r>
            <w:r w:rsidRPr="00837764">
              <w:rPr>
                <w:sz w:val="16"/>
                <w:szCs w:val="16"/>
                <w:lang w:val="en-US"/>
              </w:rPr>
              <w:t xml:space="preserve"> Number of internships hosted by the project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(internships/year)</w:t>
            </w:r>
          </w:p>
          <w:p w14:paraId="2ED047C2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075DB91E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8c</w:t>
            </w:r>
            <w:r w:rsidRPr="00837764">
              <w:rPr>
                <w:sz w:val="16"/>
                <w:szCs w:val="16"/>
                <w:lang w:val="en-US"/>
              </w:rPr>
              <w:t xml:space="preserve">. Number of training or skill-development opportunities provided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(opportunities/year)</w:t>
            </w:r>
          </w:p>
          <w:p w14:paraId="31936CFF" w14:textId="77777777" w:rsidR="008D5631" w:rsidRPr="00837764" w:rsidRDefault="008D5631">
            <w:pPr>
              <w:widowControl w:val="0"/>
              <w:spacing w:line="240" w:lineRule="auto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935D8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357D9166" w14:textId="77777777">
        <w:trPr>
          <w:trHeight w:val="45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CBFAF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SDG9: Industry, Innovation, and Infrastructure</w:t>
            </w:r>
          </w:p>
          <w:p w14:paraId="75626CBF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5BF2C2DC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8E7438B" wp14:editId="7B16D959">
                  <wp:extent cx="520353" cy="520353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53" cy="5203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A6C49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innovation through the development of new or reused technologies and strategies;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support</w:t>
            </w:r>
            <w:r w:rsidRPr="00837764">
              <w:rPr>
                <w:sz w:val="16"/>
                <w:szCs w:val="16"/>
                <w:lang w:val="en-US"/>
              </w:rPr>
              <w:t xml:space="preserve"> for action-research and experimental practices.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D162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9a</w:t>
            </w:r>
            <w:r w:rsidRPr="00837764">
              <w:rPr>
                <w:sz w:val="16"/>
                <w:szCs w:val="16"/>
                <w:lang w:val="en-US"/>
              </w:rPr>
              <w:t>. Number of innovative technological or methodological outputs developed (outputs/year)</w:t>
            </w:r>
          </w:p>
          <w:p w14:paraId="1CD58488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464A067C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9b.</w:t>
            </w:r>
            <w:r w:rsidRPr="00837764">
              <w:rPr>
                <w:sz w:val="16"/>
                <w:szCs w:val="16"/>
                <w:lang w:val="en-US"/>
              </w:rPr>
              <w:t xml:space="preserve"> Number of academic works or research projects linked to the garden (works/year)</w:t>
            </w:r>
          </w:p>
          <w:p w14:paraId="20E79BEA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705523D1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9c.</w:t>
            </w:r>
            <w:r w:rsidRPr="00837764">
              <w:rPr>
                <w:sz w:val="16"/>
                <w:szCs w:val="16"/>
                <w:lang w:val="en-US"/>
              </w:rPr>
              <w:t xml:space="preserve"> Number of new or improved infrastructures created using sustainable approaches (infrastructure units/year)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BF187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21C784C1" w14:textId="77777777">
        <w:trPr>
          <w:trHeight w:val="400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FC93A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SDG10: Reduced Inequality</w:t>
            </w:r>
          </w:p>
          <w:p w14:paraId="03178161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37CB0868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369D31D4" wp14:editId="478D6DA7">
                  <wp:extent cx="508992" cy="508992"/>
                  <wp:effectExtent l="0" t="0" r="0" b="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92" cy="5089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E5108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social inclusion of minorities and marginalized communities;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empowerment</w:t>
            </w:r>
            <w:r w:rsidRPr="00837764">
              <w:rPr>
                <w:sz w:val="16"/>
                <w:szCs w:val="16"/>
                <w:lang w:val="en-US"/>
              </w:rPr>
              <w:t xml:space="preserve"> of vulnerable groups;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valorization</w:t>
            </w:r>
            <w:r w:rsidRPr="00837764">
              <w:rPr>
                <w:sz w:val="16"/>
                <w:szCs w:val="16"/>
                <w:lang w:val="en-US"/>
              </w:rPr>
              <w:t xml:space="preserve"> of ancestral, traditional, and culturally diverse practices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(Malberg et al., 2020)</w:t>
            </w:r>
            <w:r w:rsidRPr="00837764">
              <w:rPr>
                <w:sz w:val="16"/>
                <w:szCs w:val="16"/>
                <w:lang w:val="en-US"/>
              </w:rPr>
              <w:t>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762D1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10a</w:t>
            </w:r>
            <w:r w:rsidRPr="00837764">
              <w:rPr>
                <w:sz w:val="16"/>
                <w:szCs w:val="16"/>
                <w:lang w:val="en-US"/>
              </w:rPr>
              <w:t xml:space="preserve">. Representation of LGBTQIA+ participants among members/participants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(% of total participants)</w:t>
            </w:r>
          </w:p>
          <w:p w14:paraId="68A6CDA2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622BAB4C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10b.</w:t>
            </w:r>
            <w:r w:rsidRPr="00837764">
              <w:rPr>
                <w:sz w:val="16"/>
                <w:szCs w:val="16"/>
                <w:lang w:val="en-US"/>
              </w:rPr>
              <w:t xml:space="preserve"> Representation of low-income participants in the project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(% of total participants)</w:t>
            </w:r>
          </w:p>
          <w:p w14:paraId="40576E95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753A1A26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10c</w:t>
            </w:r>
            <w:r w:rsidRPr="00837764">
              <w:rPr>
                <w:sz w:val="16"/>
                <w:szCs w:val="16"/>
                <w:lang w:val="en-US"/>
              </w:rPr>
              <w:t xml:space="preserve">. Representation of participants under 30 years old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(% of total participants or persons/year)</w:t>
            </w:r>
          </w:p>
          <w:p w14:paraId="510A23B5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8B2FE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7732EFA0" w14:textId="77777777">
        <w:trPr>
          <w:trHeight w:val="400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CA8B7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SDG11: Sustainable Cities and Communities</w:t>
            </w:r>
          </w:p>
          <w:p w14:paraId="7821750E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36948E9A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7B47F21" wp14:editId="027DD834">
                  <wp:extent cx="483096" cy="483096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96" cy="483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F6ECD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Improvement</w:t>
            </w:r>
            <w:r w:rsidRPr="00837764">
              <w:rPr>
                <w:sz w:val="16"/>
                <w:szCs w:val="16"/>
                <w:lang w:val="en-US"/>
              </w:rPr>
              <w:t xml:space="preserve"> of urban public space;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sustainable mobility;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strengthening</w:t>
            </w:r>
            <w:r w:rsidRPr="00837764">
              <w:rPr>
                <w:sz w:val="16"/>
                <w:szCs w:val="16"/>
                <w:lang w:val="en-US"/>
              </w:rPr>
              <w:t xml:space="preserve"> of social cohesion;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enhancement</w:t>
            </w:r>
            <w:r w:rsidRPr="00837764">
              <w:rPr>
                <w:sz w:val="16"/>
                <w:szCs w:val="16"/>
                <w:lang w:val="en-US"/>
              </w:rPr>
              <w:t xml:space="preserve"> of resilience to climate change and extreme events.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AABE7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11a.</w:t>
            </w:r>
            <w:r w:rsidRPr="00837764">
              <w:rPr>
                <w:sz w:val="16"/>
                <w:szCs w:val="16"/>
                <w:lang w:val="en-US"/>
              </w:rPr>
              <w:t xml:space="preserve"> Share of members using sustainable commuting modes to access the garden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(% of members)</w:t>
            </w:r>
          </w:p>
          <w:p w14:paraId="0E619975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5148DD7E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11b</w:t>
            </w:r>
            <w:r w:rsidRPr="00837764">
              <w:rPr>
                <w:sz w:val="16"/>
                <w:szCs w:val="16"/>
                <w:lang w:val="en-US"/>
              </w:rPr>
              <w:t xml:space="preserve">. Proportion of permeable </w:t>
            </w:r>
          </w:p>
          <w:p w14:paraId="73660941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surface area within the project area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(% of total area)</w:t>
            </w:r>
          </w:p>
          <w:p w14:paraId="2C7E04B1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7986BA5C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11c.</w:t>
            </w:r>
            <w:r w:rsidRPr="00837764">
              <w:rPr>
                <w:sz w:val="16"/>
                <w:szCs w:val="16"/>
                <w:lang w:val="en-US"/>
              </w:rPr>
              <w:t xml:space="preserve"> Tree canopy cover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(% of total area)</w:t>
            </w:r>
          </w:p>
          <w:p w14:paraId="40A8673D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178D66E7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11d. Vegetation index (e.g. NDVI)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(unitless index)</w:t>
            </w:r>
          </w:p>
          <w:p w14:paraId="26B17A4B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01AD68F0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11e. Surface or air temperature difference compared with surrounding urban areas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(°C)</w:t>
            </w:r>
          </w:p>
          <w:p w14:paraId="749F82EB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E795F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778DBB69" w14:textId="77777777">
        <w:trPr>
          <w:trHeight w:val="449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FBD37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SDG12: Responsible Consumption and Production</w:t>
            </w:r>
          </w:p>
          <w:p w14:paraId="74AADCFD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59ECD968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30DBF3BF" wp14:editId="0122AA5A">
                  <wp:extent cx="481013" cy="481013"/>
                  <wp:effectExtent l="0" t="0" r="0" b="0"/>
                  <wp:docPr id="1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481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D6297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sustainable material consumption;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valorization</w:t>
            </w:r>
            <w:r w:rsidRPr="00837764">
              <w:rPr>
                <w:sz w:val="16"/>
                <w:szCs w:val="16"/>
                <w:lang w:val="en-US"/>
              </w:rPr>
              <w:t xml:space="preserve"> of organic residues;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application</w:t>
            </w:r>
            <w:r w:rsidRPr="00837764">
              <w:rPr>
                <w:sz w:val="16"/>
                <w:szCs w:val="16"/>
                <w:lang w:val="en-US"/>
              </w:rPr>
              <w:t xml:space="preserve"> of upcycling practices;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use</w:t>
            </w:r>
            <w:r w:rsidRPr="00837764">
              <w:rPr>
                <w:sz w:val="16"/>
                <w:szCs w:val="16"/>
                <w:lang w:val="en-US"/>
              </w:rPr>
              <w:t xml:space="preserve"> of local material sources.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C25B5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837764">
              <w:rPr>
                <w:sz w:val="16"/>
                <w:szCs w:val="16"/>
                <w:lang w:val="en-US"/>
              </w:rPr>
              <w:t xml:space="preserve">2a. Amount of compost produced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(kg/year)</w:t>
            </w:r>
          </w:p>
          <w:p w14:paraId="745F4520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05EBDB8F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12b. </w:t>
            </w:r>
            <w:proofErr w:type="gramStart"/>
            <w:r w:rsidRPr="00837764">
              <w:rPr>
                <w:sz w:val="16"/>
                <w:szCs w:val="16"/>
                <w:lang w:val="en-US"/>
              </w:rPr>
              <w:t>Amount</w:t>
            </w:r>
            <w:proofErr w:type="gramEnd"/>
            <w:r w:rsidRPr="00837764">
              <w:rPr>
                <w:sz w:val="16"/>
                <w:szCs w:val="16"/>
                <w:lang w:val="en-US"/>
              </w:rPr>
              <w:t xml:space="preserve"> of organic residues reused as biomass or compost feedstock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(kg/year)</w:t>
            </w:r>
          </w:p>
          <w:p w14:paraId="4452A509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31922AEE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12c. Amount of upcycled materials used to build or maintain infrastructure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(kg/year)</w:t>
            </w:r>
          </w:p>
          <w:p w14:paraId="4F85AC13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562736E8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12d. Share of locally sourced materials used in project activities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(% of total materials/year)</w:t>
            </w:r>
          </w:p>
          <w:p w14:paraId="39725299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79C22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66C4D056" w14:textId="77777777">
        <w:trPr>
          <w:trHeight w:val="449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B9D1D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SDG13: Climate Action</w:t>
            </w:r>
          </w:p>
          <w:p w14:paraId="3CA71FA7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72761365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29EDFF83" wp14:editId="2A6FFCA4">
                  <wp:extent cx="557213" cy="557213"/>
                  <wp:effectExtent l="0" t="0" r="0" b="0"/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57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2FFB4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Implementation</w:t>
            </w:r>
            <w:r w:rsidRPr="00837764">
              <w:rPr>
                <w:sz w:val="16"/>
                <w:szCs w:val="16"/>
                <w:lang w:val="en-US"/>
              </w:rPr>
              <w:t xml:space="preserve"> of climate adaptation techniques;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provision</w:t>
            </w:r>
            <w:r w:rsidRPr="00837764">
              <w:rPr>
                <w:sz w:val="16"/>
                <w:szCs w:val="16"/>
                <w:lang w:val="en-US"/>
              </w:rPr>
              <w:t xml:space="preserve"> of environmental education;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strategies to reduce the carbon footprint of food production and urban green spaces.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87986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13a. Amount of carbon sequestered in biomass and/or soil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(kg C/year or t CO₂e/year)</w:t>
            </w:r>
          </w:p>
          <w:p w14:paraId="754B016A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59822363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13b. Soil organic matter content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(% dry weight)</w:t>
            </w:r>
          </w:p>
          <w:p w14:paraId="70946BBF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08F675FA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13c. Permeable surface area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(m² or % of total area)</w:t>
            </w:r>
          </w:p>
          <w:p w14:paraId="7218A766" w14:textId="77777777" w:rsidR="008D5631" w:rsidRPr="00837764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36DADB02" w14:textId="77777777" w:rsidR="008D5631" w:rsidRPr="00837764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13d. Number of climate adaptation practices implemented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(practices/year)</w:t>
            </w:r>
          </w:p>
          <w:p w14:paraId="0510A563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56948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097A9816" w14:textId="77777777">
        <w:trPr>
          <w:trHeight w:val="449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63A3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SDG14:  Life Below Water</w:t>
            </w:r>
          </w:p>
          <w:p w14:paraId="76F0295F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76701473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253BD976" wp14:editId="041256B4">
                  <wp:extent cx="547688" cy="547688"/>
                  <wp:effectExtent l="0" t="0" r="0" b="0"/>
                  <wp:docPr id="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8" cy="547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D7231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Reduction</w:t>
            </w:r>
            <w:r w:rsidRPr="00837764">
              <w:rPr>
                <w:sz w:val="16"/>
                <w:szCs w:val="16"/>
                <w:lang w:val="en-US"/>
              </w:rPr>
              <w:t xml:space="preserve"> of plastic waste leakage and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waste prevention through reuse and upcycling practices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A9BB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sz w:val="16"/>
                <w:szCs w:val="16"/>
                <w:lang w:val="en-US"/>
              </w:rPr>
              <w:t xml:space="preserve">14a. Amount of plastic waste avoided or reused through project activities </w:t>
            </w:r>
            <w:r w:rsidRPr="00837764">
              <w:rPr>
                <w:i/>
                <w:iCs/>
                <w:sz w:val="16"/>
                <w:szCs w:val="16"/>
                <w:lang w:val="en-US"/>
              </w:rPr>
              <w:t>(kg/year)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1BF0" w14:textId="77777777" w:rsidR="008D5631" w:rsidRPr="00837764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117A7678" w14:textId="77777777">
        <w:trPr>
          <w:trHeight w:val="449"/>
        </w:trPr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94BEC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SDG15: Life on Land</w:t>
            </w:r>
          </w:p>
          <w:p w14:paraId="2E5284F6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2EC39E3F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4E94F684" wp14:editId="43C21436">
                  <wp:extent cx="509588" cy="509588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09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A984D" w14:textId="77777777" w:rsidR="008D5631" w:rsidRPr="00837764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837764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837764">
              <w:rPr>
                <w:sz w:val="16"/>
                <w:szCs w:val="16"/>
                <w:lang w:val="en-US"/>
              </w:rPr>
              <w:t xml:space="preserve"> of biodiversity;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improvement</w:t>
            </w:r>
            <w:r w:rsidRPr="00837764">
              <w:rPr>
                <w:sz w:val="16"/>
                <w:szCs w:val="16"/>
                <w:lang w:val="en-US"/>
              </w:rPr>
              <w:t xml:space="preserve"> of soil health; </w:t>
            </w:r>
            <w:r w:rsidRPr="00837764">
              <w:rPr>
                <w:b/>
                <w:bCs/>
                <w:sz w:val="16"/>
                <w:szCs w:val="16"/>
                <w:lang w:val="en-US"/>
              </w:rPr>
              <w:t>restoration</w:t>
            </w:r>
            <w:r w:rsidRPr="00837764">
              <w:rPr>
                <w:sz w:val="16"/>
                <w:szCs w:val="16"/>
                <w:lang w:val="en-US"/>
              </w:rPr>
              <w:t xml:space="preserve"> of degraded urban land.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18B67" w14:textId="77777777" w:rsidR="008D5631" w:rsidRPr="00CF36C0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15a. Biodiversity indices across multiple taxa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(index values/year; e.g. Shannon, Simpson, richness)</w:t>
            </w:r>
          </w:p>
          <w:p w14:paraId="7BDDC88E" w14:textId="77777777" w:rsidR="008D5631" w:rsidRPr="00CF36C0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0663DD23" w14:textId="77777777" w:rsidR="008D5631" w:rsidRPr="00CF36C0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15b. Soil biological activity or metabolism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(e.g. mg CO₂-C/kg soil/day)</w:t>
            </w:r>
          </w:p>
          <w:p w14:paraId="40272A68" w14:textId="77777777" w:rsidR="008D5631" w:rsidRPr="00CF36C0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3992B571" w14:textId="77777777" w:rsidR="008D5631" w:rsidRPr="00CF36C0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15c. Number of native plant species established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(species/year)</w:t>
            </w:r>
          </w:p>
          <w:p w14:paraId="4C478BD6" w14:textId="77777777" w:rsidR="008D5631" w:rsidRPr="00CF36C0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6FCC7E23" w14:textId="77777777" w:rsidR="008D5631" w:rsidRPr="00CF36C0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15d. Area of restored or ecologically managed habitat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(m²/year)</w:t>
            </w:r>
          </w:p>
          <w:p w14:paraId="130FE60D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63F93266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6A0F5D4D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6A7B428A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15B493BC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407A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45E56743" w14:textId="77777777">
        <w:tc>
          <w:tcPr>
            <w:tcW w:w="1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F8D85" w14:textId="77777777" w:rsidR="008D5631" w:rsidRPr="00CF36C0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>SDG16: Peace, Justice, and Strong Institutions</w:t>
            </w:r>
          </w:p>
          <w:p w14:paraId="2F84FC70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1BD5155A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078E2D25" wp14:editId="74668987">
                  <wp:extent cx="497086" cy="497086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86" cy="497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0EE2B" w14:textId="77777777" w:rsidR="008D5631" w:rsidRPr="00CF36C0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CF36C0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CF36C0">
              <w:rPr>
                <w:sz w:val="16"/>
                <w:szCs w:val="16"/>
                <w:lang w:val="en-US"/>
              </w:rPr>
              <w:t xml:space="preserve"> of participatory and alternative decision-making models; </w:t>
            </w:r>
            <w:r w:rsidRPr="00CF36C0">
              <w:rPr>
                <w:b/>
                <w:bCs/>
                <w:sz w:val="16"/>
                <w:szCs w:val="16"/>
                <w:lang w:val="en-US"/>
              </w:rPr>
              <w:t>strengthening</w:t>
            </w:r>
            <w:r w:rsidRPr="00CF36C0">
              <w:rPr>
                <w:sz w:val="16"/>
                <w:szCs w:val="16"/>
                <w:lang w:val="en-US"/>
              </w:rPr>
              <w:t xml:space="preserve"> of inclusive organizational systems; </w:t>
            </w:r>
            <w:r w:rsidRPr="00CF36C0">
              <w:rPr>
                <w:b/>
                <w:bCs/>
                <w:sz w:val="16"/>
                <w:szCs w:val="16"/>
                <w:lang w:val="en-US"/>
              </w:rPr>
              <w:t>enhancement</w:t>
            </w:r>
            <w:r w:rsidRPr="00CF36C0">
              <w:rPr>
                <w:sz w:val="16"/>
                <w:szCs w:val="16"/>
                <w:lang w:val="en-US"/>
              </w:rPr>
              <w:t xml:space="preserve"> of community trust and empowerment.</w:t>
            </w:r>
          </w:p>
        </w:tc>
        <w:tc>
          <w:tcPr>
            <w:tcW w:w="30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C49C" w14:textId="77777777" w:rsidR="008D5631" w:rsidRPr="00CF36C0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16a. Number of active members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(persons/year)</w:t>
            </w:r>
          </w:p>
          <w:p w14:paraId="46CC581B" w14:textId="77777777" w:rsidR="008D5631" w:rsidRPr="00CF36C0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285CEFEF" w14:textId="77777777" w:rsidR="008D5631" w:rsidRPr="00CF36C0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16b. Number of meetings held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(meetings/year)</w:t>
            </w:r>
          </w:p>
          <w:p w14:paraId="106D5B6D" w14:textId="77777777" w:rsidR="008D5631" w:rsidRPr="00CF36C0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4E590F88" w14:textId="77777777" w:rsidR="008D5631" w:rsidRPr="00CF36C0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16c. Number of participants actively involved in meetings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(persons/year)</w:t>
            </w:r>
          </w:p>
          <w:p w14:paraId="49B5B151" w14:textId="77777777" w:rsidR="008D5631" w:rsidRPr="00CF36C0" w:rsidRDefault="008D5631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</w:p>
          <w:p w14:paraId="5A605341" w14:textId="77777777" w:rsidR="008D5631" w:rsidRPr="00CF36C0" w:rsidRDefault="00F44B0A">
            <w:pPr>
              <w:widowControl w:val="0"/>
              <w:spacing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lastRenderedPageBreak/>
              <w:t xml:space="preserve">16d. Transparency index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(index score; define scale/methodology)</w:t>
            </w:r>
          </w:p>
          <w:p w14:paraId="3C66D4DB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B325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  <w:tr w:rsidR="008D5631" w:rsidRPr="00475B9A" w14:paraId="048880C2" w14:textId="77777777">
        <w:trPr>
          <w:trHeight w:val="652"/>
        </w:trPr>
        <w:tc>
          <w:tcPr>
            <w:tcW w:w="1651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7407F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SDG17:  Partnerships for the Goals</w:t>
            </w:r>
          </w:p>
          <w:p w14:paraId="6D3202BA" w14:textId="77777777" w:rsidR="008D5631" w:rsidRDefault="008D5631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329F9B6C" w14:textId="77777777" w:rsidR="008D5631" w:rsidRDefault="00F44B0A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 wp14:anchorId="1CB6FCE0" wp14:editId="330FE887">
                  <wp:extent cx="509588" cy="509588"/>
                  <wp:effectExtent l="0" t="0" r="0" b="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09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4FD5" w14:textId="77777777" w:rsidR="008D5631" w:rsidRPr="00CF36C0" w:rsidRDefault="00F44B0A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CF36C0">
              <w:rPr>
                <w:b/>
                <w:bCs/>
                <w:sz w:val="16"/>
                <w:szCs w:val="16"/>
                <w:lang w:val="en-US"/>
              </w:rPr>
              <w:t>Establishment</w:t>
            </w:r>
            <w:r w:rsidRPr="00CF36C0">
              <w:rPr>
                <w:sz w:val="16"/>
                <w:szCs w:val="16"/>
                <w:lang w:val="en-US"/>
              </w:rPr>
              <w:t xml:space="preserve"> of cross-sectoral partnerships between local actors and public institutions; </w:t>
            </w:r>
            <w:r w:rsidRPr="00CF36C0">
              <w:rPr>
                <w:b/>
                <w:bCs/>
                <w:sz w:val="16"/>
                <w:szCs w:val="16"/>
                <w:lang w:val="en-US"/>
              </w:rPr>
              <w:t>promotion</w:t>
            </w:r>
            <w:r w:rsidRPr="00CF36C0">
              <w:rPr>
                <w:sz w:val="16"/>
                <w:szCs w:val="16"/>
                <w:lang w:val="en-US"/>
              </w:rPr>
              <w:t xml:space="preserve"> of support, knowledge exchange, and collaborative networks.</w:t>
            </w:r>
          </w:p>
        </w:tc>
        <w:tc>
          <w:tcPr>
            <w:tcW w:w="3011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570CC" w14:textId="77777777" w:rsidR="008D5631" w:rsidRPr="00CF36C0" w:rsidRDefault="00F44B0A">
            <w:pPr>
              <w:widowControl w:val="0"/>
              <w:spacing w:before="240" w:after="240"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17a. Number of partnerships with local projects and institutions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(partnerships/year)</w:t>
            </w:r>
          </w:p>
          <w:p w14:paraId="40753AD2" w14:textId="77777777" w:rsidR="008D5631" w:rsidRPr="00CF36C0" w:rsidRDefault="00F44B0A">
            <w:pPr>
              <w:widowControl w:val="0"/>
              <w:spacing w:before="240" w:after="240"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17b. Number of national and international networks in which the project participates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(networks/year)</w:t>
            </w:r>
          </w:p>
          <w:p w14:paraId="6C5E55BD" w14:textId="77777777" w:rsidR="008D5631" w:rsidRPr="00CF36C0" w:rsidRDefault="00F44B0A">
            <w:pPr>
              <w:widowControl w:val="0"/>
              <w:spacing w:before="240" w:after="240"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17c. Number of Erasmus+ or other exchange programmes linked to the project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(programmes/year)</w:t>
            </w:r>
          </w:p>
          <w:p w14:paraId="7A0C307D" w14:textId="77777777" w:rsidR="008D5631" w:rsidRPr="00CF36C0" w:rsidRDefault="00F44B0A">
            <w:pPr>
              <w:widowControl w:val="0"/>
              <w:spacing w:before="240" w:after="240" w:line="240" w:lineRule="auto"/>
              <w:rPr>
                <w:i/>
                <w:iCs/>
                <w:sz w:val="16"/>
                <w:szCs w:val="16"/>
                <w:lang w:val="en-US"/>
              </w:rPr>
            </w:pPr>
            <w:r w:rsidRPr="00CF36C0">
              <w:rPr>
                <w:sz w:val="16"/>
                <w:szCs w:val="16"/>
                <w:lang w:val="en-US"/>
              </w:rPr>
              <w:t xml:space="preserve">17d. Number of participants involved in exchange programmes </w:t>
            </w:r>
            <w:r w:rsidRPr="00CF36C0">
              <w:rPr>
                <w:i/>
                <w:iCs/>
                <w:sz w:val="16"/>
                <w:szCs w:val="16"/>
                <w:lang w:val="en-US"/>
              </w:rPr>
              <w:t>(persons/year)</w:t>
            </w:r>
          </w:p>
          <w:p w14:paraId="40AD1CED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4C3B9121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  <w:p w14:paraId="243B8172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35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1BFD1" w14:textId="77777777" w:rsidR="008D5631" w:rsidRPr="00CF36C0" w:rsidRDefault="008D5631">
            <w:pPr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</w:p>
        </w:tc>
      </w:tr>
    </w:tbl>
    <w:p w14:paraId="03C03F10" w14:textId="77777777" w:rsidR="008D5631" w:rsidRPr="00CF36C0" w:rsidRDefault="008D5631">
      <w:pPr>
        <w:rPr>
          <w:lang w:val="en-US"/>
        </w:rPr>
      </w:pPr>
    </w:p>
    <w:p w14:paraId="013FFF37" w14:textId="77777777" w:rsidR="008D5631" w:rsidRPr="00CF36C0" w:rsidRDefault="008D5631">
      <w:pPr>
        <w:rPr>
          <w:lang w:val="en-US"/>
        </w:rPr>
      </w:pPr>
    </w:p>
    <w:p w14:paraId="2C7C5518" w14:textId="77777777" w:rsidR="008D5631" w:rsidRPr="00CF36C0" w:rsidRDefault="008D5631">
      <w:pPr>
        <w:spacing w:after="240"/>
        <w:rPr>
          <w:sz w:val="20"/>
          <w:szCs w:val="20"/>
          <w:lang w:val="en-US"/>
        </w:rPr>
      </w:pPr>
      <w:bookmarkStart w:id="0" w:name="_loecrbvx3f1r" w:colFirst="0" w:colLast="0"/>
      <w:bookmarkEnd w:id="0"/>
    </w:p>
    <w:p w14:paraId="733CFC31" w14:textId="34F8656D" w:rsidR="00F01F59" w:rsidRPr="0053640C" w:rsidRDefault="00F01F59" w:rsidP="00F01F59">
      <w:pPr>
        <w:pStyle w:val="Heading3"/>
        <w:keepNext w:val="0"/>
        <w:keepLines w:val="0"/>
        <w:spacing w:before="280"/>
        <w:rPr>
          <w:color w:val="000000"/>
          <w:sz w:val="18"/>
          <w:szCs w:val="18"/>
          <w:lang w:val="en-US"/>
        </w:rPr>
      </w:pPr>
      <w:r w:rsidRPr="0053640C">
        <w:rPr>
          <w:b/>
          <w:bCs/>
          <w:color w:val="000000"/>
          <w:sz w:val="18"/>
          <w:szCs w:val="18"/>
          <w:lang w:val="en-US"/>
        </w:rPr>
        <w:t>Table S2</w:t>
      </w:r>
      <w:r w:rsidR="003671B6">
        <w:rPr>
          <w:b/>
          <w:bCs/>
          <w:color w:val="000000"/>
          <w:sz w:val="18"/>
          <w:szCs w:val="18"/>
          <w:lang w:val="en-US"/>
        </w:rPr>
        <w:t>.2</w:t>
      </w:r>
      <w:r w:rsidRPr="0053640C">
        <w:rPr>
          <w:b/>
          <w:bCs/>
          <w:color w:val="000000"/>
          <w:sz w:val="18"/>
          <w:szCs w:val="18"/>
          <w:lang w:val="en-US"/>
        </w:rPr>
        <w:t xml:space="preserve">. </w:t>
      </w:r>
      <w:r w:rsidRPr="0053640C">
        <w:rPr>
          <w:color w:val="000000"/>
          <w:sz w:val="18"/>
          <w:szCs w:val="18"/>
          <w:lang w:val="en-US"/>
        </w:rPr>
        <w:t xml:space="preserve">Indicators selected to assess HortaFCUL’s contributions to the Sustainable Development Goals, their units of measure, framework of analysis and their source. </w:t>
      </w:r>
    </w:p>
    <w:p w14:paraId="05A3EB80" w14:textId="77777777" w:rsidR="00F01F59" w:rsidRPr="0053640C" w:rsidRDefault="00F01F59" w:rsidP="00F01F59">
      <w:pPr>
        <w:rPr>
          <w:lang w:val="en-US"/>
        </w:rPr>
      </w:pPr>
    </w:p>
    <w:tbl>
      <w:tblPr>
        <w:tblW w:w="9029" w:type="dxa"/>
        <w:tblInd w:w="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F01F59" w14:paraId="6B007BE4" w14:textId="77777777" w:rsidTr="00852709"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E3F2D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Sustainability dimension (P)</w:t>
            </w: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A8B98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SDG</w:t>
            </w: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A35F0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40B6E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Unit of measurement</w:t>
            </w: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77398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Indicator framework</w:t>
            </w: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A78FD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Data Source</w:t>
            </w:r>
          </w:p>
        </w:tc>
      </w:tr>
      <w:tr w:rsidR="00F01F59" w14:paraId="6EF31613" w14:textId="77777777" w:rsidTr="00852709"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DCEF2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4"/>
                <w:szCs w:val="4"/>
              </w:rPr>
            </w:pP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C9CC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4"/>
                <w:szCs w:val="4"/>
              </w:rPr>
            </w:pP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24D35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4"/>
                <w:szCs w:val="4"/>
              </w:rPr>
            </w:pP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8C9A4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4"/>
                <w:szCs w:val="4"/>
              </w:rPr>
            </w:pP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C54D3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4"/>
                <w:szCs w:val="4"/>
              </w:rPr>
            </w:pPr>
          </w:p>
        </w:tc>
        <w:tc>
          <w:tcPr>
            <w:tcW w:w="1504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ED7A1" w14:textId="77777777" w:rsidR="00F01F59" w:rsidRDefault="00F01F59" w:rsidP="008527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4"/>
                <w:szCs w:val="4"/>
              </w:rPr>
            </w:pPr>
          </w:p>
        </w:tc>
      </w:tr>
      <w:tr w:rsidR="00F01F59" w14:paraId="0AB651C5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2C7E4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People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B72BC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 2 – Zero Hunger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D6859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Number of meals prepared with locally produced organic food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8CDD5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Number of meals per year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D6ABA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Temporal sequence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2F45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Project activity records</w:t>
            </w:r>
          </w:p>
        </w:tc>
      </w:tr>
      <w:tr w:rsidR="00F01F59" w:rsidRPr="00475B9A" w14:paraId="542C4E36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B508" w14:textId="77777777" w:rsidR="00F01F59" w:rsidRDefault="00F01F59" w:rsidP="00852709">
            <w:pPr>
              <w:rPr>
                <w:sz w:val="16"/>
                <w:szCs w:val="16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CABCE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 4 – Quality Education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7C4A5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 educational events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FBA5F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Number of events per year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D8C7B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Temporal sequence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30679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Event archives and communication platforms</w:t>
            </w:r>
          </w:p>
        </w:tc>
      </w:tr>
      <w:tr w:rsidR="00F01F59" w14:paraId="7437D7C4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149EE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E00E9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AF21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Number of participants in educational events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C5F93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Mean number of participants per event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7B65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Temporal sequence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A83C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Attendance records</w:t>
            </w:r>
          </w:p>
        </w:tc>
      </w:tr>
      <w:tr w:rsidR="00F01F59" w14:paraId="0C0128C3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D6F78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Prosperity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0C69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SDG 8 – Decent Work and Economic Growth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AEC5D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Amount of funds raised by the project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8BEB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Euros (€) per year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691EF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Temporal sequence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5651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Financial reports</w:t>
            </w:r>
          </w:p>
        </w:tc>
      </w:tr>
      <w:tr w:rsidR="00F01F59" w14:paraId="51370DD9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7152" w14:textId="77777777" w:rsidR="00F01F59" w:rsidRDefault="00F01F59" w:rsidP="00852709">
            <w:pPr>
              <w:rPr>
                <w:sz w:val="16"/>
                <w:szCs w:val="16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1E45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SDG 11 – Sustainable Cities and Communities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21D8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Percentage of permeable surface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E4112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Percentage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33512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Temporal sequence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7ABD0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Infrastructure monitoring records</w:t>
            </w:r>
          </w:p>
        </w:tc>
      </w:tr>
      <w:tr w:rsidR="00F01F59" w:rsidRPr="00475B9A" w14:paraId="555074C8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B1C04" w14:textId="77777777" w:rsidR="00F01F59" w:rsidRDefault="00F01F59" w:rsidP="00852709">
            <w:pPr>
              <w:rPr>
                <w:sz w:val="16"/>
                <w:szCs w:val="16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EABA8" w14:textId="77777777" w:rsidR="00F01F59" w:rsidRDefault="00F01F59" w:rsidP="00852709">
            <w:pPr>
              <w:rPr>
                <w:sz w:val="16"/>
                <w:szCs w:val="16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C1C94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Tree and shrub canopy cover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13DB8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Area (m²) or percentage of project area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9A1AC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Campus baseline comparison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C178E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Remote sensing data / spatial analysis</w:t>
            </w:r>
          </w:p>
        </w:tc>
      </w:tr>
      <w:tr w:rsidR="00F01F59" w14:paraId="73312AA7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D0077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Planet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7869C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SDG 12 – Responsible Consumption and Production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3DD0C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Amount of compost produced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3EF0D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Metric tonnes per year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68975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Temporal sequence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42F23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Composting station records</w:t>
            </w:r>
          </w:p>
        </w:tc>
      </w:tr>
      <w:tr w:rsidR="00F01F59" w14:paraId="0A79FCCB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E39CF" w14:textId="77777777" w:rsidR="00F01F59" w:rsidRDefault="00F01F59" w:rsidP="00852709">
            <w:pPr>
              <w:rPr>
                <w:sz w:val="16"/>
                <w:szCs w:val="16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C9ED4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 13 – Climate Action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602AE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Soil organic matter content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1BAFC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Percentage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F0CFE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Campus baseline comparison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55FF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Biomass estimates / ecological models</w:t>
            </w:r>
          </w:p>
        </w:tc>
      </w:tr>
      <w:tr w:rsidR="00F01F59" w:rsidRPr="00475B9A" w14:paraId="5ADE2242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B39E" w14:textId="77777777" w:rsidR="00F01F59" w:rsidRDefault="00F01F59" w:rsidP="00852709">
            <w:pPr>
              <w:rPr>
                <w:sz w:val="16"/>
                <w:szCs w:val="16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E6CE5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SDG 15 – Life on Land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46561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Species richness across major taxonomic groups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2326D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 species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5408F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Campus baseline comparison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A9A4C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Citizen science platforms and biodiversity surveys</w:t>
            </w:r>
          </w:p>
        </w:tc>
      </w:tr>
      <w:tr w:rsidR="00F01F59" w14:paraId="56CE1643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53737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Peace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3E86A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SDG 16 – Peace, Justice and Strong Institutions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7DD28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Number of active project members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C3FA5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Number of members per year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5703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Temporal sequence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DF2A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Internal membership records</w:t>
            </w:r>
          </w:p>
        </w:tc>
      </w:tr>
      <w:tr w:rsidR="00F01F59" w14:paraId="5C266AC2" w14:textId="77777777" w:rsidTr="00852709"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8F789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Partnerships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D0B87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>SDG 17 – Partnerships for the Goals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FFBD5" w14:textId="77777777" w:rsidR="00F01F59" w:rsidRPr="0053640C" w:rsidRDefault="00F01F59" w:rsidP="00852709">
            <w:pPr>
              <w:rPr>
                <w:sz w:val="16"/>
                <w:szCs w:val="16"/>
                <w:lang w:val="en-US"/>
              </w:rPr>
            </w:pPr>
            <w:r w:rsidRPr="0053640C">
              <w:rPr>
                <w:sz w:val="16"/>
                <w:szCs w:val="16"/>
                <w:lang w:val="en-US"/>
              </w:rPr>
              <w:t xml:space="preserve">Number of local, national and international partnerships 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CE04A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Number of partnerships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3C6A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Temporal sequence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B9DEC" w14:textId="77777777" w:rsidR="00F01F59" w:rsidRDefault="00F01F59" w:rsidP="0085270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Institutional mobility records</w:t>
            </w:r>
          </w:p>
        </w:tc>
      </w:tr>
    </w:tbl>
    <w:p w14:paraId="48DA706A" w14:textId="77777777" w:rsidR="00F01F59" w:rsidRDefault="00F01F59" w:rsidP="00F01F59"/>
    <w:p w14:paraId="7F176779" w14:textId="77777777" w:rsidR="00F01F59" w:rsidRDefault="00F01F59" w:rsidP="00F01F59"/>
    <w:p w14:paraId="3FE98C69" w14:textId="77777777" w:rsidR="00F01F59" w:rsidRPr="0053640C" w:rsidRDefault="00F01F59" w:rsidP="00F01F59">
      <w:pPr>
        <w:spacing w:after="240"/>
        <w:rPr>
          <w:sz w:val="20"/>
          <w:szCs w:val="20"/>
          <w:lang w:val="en-US"/>
        </w:rPr>
      </w:pPr>
    </w:p>
    <w:p w14:paraId="38D947DF" w14:textId="77777777" w:rsidR="008D5631" w:rsidRPr="00CF36C0" w:rsidRDefault="008D5631">
      <w:pPr>
        <w:spacing w:after="240"/>
        <w:rPr>
          <w:sz w:val="20"/>
          <w:szCs w:val="20"/>
          <w:lang w:val="en-US"/>
        </w:rPr>
      </w:pPr>
    </w:p>
    <w:sectPr w:rsidR="008D5631" w:rsidRPr="00CF36C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D68F58-8706-41A7-B4BB-957F5BE313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A9869EA-AC1F-48C4-A440-B8F05D222F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E424D"/>
    <w:multiLevelType w:val="multilevel"/>
    <w:tmpl w:val="6A608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0921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631"/>
    <w:rsid w:val="002E64F7"/>
    <w:rsid w:val="003671B6"/>
    <w:rsid w:val="00475B9A"/>
    <w:rsid w:val="006B1B9C"/>
    <w:rsid w:val="00707E6C"/>
    <w:rsid w:val="00837764"/>
    <w:rsid w:val="008D5631"/>
    <w:rsid w:val="00A8633D"/>
    <w:rsid w:val="00B0343E"/>
    <w:rsid w:val="00CF36C0"/>
    <w:rsid w:val="00F0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F5F47"/>
  <w15:docId w15:val="{D3F322B8-05EF-4BC2-8614-0EE1426F4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character" w:customStyle="1" w:styleId="Heading3Char">
    <w:name w:val="Heading 3 Char"/>
    <w:basedOn w:val="DefaultParagraphFont"/>
    <w:link w:val="Heading3"/>
    <w:uiPriority w:val="9"/>
    <w:rsid w:val="00F01F59"/>
    <w:rPr>
      <w:color w:val="43434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1439</Words>
  <Characters>8203</Characters>
  <Application>Microsoft Office Word</Application>
  <DocSecurity>0</DocSecurity>
  <Lines>68</Lines>
  <Paragraphs>19</Paragraphs>
  <ScaleCrop>false</ScaleCrop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António Vaz Pato</dc:creator>
  <cp:lastModifiedBy>António Pato</cp:lastModifiedBy>
  <cp:revision>7</cp:revision>
  <dcterms:created xsi:type="dcterms:W3CDTF">2026-05-23T15:05:00Z</dcterms:created>
  <dcterms:modified xsi:type="dcterms:W3CDTF">2026-06-15T14:12:00Z</dcterms:modified>
</cp:coreProperties>
</file>