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6193" w:rsidRPr="00A76193" w:rsidRDefault="00A76193" w:rsidP="00A76193">
      <w:pPr>
        <w:rPr>
          <w:b/>
          <w:bCs/>
        </w:rPr>
      </w:pPr>
      <w:r w:rsidRPr="00A76193">
        <w:rPr>
          <w:b/>
          <w:bCs/>
        </w:rPr>
        <w:t>Supplementary Table 1: Longitudinal Data Availability by Count</w:t>
      </w:r>
      <w:bookmarkStart w:id="0" w:name="_GoBack"/>
      <w:bookmarkEnd w:id="0"/>
      <w:r w:rsidRPr="00A76193">
        <w:rPr>
          <w:b/>
          <w:bCs/>
        </w:rPr>
        <w:t>ry (2000–2023)</w:t>
      </w: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80"/>
        <w:gridCol w:w="1420"/>
        <w:gridCol w:w="2045"/>
        <w:gridCol w:w="1420"/>
      </w:tblGrid>
      <w:tr w:rsidR="00A76193" w:rsidRPr="00A76193" w:rsidTr="00A76193">
        <w:trPr>
          <w:tblHeader/>
          <w:jc w:val="center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193" w:rsidRPr="00A76193" w:rsidRDefault="00A76193" w:rsidP="00A76193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7619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Country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193" w:rsidRPr="00A76193" w:rsidRDefault="00A76193" w:rsidP="00A76193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7619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Years of Data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193" w:rsidRPr="00A76193" w:rsidRDefault="00A76193" w:rsidP="00A76193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7619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Country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193" w:rsidRPr="00A76193" w:rsidRDefault="00A76193" w:rsidP="00A76193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7619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Years of Data</w:t>
            </w:r>
          </w:p>
        </w:tc>
      </w:tr>
      <w:tr w:rsidR="00A76193" w:rsidRPr="00A76193" w:rsidTr="00A76193">
        <w:trPr>
          <w:jc w:val="center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193" w:rsidRPr="00A76193" w:rsidRDefault="00A76193" w:rsidP="00A76193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76193">
              <w:rPr>
                <w:rFonts w:ascii="Times New Roman" w:hAnsi="Times New Roman" w:cs="Times New Roman"/>
                <w:sz w:val="18"/>
                <w:szCs w:val="18"/>
              </w:rPr>
              <w:t>Benin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193" w:rsidRPr="00A76193" w:rsidRDefault="00A76193" w:rsidP="00A76193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76193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193" w:rsidRPr="00A76193" w:rsidRDefault="00A76193" w:rsidP="00A76193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76193">
              <w:rPr>
                <w:rFonts w:ascii="Times New Roman" w:hAnsi="Times New Roman" w:cs="Times New Roman"/>
                <w:sz w:val="18"/>
                <w:szCs w:val="18"/>
              </w:rPr>
              <w:t>Mauritania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193" w:rsidRPr="00A76193" w:rsidRDefault="00A76193" w:rsidP="00A76193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76193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</w:tr>
      <w:tr w:rsidR="00A76193" w:rsidRPr="00A76193" w:rsidTr="00A76193">
        <w:trPr>
          <w:jc w:val="center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193" w:rsidRPr="00A76193" w:rsidRDefault="00A76193" w:rsidP="00A76193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76193">
              <w:rPr>
                <w:rFonts w:ascii="Times New Roman" w:hAnsi="Times New Roman" w:cs="Times New Roman"/>
                <w:sz w:val="18"/>
                <w:szCs w:val="18"/>
              </w:rPr>
              <w:t>Botswana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193" w:rsidRPr="00A76193" w:rsidRDefault="00A76193" w:rsidP="00A76193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76193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193" w:rsidRPr="00A76193" w:rsidRDefault="00A76193" w:rsidP="00A76193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76193">
              <w:rPr>
                <w:rFonts w:ascii="Times New Roman" w:hAnsi="Times New Roman" w:cs="Times New Roman"/>
                <w:sz w:val="18"/>
                <w:szCs w:val="18"/>
              </w:rPr>
              <w:t>Mauritius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193" w:rsidRPr="00A76193" w:rsidRDefault="00A76193" w:rsidP="00A76193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76193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</w:tr>
      <w:tr w:rsidR="00A76193" w:rsidRPr="00A76193" w:rsidTr="00A76193">
        <w:trPr>
          <w:jc w:val="center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193" w:rsidRPr="00A76193" w:rsidRDefault="00A76193" w:rsidP="00A76193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76193">
              <w:rPr>
                <w:rFonts w:ascii="Times New Roman" w:hAnsi="Times New Roman" w:cs="Times New Roman"/>
                <w:sz w:val="18"/>
                <w:szCs w:val="18"/>
              </w:rPr>
              <w:t>Burundi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193" w:rsidRPr="00A76193" w:rsidRDefault="00A76193" w:rsidP="00A76193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76193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193" w:rsidRPr="00A76193" w:rsidRDefault="00A76193" w:rsidP="00A76193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76193">
              <w:rPr>
                <w:rFonts w:ascii="Times New Roman" w:hAnsi="Times New Roman" w:cs="Times New Roman"/>
                <w:sz w:val="18"/>
                <w:szCs w:val="18"/>
              </w:rPr>
              <w:t>Mozambique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193" w:rsidRPr="00A76193" w:rsidRDefault="00A76193" w:rsidP="00A76193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76193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</w:tr>
      <w:tr w:rsidR="00A76193" w:rsidRPr="00A76193" w:rsidTr="00A76193">
        <w:trPr>
          <w:jc w:val="center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193" w:rsidRPr="00A76193" w:rsidRDefault="00A76193" w:rsidP="00A76193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76193">
              <w:rPr>
                <w:rFonts w:ascii="Times New Roman" w:hAnsi="Times New Roman" w:cs="Times New Roman"/>
                <w:sz w:val="18"/>
                <w:szCs w:val="18"/>
              </w:rPr>
              <w:t>Cabo Verde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193" w:rsidRPr="00A76193" w:rsidRDefault="00A76193" w:rsidP="00A76193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76193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193" w:rsidRPr="00A76193" w:rsidRDefault="00A76193" w:rsidP="00A76193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76193">
              <w:rPr>
                <w:rFonts w:ascii="Times New Roman" w:hAnsi="Times New Roman" w:cs="Times New Roman"/>
                <w:sz w:val="18"/>
                <w:szCs w:val="18"/>
              </w:rPr>
              <w:t>Namibia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193" w:rsidRPr="00A76193" w:rsidRDefault="00A76193" w:rsidP="00A76193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76193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</w:tr>
      <w:tr w:rsidR="00A76193" w:rsidRPr="00A76193" w:rsidTr="00A76193">
        <w:trPr>
          <w:jc w:val="center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193" w:rsidRPr="00A76193" w:rsidRDefault="00A76193" w:rsidP="00A76193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76193">
              <w:rPr>
                <w:rFonts w:ascii="Times New Roman" w:hAnsi="Times New Roman" w:cs="Times New Roman"/>
                <w:sz w:val="18"/>
                <w:szCs w:val="18"/>
              </w:rPr>
              <w:t>Cameroon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193" w:rsidRPr="00A76193" w:rsidRDefault="00A76193" w:rsidP="00A76193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76193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193" w:rsidRPr="00A76193" w:rsidRDefault="00A76193" w:rsidP="00A76193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76193">
              <w:rPr>
                <w:rFonts w:ascii="Times New Roman" w:hAnsi="Times New Roman" w:cs="Times New Roman"/>
                <w:sz w:val="18"/>
                <w:szCs w:val="18"/>
              </w:rPr>
              <w:t>Niger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193" w:rsidRPr="00A76193" w:rsidRDefault="00A76193" w:rsidP="00A76193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76193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</w:tr>
      <w:tr w:rsidR="00A76193" w:rsidRPr="00A76193" w:rsidTr="00A76193">
        <w:trPr>
          <w:jc w:val="center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193" w:rsidRPr="00A76193" w:rsidRDefault="00A76193" w:rsidP="00A76193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76193">
              <w:rPr>
                <w:rFonts w:ascii="Times New Roman" w:hAnsi="Times New Roman" w:cs="Times New Roman"/>
                <w:sz w:val="18"/>
                <w:szCs w:val="18"/>
              </w:rPr>
              <w:t>Central African Republic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193" w:rsidRPr="00A76193" w:rsidRDefault="00A76193" w:rsidP="00A76193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76193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193" w:rsidRPr="00A76193" w:rsidRDefault="00A76193" w:rsidP="00A76193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76193">
              <w:rPr>
                <w:rFonts w:ascii="Times New Roman" w:hAnsi="Times New Roman" w:cs="Times New Roman"/>
                <w:sz w:val="18"/>
                <w:szCs w:val="18"/>
              </w:rPr>
              <w:t>Sao Tome and Principe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193" w:rsidRPr="00A76193" w:rsidRDefault="00A76193" w:rsidP="00A76193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76193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</w:tr>
      <w:tr w:rsidR="00A76193" w:rsidRPr="00A76193" w:rsidTr="00A76193">
        <w:trPr>
          <w:jc w:val="center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193" w:rsidRPr="00A76193" w:rsidRDefault="00A76193" w:rsidP="00A76193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76193">
              <w:rPr>
                <w:rFonts w:ascii="Times New Roman" w:hAnsi="Times New Roman" w:cs="Times New Roman"/>
                <w:sz w:val="18"/>
                <w:szCs w:val="18"/>
              </w:rPr>
              <w:t>Comoros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193" w:rsidRPr="00A76193" w:rsidRDefault="00A76193" w:rsidP="00A76193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76193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193" w:rsidRPr="00A76193" w:rsidRDefault="00A76193" w:rsidP="00A76193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76193">
              <w:rPr>
                <w:rFonts w:ascii="Times New Roman" w:hAnsi="Times New Roman" w:cs="Times New Roman"/>
                <w:sz w:val="18"/>
                <w:szCs w:val="18"/>
              </w:rPr>
              <w:t>Senegal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193" w:rsidRPr="00A76193" w:rsidRDefault="00A76193" w:rsidP="00A76193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76193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</w:tr>
      <w:tr w:rsidR="00A76193" w:rsidRPr="00A76193" w:rsidTr="00A76193">
        <w:trPr>
          <w:jc w:val="center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193" w:rsidRPr="00A76193" w:rsidRDefault="00A76193" w:rsidP="00A76193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76193">
              <w:rPr>
                <w:rFonts w:ascii="Times New Roman" w:hAnsi="Times New Roman" w:cs="Times New Roman"/>
                <w:sz w:val="18"/>
                <w:szCs w:val="18"/>
              </w:rPr>
              <w:t>Cote d'Ivoire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193" w:rsidRPr="00A76193" w:rsidRDefault="00A76193" w:rsidP="00A76193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76193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193" w:rsidRPr="00A76193" w:rsidRDefault="00A76193" w:rsidP="00A76193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76193">
              <w:rPr>
                <w:rFonts w:ascii="Times New Roman" w:hAnsi="Times New Roman" w:cs="Times New Roman"/>
                <w:sz w:val="18"/>
                <w:szCs w:val="18"/>
              </w:rPr>
              <w:t>Seychelles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193" w:rsidRPr="00A76193" w:rsidRDefault="00A76193" w:rsidP="00A76193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76193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</w:tr>
      <w:tr w:rsidR="00A76193" w:rsidRPr="00A76193" w:rsidTr="00A76193">
        <w:trPr>
          <w:jc w:val="center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193" w:rsidRPr="00A76193" w:rsidRDefault="00A76193" w:rsidP="00A76193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76193">
              <w:rPr>
                <w:rFonts w:ascii="Times New Roman" w:hAnsi="Times New Roman" w:cs="Times New Roman"/>
                <w:sz w:val="18"/>
                <w:szCs w:val="18"/>
              </w:rPr>
              <w:t>Eswatini</w:t>
            </w:r>
            <w:proofErr w:type="spellEnd"/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193" w:rsidRPr="00A76193" w:rsidRDefault="00A76193" w:rsidP="00A76193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76193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193" w:rsidRPr="00A76193" w:rsidRDefault="00A76193" w:rsidP="00A76193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76193">
              <w:rPr>
                <w:rFonts w:ascii="Times New Roman" w:hAnsi="Times New Roman" w:cs="Times New Roman"/>
                <w:sz w:val="18"/>
                <w:szCs w:val="18"/>
              </w:rPr>
              <w:t>South Africa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193" w:rsidRPr="00A76193" w:rsidRDefault="00A76193" w:rsidP="00A76193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76193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</w:tr>
      <w:tr w:rsidR="00A76193" w:rsidRPr="00A76193" w:rsidTr="00A76193">
        <w:trPr>
          <w:jc w:val="center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193" w:rsidRPr="00A76193" w:rsidRDefault="00A76193" w:rsidP="00A76193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76193">
              <w:rPr>
                <w:rFonts w:ascii="Times New Roman" w:hAnsi="Times New Roman" w:cs="Times New Roman"/>
                <w:sz w:val="18"/>
                <w:szCs w:val="18"/>
              </w:rPr>
              <w:t>Ethiopia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193" w:rsidRPr="00A76193" w:rsidRDefault="00A76193" w:rsidP="00A76193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76193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193" w:rsidRPr="00A76193" w:rsidRDefault="00A76193" w:rsidP="00A76193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76193">
              <w:rPr>
                <w:rFonts w:ascii="Times New Roman" w:hAnsi="Times New Roman" w:cs="Times New Roman"/>
                <w:sz w:val="18"/>
                <w:szCs w:val="18"/>
              </w:rPr>
              <w:t>Tanzania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193" w:rsidRPr="00A76193" w:rsidRDefault="00A76193" w:rsidP="00A76193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76193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</w:tr>
      <w:tr w:rsidR="00A76193" w:rsidRPr="00A76193" w:rsidTr="00A76193">
        <w:trPr>
          <w:jc w:val="center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193" w:rsidRPr="00A76193" w:rsidRDefault="00A76193" w:rsidP="00A76193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76193">
              <w:rPr>
                <w:rFonts w:ascii="Times New Roman" w:hAnsi="Times New Roman" w:cs="Times New Roman"/>
                <w:sz w:val="18"/>
                <w:szCs w:val="18"/>
              </w:rPr>
              <w:t>Gabon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193" w:rsidRPr="00A76193" w:rsidRDefault="00A76193" w:rsidP="00A76193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76193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193" w:rsidRPr="00A76193" w:rsidRDefault="00A76193" w:rsidP="00A76193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76193">
              <w:rPr>
                <w:rFonts w:ascii="Times New Roman" w:hAnsi="Times New Roman" w:cs="Times New Roman"/>
                <w:sz w:val="18"/>
                <w:szCs w:val="18"/>
              </w:rPr>
              <w:t>Uganda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193" w:rsidRPr="00A76193" w:rsidRDefault="00A76193" w:rsidP="00A76193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76193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</w:tr>
      <w:tr w:rsidR="00A76193" w:rsidRPr="00A76193" w:rsidTr="00A76193">
        <w:trPr>
          <w:jc w:val="center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193" w:rsidRPr="00A76193" w:rsidRDefault="00A76193" w:rsidP="00A76193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76193">
              <w:rPr>
                <w:rFonts w:ascii="Times New Roman" w:hAnsi="Times New Roman" w:cs="Times New Roman"/>
                <w:sz w:val="18"/>
                <w:szCs w:val="18"/>
              </w:rPr>
              <w:t>Gambia, The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193" w:rsidRPr="00A76193" w:rsidRDefault="00A76193" w:rsidP="00A76193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76193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193" w:rsidRPr="00A76193" w:rsidRDefault="00A76193" w:rsidP="00A76193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76193">
              <w:rPr>
                <w:rFonts w:ascii="Times New Roman" w:hAnsi="Times New Roman" w:cs="Times New Roman"/>
                <w:sz w:val="18"/>
                <w:szCs w:val="18"/>
              </w:rPr>
              <w:t>Zambia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193" w:rsidRPr="00A76193" w:rsidRDefault="00A76193" w:rsidP="00A76193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76193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</w:tr>
      <w:tr w:rsidR="00A76193" w:rsidRPr="00A76193" w:rsidTr="00A76193">
        <w:trPr>
          <w:jc w:val="center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193" w:rsidRPr="00A76193" w:rsidRDefault="00A76193" w:rsidP="00A76193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76193">
              <w:rPr>
                <w:rFonts w:ascii="Times New Roman" w:hAnsi="Times New Roman" w:cs="Times New Roman"/>
                <w:sz w:val="18"/>
                <w:szCs w:val="18"/>
              </w:rPr>
              <w:t>Madagascar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193" w:rsidRPr="00A76193" w:rsidRDefault="00A76193" w:rsidP="00A76193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76193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193" w:rsidRPr="00A76193" w:rsidRDefault="00A76193" w:rsidP="00A76193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76193">
              <w:rPr>
                <w:rFonts w:ascii="Times New Roman" w:hAnsi="Times New Roman" w:cs="Times New Roman"/>
                <w:sz w:val="18"/>
                <w:szCs w:val="18"/>
              </w:rPr>
              <w:t>Zimbabwe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193" w:rsidRPr="00A76193" w:rsidRDefault="00A76193" w:rsidP="00A76193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76193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</w:tr>
      <w:tr w:rsidR="00A76193" w:rsidRPr="00A76193" w:rsidTr="00A76193">
        <w:trPr>
          <w:jc w:val="center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193" w:rsidRPr="00A76193" w:rsidRDefault="00A76193" w:rsidP="00A76193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76193">
              <w:rPr>
                <w:rFonts w:ascii="Times New Roman" w:hAnsi="Times New Roman" w:cs="Times New Roman"/>
                <w:sz w:val="18"/>
                <w:szCs w:val="18"/>
              </w:rPr>
              <w:t>Malawi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193" w:rsidRPr="00A76193" w:rsidRDefault="00A76193" w:rsidP="00A76193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76193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193" w:rsidRPr="00A76193" w:rsidRDefault="00A76193" w:rsidP="00A76193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76193">
              <w:rPr>
                <w:rFonts w:ascii="Times New Roman" w:hAnsi="Times New Roman" w:cs="Times New Roman"/>
                <w:sz w:val="18"/>
                <w:szCs w:val="18"/>
              </w:rPr>
              <w:t>Burkina Faso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193" w:rsidRPr="00A76193" w:rsidRDefault="00A76193" w:rsidP="00A76193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76193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</w:tr>
      <w:tr w:rsidR="00A76193" w:rsidRPr="00A76193" w:rsidTr="00A76193">
        <w:trPr>
          <w:jc w:val="center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193" w:rsidRPr="00A76193" w:rsidRDefault="00A76193" w:rsidP="00A76193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76193">
              <w:rPr>
                <w:rFonts w:ascii="Times New Roman" w:hAnsi="Times New Roman" w:cs="Times New Roman"/>
                <w:sz w:val="18"/>
                <w:szCs w:val="18"/>
              </w:rPr>
              <w:t>Ghana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193" w:rsidRPr="00A76193" w:rsidRDefault="00A76193" w:rsidP="00A76193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76193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193" w:rsidRPr="00A76193" w:rsidRDefault="00A76193" w:rsidP="00A76193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76193">
              <w:rPr>
                <w:rFonts w:ascii="Times New Roman" w:hAnsi="Times New Roman" w:cs="Times New Roman"/>
                <w:sz w:val="18"/>
                <w:szCs w:val="18"/>
              </w:rPr>
              <w:t>Rwanda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193" w:rsidRPr="00A76193" w:rsidRDefault="00A76193" w:rsidP="00A76193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76193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</w:tr>
      <w:tr w:rsidR="00A76193" w:rsidRPr="00A76193" w:rsidTr="00A76193">
        <w:trPr>
          <w:jc w:val="center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193" w:rsidRPr="00A76193" w:rsidRDefault="00A76193" w:rsidP="00A76193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76193">
              <w:rPr>
                <w:rFonts w:ascii="Times New Roman" w:hAnsi="Times New Roman" w:cs="Times New Roman"/>
                <w:sz w:val="18"/>
                <w:szCs w:val="18"/>
              </w:rPr>
              <w:t>Togo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193" w:rsidRPr="00A76193" w:rsidRDefault="00A76193" w:rsidP="00A76193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76193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193" w:rsidRPr="00A76193" w:rsidRDefault="00A76193" w:rsidP="00A76193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76193">
              <w:rPr>
                <w:rFonts w:ascii="Times New Roman" w:hAnsi="Times New Roman" w:cs="Times New Roman"/>
                <w:sz w:val="18"/>
                <w:szCs w:val="18"/>
              </w:rPr>
              <w:t>Lesotho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193" w:rsidRPr="00A76193" w:rsidRDefault="00A76193" w:rsidP="00A76193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76193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</w:tr>
      <w:tr w:rsidR="00A76193" w:rsidRPr="00A76193" w:rsidTr="00A76193">
        <w:trPr>
          <w:jc w:val="center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193" w:rsidRPr="00A76193" w:rsidRDefault="00A76193" w:rsidP="00A76193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7619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Nigeria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193" w:rsidRPr="00A76193" w:rsidRDefault="00A76193" w:rsidP="00A76193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76193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193" w:rsidRPr="00A76193" w:rsidRDefault="00A76193" w:rsidP="00A76193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76193">
              <w:rPr>
                <w:rFonts w:ascii="Times New Roman" w:hAnsi="Times New Roman" w:cs="Times New Roman"/>
                <w:sz w:val="18"/>
                <w:szCs w:val="18"/>
              </w:rPr>
              <w:t>Kenya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193" w:rsidRPr="00A76193" w:rsidRDefault="00A76193" w:rsidP="00A76193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76193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</w:tr>
      <w:tr w:rsidR="00A76193" w:rsidRPr="00A76193" w:rsidTr="00A76193">
        <w:trPr>
          <w:jc w:val="center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193" w:rsidRPr="00A76193" w:rsidRDefault="00A76193" w:rsidP="00A76193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76193">
              <w:rPr>
                <w:rFonts w:ascii="Times New Roman" w:hAnsi="Times New Roman" w:cs="Times New Roman"/>
                <w:sz w:val="18"/>
                <w:szCs w:val="18"/>
              </w:rPr>
              <w:t>Mali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193" w:rsidRPr="00A76193" w:rsidRDefault="00A76193" w:rsidP="00A76193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76193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193" w:rsidRPr="00A76193" w:rsidRDefault="00A76193" w:rsidP="00A76193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76193">
              <w:rPr>
                <w:rFonts w:ascii="Times New Roman" w:hAnsi="Times New Roman" w:cs="Times New Roman"/>
                <w:sz w:val="18"/>
                <w:szCs w:val="18"/>
              </w:rPr>
              <w:t>Sudan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193" w:rsidRPr="00A76193" w:rsidRDefault="00A76193" w:rsidP="00A76193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76193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</w:tr>
      <w:tr w:rsidR="00A76193" w:rsidRPr="00A76193" w:rsidTr="00A76193">
        <w:trPr>
          <w:jc w:val="center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193" w:rsidRPr="00A76193" w:rsidRDefault="00A76193" w:rsidP="00A76193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76193">
              <w:rPr>
                <w:rFonts w:ascii="Times New Roman" w:hAnsi="Times New Roman" w:cs="Times New Roman"/>
                <w:sz w:val="18"/>
                <w:szCs w:val="18"/>
              </w:rPr>
              <w:t>Angola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193" w:rsidRPr="00A76193" w:rsidRDefault="00A76193" w:rsidP="00A76193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76193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193" w:rsidRPr="00A76193" w:rsidRDefault="00A76193" w:rsidP="00A76193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76193">
              <w:rPr>
                <w:rFonts w:ascii="Times New Roman" w:hAnsi="Times New Roman" w:cs="Times New Roman"/>
                <w:sz w:val="18"/>
                <w:szCs w:val="18"/>
              </w:rPr>
              <w:t>Congo, Rep.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193" w:rsidRPr="00A76193" w:rsidRDefault="00A76193" w:rsidP="00A76193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76193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</w:tr>
      <w:tr w:rsidR="00A76193" w:rsidRPr="00A76193" w:rsidTr="00A76193">
        <w:trPr>
          <w:jc w:val="center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193" w:rsidRPr="00A76193" w:rsidRDefault="00A76193" w:rsidP="00A76193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76193">
              <w:rPr>
                <w:rFonts w:ascii="Times New Roman" w:hAnsi="Times New Roman" w:cs="Times New Roman"/>
                <w:sz w:val="18"/>
                <w:szCs w:val="18"/>
              </w:rPr>
              <w:t>Guinea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193" w:rsidRPr="00A76193" w:rsidRDefault="00A76193" w:rsidP="00A76193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76193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193" w:rsidRPr="00A76193" w:rsidRDefault="00A76193" w:rsidP="00A76193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76193" w:rsidRPr="00A76193" w:rsidRDefault="00A76193" w:rsidP="00A76193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A76193" w:rsidRPr="00A76193" w:rsidRDefault="00A76193" w:rsidP="00A76193">
      <w:r w:rsidRPr="00A76193">
        <w:rPr>
          <w:i/>
          <w:iCs/>
        </w:rPr>
        <w:t>Note: The study utilizes an unbalanced panel dataset of 39 Sub-Saharan African countries. Data coverage varies based on reporting availability in international databases for the period 2000–2023.</w:t>
      </w:r>
    </w:p>
    <w:p w:rsidR="00243DED" w:rsidRDefault="00243DED"/>
    <w:sectPr w:rsidR="00243DE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193"/>
    <w:rsid w:val="00243DED"/>
    <w:rsid w:val="007C2DFA"/>
    <w:rsid w:val="00A76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EA41155-31D6-48B0-A083-7DC5A6A15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060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586</TotalTime>
  <Pages>2</Pages>
  <Words>122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Eugene</dc:creator>
  <cp:keywords/>
  <dc:description/>
  <cp:lastModifiedBy>Eugene</cp:lastModifiedBy>
  <cp:revision>1</cp:revision>
  <dcterms:created xsi:type="dcterms:W3CDTF">2026-07-18T18:51:00Z</dcterms:created>
  <dcterms:modified xsi:type="dcterms:W3CDTF">2026-07-19T05:43:00Z</dcterms:modified>
</cp:coreProperties>
</file>