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E4780D4" w14:textId="69B164FF" w:rsidR="00C338D5" w:rsidRDefault="00C338D5" w:rsidP="00C338D5">
      <w:pPr>
        <w:jc w:val="center"/>
        <w:rPr>
          <w:rFonts w:ascii="Times New Roman" w:hAnsi="Times New Roman" w:cs="Times New Roman"/>
          <w:b/>
          <w:bCs/>
          <w:sz w:val="40"/>
          <w:szCs w:val="40"/>
        </w:rPr>
      </w:pPr>
      <w:r w:rsidRPr="00C338D5">
        <w:rPr>
          <w:rFonts w:ascii="Times New Roman" w:hAnsi="Times New Roman" w:cs="Times New Roman"/>
          <w:b/>
          <w:bCs/>
          <w:sz w:val="40"/>
          <w:szCs w:val="40"/>
        </w:rPr>
        <w:t>Supplementary Information</w:t>
      </w:r>
    </w:p>
    <w:p w14:paraId="557C8BAA" w14:textId="77777777" w:rsidR="00C338D5" w:rsidRPr="00C338D5" w:rsidRDefault="00C338D5" w:rsidP="00C338D5">
      <w:pPr>
        <w:jc w:val="center"/>
        <w:rPr>
          <w:rFonts w:ascii="Times New Roman" w:hAnsi="Times New Roman" w:cs="Times New Roman"/>
          <w:b/>
          <w:bCs/>
          <w:sz w:val="40"/>
          <w:szCs w:val="40"/>
        </w:rPr>
      </w:pPr>
    </w:p>
    <w:p w14:paraId="456784FA" w14:textId="458F3E65" w:rsidR="00F77A24" w:rsidRDefault="00F77A24" w:rsidP="00CA55E0">
      <w:pPr>
        <w:spacing w:after="0" w:line="48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bookmarkStart w:id="0" w:name="_Hlk84182352"/>
      <w:r w:rsidRPr="00F77A24">
        <w:rPr>
          <w:rFonts w:ascii="Times New Roman" w:hAnsi="Times New Roman" w:cs="Times New Roman"/>
          <w:b/>
          <w:bCs/>
          <w:sz w:val="28"/>
          <w:szCs w:val="28"/>
        </w:rPr>
        <w:t xml:space="preserve">Quantum dots </w:t>
      </w:r>
      <w:r w:rsidRPr="00F77A24">
        <w:rPr>
          <w:rFonts w:ascii="Times New Roman" w:hAnsi="Times New Roman" w:cs="Times New Roman"/>
          <w:b/>
          <w:bCs/>
          <w:sz w:val="28"/>
          <w:szCs w:val="28"/>
        </w:rPr>
        <w:t xml:space="preserve">based </w:t>
      </w:r>
      <w:r w:rsidRPr="00F77A24">
        <w:rPr>
          <w:rFonts w:ascii="Times New Roman" w:hAnsi="Times New Roman" w:cs="Times New Roman"/>
          <w:b/>
          <w:bCs/>
          <w:i/>
          <w:iCs/>
          <w:sz w:val="28"/>
          <w:szCs w:val="28"/>
        </w:rPr>
        <w:t>in</w:t>
      </w:r>
      <w:r w:rsidRPr="00F77A24">
        <w:rPr>
          <w:rFonts w:ascii="Times New Roman" w:hAnsi="Times New Roman" w:cs="Times New Roman"/>
          <w:b/>
          <w:bCs/>
          <w:i/>
          <w:iCs/>
          <w:sz w:val="28"/>
          <w:szCs w:val="28"/>
        </w:rPr>
        <w:t>-vitro</w:t>
      </w:r>
      <w:r w:rsidRPr="00F77A24">
        <w:rPr>
          <w:rFonts w:ascii="Times New Roman" w:hAnsi="Times New Roman" w:cs="Times New Roman"/>
          <w:b/>
          <w:bCs/>
          <w:sz w:val="28"/>
          <w:szCs w:val="28"/>
        </w:rPr>
        <w:t xml:space="preserve"> co-culture cancer model for identification of rare cancer cell heterogeneity </w:t>
      </w:r>
    </w:p>
    <w:p w14:paraId="23598C6C" w14:textId="77777777" w:rsidR="00103BA7" w:rsidRDefault="00103BA7" w:rsidP="00CA55E0">
      <w:pPr>
        <w:spacing w:after="0" w:line="48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14:paraId="15F72F76" w14:textId="143CB502" w:rsidR="00CA55E0" w:rsidRPr="00445C2C" w:rsidRDefault="00CA55E0" w:rsidP="00CA55E0">
      <w:pPr>
        <w:spacing w:after="0" w:line="480" w:lineRule="auto"/>
        <w:jc w:val="both"/>
        <w:rPr>
          <w:rFonts w:ascii="Times New Roman" w:hAnsi="Times New Roman" w:cs="Times New Roman"/>
          <w:vertAlign w:val="superscript"/>
        </w:rPr>
      </w:pPr>
      <w:r w:rsidRPr="00445C2C">
        <w:rPr>
          <w:rFonts w:ascii="Times New Roman" w:hAnsi="Times New Roman" w:cs="Times New Roman"/>
        </w:rPr>
        <w:t>Satyanarayana Swamy Vyshnava</w:t>
      </w:r>
      <w:r w:rsidRPr="00445C2C">
        <w:rPr>
          <w:rFonts w:ascii="Times New Roman" w:hAnsi="Times New Roman" w:cs="Times New Roman"/>
          <w:vertAlign w:val="superscript"/>
        </w:rPr>
        <w:t>1</w:t>
      </w:r>
      <w:r w:rsidRPr="00445C2C">
        <w:rPr>
          <w:rFonts w:ascii="Times New Roman" w:hAnsi="Times New Roman" w:cs="Times New Roman"/>
        </w:rPr>
        <w:t>, Gayathri Pandluru</w:t>
      </w:r>
      <w:r w:rsidRPr="00445C2C">
        <w:rPr>
          <w:rFonts w:ascii="Times New Roman" w:hAnsi="Times New Roman" w:cs="Times New Roman"/>
          <w:vertAlign w:val="superscript"/>
        </w:rPr>
        <w:t>1</w:t>
      </w:r>
      <w:r w:rsidRPr="00445C2C">
        <w:rPr>
          <w:rFonts w:ascii="Times New Roman" w:hAnsi="Times New Roman" w:cs="Times New Roman"/>
        </w:rPr>
        <w:t>, Kanderi Dileep Kumar</w:t>
      </w:r>
      <w:r w:rsidRPr="00445C2C">
        <w:rPr>
          <w:rFonts w:ascii="Times New Roman" w:hAnsi="Times New Roman" w:cs="Times New Roman"/>
          <w:vertAlign w:val="superscript"/>
        </w:rPr>
        <w:t>2</w:t>
      </w:r>
      <w:r w:rsidRPr="00445C2C">
        <w:rPr>
          <w:rFonts w:ascii="Times New Roman" w:hAnsi="Times New Roman" w:cs="Times New Roman"/>
        </w:rPr>
        <w:t>, Shiva Prasad Panjala</w:t>
      </w:r>
      <w:r w:rsidRPr="00445C2C">
        <w:rPr>
          <w:rFonts w:ascii="Times New Roman" w:hAnsi="Times New Roman" w:cs="Times New Roman"/>
          <w:vertAlign w:val="superscript"/>
        </w:rPr>
        <w:t>3</w:t>
      </w:r>
      <w:r w:rsidRPr="00445C2C">
        <w:rPr>
          <w:rFonts w:ascii="Times New Roman" w:hAnsi="Times New Roman" w:cs="Times New Roman"/>
        </w:rPr>
        <w:t>, Swathi Banapuram</w:t>
      </w:r>
      <w:r w:rsidRPr="00445C2C">
        <w:rPr>
          <w:rFonts w:ascii="Times New Roman" w:hAnsi="Times New Roman" w:cs="Times New Roman"/>
          <w:vertAlign w:val="superscript"/>
        </w:rPr>
        <w:t>3</w:t>
      </w:r>
      <w:r w:rsidRPr="00445C2C">
        <w:rPr>
          <w:rFonts w:ascii="Times New Roman" w:hAnsi="Times New Roman" w:cs="Times New Roman"/>
        </w:rPr>
        <w:t>, Kameshpandian Paramasivam</w:t>
      </w:r>
      <w:r w:rsidRPr="00445C2C">
        <w:rPr>
          <w:rFonts w:ascii="Times New Roman" w:hAnsi="Times New Roman" w:cs="Times New Roman"/>
          <w:vertAlign w:val="superscript"/>
        </w:rPr>
        <w:t>4</w:t>
      </w:r>
      <w:r w:rsidRPr="00445C2C">
        <w:rPr>
          <w:rFonts w:ascii="Times New Roman" w:hAnsi="Times New Roman" w:cs="Times New Roman"/>
        </w:rPr>
        <w:t>, Kothamunireddy Varalakshmi Devi</w:t>
      </w:r>
      <w:r w:rsidRPr="00445C2C">
        <w:rPr>
          <w:rFonts w:ascii="Times New Roman" w:hAnsi="Times New Roman" w:cs="Times New Roman"/>
          <w:vertAlign w:val="superscript"/>
        </w:rPr>
        <w:t>5</w:t>
      </w:r>
      <w:r w:rsidRPr="00445C2C">
        <w:rPr>
          <w:rFonts w:ascii="Times New Roman" w:hAnsi="Times New Roman" w:cs="Times New Roman"/>
        </w:rPr>
        <w:t>, Roja Rani Anupalli</w:t>
      </w:r>
      <w:r w:rsidRPr="00445C2C">
        <w:rPr>
          <w:rFonts w:ascii="Times New Roman" w:hAnsi="Times New Roman" w:cs="Times New Roman"/>
          <w:vertAlign w:val="superscript"/>
        </w:rPr>
        <w:t xml:space="preserve">3 </w:t>
      </w:r>
      <w:r w:rsidRPr="00445C2C">
        <w:rPr>
          <w:rFonts w:ascii="Times New Roman" w:hAnsi="Times New Roman" w:cs="Times New Roman"/>
        </w:rPr>
        <w:t>and Muralidhara Rao Dowlatabad*</w:t>
      </w:r>
      <w:r w:rsidRPr="00445C2C">
        <w:rPr>
          <w:rFonts w:ascii="Times New Roman" w:hAnsi="Times New Roman" w:cs="Times New Roman"/>
          <w:vertAlign w:val="superscript"/>
        </w:rPr>
        <w:t>1</w:t>
      </w:r>
    </w:p>
    <w:p w14:paraId="46E48DEB" w14:textId="77777777" w:rsidR="00CA55E0" w:rsidRPr="00445C2C" w:rsidRDefault="00CA55E0" w:rsidP="00CA55E0">
      <w:pPr>
        <w:spacing w:after="0" w:line="480" w:lineRule="auto"/>
        <w:jc w:val="both"/>
        <w:rPr>
          <w:rFonts w:ascii="Times New Roman" w:hAnsi="Times New Roman" w:cs="Times New Roman"/>
        </w:rPr>
      </w:pPr>
    </w:p>
    <w:p w14:paraId="49255839" w14:textId="77777777" w:rsidR="00CA55E0" w:rsidRPr="00445C2C" w:rsidRDefault="00CA55E0" w:rsidP="00CA55E0">
      <w:pPr>
        <w:spacing w:after="0" w:line="480" w:lineRule="auto"/>
        <w:jc w:val="both"/>
        <w:rPr>
          <w:rFonts w:ascii="Times New Roman" w:hAnsi="Times New Roman" w:cs="Times New Roman"/>
        </w:rPr>
      </w:pPr>
      <w:r w:rsidRPr="00445C2C">
        <w:rPr>
          <w:rFonts w:ascii="Times New Roman" w:hAnsi="Times New Roman" w:cs="Times New Roman"/>
          <w:vertAlign w:val="superscript"/>
        </w:rPr>
        <w:t>1</w:t>
      </w:r>
      <w:r w:rsidRPr="00445C2C">
        <w:rPr>
          <w:rFonts w:ascii="Times New Roman" w:hAnsi="Times New Roman" w:cs="Times New Roman"/>
        </w:rPr>
        <w:t>Department of Biotechnology</w:t>
      </w:r>
      <w:r w:rsidRPr="00445C2C">
        <w:rPr>
          <w:rFonts w:ascii="Times New Roman" w:hAnsi="Times New Roman" w:cs="Times New Roman"/>
          <w:b/>
          <w:i/>
        </w:rPr>
        <w:t>,</w:t>
      </w:r>
      <w:r w:rsidRPr="00445C2C">
        <w:rPr>
          <w:rFonts w:ascii="Times New Roman" w:hAnsi="Times New Roman" w:cs="Times New Roman"/>
        </w:rPr>
        <w:t xml:space="preserve"> Sri Krishnadevaraya University, Anantapuramu, A.P, India.</w:t>
      </w:r>
    </w:p>
    <w:p w14:paraId="38B6531B" w14:textId="77777777" w:rsidR="00CA55E0" w:rsidRPr="00445C2C" w:rsidRDefault="00CA55E0" w:rsidP="00CA55E0">
      <w:pPr>
        <w:spacing w:after="0" w:line="480" w:lineRule="auto"/>
        <w:jc w:val="both"/>
        <w:rPr>
          <w:rFonts w:ascii="Times New Roman" w:hAnsi="Times New Roman" w:cs="Times New Roman"/>
        </w:rPr>
      </w:pPr>
      <w:r w:rsidRPr="00445C2C">
        <w:rPr>
          <w:rFonts w:ascii="Times New Roman" w:hAnsi="Times New Roman" w:cs="Times New Roman"/>
          <w:vertAlign w:val="superscript"/>
        </w:rPr>
        <w:t>2</w:t>
      </w:r>
      <w:r w:rsidRPr="00445C2C">
        <w:rPr>
          <w:rFonts w:ascii="Times New Roman" w:hAnsi="Times New Roman" w:cs="Times New Roman"/>
        </w:rPr>
        <w:t xml:space="preserve">Department of </w:t>
      </w:r>
      <w:r w:rsidRPr="00445C2C">
        <w:rPr>
          <w:rStyle w:val="IntenseEmphasis"/>
          <w:rFonts w:ascii="Times New Roman" w:hAnsi="Times New Roman" w:cs="Times New Roman"/>
          <w:b w:val="0"/>
          <w:bCs w:val="0"/>
          <w:i w:val="0"/>
          <w:iCs w:val="0"/>
          <w:color w:val="000000" w:themeColor="text1"/>
        </w:rPr>
        <w:t>Microbiology</w:t>
      </w:r>
      <w:r w:rsidRPr="00445C2C">
        <w:rPr>
          <w:rStyle w:val="IntenseEmphasis"/>
          <w:rFonts w:ascii="Times New Roman" w:hAnsi="Times New Roman" w:cs="Times New Roman"/>
          <w:b w:val="0"/>
          <w:bCs w:val="0"/>
          <w:i w:val="0"/>
          <w:iCs w:val="0"/>
        </w:rPr>
        <w:t>,</w:t>
      </w:r>
      <w:r w:rsidRPr="00445C2C">
        <w:rPr>
          <w:rFonts w:ascii="Times New Roman" w:hAnsi="Times New Roman" w:cs="Times New Roman"/>
        </w:rPr>
        <w:t xml:space="preserve"> Sri Krishnadevaraya University, Anantapuramu, A.P, India.</w:t>
      </w:r>
    </w:p>
    <w:p w14:paraId="459F08D4" w14:textId="77777777" w:rsidR="00CA55E0" w:rsidRPr="00445C2C" w:rsidRDefault="00CA55E0" w:rsidP="00CA55E0">
      <w:pPr>
        <w:spacing w:after="0" w:line="480" w:lineRule="auto"/>
        <w:jc w:val="both"/>
        <w:rPr>
          <w:rFonts w:ascii="Times New Roman" w:hAnsi="Times New Roman" w:cs="Times New Roman"/>
        </w:rPr>
      </w:pPr>
      <w:r w:rsidRPr="00445C2C">
        <w:rPr>
          <w:rFonts w:ascii="Times New Roman" w:hAnsi="Times New Roman" w:cs="Times New Roman"/>
          <w:vertAlign w:val="superscript"/>
        </w:rPr>
        <w:t>3</w:t>
      </w:r>
      <w:r w:rsidRPr="00445C2C">
        <w:rPr>
          <w:rFonts w:ascii="Times New Roman" w:hAnsi="Times New Roman" w:cs="Times New Roman"/>
        </w:rPr>
        <w:t>Department of Genetics and Biotechnology, Osmania University, Hyderabad, T.S, India.</w:t>
      </w:r>
    </w:p>
    <w:p w14:paraId="01227494" w14:textId="77777777" w:rsidR="00CA55E0" w:rsidRPr="00445C2C" w:rsidRDefault="00CA55E0" w:rsidP="00CA55E0">
      <w:pPr>
        <w:spacing w:after="0" w:line="480" w:lineRule="auto"/>
        <w:jc w:val="both"/>
        <w:rPr>
          <w:rFonts w:ascii="Times New Roman" w:hAnsi="Times New Roman" w:cs="Times New Roman"/>
        </w:rPr>
      </w:pPr>
      <w:r w:rsidRPr="00445C2C">
        <w:rPr>
          <w:rFonts w:ascii="Times New Roman" w:hAnsi="Times New Roman" w:cs="Times New Roman"/>
          <w:vertAlign w:val="superscript"/>
        </w:rPr>
        <w:t>4</w:t>
      </w:r>
      <w:r w:rsidRPr="00445C2C">
        <w:rPr>
          <w:rFonts w:ascii="Times New Roman" w:hAnsi="Times New Roman" w:cs="Times New Roman"/>
        </w:rPr>
        <w:t>Department of Forensic science, Ultra arts, and science college, Madurai, T.N, India.</w:t>
      </w:r>
    </w:p>
    <w:p w14:paraId="21DEF0CA" w14:textId="77777777" w:rsidR="00CA55E0" w:rsidRPr="00445C2C" w:rsidRDefault="00CA55E0" w:rsidP="00CA55E0">
      <w:pPr>
        <w:spacing w:after="0" w:line="480" w:lineRule="auto"/>
        <w:jc w:val="both"/>
        <w:rPr>
          <w:rFonts w:ascii="Times New Roman" w:hAnsi="Times New Roman" w:cs="Times New Roman"/>
        </w:rPr>
      </w:pPr>
      <w:r w:rsidRPr="00445C2C">
        <w:rPr>
          <w:rFonts w:ascii="Times New Roman" w:hAnsi="Times New Roman" w:cs="Times New Roman"/>
          <w:vertAlign w:val="superscript"/>
        </w:rPr>
        <w:t>5</w:t>
      </w:r>
      <w:r w:rsidRPr="00445C2C">
        <w:rPr>
          <w:rFonts w:ascii="Times New Roman" w:hAnsi="Times New Roman" w:cs="Times New Roman"/>
        </w:rPr>
        <w:t>College of Pharmaceutical Sciences</w:t>
      </w:r>
      <w:r w:rsidRPr="00445C2C">
        <w:rPr>
          <w:rStyle w:val="IntenseEmphasis"/>
          <w:rFonts w:ascii="Times New Roman" w:hAnsi="Times New Roman" w:cs="Times New Roman"/>
        </w:rPr>
        <w:t>,</w:t>
      </w:r>
      <w:r w:rsidRPr="00445C2C">
        <w:rPr>
          <w:rFonts w:ascii="Times New Roman" w:hAnsi="Times New Roman" w:cs="Times New Roman"/>
        </w:rPr>
        <w:t xml:space="preserve"> Sri Krishnadevaraya University, Anantapuramu, A.P, India.</w:t>
      </w:r>
    </w:p>
    <w:p w14:paraId="00C83082" w14:textId="77777777" w:rsidR="00CA55E0" w:rsidRPr="00445C2C" w:rsidRDefault="00CA55E0" w:rsidP="00CA55E0">
      <w:pPr>
        <w:spacing w:line="480" w:lineRule="auto"/>
        <w:jc w:val="both"/>
        <w:rPr>
          <w:rFonts w:ascii="Times New Roman" w:hAnsi="Times New Roman" w:cs="Times New Roman"/>
        </w:rPr>
      </w:pPr>
    </w:p>
    <w:p w14:paraId="1AF98FE8" w14:textId="77777777" w:rsidR="00CA55E0" w:rsidRPr="00445C2C" w:rsidRDefault="00CA55E0" w:rsidP="00CA55E0">
      <w:pPr>
        <w:spacing w:line="480" w:lineRule="auto"/>
        <w:jc w:val="both"/>
        <w:rPr>
          <w:rFonts w:ascii="Times New Roman" w:hAnsi="Times New Roman" w:cs="Times New Roman"/>
        </w:rPr>
      </w:pPr>
      <w:r w:rsidRPr="00445C2C">
        <w:rPr>
          <w:rFonts w:ascii="Times New Roman" w:hAnsi="Times New Roman" w:cs="Times New Roman"/>
        </w:rPr>
        <w:t xml:space="preserve">*Corresponding author </w:t>
      </w:r>
    </w:p>
    <w:p w14:paraId="73127A9A" w14:textId="77777777" w:rsidR="00CA55E0" w:rsidRPr="00445C2C" w:rsidRDefault="00CA55E0" w:rsidP="00CA55E0">
      <w:pPr>
        <w:spacing w:line="480" w:lineRule="auto"/>
        <w:jc w:val="both"/>
        <w:rPr>
          <w:rFonts w:ascii="Times New Roman" w:hAnsi="Times New Roman" w:cs="Times New Roman"/>
          <w:b/>
          <w:bCs/>
        </w:rPr>
      </w:pPr>
      <w:r w:rsidRPr="00445C2C">
        <w:rPr>
          <w:rFonts w:ascii="Times New Roman" w:hAnsi="Times New Roman" w:cs="Times New Roman"/>
          <w:b/>
          <w:bCs/>
        </w:rPr>
        <w:t xml:space="preserve">Dr. Muralidhara Rao Dowlatabad, </w:t>
      </w:r>
    </w:p>
    <w:p w14:paraId="26F6664D" w14:textId="77777777" w:rsidR="00CA55E0" w:rsidRPr="00445C2C" w:rsidRDefault="00CA55E0" w:rsidP="00CA55E0">
      <w:pPr>
        <w:spacing w:line="480" w:lineRule="auto"/>
        <w:jc w:val="both"/>
        <w:rPr>
          <w:rFonts w:ascii="Times New Roman" w:hAnsi="Times New Roman" w:cs="Times New Roman"/>
          <w:color w:val="000000" w:themeColor="text1"/>
        </w:rPr>
      </w:pPr>
      <w:r w:rsidRPr="00445C2C">
        <w:rPr>
          <w:rFonts w:ascii="Times New Roman" w:hAnsi="Times New Roman" w:cs="Times New Roman"/>
        </w:rPr>
        <w:t xml:space="preserve">Department of </w:t>
      </w:r>
      <w:r w:rsidRPr="00445C2C">
        <w:rPr>
          <w:rStyle w:val="IntenseEmphasis"/>
          <w:rFonts w:ascii="Times New Roman" w:hAnsi="Times New Roman" w:cs="Times New Roman"/>
          <w:b w:val="0"/>
          <w:bCs w:val="0"/>
          <w:i w:val="0"/>
          <w:iCs w:val="0"/>
          <w:color w:val="000000" w:themeColor="text1"/>
        </w:rPr>
        <w:t>Biotechnology</w:t>
      </w:r>
      <w:r w:rsidRPr="00445C2C">
        <w:rPr>
          <w:rFonts w:ascii="Times New Roman" w:hAnsi="Times New Roman" w:cs="Times New Roman"/>
          <w:b/>
          <w:bCs/>
          <w:i/>
          <w:iCs/>
          <w:color w:val="000000" w:themeColor="text1"/>
        </w:rPr>
        <w:t>,</w:t>
      </w:r>
      <w:r w:rsidRPr="00445C2C">
        <w:rPr>
          <w:rFonts w:ascii="Times New Roman" w:hAnsi="Times New Roman" w:cs="Times New Roman"/>
          <w:color w:val="000000" w:themeColor="text1"/>
        </w:rPr>
        <w:t xml:space="preserve"> </w:t>
      </w:r>
    </w:p>
    <w:p w14:paraId="55BF514B" w14:textId="77777777" w:rsidR="00CA55E0" w:rsidRPr="00445C2C" w:rsidRDefault="00CA55E0" w:rsidP="00CA55E0">
      <w:pPr>
        <w:spacing w:line="480" w:lineRule="auto"/>
        <w:jc w:val="both"/>
        <w:rPr>
          <w:rFonts w:ascii="Times New Roman" w:hAnsi="Times New Roman" w:cs="Times New Roman"/>
          <w:b/>
          <w:bCs/>
        </w:rPr>
      </w:pPr>
      <w:r w:rsidRPr="00445C2C">
        <w:rPr>
          <w:rFonts w:ascii="Times New Roman" w:hAnsi="Times New Roman" w:cs="Times New Roman"/>
        </w:rPr>
        <w:t xml:space="preserve">Sri Krishnadevaraya University, </w:t>
      </w:r>
    </w:p>
    <w:p w14:paraId="279E825D" w14:textId="77777777" w:rsidR="00CA55E0" w:rsidRPr="00445C2C" w:rsidRDefault="00CA55E0" w:rsidP="00CA55E0">
      <w:pPr>
        <w:spacing w:line="480" w:lineRule="auto"/>
        <w:jc w:val="both"/>
        <w:rPr>
          <w:rFonts w:ascii="Times New Roman" w:hAnsi="Times New Roman" w:cs="Times New Roman"/>
        </w:rPr>
      </w:pPr>
      <w:r w:rsidRPr="00445C2C">
        <w:rPr>
          <w:rFonts w:ascii="Times New Roman" w:hAnsi="Times New Roman" w:cs="Times New Roman"/>
        </w:rPr>
        <w:t xml:space="preserve">Anantapuramu, A.P, India. 515 003, </w:t>
      </w:r>
    </w:p>
    <w:p w14:paraId="39E34281" w14:textId="2F6541BD" w:rsidR="00D85A68" w:rsidRPr="00F77A24" w:rsidRDefault="00CA55E0" w:rsidP="00F77A24">
      <w:pPr>
        <w:spacing w:line="480" w:lineRule="auto"/>
        <w:jc w:val="both"/>
        <w:rPr>
          <w:rFonts w:ascii="Times New Roman" w:hAnsi="Times New Roman" w:cs="Times New Roman"/>
        </w:rPr>
      </w:pPr>
      <w:r w:rsidRPr="00445C2C">
        <w:rPr>
          <w:rFonts w:ascii="Times New Roman" w:hAnsi="Times New Roman" w:cs="Times New Roman"/>
        </w:rPr>
        <w:t xml:space="preserve">Email id: </w:t>
      </w:r>
      <w:hyperlink r:id="rId4" w:history="1">
        <w:r w:rsidRPr="00445C2C">
          <w:rPr>
            <w:rStyle w:val="Hyperlink"/>
            <w:rFonts w:ascii="Times New Roman" w:hAnsi="Times New Roman" w:cs="Times New Roman"/>
          </w:rPr>
          <w:t>rao.muralidhara@gmail.com</w:t>
        </w:r>
      </w:hyperlink>
      <w:r w:rsidRPr="00445C2C">
        <w:rPr>
          <w:rFonts w:ascii="Times New Roman" w:hAnsi="Times New Roman" w:cs="Times New Roman"/>
        </w:rPr>
        <w:t xml:space="preserve"> </w:t>
      </w:r>
      <w:bookmarkEnd w:id="0"/>
    </w:p>
    <w:p w14:paraId="3759619B" w14:textId="7730BB8B" w:rsidR="00D85A68" w:rsidRDefault="00D85A68"/>
    <w:p w14:paraId="1FFBF27E" w14:textId="44550736" w:rsidR="00D85A68" w:rsidRDefault="00D85A68">
      <w:r>
        <w:rPr>
          <w:noProof/>
        </w:rPr>
        <w:lastRenderedPageBreak/>
        <w:drawing>
          <wp:anchor distT="0" distB="0" distL="114300" distR="114300" simplePos="0" relativeHeight="251658240" behindDoc="0" locked="0" layoutInCell="1" allowOverlap="1" wp14:anchorId="65B781E8" wp14:editId="24FA5366">
            <wp:simplePos x="0" y="0"/>
            <wp:positionH relativeFrom="column">
              <wp:posOffset>0</wp:posOffset>
            </wp:positionH>
            <wp:positionV relativeFrom="page">
              <wp:posOffset>1901190</wp:posOffset>
            </wp:positionV>
            <wp:extent cx="5476240" cy="3759200"/>
            <wp:effectExtent l="0" t="0" r="0" b="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76240" cy="37592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14:paraId="538CFBE2" w14:textId="77777777" w:rsidR="00D85A68" w:rsidRDefault="00D85A68"/>
    <w:p w14:paraId="622A90FE" w14:textId="77777777" w:rsidR="00D85A68" w:rsidRDefault="00D85A68"/>
    <w:p w14:paraId="7C772BA6" w14:textId="77777777" w:rsidR="00D85A68" w:rsidRDefault="00D85A68"/>
    <w:p w14:paraId="61D12032" w14:textId="77777777" w:rsidR="00D85A68" w:rsidRDefault="00D85A68"/>
    <w:p w14:paraId="08B202C6" w14:textId="77777777" w:rsidR="00D85A68" w:rsidRDefault="00D85A68"/>
    <w:p w14:paraId="02092EC0" w14:textId="77777777" w:rsidR="00D85A68" w:rsidRDefault="00D85A68"/>
    <w:p w14:paraId="50FD3020" w14:textId="77777777" w:rsidR="00D85A68" w:rsidRDefault="00D85A68"/>
    <w:p w14:paraId="652306AA" w14:textId="77777777" w:rsidR="00D85A68" w:rsidRDefault="00D85A68"/>
    <w:p w14:paraId="68802308" w14:textId="77777777" w:rsidR="00D85A68" w:rsidRDefault="00D85A68"/>
    <w:p w14:paraId="4E7A6321" w14:textId="77777777" w:rsidR="00D85A68" w:rsidRDefault="00D85A68"/>
    <w:p w14:paraId="696A4267" w14:textId="63D94939" w:rsidR="00D85A68" w:rsidRDefault="00D85A68"/>
    <w:p w14:paraId="21DAFFCD" w14:textId="69942B1F" w:rsidR="00582F0F" w:rsidRDefault="00582F0F"/>
    <w:p w14:paraId="74472152" w14:textId="77777777" w:rsidR="00582F0F" w:rsidRDefault="00582F0F"/>
    <w:p w14:paraId="2068BDF7" w14:textId="77777777" w:rsidR="00D85A68" w:rsidRDefault="00D85A68"/>
    <w:p w14:paraId="27473517" w14:textId="77777777" w:rsidR="00D85A68" w:rsidRDefault="00D85A68"/>
    <w:p w14:paraId="4C6BEA34" w14:textId="77777777" w:rsidR="00D85A68" w:rsidRDefault="00D85A68" w:rsidP="00D85A68">
      <w:pPr>
        <w:jc w:val="both"/>
      </w:pPr>
    </w:p>
    <w:p w14:paraId="348BDC17" w14:textId="0D02890C" w:rsidR="00D85A68" w:rsidRPr="00582F0F" w:rsidRDefault="00D85A68" w:rsidP="00D85A68">
      <w:pPr>
        <w:jc w:val="both"/>
        <w:rPr>
          <w:rFonts w:ascii="Times New Roman" w:hAnsi="Times New Roman" w:cs="Times New Roman"/>
        </w:rPr>
      </w:pPr>
      <w:r w:rsidRPr="00D85A68">
        <w:rPr>
          <w:b/>
          <w:bCs/>
        </w:rPr>
        <w:t xml:space="preserve">Fig </w:t>
      </w:r>
      <w:r w:rsidRPr="00582F0F">
        <w:rPr>
          <w:rFonts w:ascii="Times New Roman" w:hAnsi="Times New Roman" w:cs="Times New Roman"/>
          <w:b/>
          <w:bCs/>
        </w:rPr>
        <w:t xml:space="preserve">S1. </w:t>
      </w:r>
      <w:r w:rsidRPr="00582F0F">
        <w:rPr>
          <w:rFonts w:ascii="Times New Roman" w:hAnsi="Times New Roman" w:cs="Times New Roman"/>
        </w:rPr>
        <w:t xml:space="preserve">Quantum dots conjugated with amine-polyethylene glycol-propionic acid  (nPEGc) and streptavidin moieties which are ready to bind with biotin based anti-EpCAM, anti-CD45 and anti-CD44 antibodies by strong biotin streptavidin reaction, which shows the fluorescence intensities when measured with UV-Visible fluorescence spectroscopy  </w:t>
      </w:r>
      <w:r w:rsidRPr="00582F0F">
        <w:rPr>
          <w:rFonts w:ascii="Times New Roman" w:hAnsi="Times New Roman" w:cs="Times New Roman"/>
          <w:b/>
          <w:bCs/>
        </w:rPr>
        <w:t xml:space="preserve">(a) </w:t>
      </w:r>
      <w:r w:rsidRPr="00582F0F">
        <w:rPr>
          <w:rFonts w:ascii="Times New Roman" w:hAnsi="Times New Roman" w:cs="Times New Roman"/>
        </w:rPr>
        <w:t>QD</w:t>
      </w:r>
      <w:r w:rsidRPr="00582F0F">
        <w:rPr>
          <w:rFonts w:ascii="Times New Roman" w:hAnsi="Times New Roman" w:cs="Times New Roman"/>
          <w:vertAlign w:val="superscript"/>
        </w:rPr>
        <w:t>450</w:t>
      </w:r>
      <w:r w:rsidRPr="00582F0F">
        <w:rPr>
          <w:rFonts w:ascii="Times New Roman" w:hAnsi="Times New Roman" w:cs="Times New Roman"/>
        </w:rPr>
        <w:t xml:space="preserve"> showing fluorescence at 450 nm and strong absorbance 410nm, insight shows the blue fluorescence </w:t>
      </w:r>
      <w:r w:rsidRPr="00582F0F">
        <w:rPr>
          <w:rFonts w:ascii="Times New Roman" w:hAnsi="Times New Roman" w:cs="Times New Roman"/>
          <w:b/>
          <w:bCs/>
        </w:rPr>
        <w:t xml:space="preserve">(b) </w:t>
      </w:r>
      <w:r w:rsidRPr="00582F0F">
        <w:rPr>
          <w:rFonts w:ascii="Times New Roman" w:hAnsi="Times New Roman" w:cs="Times New Roman"/>
        </w:rPr>
        <w:t>QD</w:t>
      </w:r>
      <w:r w:rsidRPr="00582F0F">
        <w:rPr>
          <w:rFonts w:ascii="Times New Roman" w:hAnsi="Times New Roman" w:cs="Times New Roman"/>
          <w:vertAlign w:val="superscript"/>
        </w:rPr>
        <w:t>525</w:t>
      </w:r>
      <w:r w:rsidRPr="00582F0F">
        <w:rPr>
          <w:rFonts w:ascii="Times New Roman" w:hAnsi="Times New Roman" w:cs="Times New Roman"/>
        </w:rPr>
        <w:t xml:space="preserve"> showing fluorescence at 525nm and strong absorbance 480nm, insight shows the green fluorescence </w:t>
      </w:r>
      <w:r w:rsidRPr="00582F0F">
        <w:rPr>
          <w:rFonts w:ascii="Times New Roman" w:hAnsi="Times New Roman" w:cs="Times New Roman"/>
          <w:b/>
          <w:bCs/>
        </w:rPr>
        <w:t xml:space="preserve">(c) </w:t>
      </w:r>
      <w:r w:rsidRPr="00582F0F">
        <w:rPr>
          <w:rFonts w:ascii="Times New Roman" w:hAnsi="Times New Roman" w:cs="Times New Roman"/>
        </w:rPr>
        <w:t>QD</w:t>
      </w:r>
      <w:r w:rsidRPr="00582F0F">
        <w:rPr>
          <w:rFonts w:ascii="Times New Roman" w:hAnsi="Times New Roman" w:cs="Times New Roman"/>
          <w:vertAlign w:val="superscript"/>
        </w:rPr>
        <w:t>615</w:t>
      </w:r>
      <w:r w:rsidRPr="00582F0F">
        <w:rPr>
          <w:rFonts w:ascii="Times New Roman" w:hAnsi="Times New Roman" w:cs="Times New Roman"/>
        </w:rPr>
        <w:t xml:space="preserve"> showing fluorescence at 615nm and strong absorbance 580nm, insight shows the red fluorescence </w:t>
      </w:r>
    </w:p>
    <w:p w14:paraId="35505073" w14:textId="652B235E" w:rsidR="00D85A68" w:rsidRPr="00582F0F" w:rsidRDefault="00D85A68" w:rsidP="00D85A68">
      <w:pPr>
        <w:jc w:val="both"/>
        <w:rPr>
          <w:rFonts w:ascii="Times New Roman" w:hAnsi="Times New Roman" w:cs="Times New Roman"/>
        </w:rPr>
      </w:pPr>
    </w:p>
    <w:p w14:paraId="42F8B3F3" w14:textId="5A1C5335" w:rsidR="00D85A68" w:rsidRPr="00582F0F" w:rsidRDefault="00D85A68" w:rsidP="00D85A68">
      <w:pPr>
        <w:jc w:val="both"/>
        <w:rPr>
          <w:rFonts w:ascii="Times New Roman" w:hAnsi="Times New Roman" w:cs="Times New Roman"/>
        </w:rPr>
      </w:pPr>
    </w:p>
    <w:p w14:paraId="0BB1019B" w14:textId="2097599F" w:rsidR="00D85A68" w:rsidRPr="00582F0F" w:rsidRDefault="00D85A68" w:rsidP="00D85A68">
      <w:pPr>
        <w:jc w:val="both"/>
        <w:rPr>
          <w:rFonts w:ascii="Times New Roman" w:hAnsi="Times New Roman" w:cs="Times New Roman"/>
        </w:rPr>
      </w:pPr>
    </w:p>
    <w:p w14:paraId="6955F915" w14:textId="2241900B" w:rsidR="00D85A68" w:rsidRPr="00582F0F" w:rsidRDefault="00D85A68" w:rsidP="00D85A68">
      <w:pPr>
        <w:jc w:val="both"/>
        <w:rPr>
          <w:rFonts w:ascii="Times New Roman" w:hAnsi="Times New Roman" w:cs="Times New Roman"/>
        </w:rPr>
      </w:pPr>
    </w:p>
    <w:p w14:paraId="483FC1AC" w14:textId="50F5CEDB" w:rsidR="00D85A68" w:rsidRPr="00582F0F" w:rsidRDefault="00D85A68" w:rsidP="00D85A68">
      <w:pPr>
        <w:jc w:val="both"/>
        <w:rPr>
          <w:rFonts w:ascii="Times New Roman" w:hAnsi="Times New Roman" w:cs="Times New Roman"/>
        </w:rPr>
      </w:pPr>
    </w:p>
    <w:p w14:paraId="010D8C91" w14:textId="7FD64474" w:rsidR="00D85A68" w:rsidRPr="00582F0F" w:rsidRDefault="00D85A68" w:rsidP="00D85A68">
      <w:pPr>
        <w:jc w:val="both"/>
        <w:rPr>
          <w:rFonts w:ascii="Times New Roman" w:hAnsi="Times New Roman" w:cs="Times New Roman"/>
        </w:rPr>
      </w:pPr>
    </w:p>
    <w:p w14:paraId="5A0D15AB" w14:textId="0EF9C827" w:rsidR="00D85A68" w:rsidRPr="00582F0F" w:rsidRDefault="00D85A68" w:rsidP="00D85A68">
      <w:pPr>
        <w:jc w:val="both"/>
        <w:rPr>
          <w:rFonts w:ascii="Times New Roman" w:hAnsi="Times New Roman" w:cs="Times New Roman"/>
        </w:rPr>
      </w:pPr>
      <w:r w:rsidRPr="00582F0F">
        <w:rPr>
          <w:rFonts w:ascii="Times New Roman" w:hAnsi="Times New Roman" w:cs="Times New Roman"/>
          <w:noProof/>
        </w:rPr>
        <w:lastRenderedPageBreak/>
        <w:drawing>
          <wp:anchor distT="0" distB="0" distL="114300" distR="114300" simplePos="0" relativeHeight="251659264" behindDoc="0" locked="0" layoutInCell="1" allowOverlap="1" wp14:anchorId="64ADD603" wp14:editId="02880329">
            <wp:simplePos x="0" y="0"/>
            <wp:positionH relativeFrom="column">
              <wp:posOffset>246743</wp:posOffset>
            </wp:positionH>
            <wp:positionV relativeFrom="page">
              <wp:posOffset>1117237</wp:posOffset>
            </wp:positionV>
            <wp:extent cx="5322570" cy="5017135"/>
            <wp:effectExtent l="0" t="0" r="0" b="0"/>
            <wp:wrapSquare wrapText="bothSides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22570" cy="50171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14:paraId="38830309" w14:textId="66D362AC" w:rsidR="00D85A68" w:rsidRPr="00582F0F" w:rsidRDefault="00D85A68" w:rsidP="00D85A68">
      <w:pPr>
        <w:jc w:val="both"/>
        <w:rPr>
          <w:rFonts w:ascii="Times New Roman" w:hAnsi="Times New Roman" w:cs="Times New Roman"/>
        </w:rPr>
      </w:pPr>
    </w:p>
    <w:p w14:paraId="6041A172" w14:textId="01544835" w:rsidR="00D85A68" w:rsidRPr="00582F0F" w:rsidRDefault="00D85A68" w:rsidP="00D85A68">
      <w:pPr>
        <w:jc w:val="both"/>
        <w:rPr>
          <w:rFonts w:ascii="Times New Roman" w:hAnsi="Times New Roman" w:cs="Times New Roman"/>
        </w:rPr>
      </w:pPr>
    </w:p>
    <w:p w14:paraId="0EC3350B" w14:textId="389032CE" w:rsidR="00D85A68" w:rsidRPr="00582F0F" w:rsidRDefault="00D85A68" w:rsidP="00D85A68">
      <w:pPr>
        <w:jc w:val="both"/>
        <w:rPr>
          <w:rFonts w:ascii="Times New Roman" w:hAnsi="Times New Roman" w:cs="Times New Roman"/>
        </w:rPr>
      </w:pPr>
    </w:p>
    <w:p w14:paraId="53E203BF" w14:textId="20B68A3C" w:rsidR="00D85A68" w:rsidRPr="00582F0F" w:rsidRDefault="00D85A68" w:rsidP="00D85A68">
      <w:pPr>
        <w:jc w:val="both"/>
        <w:rPr>
          <w:rFonts w:ascii="Times New Roman" w:hAnsi="Times New Roman" w:cs="Times New Roman"/>
        </w:rPr>
      </w:pPr>
    </w:p>
    <w:p w14:paraId="15E1DD17" w14:textId="14EB852A" w:rsidR="00D85A68" w:rsidRPr="00582F0F" w:rsidRDefault="00D85A68" w:rsidP="00D85A68">
      <w:pPr>
        <w:jc w:val="both"/>
        <w:rPr>
          <w:rFonts w:ascii="Times New Roman" w:hAnsi="Times New Roman" w:cs="Times New Roman"/>
        </w:rPr>
      </w:pPr>
    </w:p>
    <w:p w14:paraId="2A604C83" w14:textId="4B641688" w:rsidR="00D85A68" w:rsidRPr="00582F0F" w:rsidRDefault="00D85A68" w:rsidP="00D85A68">
      <w:pPr>
        <w:jc w:val="both"/>
        <w:rPr>
          <w:rFonts w:ascii="Times New Roman" w:hAnsi="Times New Roman" w:cs="Times New Roman"/>
        </w:rPr>
      </w:pPr>
    </w:p>
    <w:p w14:paraId="59C12A2F" w14:textId="627C318D" w:rsidR="00D85A68" w:rsidRPr="00582F0F" w:rsidRDefault="00D85A68" w:rsidP="00D85A68">
      <w:pPr>
        <w:jc w:val="both"/>
        <w:rPr>
          <w:rFonts w:ascii="Times New Roman" w:hAnsi="Times New Roman" w:cs="Times New Roman"/>
        </w:rPr>
      </w:pPr>
    </w:p>
    <w:p w14:paraId="5185DE51" w14:textId="17AE9914" w:rsidR="00D85A68" w:rsidRPr="00582F0F" w:rsidRDefault="00D85A68" w:rsidP="00D85A68">
      <w:pPr>
        <w:jc w:val="both"/>
        <w:rPr>
          <w:rFonts w:ascii="Times New Roman" w:hAnsi="Times New Roman" w:cs="Times New Roman"/>
        </w:rPr>
      </w:pPr>
    </w:p>
    <w:p w14:paraId="20334AF7" w14:textId="4289568D" w:rsidR="00D85A68" w:rsidRPr="00582F0F" w:rsidRDefault="00D85A68" w:rsidP="00D85A68">
      <w:pPr>
        <w:jc w:val="both"/>
        <w:rPr>
          <w:rFonts w:ascii="Times New Roman" w:hAnsi="Times New Roman" w:cs="Times New Roman"/>
        </w:rPr>
      </w:pPr>
    </w:p>
    <w:p w14:paraId="3CA4F05A" w14:textId="1EA58B08" w:rsidR="00D85A68" w:rsidRPr="00582F0F" w:rsidRDefault="00D85A68" w:rsidP="00D85A68">
      <w:pPr>
        <w:jc w:val="both"/>
        <w:rPr>
          <w:rFonts w:ascii="Times New Roman" w:hAnsi="Times New Roman" w:cs="Times New Roman"/>
        </w:rPr>
      </w:pPr>
    </w:p>
    <w:p w14:paraId="4FD37FAE" w14:textId="7FD624E0" w:rsidR="00D85A68" w:rsidRPr="00582F0F" w:rsidRDefault="00D85A68" w:rsidP="00D85A68">
      <w:pPr>
        <w:jc w:val="both"/>
        <w:rPr>
          <w:rFonts w:ascii="Times New Roman" w:hAnsi="Times New Roman" w:cs="Times New Roman"/>
        </w:rPr>
      </w:pPr>
    </w:p>
    <w:p w14:paraId="5551B071" w14:textId="39EABDB0" w:rsidR="00D85A68" w:rsidRPr="00582F0F" w:rsidRDefault="00D85A68" w:rsidP="00D85A68">
      <w:pPr>
        <w:jc w:val="both"/>
        <w:rPr>
          <w:rFonts w:ascii="Times New Roman" w:hAnsi="Times New Roman" w:cs="Times New Roman"/>
        </w:rPr>
      </w:pPr>
    </w:p>
    <w:p w14:paraId="7D7BCC38" w14:textId="115684E5" w:rsidR="00D85A68" w:rsidRPr="00582F0F" w:rsidRDefault="00D85A68" w:rsidP="00D85A68">
      <w:pPr>
        <w:jc w:val="both"/>
        <w:rPr>
          <w:rFonts w:ascii="Times New Roman" w:hAnsi="Times New Roman" w:cs="Times New Roman"/>
        </w:rPr>
      </w:pPr>
    </w:p>
    <w:p w14:paraId="3F35051B" w14:textId="75EB8F73" w:rsidR="00D85A68" w:rsidRPr="00582F0F" w:rsidRDefault="00D85A68" w:rsidP="00D85A68">
      <w:pPr>
        <w:jc w:val="both"/>
        <w:rPr>
          <w:rFonts w:ascii="Times New Roman" w:hAnsi="Times New Roman" w:cs="Times New Roman"/>
        </w:rPr>
      </w:pPr>
    </w:p>
    <w:p w14:paraId="723FB3FC" w14:textId="10E8B0AD" w:rsidR="00D85A68" w:rsidRPr="00582F0F" w:rsidRDefault="00D85A68" w:rsidP="00D85A68">
      <w:pPr>
        <w:jc w:val="both"/>
        <w:rPr>
          <w:rFonts w:ascii="Times New Roman" w:hAnsi="Times New Roman" w:cs="Times New Roman"/>
        </w:rPr>
      </w:pPr>
    </w:p>
    <w:p w14:paraId="49CEA680" w14:textId="17D66B8C" w:rsidR="00D85A68" w:rsidRPr="00582F0F" w:rsidRDefault="00D85A68" w:rsidP="00D85A68">
      <w:pPr>
        <w:jc w:val="both"/>
        <w:rPr>
          <w:rFonts w:ascii="Times New Roman" w:hAnsi="Times New Roman" w:cs="Times New Roman"/>
        </w:rPr>
      </w:pPr>
    </w:p>
    <w:p w14:paraId="17E894AE" w14:textId="509CA13D" w:rsidR="00D85A68" w:rsidRPr="00582F0F" w:rsidRDefault="00D85A68" w:rsidP="00D85A68">
      <w:pPr>
        <w:jc w:val="both"/>
        <w:rPr>
          <w:rFonts w:ascii="Times New Roman" w:hAnsi="Times New Roman" w:cs="Times New Roman"/>
        </w:rPr>
      </w:pPr>
    </w:p>
    <w:p w14:paraId="6D8DD77A" w14:textId="77777777" w:rsidR="00C338D5" w:rsidRPr="00582F0F" w:rsidRDefault="00C338D5" w:rsidP="00D85A68">
      <w:pPr>
        <w:jc w:val="both"/>
        <w:rPr>
          <w:rFonts w:ascii="Times New Roman" w:hAnsi="Times New Roman" w:cs="Times New Roman"/>
          <w:b/>
          <w:bCs/>
        </w:rPr>
      </w:pPr>
    </w:p>
    <w:p w14:paraId="3E276A5C" w14:textId="77777777" w:rsidR="00C338D5" w:rsidRPr="00582F0F" w:rsidRDefault="00C338D5" w:rsidP="00D85A68">
      <w:pPr>
        <w:jc w:val="both"/>
        <w:rPr>
          <w:rFonts w:ascii="Times New Roman" w:hAnsi="Times New Roman" w:cs="Times New Roman"/>
          <w:b/>
          <w:bCs/>
        </w:rPr>
      </w:pPr>
    </w:p>
    <w:p w14:paraId="713609D1" w14:textId="2D8F2DC2" w:rsidR="00D85A68" w:rsidRPr="00582F0F" w:rsidRDefault="00D85A68" w:rsidP="00D85A68">
      <w:pPr>
        <w:jc w:val="both"/>
        <w:rPr>
          <w:rFonts w:ascii="Times New Roman" w:hAnsi="Times New Roman" w:cs="Times New Roman"/>
        </w:rPr>
      </w:pPr>
      <w:r w:rsidRPr="00582F0F">
        <w:rPr>
          <w:rFonts w:ascii="Times New Roman" w:hAnsi="Times New Roman" w:cs="Times New Roman"/>
          <w:b/>
          <w:bCs/>
        </w:rPr>
        <w:t xml:space="preserve">Fig S2. </w:t>
      </w:r>
      <w:r w:rsidRPr="00582F0F">
        <w:rPr>
          <w:rFonts w:ascii="Times New Roman" w:hAnsi="Times New Roman" w:cs="Times New Roman"/>
        </w:rPr>
        <w:t>Confocal Microscopy imaging of the quantum dots conjugated with anti-EpCAM, anti-CD45 and anti-CD44 antibodies (a) MCF-7 cell lines with respective fluorescence emission for anti-EpCAM and anti-CD44 (b) H</w:t>
      </w:r>
      <w:r w:rsidR="000E6EB0">
        <w:rPr>
          <w:rFonts w:ascii="Times New Roman" w:hAnsi="Times New Roman" w:cs="Times New Roman"/>
        </w:rPr>
        <w:t>e</w:t>
      </w:r>
      <w:r w:rsidRPr="00582F0F">
        <w:rPr>
          <w:rFonts w:ascii="Times New Roman" w:hAnsi="Times New Roman" w:cs="Times New Roman"/>
        </w:rPr>
        <w:t>L</w:t>
      </w:r>
      <w:r w:rsidR="000E6EB0">
        <w:rPr>
          <w:rFonts w:ascii="Times New Roman" w:hAnsi="Times New Roman" w:cs="Times New Roman"/>
        </w:rPr>
        <w:t>a</w:t>
      </w:r>
      <w:r w:rsidRPr="00582F0F">
        <w:rPr>
          <w:rFonts w:ascii="Times New Roman" w:hAnsi="Times New Roman" w:cs="Times New Roman"/>
        </w:rPr>
        <w:t xml:space="preserve"> cell lines with respective fluorescence emission for anti-EpCAM and anti-CD44 (c) HEK-293 cell lines with respective fluorescence emission for anti-EpCAM and anti-CD44 (d) THP-1 cell lines with respective fluorescence emission for anti-CD45</w:t>
      </w:r>
    </w:p>
    <w:p w14:paraId="4005467E" w14:textId="0B26772A" w:rsidR="00D85A68" w:rsidRPr="00582F0F" w:rsidRDefault="00D85A68" w:rsidP="00D85A68">
      <w:pPr>
        <w:jc w:val="both"/>
        <w:rPr>
          <w:rFonts w:ascii="Times New Roman" w:hAnsi="Times New Roman" w:cs="Times New Roman"/>
        </w:rPr>
      </w:pPr>
    </w:p>
    <w:p w14:paraId="0B25E168" w14:textId="4744F852" w:rsidR="00D85A68" w:rsidRPr="00582F0F" w:rsidRDefault="00D85A68" w:rsidP="00D85A68">
      <w:pPr>
        <w:jc w:val="both"/>
        <w:rPr>
          <w:rFonts w:ascii="Times New Roman" w:hAnsi="Times New Roman" w:cs="Times New Roman"/>
        </w:rPr>
      </w:pPr>
    </w:p>
    <w:p w14:paraId="3BF73BB4" w14:textId="16BA4109" w:rsidR="00D85A68" w:rsidRPr="00582F0F" w:rsidRDefault="00D85A68" w:rsidP="00D85A68">
      <w:pPr>
        <w:jc w:val="both"/>
        <w:rPr>
          <w:rFonts w:ascii="Times New Roman" w:hAnsi="Times New Roman" w:cs="Times New Roman"/>
        </w:rPr>
      </w:pPr>
    </w:p>
    <w:p w14:paraId="025DA52E" w14:textId="5D967DF2" w:rsidR="00D85A68" w:rsidRPr="00582F0F" w:rsidRDefault="00D85A68" w:rsidP="00D85A68">
      <w:pPr>
        <w:jc w:val="both"/>
        <w:rPr>
          <w:rFonts w:ascii="Times New Roman" w:hAnsi="Times New Roman" w:cs="Times New Roman"/>
        </w:rPr>
      </w:pPr>
    </w:p>
    <w:p w14:paraId="716A9B82" w14:textId="28960AC1" w:rsidR="00D85A68" w:rsidRPr="00582F0F" w:rsidRDefault="00D85A68" w:rsidP="00D85A68">
      <w:pPr>
        <w:jc w:val="both"/>
        <w:rPr>
          <w:rFonts w:ascii="Times New Roman" w:hAnsi="Times New Roman" w:cs="Times New Roman"/>
        </w:rPr>
      </w:pPr>
    </w:p>
    <w:p w14:paraId="2C96E392" w14:textId="1CBAC8F8" w:rsidR="00D85A68" w:rsidRPr="00582F0F" w:rsidRDefault="00D85A68" w:rsidP="00D85A68">
      <w:pPr>
        <w:jc w:val="both"/>
        <w:rPr>
          <w:rFonts w:ascii="Times New Roman" w:hAnsi="Times New Roman" w:cs="Times New Roman"/>
        </w:rPr>
      </w:pPr>
    </w:p>
    <w:p w14:paraId="0F022FB3" w14:textId="67FA9CCD" w:rsidR="00D85A68" w:rsidRDefault="00F77A24" w:rsidP="00D85A68">
      <w:pPr>
        <w:jc w:val="both"/>
        <w:rPr>
          <w:rFonts w:ascii="Times New Roman" w:hAnsi="Times New Roman" w:cs="Times New Roman"/>
        </w:rPr>
      </w:pPr>
      <w:r w:rsidRPr="00582F0F">
        <w:rPr>
          <w:rFonts w:ascii="Times New Roman" w:hAnsi="Times New Roman" w:cs="Times New Roman"/>
          <w:noProof/>
        </w:rPr>
        <w:lastRenderedPageBreak/>
        <w:drawing>
          <wp:anchor distT="0" distB="0" distL="114300" distR="114300" simplePos="0" relativeHeight="251661312" behindDoc="0" locked="0" layoutInCell="1" allowOverlap="1" wp14:anchorId="6CD4385B" wp14:editId="2AF4F335">
            <wp:simplePos x="0" y="0"/>
            <wp:positionH relativeFrom="column">
              <wp:posOffset>-343535</wp:posOffset>
            </wp:positionH>
            <wp:positionV relativeFrom="page">
              <wp:posOffset>1129030</wp:posOffset>
            </wp:positionV>
            <wp:extent cx="6046470" cy="5732780"/>
            <wp:effectExtent l="0" t="0" r="0" b="1270"/>
            <wp:wrapSquare wrapText="bothSides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46470" cy="57327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720C37C" w14:textId="107EB536" w:rsidR="00F77A24" w:rsidRDefault="00F77A24" w:rsidP="00D85A68">
      <w:pPr>
        <w:jc w:val="both"/>
        <w:rPr>
          <w:rFonts w:ascii="Times New Roman" w:hAnsi="Times New Roman" w:cs="Times New Roman"/>
        </w:rPr>
      </w:pPr>
    </w:p>
    <w:p w14:paraId="47DCCD45" w14:textId="7CBBBD62" w:rsidR="00F77A24" w:rsidRDefault="00F77A24" w:rsidP="00D85A68">
      <w:pPr>
        <w:jc w:val="both"/>
        <w:rPr>
          <w:rFonts w:ascii="Times New Roman" w:hAnsi="Times New Roman" w:cs="Times New Roman"/>
        </w:rPr>
      </w:pPr>
    </w:p>
    <w:p w14:paraId="40D59F50" w14:textId="00388157" w:rsidR="00F77A24" w:rsidRPr="00582F0F" w:rsidRDefault="00F77A24" w:rsidP="00F77A24">
      <w:pPr>
        <w:jc w:val="both"/>
        <w:rPr>
          <w:rFonts w:ascii="Times New Roman" w:hAnsi="Times New Roman" w:cs="Times New Roman"/>
        </w:rPr>
      </w:pPr>
      <w:r w:rsidRPr="00582F0F">
        <w:rPr>
          <w:rFonts w:ascii="Times New Roman" w:hAnsi="Times New Roman" w:cs="Times New Roman"/>
          <w:b/>
          <w:bCs/>
        </w:rPr>
        <w:t>Fig S</w:t>
      </w:r>
      <w:r>
        <w:rPr>
          <w:rFonts w:ascii="Times New Roman" w:hAnsi="Times New Roman" w:cs="Times New Roman"/>
          <w:b/>
          <w:bCs/>
        </w:rPr>
        <w:t>3</w:t>
      </w:r>
      <w:r w:rsidRPr="00582F0F">
        <w:rPr>
          <w:rFonts w:ascii="Times New Roman" w:hAnsi="Times New Roman" w:cs="Times New Roman"/>
          <w:b/>
          <w:bCs/>
        </w:rPr>
        <w:t xml:space="preserve">. </w:t>
      </w:r>
      <w:r w:rsidRPr="00582F0F">
        <w:rPr>
          <w:rFonts w:ascii="Times New Roman" w:hAnsi="Times New Roman" w:cs="Times New Roman"/>
        </w:rPr>
        <w:t xml:space="preserve">Binding efficacy of the quantum dots conjugated with anti-EpCAM, anti-CD45 and anti-CD44 cells in-vitro incubated with concentrations from 0.0001,  0.001, 0.01, 0.1 and 1.0 </w:t>
      </w:r>
      <w:r w:rsidRPr="00582F0F">
        <w:rPr>
          <w:rFonts w:ascii="Times New Roman" w:hAnsi="Times New Roman" w:cs="Times New Roman"/>
          <w:lang w:val="el-GR"/>
        </w:rPr>
        <w:t>μ</w:t>
      </w:r>
      <w:r w:rsidRPr="00582F0F">
        <w:rPr>
          <w:rFonts w:ascii="Times New Roman" w:hAnsi="Times New Roman" w:cs="Times New Roman"/>
        </w:rPr>
        <w:t xml:space="preserve">g/mL in DMEM media incubated for 15 minutes (a) MCF-7 and THP-1 cancer cell lines co-cultures with higher fluorescence at 1.0 </w:t>
      </w:r>
      <w:r w:rsidRPr="00582F0F">
        <w:rPr>
          <w:rFonts w:ascii="Times New Roman" w:hAnsi="Times New Roman" w:cs="Times New Roman"/>
          <w:lang w:val="el-GR"/>
        </w:rPr>
        <w:t>μ</w:t>
      </w:r>
      <w:r w:rsidRPr="00582F0F">
        <w:rPr>
          <w:rFonts w:ascii="Times New Roman" w:hAnsi="Times New Roman" w:cs="Times New Roman"/>
        </w:rPr>
        <w:t>g/mL concentration and insight shows the confocal images with respective Quantum dots binding (b) H</w:t>
      </w:r>
      <w:r>
        <w:rPr>
          <w:rFonts w:ascii="Times New Roman" w:hAnsi="Times New Roman" w:cs="Times New Roman"/>
        </w:rPr>
        <w:t>e</w:t>
      </w:r>
      <w:r w:rsidRPr="00582F0F">
        <w:rPr>
          <w:rFonts w:ascii="Times New Roman" w:hAnsi="Times New Roman" w:cs="Times New Roman"/>
        </w:rPr>
        <w:t>L</w:t>
      </w:r>
      <w:r>
        <w:rPr>
          <w:rFonts w:ascii="Times New Roman" w:hAnsi="Times New Roman" w:cs="Times New Roman"/>
        </w:rPr>
        <w:t>a</w:t>
      </w:r>
      <w:r w:rsidRPr="00582F0F">
        <w:rPr>
          <w:rFonts w:ascii="Times New Roman" w:hAnsi="Times New Roman" w:cs="Times New Roman"/>
        </w:rPr>
        <w:t xml:space="preserve"> and THP-1 cancer cell lines co-cultures with higher fluorescence at 1.0 </w:t>
      </w:r>
      <w:r w:rsidRPr="00582F0F">
        <w:rPr>
          <w:rFonts w:ascii="Times New Roman" w:hAnsi="Times New Roman" w:cs="Times New Roman"/>
          <w:lang w:val="el-GR"/>
        </w:rPr>
        <w:t>μ</w:t>
      </w:r>
      <w:r w:rsidRPr="00582F0F">
        <w:rPr>
          <w:rFonts w:ascii="Times New Roman" w:hAnsi="Times New Roman" w:cs="Times New Roman"/>
        </w:rPr>
        <w:t xml:space="preserve">g/mL concentration and insight shows the confocal images with respective Quantum dots binding (c) HEK-293 and THP-1 cancer cell lines co-cultures with higher fluorescence at 1.0 </w:t>
      </w:r>
      <w:r w:rsidRPr="00582F0F">
        <w:rPr>
          <w:rFonts w:ascii="Times New Roman" w:hAnsi="Times New Roman" w:cs="Times New Roman"/>
          <w:lang w:val="el-GR"/>
        </w:rPr>
        <w:t>μ</w:t>
      </w:r>
      <w:r w:rsidRPr="00582F0F">
        <w:rPr>
          <w:rFonts w:ascii="Times New Roman" w:hAnsi="Times New Roman" w:cs="Times New Roman"/>
        </w:rPr>
        <w:t>g/mL concentration and insight shows the confocal images with respective Quantum dots binding</w:t>
      </w:r>
    </w:p>
    <w:p w14:paraId="1A0334DE" w14:textId="080FF6CD" w:rsidR="00F77A24" w:rsidRDefault="00F77A24" w:rsidP="00D85A68">
      <w:pPr>
        <w:jc w:val="both"/>
        <w:rPr>
          <w:rFonts w:ascii="Times New Roman" w:hAnsi="Times New Roman" w:cs="Times New Roman"/>
        </w:rPr>
      </w:pPr>
    </w:p>
    <w:p w14:paraId="0D01A2F1" w14:textId="12D49E71" w:rsidR="00F77A24" w:rsidRDefault="00F77A24" w:rsidP="00D85A68">
      <w:pPr>
        <w:jc w:val="both"/>
        <w:rPr>
          <w:rFonts w:ascii="Times New Roman" w:hAnsi="Times New Roman" w:cs="Times New Roman"/>
        </w:rPr>
      </w:pPr>
    </w:p>
    <w:p w14:paraId="01CF12F2" w14:textId="77777777" w:rsidR="00F77A24" w:rsidRPr="00582F0F" w:rsidRDefault="00F77A24" w:rsidP="00D85A68">
      <w:pPr>
        <w:jc w:val="both"/>
        <w:rPr>
          <w:rFonts w:ascii="Times New Roman" w:hAnsi="Times New Roman" w:cs="Times New Roman"/>
        </w:rPr>
      </w:pPr>
    </w:p>
    <w:p w14:paraId="4FE5F7B6" w14:textId="3753188A" w:rsidR="00D85A68" w:rsidRPr="00582F0F" w:rsidRDefault="00935F0F" w:rsidP="00D85A68">
      <w:pPr>
        <w:jc w:val="both"/>
        <w:rPr>
          <w:rFonts w:ascii="Times New Roman" w:hAnsi="Times New Roman" w:cs="Times New Roman"/>
        </w:rPr>
      </w:pPr>
      <w:r w:rsidRPr="00582F0F">
        <w:rPr>
          <w:rFonts w:ascii="Times New Roman" w:hAnsi="Times New Roman" w:cs="Times New Roman"/>
          <w:noProof/>
        </w:rPr>
        <w:drawing>
          <wp:anchor distT="0" distB="0" distL="114300" distR="114300" simplePos="0" relativeHeight="251660288" behindDoc="0" locked="0" layoutInCell="1" allowOverlap="1" wp14:anchorId="55DBBE91" wp14:editId="1C6644DD">
            <wp:simplePos x="0" y="0"/>
            <wp:positionH relativeFrom="column">
              <wp:posOffset>-346710</wp:posOffset>
            </wp:positionH>
            <wp:positionV relativeFrom="page">
              <wp:posOffset>1795145</wp:posOffset>
            </wp:positionV>
            <wp:extent cx="6243955" cy="3886835"/>
            <wp:effectExtent l="0" t="0" r="4445" b="0"/>
            <wp:wrapSquare wrapText="bothSides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43955" cy="38868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CF07742" w14:textId="77777777" w:rsidR="00C338D5" w:rsidRPr="00582F0F" w:rsidRDefault="00C338D5" w:rsidP="00D85A68">
      <w:pPr>
        <w:jc w:val="both"/>
        <w:rPr>
          <w:rFonts w:ascii="Times New Roman" w:hAnsi="Times New Roman" w:cs="Times New Roman"/>
          <w:b/>
          <w:bCs/>
        </w:rPr>
      </w:pPr>
    </w:p>
    <w:p w14:paraId="201E2AAA" w14:textId="77777777" w:rsidR="00582F0F" w:rsidRDefault="00582F0F" w:rsidP="00D85A68">
      <w:pPr>
        <w:jc w:val="both"/>
        <w:rPr>
          <w:rFonts w:ascii="Times New Roman" w:hAnsi="Times New Roman" w:cs="Times New Roman"/>
          <w:b/>
          <w:bCs/>
        </w:rPr>
      </w:pPr>
    </w:p>
    <w:p w14:paraId="0CF4D16B" w14:textId="6759F194" w:rsidR="00D85A68" w:rsidRPr="00582F0F" w:rsidRDefault="00D85A68" w:rsidP="00D85A68">
      <w:pPr>
        <w:jc w:val="both"/>
        <w:rPr>
          <w:rFonts w:ascii="Times New Roman" w:hAnsi="Times New Roman" w:cs="Times New Roman"/>
        </w:rPr>
      </w:pPr>
      <w:r w:rsidRPr="00582F0F">
        <w:rPr>
          <w:rFonts w:ascii="Times New Roman" w:hAnsi="Times New Roman" w:cs="Times New Roman"/>
          <w:b/>
          <w:bCs/>
        </w:rPr>
        <w:t>Fig S</w:t>
      </w:r>
      <w:r w:rsidR="00F77A24">
        <w:rPr>
          <w:rFonts w:ascii="Times New Roman" w:hAnsi="Times New Roman" w:cs="Times New Roman"/>
          <w:b/>
          <w:bCs/>
        </w:rPr>
        <w:t>4</w:t>
      </w:r>
      <w:r w:rsidRPr="00582F0F">
        <w:rPr>
          <w:rFonts w:ascii="Times New Roman" w:hAnsi="Times New Roman" w:cs="Times New Roman"/>
          <w:b/>
          <w:bCs/>
        </w:rPr>
        <w:t xml:space="preserve">. </w:t>
      </w:r>
      <w:r w:rsidRPr="00582F0F">
        <w:rPr>
          <w:rFonts w:ascii="Times New Roman" w:hAnsi="Times New Roman" w:cs="Times New Roman"/>
        </w:rPr>
        <w:t xml:space="preserve">Cytotoxicity of the quantum dots incubated with concentrations from 0.1, 1.0, 5.0,10.0, 25.0, 50, and 100 </w:t>
      </w:r>
      <w:r w:rsidRPr="00582F0F">
        <w:rPr>
          <w:rFonts w:ascii="Times New Roman" w:hAnsi="Times New Roman" w:cs="Times New Roman"/>
          <w:lang w:val="el-GR"/>
        </w:rPr>
        <w:t>μ</w:t>
      </w:r>
      <w:r w:rsidRPr="00582F0F">
        <w:rPr>
          <w:rFonts w:ascii="Times New Roman" w:hAnsi="Times New Roman" w:cs="Times New Roman"/>
        </w:rPr>
        <w:t xml:space="preserve">g/mL in DMEM media incubated for 24 hours </w:t>
      </w:r>
      <w:r w:rsidRPr="00582F0F">
        <w:rPr>
          <w:rFonts w:ascii="Times New Roman" w:hAnsi="Times New Roman" w:cs="Times New Roman"/>
          <w:b/>
          <w:bCs/>
        </w:rPr>
        <w:t xml:space="preserve">(a) </w:t>
      </w:r>
      <w:r w:rsidRPr="00582F0F">
        <w:rPr>
          <w:rFonts w:ascii="Times New Roman" w:hAnsi="Times New Roman" w:cs="Times New Roman"/>
        </w:rPr>
        <w:t>MCF-7 cytotoxicity was initiated at 5</w:t>
      </w:r>
      <w:r w:rsidRPr="00582F0F">
        <w:rPr>
          <w:rFonts w:ascii="Times New Roman" w:hAnsi="Times New Roman" w:cs="Times New Roman"/>
          <w:lang w:val="el-GR"/>
        </w:rPr>
        <w:t xml:space="preserve"> μ</w:t>
      </w:r>
      <w:r w:rsidRPr="00582F0F">
        <w:rPr>
          <w:rFonts w:ascii="Times New Roman" w:hAnsi="Times New Roman" w:cs="Times New Roman"/>
        </w:rPr>
        <w:t xml:space="preserve">g/mL </w:t>
      </w:r>
      <w:r w:rsidRPr="00582F0F">
        <w:rPr>
          <w:rFonts w:ascii="Times New Roman" w:hAnsi="Times New Roman" w:cs="Times New Roman"/>
          <w:b/>
          <w:bCs/>
        </w:rPr>
        <w:t xml:space="preserve">(b) </w:t>
      </w:r>
      <w:r w:rsidRPr="00582F0F">
        <w:rPr>
          <w:rFonts w:ascii="Times New Roman" w:hAnsi="Times New Roman" w:cs="Times New Roman"/>
        </w:rPr>
        <w:t>H</w:t>
      </w:r>
      <w:r w:rsidR="000E6EB0">
        <w:rPr>
          <w:rFonts w:ascii="Times New Roman" w:hAnsi="Times New Roman" w:cs="Times New Roman"/>
        </w:rPr>
        <w:t>e</w:t>
      </w:r>
      <w:r w:rsidRPr="00582F0F">
        <w:rPr>
          <w:rFonts w:ascii="Times New Roman" w:hAnsi="Times New Roman" w:cs="Times New Roman"/>
        </w:rPr>
        <w:t>L</w:t>
      </w:r>
      <w:r w:rsidR="000E6EB0">
        <w:rPr>
          <w:rFonts w:ascii="Times New Roman" w:hAnsi="Times New Roman" w:cs="Times New Roman"/>
        </w:rPr>
        <w:t>a</w:t>
      </w:r>
      <w:r w:rsidRPr="00582F0F">
        <w:rPr>
          <w:rFonts w:ascii="Times New Roman" w:hAnsi="Times New Roman" w:cs="Times New Roman"/>
        </w:rPr>
        <w:t xml:space="preserve"> cytotoxicity was initiated at 5</w:t>
      </w:r>
      <w:r w:rsidRPr="00582F0F">
        <w:rPr>
          <w:rFonts w:ascii="Times New Roman" w:hAnsi="Times New Roman" w:cs="Times New Roman"/>
          <w:lang w:val="el-GR"/>
        </w:rPr>
        <w:t xml:space="preserve"> μ</w:t>
      </w:r>
      <w:r w:rsidRPr="00582F0F">
        <w:rPr>
          <w:rFonts w:ascii="Times New Roman" w:hAnsi="Times New Roman" w:cs="Times New Roman"/>
        </w:rPr>
        <w:t xml:space="preserve">g/mL </w:t>
      </w:r>
      <w:r w:rsidRPr="00582F0F">
        <w:rPr>
          <w:rFonts w:ascii="Times New Roman" w:hAnsi="Times New Roman" w:cs="Times New Roman"/>
          <w:b/>
          <w:bCs/>
        </w:rPr>
        <w:t xml:space="preserve">(c) </w:t>
      </w:r>
      <w:r w:rsidRPr="00582F0F">
        <w:rPr>
          <w:rFonts w:ascii="Times New Roman" w:hAnsi="Times New Roman" w:cs="Times New Roman"/>
        </w:rPr>
        <w:t>HEK-293 cytotoxicity was initiated at 5</w:t>
      </w:r>
      <w:r w:rsidRPr="00582F0F">
        <w:rPr>
          <w:rFonts w:ascii="Times New Roman" w:hAnsi="Times New Roman" w:cs="Times New Roman"/>
          <w:lang w:val="el-GR"/>
        </w:rPr>
        <w:t xml:space="preserve"> μ</w:t>
      </w:r>
      <w:r w:rsidRPr="00582F0F">
        <w:rPr>
          <w:rFonts w:ascii="Times New Roman" w:hAnsi="Times New Roman" w:cs="Times New Roman"/>
        </w:rPr>
        <w:t xml:space="preserve">g/mL </w:t>
      </w:r>
      <w:r w:rsidRPr="00582F0F">
        <w:rPr>
          <w:rFonts w:ascii="Times New Roman" w:hAnsi="Times New Roman" w:cs="Times New Roman"/>
          <w:b/>
          <w:bCs/>
        </w:rPr>
        <w:t xml:space="preserve">(d) </w:t>
      </w:r>
      <w:r w:rsidRPr="00582F0F">
        <w:rPr>
          <w:rFonts w:ascii="Times New Roman" w:hAnsi="Times New Roman" w:cs="Times New Roman"/>
        </w:rPr>
        <w:t>THP-1 cytotoxicity was initiated at 5</w:t>
      </w:r>
      <w:r w:rsidRPr="00582F0F">
        <w:rPr>
          <w:rFonts w:ascii="Times New Roman" w:hAnsi="Times New Roman" w:cs="Times New Roman"/>
          <w:lang w:val="el-GR"/>
        </w:rPr>
        <w:t xml:space="preserve"> μ</w:t>
      </w:r>
      <w:r w:rsidRPr="00582F0F">
        <w:rPr>
          <w:rFonts w:ascii="Times New Roman" w:hAnsi="Times New Roman" w:cs="Times New Roman"/>
        </w:rPr>
        <w:t>g/</w:t>
      </w:r>
      <w:proofErr w:type="gramStart"/>
      <w:r w:rsidRPr="00582F0F">
        <w:rPr>
          <w:rFonts w:ascii="Times New Roman" w:hAnsi="Times New Roman" w:cs="Times New Roman"/>
        </w:rPr>
        <w:t>mL ,</w:t>
      </w:r>
      <w:proofErr w:type="gramEnd"/>
      <w:r w:rsidRPr="00582F0F">
        <w:rPr>
          <w:rFonts w:ascii="Times New Roman" w:hAnsi="Times New Roman" w:cs="Times New Roman"/>
        </w:rPr>
        <w:t xml:space="preserve"> the working concentrations of these quantum dots will be at 1</w:t>
      </w:r>
      <w:r w:rsidRPr="00582F0F">
        <w:rPr>
          <w:rFonts w:ascii="Times New Roman" w:hAnsi="Times New Roman" w:cs="Times New Roman"/>
          <w:lang w:val="el-GR"/>
        </w:rPr>
        <w:t xml:space="preserve"> μ</w:t>
      </w:r>
      <w:r w:rsidRPr="00582F0F">
        <w:rPr>
          <w:rFonts w:ascii="Times New Roman" w:hAnsi="Times New Roman" w:cs="Times New Roman"/>
        </w:rPr>
        <w:t xml:space="preserve">g/mL </w:t>
      </w:r>
    </w:p>
    <w:p w14:paraId="3A9ECB49" w14:textId="78E99139" w:rsidR="00D85A68" w:rsidRPr="00582F0F" w:rsidRDefault="00D85A68" w:rsidP="00D85A68">
      <w:pPr>
        <w:jc w:val="both"/>
        <w:rPr>
          <w:rFonts w:ascii="Times New Roman" w:hAnsi="Times New Roman" w:cs="Times New Roman"/>
        </w:rPr>
      </w:pPr>
    </w:p>
    <w:p w14:paraId="33753284" w14:textId="321FC0B4" w:rsidR="00D85A68" w:rsidRPr="00582F0F" w:rsidRDefault="00D85A68" w:rsidP="00D85A68">
      <w:pPr>
        <w:jc w:val="both"/>
        <w:rPr>
          <w:rFonts w:ascii="Times New Roman" w:hAnsi="Times New Roman" w:cs="Times New Roman"/>
        </w:rPr>
      </w:pPr>
    </w:p>
    <w:p w14:paraId="07308F90" w14:textId="6D003671" w:rsidR="00D85A68" w:rsidRPr="00582F0F" w:rsidRDefault="00D85A68" w:rsidP="00D85A68">
      <w:pPr>
        <w:jc w:val="both"/>
        <w:rPr>
          <w:rFonts w:ascii="Times New Roman" w:hAnsi="Times New Roman" w:cs="Times New Roman"/>
        </w:rPr>
      </w:pPr>
    </w:p>
    <w:p w14:paraId="3C35708E" w14:textId="692BD9D1" w:rsidR="00D85A68" w:rsidRPr="00582F0F" w:rsidRDefault="00D85A68" w:rsidP="00D85A68">
      <w:pPr>
        <w:jc w:val="both"/>
        <w:rPr>
          <w:rFonts w:ascii="Times New Roman" w:hAnsi="Times New Roman" w:cs="Times New Roman"/>
        </w:rPr>
      </w:pPr>
    </w:p>
    <w:p w14:paraId="525005C9" w14:textId="62FAC835" w:rsidR="00D85A68" w:rsidRPr="00582F0F" w:rsidRDefault="00D85A68" w:rsidP="00D85A68">
      <w:pPr>
        <w:jc w:val="both"/>
        <w:rPr>
          <w:rFonts w:ascii="Times New Roman" w:hAnsi="Times New Roman" w:cs="Times New Roman"/>
        </w:rPr>
      </w:pPr>
    </w:p>
    <w:p w14:paraId="49DF9170" w14:textId="20DB5D04" w:rsidR="00D85A68" w:rsidRPr="00582F0F" w:rsidRDefault="00D85A68" w:rsidP="00D85A68">
      <w:pPr>
        <w:jc w:val="both"/>
        <w:rPr>
          <w:rFonts w:ascii="Times New Roman" w:hAnsi="Times New Roman" w:cs="Times New Roman"/>
        </w:rPr>
      </w:pPr>
    </w:p>
    <w:p w14:paraId="1A8C2870" w14:textId="0DF81D31" w:rsidR="00D85A68" w:rsidRPr="00582F0F" w:rsidRDefault="00D85A68" w:rsidP="00D85A68">
      <w:pPr>
        <w:jc w:val="both"/>
        <w:rPr>
          <w:rFonts w:ascii="Times New Roman" w:hAnsi="Times New Roman" w:cs="Times New Roman"/>
        </w:rPr>
      </w:pPr>
    </w:p>
    <w:p w14:paraId="1D592E4A" w14:textId="6D649D4E" w:rsidR="00D85A68" w:rsidRPr="00582F0F" w:rsidRDefault="00D85A68" w:rsidP="00D85A68">
      <w:pPr>
        <w:jc w:val="both"/>
        <w:rPr>
          <w:rFonts w:ascii="Times New Roman" w:hAnsi="Times New Roman" w:cs="Times New Roman"/>
        </w:rPr>
      </w:pPr>
      <w:r w:rsidRPr="00582F0F">
        <w:rPr>
          <w:rFonts w:ascii="Times New Roman" w:hAnsi="Times New Roman" w:cs="Times New Roman"/>
          <w:noProof/>
        </w:rPr>
        <w:lastRenderedPageBreak/>
        <w:drawing>
          <wp:anchor distT="0" distB="0" distL="114300" distR="114300" simplePos="0" relativeHeight="251662336" behindDoc="0" locked="0" layoutInCell="1" allowOverlap="1" wp14:anchorId="059C79CB" wp14:editId="75D97C12">
            <wp:simplePos x="0" y="0"/>
            <wp:positionH relativeFrom="column">
              <wp:posOffset>319315</wp:posOffset>
            </wp:positionH>
            <wp:positionV relativeFrom="page">
              <wp:posOffset>609600</wp:posOffset>
            </wp:positionV>
            <wp:extent cx="5304155" cy="6925945"/>
            <wp:effectExtent l="0" t="0" r="0" b="8255"/>
            <wp:wrapSquare wrapText="bothSides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04155" cy="69259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582F0F">
        <w:rPr>
          <w:rFonts w:ascii="Times New Roman" w:hAnsi="Times New Roman" w:cs="Times New Roman"/>
          <w:b/>
          <w:bCs/>
        </w:rPr>
        <w:t xml:space="preserve">Fig S5. </w:t>
      </w:r>
      <w:r w:rsidRPr="00582F0F">
        <w:rPr>
          <w:rFonts w:ascii="Times New Roman" w:hAnsi="Times New Roman" w:cs="Times New Roman"/>
        </w:rPr>
        <w:t xml:space="preserve">Optimization of quantum dots conjugated with anti-EpCAM, anti-CD45 and anti-CD44 cells in </w:t>
      </w:r>
      <w:r w:rsidRPr="00582F0F">
        <w:rPr>
          <w:rFonts w:ascii="Times New Roman" w:hAnsi="Times New Roman" w:cs="Times New Roman"/>
          <w:i/>
          <w:iCs/>
        </w:rPr>
        <w:t xml:space="preserve">in-vitro </w:t>
      </w:r>
      <w:r w:rsidRPr="00582F0F">
        <w:rPr>
          <w:rFonts w:ascii="Times New Roman" w:hAnsi="Times New Roman" w:cs="Times New Roman"/>
        </w:rPr>
        <w:t>with incubated with concentrations at 1</w:t>
      </w:r>
      <w:r w:rsidRPr="00582F0F">
        <w:rPr>
          <w:rFonts w:ascii="Times New Roman" w:hAnsi="Times New Roman" w:cs="Times New Roman"/>
          <w:lang w:val="el-GR"/>
        </w:rPr>
        <w:t>μ</w:t>
      </w:r>
      <w:r w:rsidRPr="00582F0F">
        <w:rPr>
          <w:rFonts w:ascii="Times New Roman" w:hAnsi="Times New Roman" w:cs="Times New Roman"/>
        </w:rPr>
        <w:t>g/mL in DMEM media incubated for 15 minutes when flow in the Flowcytometry followed by exited at 405, 495nm and 590nm lasers (a) MCF-7 and THP-1 (b) H</w:t>
      </w:r>
      <w:r w:rsidR="000E6EB0">
        <w:rPr>
          <w:rFonts w:ascii="Times New Roman" w:hAnsi="Times New Roman" w:cs="Times New Roman"/>
        </w:rPr>
        <w:t>e</w:t>
      </w:r>
      <w:r w:rsidRPr="00582F0F">
        <w:rPr>
          <w:rFonts w:ascii="Times New Roman" w:hAnsi="Times New Roman" w:cs="Times New Roman"/>
        </w:rPr>
        <w:t>L</w:t>
      </w:r>
      <w:r w:rsidR="000E6EB0">
        <w:rPr>
          <w:rFonts w:ascii="Times New Roman" w:hAnsi="Times New Roman" w:cs="Times New Roman"/>
        </w:rPr>
        <w:t>a</w:t>
      </w:r>
      <w:r w:rsidRPr="00582F0F">
        <w:rPr>
          <w:rFonts w:ascii="Times New Roman" w:hAnsi="Times New Roman" w:cs="Times New Roman"/>
        </w:rPr>
        <w:t xml:space="preserve"> and THP-1 (c) HEK-293 and THP-1 (d) HEK-293 and THP-1 cancer cell lines co-cultures with respective fluorescence emission and insight shows the confocal images with respective Quantum dots binding </w:t>
      </w:r>
    </w:p>
    <w:p w14:paraId="1BC36DB9" w14:textId="770AEEAE" w:rsidR="00D85A68" w:rsidRDefault="00D85A68" w:rsidP="00D85A68">
      <w:pPr>
        <w:jc w:val="both"/>
        <w:rPr>
          <w:rFonts w:ascii="Times New Roman" w:hAnsi="Times New Roman" w:cs="Times New Roman"/>
        </w:rPr>
      </w:pPr>
    </w:p>
    <w:p w14:paraId="79737840" w14:textId="77777777" w:rsidR="00582F0F" w:rsidRPr="00582F0F" w:rsidRDefault="00582F0F" w:rsidP="00D85A68">
      <w:pPr>
        <w:jc w:val="both"/>
        <w:rPr>
          <w:rFonts w:ascii="Times New Roman" w:hAnsi="Times New Roman" w:cs="Times New Roman"/>
        </w:rPr>
      </w:pPr>
    </w:p>
    <w:p w14:paraId="4521404B" w14:textId="11478DF5" w:rsidR="00D85A68" w:rsidRPr="00582F0F" w:rsidRDefault="00D85A68" w:rsidP="00D85A68">
      <w:pPr>
        <w:jc w:val="both"/>
        <w:rPr>
          <w:rFonts w:ascii="Times New Roman" w:hAnsi="Times New Roman" w:cs="Times New Roman"/>
        </w:rPr>
      </w:pPr>
      <w:r w:rsidRPr="00582F0F">
        <w:rPr>
          <w:rFonts w:ascii="Times New Roman" w:hAnsi="Times New Roman" w:cs="Times New Roman"/>
          <w:b/>
          <w:bCs/>
        </w:rPr>
        <w:lastRenderedPageBreak/>
        <w:t xml:space="preserve">Table S1: </w:t>
      </w:r>
      <w:r w:rsidRPr="00582F0F">
        <w:rPr>
          <w:rFonts w:ascii="Times New Roman" w:hAnsi="Times New Roman" w:cs="Times New Roman"/>
        </w:rPr>
        <w:t>Quantum dots with specific fluorescence wavelength s coupled with specific antibodies, based on the requirement of the targeted cell lines</w:t>
      </w:r>
    </w:p>
    <w:tbl>
      <w:tblPr>
        <w:tblpPr w:leftFromText="180" w:rightFromText="180" w:vertAnchor="page" w:horzAnchor="margin" w:tblpXSpec="center" w:tblpY="2425"/>
        <w:tblW w:w="9180" w:type="dxa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1890"/>
        <w:gridCol w:w="3420"/>
        <w:gridCol w:w="2430"/>
        <w:gridCol w:w="1440"/>
      </w:tblGrid>
      <w:tr w:rsidR="00C338D5" w:rsidRPr="00582F0F" w14:paraId="52E8AFF0" w14:textId="77777777" w:rsidTr="000C1AA4">
        <w:trPr>
          <w:trHeight w:val="247"/>
        </w:trPr>
        <w:tc>
          <w:tcPr>
            <w:tcW w:w="189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F6D00B2" w14:textId="77777777" w:rsidR="00C338D5" w:rsidRPr="00582F0F" w:rsidRDefault="00C338D5" w:rsidP="000C1A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82F0F">
              <w:rPr>
                <w:rFonts w:ascii="Times New Roman" w:eastAsia="Times New Roman" w:hAnsi="Times New Roman" w:cs="Times New Roman"/>
                <w:b/>
                <w:bCs/>
                <w:kern w:val="24"/>
              </w:rPr>
              <w:t>Quantum dots</w:t>
            </w:r>
          </w:p>
        </w:tc>
        <w:tc>
          <w:tcPr>
            <w:tcW w:w="342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FC068E6" w14:textId="29FDF1F8" w:rsidR="00C338D5" w:rsidRPr="00582F0F" w:rsidRDefault="00C338D5" w:rsidP="000C1A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82F0F">
              <w:rPr>
                <w:rFonts w:ascii="Times New Roman" w:eastAsia="Times New Roman" w:hAnsi="Times New Roman" w:cs="Times New Roman"/>
                <w:b/>
                <w:bCs/>
                <w:kern w:val="24"/>
              </w:rPr>
              <w:t>Fluorescence wavelength</w:t>
            </w:r>
            <w:r w:rsidR="000C1AA4" w:rsidRPr="00582F0F">
              <w:rPr>
                <w:rFonts w:ascii="Times New Roman" w:eastAsia="Times New Roman" w:hAnsi="Times New Roman" w:cs="Times New Roman"/>
                <w:b/>
                <w:bCs/>
                <w:kern w:val="24"/>
              </w:rPr>
              <w:t xml:space="preserve"> </w:t>
            </w:r>
            <w:r w:rsidRPr="00582F0F">
              <w:rPr>
                <w:rFonts w:ascii="Times New Roman" w:eastAsia="Times New Roman" w:hAnsi="Times New Roman" w:cs="Times New Roman"/>
                <w:b/>
                <w:bCs/>
                <w:kern w:val="24"/>
              </w:rPr>
              <w:t>(nm)</w:t>
            </w:r>
          </w:p>
        </w:tc>
        <w:tc>
          <w:tcPr>
            <w:tcW w:w="243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3851413" w14:textId="77777777" w:rsidR="00C338D5" w:rsidRPr="00582F0F" w:rsidRDefault="00C338D5" w:rsidP="000C1A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82F0F">
              <w:rPr>
                <w:rFonts w:ascii="Times New Roman" w:eastAsia="Times New Roman" w:hAnsi="Times New Roman" w:cs="Times New Roman"/>
                <w:b/>
                <w:bCs/>
                <w:kern w:val="24"/>
              </w:rPr>
              <w:t>Antibodies bind to QD</w:t>
            </w:r>
          </w:p>
        </w:tc>
        <w:tc>
          <w:tcPr>
            <w:tcW w:w="144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35FF28C" w14:textId="77777777" w:rsidR="00C338D5" w:rsidRPr="00582F0F" w:rsidRDefault="00C338D5" w:rsidP="000C1A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82F0F">
              <w:rPr>
                <w:rFonts w:ascii="Times New Roman" w:eastAsia="Times New Roman" w:hAnsi="Times New Roman" w:cs="Times New Roman"/>
                <w:b/>
                <w:bCs/>
                <w:kern w:val="24"/>
              </w:rPr>
              <w:t>Cell lines</w:t>
            </w:r>
          </w:p>
        </w:tc>
      </w:tr>
      <w:tr w:rsidR="00C338D5" w:rsidRPr="00582F0F" w14:paraId="3B50FD3D" w14:textId="77777777" w:rsidTr="000C1AA4">
        <w:trPr>
          <w:trHeight w:val="342"/>
        </w:trPr>
        <w:tc>
          <w:tcPr>
            <w:tcW w:w="189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3B2642D" w14:textId="77777777" w:rsidR="00C338D5" w:rsidRPr="00582F0F" w:rsidRDefault="00C338D5" w:rsidP="000C1A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82F0F">
              <w:rPr>
                <w:rFonts w:ascii="Times New Roman" w:eastAsia="Times New Roman" w:hAnsi="Times New Roman" w:cs="Times New Roman"/>
                <w:b/>
                <w:bCs/>
                <w:kern w:val="24"/>
              </w:rPr>
              <w:t>QD</w:t>
            </w:r>
            <w:r w:rsidRPr="00582F0F">
              <w:rPr>
                <w:rFonts w:ascii="Times New Roman" w:eastAsia="Times New Roman" w:hAnsi="Times New Roman" w:cs="Times New Roman"/>
                <w:b/>
                <w:bCs/>
                <w:kern w:val="24"/>
                <w:position w:val="7"/>
                <w:vertAlign w:val="superscript"/>
              </w:rPr>
              <w:t>450</w:t>
            </w:r>
          </w:p>
        </w:tc>
        <w:tc>
          <w:tcPr>
            <w:tcW w:w="342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DB9F1F5" w14:textId="77777777" w:rsidR="00C338D5" w:rsidRPr="00582F0F" w:rsidRDefault="00C338D5" w:rsidP="000C1A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82F0F">
              <w:rPr>
                <w:rFonts w:ascii="Times New Roman" w:eastAsia="Times New Roman" w:hAnsi="Times New Roman" w:cs="Times New Roman"/>
                <w:kern w:val="24"/>
              </w:rPr>
              <w:t>450</w:t>
            </w:r>
          </w:p>
        </w:tc>
        <w:tc>
          <w:tcPr>
            <w:tcW w:w="243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1841527" w14:textId="77777777" w:rsidR="00C338D5" w:rsidRPr="00582F0F" w:rsidRDefault="00C338D5" w:rsidP="000C1A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82F0F">
              <w:rPr>
                <w:rFonts w:ascii="Times New Roman" w:eastAsia="Times New Roman" w:hAnsi="Times New Roman" w:cs="Times New Roman"/>
                <w:kern w:val="24"/>
              </w:rPr>
              <w:t>EpCAM</w:t>
            </w:r>
          </w:p>
        </w:tc>
        <w:tc>
          <w:tcPr>
            <w:tcW w:w="144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32C4824" w14:textId="77777777" w:rsidR="00C338D5" w:rsidRPr="00582F0F" w:rsidRDefault="00C338D5" w:rsidP="000C1A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82F0F">
              <w:rPr>
                <w:rFonts w:ascii="Times New Roman" w:eastAsia="Times New Roman" w:hAnsi="Times New Roman" w:cs="Times New Roman"/>
                <w:kern w:val="24"/>
              </w:rPr>
              <w:t>MCF-7</w:t>
            </w:r>
          </w:p>
          <w:p w14:paraId="64D87826" w14:textId="5F8E477D" w:rsidR="00C338D5" w:rsidRPr="00582F0F" w:rsidRDefault="00C338D5" w:rsidP="000C1A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82F0F">
              <w:rPr>
                <w:rFonts w:ascii="Times New Roman" w:eastAsia="Times New Roman" w:hAnsi="Times New Roman" w:cs="Times New Roman"/>
                <w:kern w:val="24"/>
              </w:rPr>
              <w:t>H</w:t>
            </w:r>
            <w:r w:rsidR="00EB3660">
              <w:rPr>
                <w:rFonts w:ascii="Times New Roman" w:eastAsia="Times New Roman" w:hAnsi="Times New Roman" w:cs="Times New Roman"/>
                <w:kern w:val="24"/>
              </w:rPr>
              <w:t>e</w:t>
            </w:r>
            <w:r w:rsidRPr="00582F0F">
              <w:rPr>
                <w:rFonts w:ascii="Times New Roman" w:eastAsia="Times New Roman" w:hAnsi="Times New Roman" w:cs="Times New Roman"/>
                <w:kern w:val="24"/>
              </w:rPr>
              <w:t>L</w:t>
            </w:r>
            <w:r w:rsidR="00EB3660">
              <w:rPr>
                <w:rFonts w:ascii="Times New Roman" w:eastAsia="Times New Roman" w:hAnsi="Times New Roman" w:cs="Times New Roman"/>
                <w:kern w:val="24"/>
              </w:rPr>
              <w:t>a</w:t>
            </w:r>
          </w:p>
          <w:p w14:paraId="5F86394C" w14:textId="77777777" w:rsidR="00C338D5" w:rsidRPr="00582F0F" w:rsidRDefault="00C338D5" w:rsidP="000C1A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82F0F">
              <w:rPr>
                <w:rFonts w:ascii="Times New Roman" w:eastAsia="Times New Roman" w:hAnsi="Times New Roman" w:cs="Times New Roman"/>
                <w:kern w:val="24"/>
              </w:rPr>
              <w:t>HEK-298</w:t>
            </w:r>
          </w:p>
        </w:tc>
      </w:tr>
      <w:tr w:rsidR="00C338D5" w:rsidRPr="00582F0F" w14:paraId="70087FFF" w14:textId="77777777" w:rsidTr="000C1AA4">
        <w:trPr>
          <w:trHeight w:val="151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D0FE4D4" w14:textId="77777777" w:rsidR="00C338D5" w:rsidRPr="00582F0F" w:rsidRDefault="00C338D5" w:rsidP="000C1A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82F0F">
              <w:rPr>
                <w:rFonts w:ascii="Times New Roman" w:eastAsia="Times New Roman" w:hAnsi="Times New Roman" w:cs="Times New Roman"/>
                <w:b/>
                <w:bCs/>
                <w:kern w:val="24"/>
              </w:rPr>
              <w:t>QD</w:t>
            </w:r>
            <w:r w:rsidRPr="00582F0F">
              <w:rPr>
                <w:rFonts w:ascii="Times New Roman" w:eastAsia="Times New Roman" w:hAnsi="Times New Roman" w:cs="Times New Roman"/>
                <w:b/>
                <w:bCs/>
                <w:kern w:val="24"/>
                <w:position w:val="7"/>
                <w:vertAlign w:val="superscript"/>
              </w:rPr>
              <w:t>525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5CA606C" w14:textId="77777777" w:rsidR="00C338D5" w:rsidRPr="00582F0F" w:rsidRDefault="00C338D5" w:rsidP="000C1A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82F0F">
              <w:rPr>
                <w:rFonts w:ascii="Times New Roman" w:eastAsia="Times New Roman" w:hAnsi="Times New Roman" w:cs="Times New Roman"/>
                <w:kern w:val="24"/>
              </w:rPr>
              <w:t>525</w:t>
            </w: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FE1ED0B" w14:textId="77777777" w:rsidR="00C338D5" w:rsidRPr="00582F0F" w:rsidRDefault="00C338D5" w:rsidP="000C1A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82F0F">
              <w:rPr>
                <w:rFonts w:ascii="Times New Roman" w:eastAsia="Times New Roman" w:hAnsi="Times New Roman" w:cs="Times New Roman"/>
                <w:kern w:val="24"/>
              </w:rPr>
              <w:t>CD45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94FA8B9" w14:textId="77777777" w:rsidR="00C338D5" w:rsidRPr="00582F0F" w:rsidRDefault="00C338D5" w:rsidP="000C1A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82F0F">
              <w:rPr>
                <w:rFonts w:ascii="Times New Roman" w:eastAsia="Times New Roman" w:hAnsi="Times New Roman" w:cs="Times New Roman"/>
                <w:kern w:val="24"/>
              </w:rPr>
              <w:t>THP-1</w:t>
            </w:r>
          </w:p>
        </w:tc>
      </w:tr>
      <w:tr w:rsidR="00C338D5" w:rsidRPr="00582F0F" w14:paraId="020F6CF3" w14:textId="77777777" w:rsidTr="000C1AA4">
        <w:trPr>
          <w:trHeight w:val="13"/>
        </w:trPr>
        <w:tc>
          <w:tcPr>
            <w:tcW w:w="189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1233BB9" w14:textId="77777777" w:rsidR="00C338D5" w:rsidRPr="00582F0F" w:rsidRDefault="00C338D5" w:rsidP="000C1A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82F0F">
              <w:rPr>
                <w:rFonts w:ascii="Times New Roman" w:eastAsia="Times New Roman" w:hAnsi="Times New Roman" w:cs="Times New Roman"/>
                <w:b/>
                <w:bCs/>
                <w:kern w:val="24"/>
              </w:rPr>
              <w:t>QD</w:t>
            </w:r>
            <w:r w:rsidRPr="00582F0F">
              <w:rPr>
                <w:rFonts w:ascii="Times New Roman" w:eastAsia="Times New Roman" w:hAnsi="Times New Roman" w:cs="Times New Roman"/>
                <w:b/>
                <w:bCs/>
                <w:kern w:val="24"/>
                <w:position w:val="7"/>
                <w:vertAlign w:val="superscript"/>
              </w:rPr>
              <w:t>615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FB6D2D8" w14:textId="77777777" w:rsidR="00C338D5" w:rsidRPr="00582F0F" w:rsidRDefault="00C338D5" w:rsidP="000C1A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82F0F">
              <w:rPr>
                <w:rFonts w:ascii="Times New Roman" w:eastAsia="Times New Roman" w:hAnsi="Times New Roman" w:cs="Times New Roman"/>
                <w:kern w:val="24"/>
              </w:rPr>
              <w:t>615</w:t>
            </w:r>
          </w:p>
        </w:tc>
        <w:tc>
          <w:tcPr>
            <w:tcW w:w="243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3C36981" w14:textId="77777777" w:rsidR="00C338D5" w:rsidRPr="00582F0F" w:rsidRDefault="00C338D5" w:rsidP="000C1A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82F0F">
              <w:rPr>
                <w:rFonts w:ascii="Times New Roman" w:eastAsia="Times New Roman" w:hAnsi="Times New Roman" w:cs="Times New Roman"/>
                <w:kern w:val="24"/>
              </w:rPr>
              <w:t>CD44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AB36D2E" w14:textId="77777777" w:rsidR="00C338D5" w:rsidRPr="00582F0F" w:rsidRDefault="00C338D5" w:rsidP="000C1A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82F0F">
              <w:rPr>
                <w:rFonts w:ascii="Times New Roman" w:eastAsia="Times New Roman" w:hAnsi="Times New Roman" w:cs="Times New Roman"/>
                <w:kern w:val="24"/>
              </w:rPr>
              <w:t>MCF-7</w:t>
            </w:r>
          </w:p>
          <w:p w14:paraId="4070462B" w14:textId="02468BB1" w:rsidR="00C338D5" w:rsidRPr="00582F0F" w:rsidRDefault="00C338D5" w:rsidP="000C1A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82F0F">
              <w:rPr>
                <w:rFonts w:ascii="Times New Roman" w:eastAsia="Times New Roman" w:hAnsi="Times New Roman" w:cs="Times New Roman"/>
                <w:kern w:val="24"/>
              </w:rPr>
              <w:t>H</w:t>
            </w:r>
            <w:r w:rsidR="00EB3660">
              <w:rPr>
                <w:rFonts w:ascii="Times New Roman" w:eastAsia="Times New Roman" w:hAnsi="Times New Roman" w:cs="Times New Roman"/>
                <w:kern w:val="24"/>
              </w:rPr>
              <w:t>e</w:t>
            </w:r>
            <w:r w:rsidRPr="00582F0F">
              <w:rPr>
                <w:rFonts w:ascii="Times New Roman" w:eastAsia="Times New Roman" w:hAnsi="Times New Roman" w:cs="Times New Roman"/>
                <w:kern w:val="24"/>
              </w:rPr>
              <w:t>L</w:t>
            </w:r>
            <w:r w:rsidR="00EB3660">
              <w:rPr>
                <w:rFonts w:ascii="Times New Roman" w:eastAsia="Times New Roman" w:hAnsi="Times New Roman" w:cs="Times New Roman"/>
                <w:kern w:val="24"/>
              </w:rPr>
              <w:t>a</w:t>
            </w:r>
          </w:p>
          <w:p w14:paraId="2E40ABE6" w14:textId="77777777" w:rsidR="00C338D5" w:rsidRPr="00582F0F" w:rsidRDefault="00C338D5" w:rsidP="000C1A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82F0F">
              <w:rPr>
                <w:rFonts w:ascii="Times New Roman" w:eastAsia="Times New Roman" w:hAnsi="Times New Roman" w:cs="Times New Roman"/>
                <w:kern w:val="24"/>
              </w:rPr>
              <w:t>HEK-298</w:t>
            </w:r>
          </w:p>
        </w:tc>
      </w:tr>
    </w:tbl>
    <w:p w14:paraId="6078B1BD" w14:textId="77777777" w:rsidR="00D85A68" w:rsidRPr="00582F0F" w:rsidRDefault="00D85A68" w:rsidP="00D85A68">
      <w:pPr>
        <w:jc w:val="both"/>
        <w:rPr>
          <w:rFonts w:ascii="Times New Roman" w:hAnsi="Times New Roman" w:cs="Times New Roman"/>
        </w:rPr>
      </w:pPr>
    </w:p>
    <w:p w14:paraId="711DB9F4" w14:textId="77777777" w:rsidR="00582F0F" w:rsidRDefault="00582F0F" w:rsidP="00C338D5">
      <w:pPr>
        <w:jc w:val="both"/>
        <w:rPr>
          <w:rFonts w:ascii="Times New Roman" w:hAnsi="Times New Roman" w:cs="Times New Roman"/>
          <w:b/>
          <w:bCs/>
        </w:rPr>
      </w:pPr>
    </w:p>
    <w:p w14:paraId="1D2F872F" w14:textId="77777777" w:rsidR="00582F0F" w:rsidRDefault="00582F0F" w:rsidP="00C338D5">
      <w:pPr>
        <w:jc w:val="both"/>
        <w:rPr>
          <w:rFonts w:ascii="Times New Roman" w:hAnsi="Times New Roman" w:cs="Times New Roman"/>
          <w:b/>
          <w:bCs/>
        </w:rPr>
      </w:pPr>
    </w:p>
    <w:p w14:paraId="54D761B0" w14:textId="1C73AFE4" w:rsidR="00C338D5" w:rsidRPr="00582F0F" w:rsidRDefault="00C338D5" w:rsidP="00C338D5">
      <w:pPr>
        <w:jc w:val="both"/>
        <w:rPr>
          <w:rFonts w:ascii="Times New Roman" w:hAnsi="Times New Roman" w:cs="Times New Roman"/>
        </w:rPr>
      </w:pPr>
      <w:r w:rsidRPr="00582F0F">
        <w:rPr>
          <w:rFonts w:ascii="Times New Roman" w:hAnsi="Times New Roman" w:cs="Times New Roman"/>
          <w:b/>
          <w:bCs/>
        </w:rPr>
        <w:t>Table S2: A</w:t>
      </w:r>
      <w:r w:rsidRPr="00582F0F">
        <w:rPr>
          <w:rFonts w:ascii="Times New Roman" w:hAnsi="Times New Roman" w:cs="Times New Roman"/>
        </w:rPr>
        <w:t>liquots of specific cell line groups for Quantum dots binding studies</w:t>
      </w:r>
    </w:p>
    <w:tbl>
      <w:tblPr>
        <w:tblpPr w:leftFromText="180" w:rightFromText="180" w:vertAnchor="page" w:horzAnchor="margin" w:tblpY="6521"/>
        <w:tblW w:w="9180" w:type="dxa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900"/>
        <w:gridCol w:w="1170"/>
        <w:gridCol w:w="1710"/>
        <w:gridCol w:w="2520"/>
        <w:gridCol w:w="2880"/>
      </w:tblGrid>
      <w:tr w:rsidR="00777F32" w:rsidRPr="00582F0F" w14:paraId="72948F6B" w14:textId="77777777" w:rsidTr="00777F32">
        <w:trPr>
          <w:trHeight w:val="584"/>
        </w:trPr>
        <w:tc>
          <w:tcPr>
            <w:tcW w:w="90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582512A" w14:textId="77777777" w:rsidR="000C1AA4" w:rsidRPr="00582F0F" w:rsidRDefault="000C1AA4" w:rsidP="000C1A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82F0F">
              <w:rPr>
                <w:rFonts w:ascii="Times New Roman" w:eastAsia="Times New Roman" w:hAnsi="Times New Roman" w:cs="Times New Roman"/>
                <w:b/>
                <w:bCs/>
                <w:kern w:val="24"/>
              </w:rPr>
              <w:t>Trails</w:t>
            </w:r>
          </w:p>
        </w:tc>
        <w:tc>
          <w:tcPr>
            <w:tcW w:w="117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3708B0F" w14:textId="77777777" w:rsidR="000C1AA4" w:rsidRPr="00582F0F" w:rsidRDefault="000C1AA4" w:rsidP="000C1A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82F0F">
              <w:rPr>
                <w:rFonts w:ascii="Times New Roman" w:eastAsia="Times New Roman" w:hAnsi="Times New Roman" w:cs="Times New Roman"/>
                <w:b/>
                <w:bCs/>
                <w:kern w:val="24"/>
              </w:rPr>
              <w:t>Cell lines</w:t>
            </w:r>
          </w:p>
        </w:tc>
        <w:tc>
          <w:tcPr>
            <w:tcW w:w="171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F9366EA" w14:textId="3204A49F" w:rsidR="000C1AA4" w:rsidRPr="00582F0F" w:rsidRDefault="000C1AA4" w:rsidP="000C1A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82F0F">
              <w:rPr>
                <w:rFonts w:ascii="Times New Roman" w:eastAsia="Times New Roman" w:hAnsi="Times New Roman" w:cs="Times New Roman"/>
                <w:b/>
                <w:bCs/>
                <w:kern w:val="24"/>
              </w:rPr>
              <w:t xml:space="preserve">QD </w:t>
            </w:r>
            <w:r w:rsidR="00777F32">
              <w:rPr>
                <w:rFonts w:ascii="Times New Roman" w:eastAsia="Times New Roman" w:hAnsi="Times New Roman" w:cs="Times New Roman"/>
                <w:b/>
                <w:bCs/>
                <w:kern w:val="24"/>
              </w:rPr>
              <w:t>s</w:t>
            </w:r>
            <w:r w:rsidRPr="00582F0F">
              <w:rPr>
                <w:rFonts w:ascii="Times New Roman" w:eastAsia="Times New Roman" w:hAnsi="Times New Roman" w:cs="Times New Roman"/>
                <w:b/>
                <w:bCs/>
                <w:kern w:val="24"/>
              </w:rPr>
              <w:t>pecificity</w:t>
            </w:r>
          </w:p>
        </w:tc>
        <w:tc>
          <w:tcPr>
            <w:tcW w:w="252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4DFD5C8" w14:textId="20A1A472" w:rsidR="000C1AA4" w:rsidRPr="00582F0F" w:rsidRDefault="000C1AA4" w:rsidP="000C1A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82F0F">
              <w:rPr>
                <w:rFonts w:ascii="Times New Roman" w:eastAsia="Times New Roman" w:hAnsi="Times New Roman" w:cs="Times New Roman"/>
                <w:b/>
                <w:bCs/>
                <w:kern w:val="24"/>
              </w:rPr>
              <w:t xml:space="preserve">Number of cells seeded for </w:t>
            </w:r>
            <w:r w:rsidR="00777F32">
              <w:rPr>
                <w:rFonts w:ascii="Times New Roman" w:eastAsia="Times New Roman" w:hAnsi="Times New Roman" w:cs="Times New Roman"/>
                <w:b/>
                <w:bCs/>
                <w:kern w:val="24"/>
              </w:rPr>
              <w:t>c</w:t>
            </w:r>
            <w:r w:rsidRPr="00582F0F">
              <w:rPr>
                <w:rFonts w:ascii="Times New Roman" w:eastAsia="Times New Roman" w:hAnsi="Times New Roman" w:cs="Times New Roman"/>
                <w:b/>
                <w:bCs/>
                <w:kern w:val="24"/>
              </w:rPr>
              <w:t>o-cultures</w:t>
            </w:r>
          </w:p>
        </w:tc>
        <w:tc>
          <w:tcPr>
            <w:tcW w:w="288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A192B07" w14:textId="285509FB" w:rsidR="000C1AA4" w:rsidRPr="00582F0F" w:rsidRDefault="000C1AA4" w:rsidP="000C1A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82F0F">
              <w:rPr>
                <w:rFonts w:ascii="Times New Roman" w:eastAsia="Times New Roman" w:hAnsi="Times New Roman" w:cs="Times New Roman"/>
                <w:b/>
                <w:bCs/>
                <w:kern w:val="24"/>
              </w:rPr>
              <w:t xml:space="preserve">Mean </w:t>
            </w:r>
            <w:r w:rsidR="00777F32">
              <w:rPr>
                <w:rFonts w:ascii="Times New Roman" w:eastAsia="Times New Roman" w:hAnsi="Times New Roman" w:cs="Times New Roman"/>
                <w:b/>
                <w:bCs/>
                <w:kern w:val="24"/>
              </w:rPr>
              <w:t>c</w:t>
            </w:r>
            <w:r w:rsidRPr="00582F0F">
              <w:rPr>
                <w:rFonts w:ascii="Times New Roman" w:eastAsia="Times New Roman" w:hAnsi="Times New Roman" w:cs="Times New Roman"/>
                <w:b/>
                <w:bCs/>
                <w:kern w:val="24"/>
              </w:rPr>
              <w:t xml:space="preserve">ell </w:t>
            </w:r>
            <w:r w:rsidR="00777F32">
              <w:rPr>
                <w:rFonts w:ascii="Times New Roman" w:eastAsia="Times New Roman" w:hAnsi="Times New Roman" w:cs="Times New Roman"/>
                <w:b/>
                <w:bCs/>
                <w:kern w:val="24"/>
              </w:rPr>
              <w:t>c</w:t>
            </w:r>
            <w:r w:rsidRPr="00582F0F">
              <w:rPr>
                <w:rFonts w:ascii="Times New Roman" w:eastAsia="Times New Roman" w:hAnsi="Times New Roman" w:cs="Times New Roman"/>
                <w:b/>
                <w:bCs/>
                <w:kern w:val="24"/>
              </w:rPr>
              <w:t xml:space="preserve">ount </w:t>
            </w:r>
            <w:r w:rsidR="00777F32">
              <w:rPr>
                <w:rFonts w:ascii="Times New Roman" w:eastAsia="Times New Roman" w:hAnsi="Times New Roman" w:cs="Times New Roman"/>
                <w:b/>
                <w:bCs/>
                <w:kern w:val="24"/>
              </w:rPr>
              <w:t>p</w:t>
            </w:r>
            <w:r w:rsidRPr="00582F0F">
              <w:rPr>
                <w:rFonts w:ascii="Times New Roman" w:eastAsia="Times New Roman" w:hAnsi="Times New Roman" w:cs="Times New Roman"/>
                <w:b/>
                <w:bCs/>
                <w:kern w:val="24"/>
              </w:rPr>
              <w:t xml:space="preserve">ercentage </w:t>
            </w:r>
            <w:r w:rsidR="00777F32">
              <w:rPr>
                <w:rFonts w:ascii="Times New Roman" w:eastAsia="Times New Roman" w:hAnsi="Times New Roman" w:cs="Times New Roman"/>
                <w:b/>
                <w:bCs/>
                <w:kern w:val="24"/>
              </w:rPr>
              <w:t xml:space="preserve">sorted </w:t>
            </w:r>
            <w:r w:rsidRPr="00582F0F">
              <w:rPr>
                <w:rFonts w:ascii="Times New Roman" w:eastAsia="Times New Roman" w:hAnsi="Times New Roman" w:cs="Times New Roman"/>
                <w:b/>
                <w:bCs/>
                <w:kern w:val="24"/>
              </w:rPr>
              <w:t xml:space="preserve">from </w:t>
            </w:r>
            <w:r w:rsidR="00777F32">
              <w:rPr>
                <w:rFonts w:ascii="Times New Roman" w:eastAsia="Times New Roman" w:hAnsi="Times New Roman" w:cs="Times New Roman"/>
                <w:b/>
                <w:bCs/>
                <w:kern w:val="24"/>
              </w:rPr>
              <w:t>f</w:t>
            </w:r>
            <w:r w:rsidRPr="00582F0F">
              <w:rPr>
                <w:rFonts w:ascii="Times New Roman" w:eastAsia="Times New Roman" w:hAnsi="Times New Roman" w:cs="Times New Roman"/>
                <w:b/>
                <w:bCs/>
                <w:kern w:val="24"/>
              </w:rPr>
              <w:t>low cytometry</w:t>
            </w:r>
          </w:p>
        </w:tc>
      </w:tr>
      <w:tr w:rsidR="00777F32" w:rsidRPr="00582F0F" w14:paraId="597A4383" w14:textId="77777777" w:rsidTr="00777F32">
        <w:trPr>
          <w:trHeight w:val="205"/>
        </w:trPr>
        <w:tc>
          <w:tcPr>
            <w:tcW w:w="900" w:type="dxa"/>
            <w:vMerge w:val="restar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84F00F2" w14:textId="77777777" w:rsidR="000C1AA4" w:rsidRPr="00582F0F" w:rsidRDefault="000C1AA4" w:rsidP="000C1A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82F0F">
              <w:rPr>
                <w:rFonts w:ascii="Times New Roman" w:eastAsia="Times New Roman" w:hAnsi="Times New Roman" w:cs="Times New Roman"/>
                <w:b/>
                <w:bCs/>
                <w:kern w:val="24"/>
              </w:rPr>
              <w:t>I</w:t>
            </w:r>
          </w:p>
        </w:tc>
        <w:tc>
          <w:tcPr>
            <w:tcW w:w="1170" w:type="dxa"/>
            <w:vMerge w:val="restar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9E40E2C" w14:textId="77777777" w:rsidR="000C1AA4" w:rsidRPr="00582F0F" w:rsidRDefault="000C1AA4" w:rsidP="000C1A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82F0F">
              <w:rPr>
                <w:rFonts w:ascii="Times New Roman" w:eastAsia="Times New Roman" w:hAnsi="Times New Roman" w:cs="Times New Roman"/>
                <w:kern w:val="24"/>
              </w:rPr>
              <w:t>MCF-7</w:t>
            </w:r>
          </w:p>
        </w:tc>
        <w:tc>
          <w:tcPr>
            <w:tcW w:w="171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D0061AF" w14:textId="77777777" w:rsidR="000C1AA4" w:rsidRPr="00582F0F" w:rsidRDefault="000C1AA4" w:rsidP="000C1A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82F0F">
              <w:rPr>
                <w:rFonts w:ascii="Times New Roman" w:eastAsia="Times New Roman" w:hAnsi="Times New Roman" w:cs="Times New Roman"/>
                <w:b/>
                <w:bCs/>
                <w:kern w:val="24"/>
              </w:rPr>
              <w:t>QD</w:t>
            </w:r>
            <w:r w:rsidRPr="00582F0F">
              <w:rPr>
                <w:rFonts w:ascii="Times New Roman" w:eastAsia="Times New Roman" w:hAnsi="Times New Roman" w:cs="Times New Roman"/>
                <w:b/>
                <w:bCs/>
                <w:kern w:val="24"/>
                <w:position w:val="7"/>
                <w:vertAlign w:val="superscript"/>
              </w:rPr>
              <w:t>450/EpCAM</w:t>
            </w:r>
          </w:p>
        </w:tc>
        <w:tc>
          <w:tcPr>
            <w:tcW w:w="252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2B05D26" w14:textId="77777777" w:rsidR="000C1AA4" w:rsidRPr="00582F0F" w:rsidRDefault="000C1AA4" w:rsidP="000C1A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82F0F">
              <w:rPr>
                <w:rFonts w:ascii="Times New Roman" w:eastAsia="Times New Roman" w:hAnsi="Times New Roman" w:cs="Times New Roman"/>
                <w:kern w:val="24"/>
              </w:rPr>
              <w:t>2x10</w:t>
            </w:r>
            <w:r w:rsidRPr="00582F0F">
              <w:rPr>
                <w:rFonts w:ascii="Times New Roman" w:eastAsia="Times New Roman" w:hAnsi="Times New Roman" w:cs="Times New Roman"/>
                <w:kern w:val="24"/>
                <w:position w:val="7"/>
                <w:vertAlign w:val="superscript"/>
              </w:rPr>
              <w:t>-3</w:t>
            </w:r>
          </w:p>
        </w:tc>
        <w:tc>
          <w:tcPr>
            <w:tcW w:w="288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2F26E31" w14:textId="77777777" w:rsidR="000C1AA4" w:rsidRPr="00582F0F" w:rsidRDefault="000C1AA4" w:rsidP="000C1A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82F0F">
              <w:rPr>
                <w:rFonts w:ascii="Times New Roman" w:eastAsia="Times New Roman" w:hAnsi="Times New Roman" w:cs="Times New Roman"/>
                <w:kern w:val="24"/>
              </w:rPr>
              <w:t>76</w:t>
            </w:r>
          </w:p>
        </w:tc>
      </w:tr>
      <w:tr w:rsidR="000C1AA4" w:rsidRPr="00582F0F" w14:paraId="13B7A3A1" w14:textId="77777777" w:rsidTr="00777F32">
        <w:trPr>
          <w:trHeight w:val="194"/>
        </w:trPr>
        <w:tc>
          <w:tcPr>
            <w:tcW w:w="900" w:type="dxa"/>
            <w:vMerge/>
            <w:tcBorders>
              <w:top w:val="single" w:sz="8" w:space="0" w:color="000000"/>
              <w:left w:val="nil"/>
              <w:bottom w:val="nil"/>
              <w:right w:val="nil"/>
            </w:tcBorders>
            <w:vAlign w:val="center"/>
            <w:hideMark/>
          </w:tcPr>
          <w:p w14:paraId="427CE037" w14:textId="77777777" w:rsidR="000C1AA4" w:rsidRPr="00582F0F" w:rsidRDefault="000C1AA4" w:rsidP="000C1A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70" w:type="dxa"/>
            <w:vMerge/>
            <w:tcBorders>
              <w:top w:val="single" w:sz="8" w:space="0" w:color="000000"/>
              <w:left w:val="nil"/>
              <w:bottom w:val="nil"/>
              <w:right w:val="nil"/>
            </w:tcBorders>
            <w:vAlign w:val="center"/>
            <w:hideMark/>
          </w:tcPr>
          <w:p w14:paraId="4BB27FD6" w14:textId="77777777" w:rsidR="000C1AA4" w:rsidRPr="00582F0F" w:rsidRDefault="000C1AA4" w:rsidP="000C1A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9DF1720" w14:textId="3ADBD920" w:rsidR="000C1AA4" w:rsidRPr="00582F0F" w:rsidRDefault="00582F0F" w:rsidP="00582F0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kern w:val="24"/>
              </w:rPr>
              <w:t xml:space="preserve">    </w:t>
            </w:r>
            <w:r w:rsidR="000C1AA4" w:rsidRPr="00582F0F">
              <w:rPr>
                <w:rFonts w:ascii="Times New Roman" w:eastAsia="Times New Roman" w:hAnsi="Times New Roman" w:cs="Times New Roman"/>
                <w:b/>
                <w:bCs/>
                <w:kern w:val="24"/>
              </w:rPr>
              <w:t>QD</w:t>
            </w:r>
            <w:r w:rsidR="000C1AA4" w:rsidRPr="00582F0F">
              <w:rPr>
                <w:rFonts w:ascii="Times New Roman" w:eastAsia="Times New Roman" w:hAnsi="Times New Roman" w:cs="Times New Roman"/>
                <w:b/>
                <w:bCs/>
                <w:kern w:val="24"/>
                <w:position w:val="7"/>
                <w:vertAlign w:val="superscript"/>
              </w:rPr>
              <w:t>615/CD44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E86ED0F" w14:textId="77777777" w:rsidR="000C1AA4" w:rsidRPr="00582F0F" w:rsidRDefault="000C1AA4" w:rsidP="000C1A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82F0F">
              <w:rPr>
                <w:rFonts w:ascii="Times New Roman" w:eastAsia="Times New Roman" w:hAnsi="Times New Roman" w:cs="Times New Roman"/>
                <w:kern w:val="24"/>
              </w:rPr>
              <w:t>2x10</w:t>
            </w:r>
            <w:r w:rsidRPr="00582F0F">
              <w:rPr>
                <w:rFonts w:ascii="Times New Roman" w:eastAsia="Times New Roman" w:hAnsi="Times New Roman" w:cs="Times New Roman"/>
                <w:kern w:val="24"/>
                <w:position w:val="7"/>
                <w:vertAlign w:val="superscript"/>
              </w:rPr>
              <w:t>-3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9412866" w14:textId="77777777" w:rsidR="000C1AA4" w:rsidRPr="00582F0F" w:rsidRDefault="000C1AA4" w:rsidP="000C1A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82F0F">
              <w:rPr>
                <w:rFonts w:ascii="Times New Roman" w:eastAsia="Times New Roman" w:hAnsi="Times New Roman" w:cs="Times New Roman"/>
                <w:kern w:val="24"/>
              </w:rPr>
              <w:t>54</w:t>
            </w:r>
          </w:p>
        </w:tc>
      </w:tr>
      <w:tr w:rsidR="00777F32" w:rsidRPr="00582F0F" w14:paraId="75B8F9A0" w14:textId="77777777" w:rsidTr="00777F32">
        <w:trPr>
          <w:trHeight w:val="194"/>
        </w:trPr>
        <w:tc>
          <w:tcPr>
            <w:tcW w:w="900" w:type="dxa"/>
            <w:vMerge/>
            <w:tcBorders>
              <w:top w:val="single" w:sz="8" w:space="0" w:color="000000"/>
              <w:left w:val="nil"/>
              <w:bottom w:val="nil"/>
              <w:right w:val="nil"/>
            </w:tcBorders>
            <w:vAlign w:val="center"/>
            <w:hideMark/>
          </w:tcPr>
          <w:p w14:paraId="070D1169" w14:textId="77777777" w:rsidR="000C1AA4" w:rsidRPr="00582F0F" w:rsidRDefault="000C1AA4" w:rsidP="000C1A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B61AC48" w14:textId="77777777" w:rsidR="000C1AA4" w:rsidRPr="00582F0F" w:rsidRDefault="000C1AA4" w:rsidP="000C1A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82F0F">
              <w:rPr>
                <w:rFonts w:ascii="Times New Roman" w:eastAsia="Times New Roman" w:hAnsi="Times New Roman" w:cs="Times New Roman"/>
                <w:kern w:val="24"/>
              </w:rPr>
              <w:t>THP-1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D1B1668" w14:textId="708EF371" w:rsidR="000C1AA4" w:rsidRPr="00582F0F" w:rsidRDefault="00582F0F" w:rsidP="00582F0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kern w:val="24"/>
              </w:rPr>
              <w:t xml:space="preserve">    </w:t>
            </w:r>
            <w:r w:rsidR="000C1AA4" w:rsidRPr="00582F0F">
              <w:rPr>
                <w:rFonts w:ascii="Times New Roman" w:eastAsia="Times New Roman" w:hAnsi="Times New Roman" w:cs="Times New Roman"/>
                <w:b/>
                <w:bCs/>
                <w:kern w:val="24"/>
              </w:rPr>
              <w:t>QD</w:t>
            </w:r>
            <w:r w:rsidR="000C1AA4" w:rsidRPr="00582F0F">
              <w:rPr>
                <w:rFonts w:ascii="Times New Roman" w:eastAsia="Times New Roman" w:hAnsi="Times New Roman" w:cs="Times New Roman"/>
                <w:b/>
                <w:bCs/>
                <w:kern w:val="24"/>
                <w:position w:val="7"/>
                <w:vertAlign w:val="superscript"/>
              </w:rPr>
              <w:t>525/CD45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3375BDC" w14:textId="77777777" w:rsidR="000C1AA4" w:rsidRPr="00582F0F" w:rsidRDefault="000C1AA4" w:rsidP="000C1A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82F0F">
              <w:rPr>
                <w:rFonts w:ascii="Times New Roman" w:eastAsia="Times New Roman" w:hAnsi="Times New Roman" w:cs="Times New Roman"/>
                <w:kern w:val="24"/>
              </w:rPr>
              <w:t>6x10</w:t>
            </w:r>
            <w:r w:rsidRPr="00582F0F">
              <w:rPr>
                <w:rFonts w:ascii="Times New Roman" w:eastAsia="Times New Roman" w:hAnsi="Times New Roman" w:cs="Times New Roman"/>
                <w:kern w:val="24"/>
                <w:position w:val="7"/>
                <w:vertAlign w:val="superscript"/>
              </w:rPr>
              <w:t>-3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DCBFD15" w14:textId="77777777" w:rsidR="000C1AA4" w:rsidRPr="00582F0F" w:rsidRDefault="000C1AA4" w:rsidP="000C1A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82F0F">
              <w:rPr>
                <w:rFonts w:ascii="Times New Roman" w:eastAsia="Times New Roman" w:hAnsi="Times New Roman" w:cs="Times New Roman"/>
                <w:kern w:val="24"/>
              </w:rPr>
              <w:t>78</w:t>
            </w:r>
          </w:p>
        </w:tc>
      </w:tr>
      <w:tr w:rsidR="00777F32" w:rsidRPr="00582F0F" w14:paraId="6E4BF6B4" w14:textId="77777777" w:rsidTr="00777F32">
        <w:tc>
          <w:tcPr>
            <w:tcW w:w="90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44D57A6" w14:textId="77777777" w:rsidR="000C1AA4" w:rsidRPr="00582F0F" w:rsidRDefault="000C1AA4" w:rsidP="000C1A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82F0F">
              <w:rPr>
                <w:rFonts w:ascii="Times New Roman" w:eastAsia="Times New Roman" w:hAnsi="Times New Roman" w:cs="Times New Roman"/>
                <w:b/>
                <w:bCs/>
                <w:kern w:val="24"/>
              </w:rPr>
              <w:t>II</w:t>
            </w:r>
          </w:p>
        </w:tc>
        <w:tc>
          <w:tcPr>
            <w:tcW w:w="117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6286421" w14:textId="58B237E4" w:rsidR="000C1AA4" w:rsidRPr="00582F0F" w:rsidRDefault="000C1AA4" w:rsidP="000C1A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82F0F">
              <w:rPr>
                <w:rFonts w:ascii="Times New Roman" w:eastAsia="Times New Roman" w:hAnsi="Times New Roman" w:cs="Times New Roman"/>
                <w:kern w:val="24"/>
              </w:rPr>
              <w:t>H</w:t>
            </w:r>
            <w:r w:rsidR="00EB3660">
              <w:rPr>
                <w:rFonts w:ascii="Times New Roman" w:eastAsia="Times New Roman" w:hAnsi="Times New Roman" w:cs="Times New Roman"/>
                <w:kern w:val="24"/>
              </w:rPr>
              <w:t>e</w:t>
            </w:r>
            <w:r w:rsidRPr="00582F0F">
              <w:rPr>
                <w:rFonts w:ascii="Times New Roman" w:eastAsia="Times New Roman" w:hAnsi="Times New Roman" w:cs="Times New Roman"/>
                <w:kern w:val="24"/>
              </w:rPr>
              <w:t>L</w:t>
            </w:r>
            <w:r w:rsidR="00EB3660">
              <w:rPr>
                <w:rFonts w:ascii="Times New Roman" w:eastAsia="Times New Roman" w:hAnsi="Times New Roman" w:cs="Times New Roman"/>
                <w:kern w:val="24"/>
              </w:rPr>
              <w:t>a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696243F" w14:textId="77777777" w:rsidR="000C1AA4" w:rsidRPr="00582F0F" w:rsidRDefault="000C1AA4" w:rsidP="000C1A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82F0F">
              <w:rPr>
                <w:rFonts w:ascii="Times New Roman" w:eastAsia="Times New Roman" w:hAnsi="Times New Roman" w:cs="Times New Roman"/>
                <w:b/>
                <w:bCs/>
                <w:kern w:val="24"/>
              </w:rPr>
              <w:t>QD</w:t>
            </w:r>
            <w:r w:rsidRPr="00582F0F">
              <w:rPr>
                <w:rFonts w:ascii="Times New Roman" w:eastAsia="Times New Roman" w:hAnsi="Times New Roman" w:cs="Times New Roman"/>
                <w:b/>
                <w:bCs/>
                <w:kern w:val="24"/>
                <w:position w:val="7"/>
                <w:vertAlign w:val="superscript"/>
              </w:rPr>
              <w:t>450/EpCAM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8F97210" w14:textId="77777777" w:rsidR="000C1AA4" w:rsidRPr="00582F0F" w:rsidRDefault="000C1AA4" w:rsidP="000C1A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82F0F">
              <w:rPr>
                <w:rFonts w:ascii="Times New Roman" w:eastAsia="Times New Roman" w:hAnsi="Times New Roman" w:cs="Times New Roman"/>
                <w:kern w:val="24"/>
              </w:rPr>
              <w:t>2x10</w:t>
            </w:r>
            <w:r w:rsidRPr="00582F0F">
              <w:rPr>
                <w:rFonts w:ascii="Times New Roman" w:eastAsia="Times New Roman" w:hAnsi="Times New Roman" w:cs="Times New Roman"/>
                <w:kern w:val="24"/>
                <w:position w:val="7"/>
                <w:vertAlign w:val="superscript"/>
              </w:rPr>
              <w:t>-3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49975E0" w14:textId="77777777" w:rsidR="000C1AA4" w:rsidRPr="00582F0F" w:rsidRDefault="000C1AA4" w:rsidP="000C1A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82F0F">
              <w:rPr>
                <w:rFonts w:ascii="Times New Roman" w:eastAsia="Times New Roman" w:hAnsi="Times New Roman" w:cs="Times New Roman"/>
                <w:kern w:val="24"/>
              </w:rPr>
              <w:t>62</w:t>
            </w:r>
          </w:p>
        </w:tc>
      </w:tr>
      <w:tr w:rsidR="000C1AA4" w:rsidRPr="00582F0F" w14:paraId="0DA3DE42" w14:textId="77777777" w:rsidTr="00777F32">
        <w:trPr>
          <w:trHeight w:val="251"/>
        </w:trPr>
        <w:tc>
          <w:tcPr>
            <w:tcW w:w="90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344398B" w14:textId="77777777" w:rsidR="000C1AA4" w:rsidRPr="00582F0F" w:rsidRDefault="000C1AA4" w:rsidP="000C1A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7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B6087E7" w14:textId="77777777" w:rsidR="000C1AA4" w:rsidRPr="00582F0F" w:rsidRDefault="000C1AA4" w:rsidP="000C1A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14A6CE0" w14:textId="02AB8CB8" w:rsidR="000C1AA4" w:rsidRPr="00582F0F" w:rsidRDefault="00582F0F" w:rsidP="00582F0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kern w:val="24"/>
              </w:rPr>
              <w:t xml:space="preserve">    </w:t>
            </w:r>
            <w:r w:rsidR="000C1AA4" w:rsidRPr="00582F0F">
              <w:rPr>
                <w:rFonts w:ascii="Times New Roman" w:eastAsia="Times New Roman" w:hAnsi="Times New Roman" w:cs="Times New Roman"/>
                <w:b/>
                <w:bCs/>
                <w:kern w:val="24"/>
              </w:rPr>
              <w:t>QD</w:t>
            </w:r>
            <w:r w:rsidR="000C1AA4" w:rsidRPr="00582F0F">
              <w:rPr>
                <w:rFonts w:ascii="Times New Roman" w:eastAsia="Times New Roman" w:hAnsi="Times New Roman" w:cs="Times New Roman"/>
                <w:b/>
                <w:bCs/>
                <w:kern w:val="24"/>
                <w:position w:val="7"/>
                <w:vertAlign w:val="superscript"/>
              </w:rPr>
              <w:t>615/CD44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F3FC3E8" w14:textId="77777777" w:rsidR="000C1AA4" w:rsidRPr="00582F0F" w:rsidRDefault="000C1AA4" w:rsidP="000C1A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82F0F">
              <w:rPr>
                <w:rFonts w:ascii="Times New Roman" w:eastAsia="Times New Roman" w:hAnsi="Times New Roman" w:cs="Times New Roman"/>
                <w:kern w:val="24"/>
              </w:rPr>
              <w:t>2x10</w:t>
            </w:r>
            <w:r w:rsidRPr="00582F0F">
              <w:rPr>
                <w:rFonts w:ascii="Times New Roman" w:eastAsia="Times New Roman" w:hAnsi="Times New Roman" w:cs="Times New Roman"/>
                <w:kern w:val="24"/>
                <w:position w:val="7"/>
                <w:vertAlign w:val="superscript"/>
              </w:rPr>
              <w:t>-3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C4BA91F" w14:textId="77777777" w:rsidR="000C1AA4" w:rsidRPr="00582F0F" w:rsidRDefault="000C1AA4" w:rsidP="000C1A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82F0F">
              <w:rPr>
                <w:rFonts w:ascii="Times New Roman" w:eastAsia="Times New Roman" w:hAnsi="Times New Roman" w:cs="Times New Roman"/>
                <w:kern w:val="24"/>
              </w:rPr>
              <w:t>68</w:t>
            </w:r>
          </w:p>
        </w:tc>
      </w:tr>
      <w:tr w:rsidR="00777F32" w:rsidRPr="00582F0F" w14:paraId="6358E2BC" w14:textId="77777777" w:rsidTr="00777F32">
        <w:tc>
          <w:tcPr>
            <w:tcW w:w="90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2925534" w14:textId="77777777" w:rsidR="000C1AA4" w:rsidRPr="00582F0F" w:rsidRDefault="000C1AA4" w:rsidP="000C1A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2DB93D1" w14:textId="77777777" w:rsidR="000C1AA4" w:rsidRPr="00582F0F" w:rsidRDefault="000C1AA4" w:rsidP="000C1A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82F0F">
              <w:rPr>
                <w:rFonts w:ascii="Times New Roman" w:eastAsia="Times New Roman" w:hAnsi="Times New Roman" w:cs="Times New Roman"/>
                <w:kern w:val="24"/>
              </w:rPr>
              <w:t>THP-1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CC2904A" w14:textId="0C2B8424" w:rsidR="000C1AA4" w:rsidRPr="00582F0F" w:rsidRDefault="00582F0F" w:rsidP="00582F0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kern w:val="24"/>
              </w:rPr>
              <w:t xml:space="preserve">    </w:t>
            </w:r>
            <w:r w:rsidR="000C1AA4" w:rsidRPr="00582F0F">
              <w:rPr>
                <w:rFonts w:ascii="Times New Roman" w:eastAsia="Times New Roman" w:hAnsi="Times New Roman" w:cs="Times New Roman"/>
                <w:b/>
                <w:bCs/>
                <w:kern w:val="24"/>
              </w:rPr>
              <w:t>QD</w:t>
            </w:r>
            <w:r w:rsidR="000C1AA4" w:rsidRPr="00582F0F">
              <w:rPr>
                <w:rFonts w:ascii="Times New Roman" w:eastAsia="Times New Roman" w:hAnsi="Times New Roman" w:cs="Times New Roman"/>
                <w:b/>
                <w:bCs/>
                <w:kern w:val="24"/>
                <w:position w:val="7"/>
                <w:vertAlign w:val="superscript"/>
              </w:rPr>
              <w:t>525/CD45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F265F25" w14:textId="77777777" w:rsidR="000C1AA4" w:rsidRPr="00582F0F" w:rsidRDefault="000C1AA4" w:rsidP="000C1A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82F0F">
              <w:rPr>
                <w:rFonts w:ascii="Times New Roman" w:eastAsia="Times New Roman" w:hAnsi="Times New Roman" w:cs="Times New Roman"/>
                <w:kern w:val="24"/>
              </w:rPr>
              <w:t>6x10</w:t>
            </w:r>
            <w:r w:rsidRPr="00582F0F">
              <w:rPr>
                <w:rFonts w:ascii="Times New Roman" w:eastAsia="Times New Roman" w:hAnsi="Times New Roman" w:cs="Times New Roman"/>
                <w:kern w:val="24"/>
                <w:position w:val="7"/>
                <w:vertAlign w:val="superscript"/>
              </w:rPr>
              <w:t>-3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E1CD65F" w14:textId="77777777" w:rsidR="000C1AA4" w:rsidRPr="00582F0F" w:rsidRDefault="000C1AA4" w:rsidP="000C1A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82F0F">
              <w:rPr>
                <w:rFonts w:ascii="Times New Roman" w:eastAsia="Times New Roman" w:hAnsi="Times New Roman" w:cs="Times New Roman"/>
                <w:kern w:val="24"/>
              </w:rPr>
              <w:t>82</w:t>
            </w:r>
          </w:p>
        </w:tc>
      </w:tr>
      <w:tr w:rsidR="00777F32" w:rsidRPr="00582F0F" w14:paraId="2EC14599" w14:textId="77777777" w:rsidTr="00777F32">
        <w:trPr>
          <w:trHeight w:val="200"/>
        </w:trPr>
        <w:tc>
          <w:tcPr>
            <w:tcW w:w="900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3FF399C" w14:textId="77777777" w:rsidR="000C1AA4" w:rsidRPr="00582F0F" w:rsidRDefault="000C1AA4" w:rsidP="000C1A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82F0F">
              <w:rPr>
                <w:rFonts w:ascii="Times New Roman" w:eastAsia="Times New Roman" w:hAnsi="Times New Roman" w:cs="Times New Roman"/>
                <w:b/>
                <w:bCs/>
                <w:kern w:val="24"/>
              </w:rPr>
              <w:t>III</w:t>
            </w:r>
          </w:p>
        </w:tc>
        <w:tc>
          <w:tcPr>
            <w:tcW w:w="117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152046A" w14:textId="77777777" w:rsidR="000C1AA4" w:rsidRPr="00582F0F" w:rsidRDefault="000C1AA4" w:rsidP="000C1A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82F0F">
              <w:rPr>
                <w:rFonts w:ascii="Times New Roman" w:eastAsia="Times New Roman" w:hAnsi="Times New Roman" w:cs="Times New Roman"/>
                <w:kern w:val="24"/>
              </w:rPr>
              <w:t>HEK-293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280422E" w14:textId="77777777" w:rsidR="000C1AA4" w:rsidRPr="00582F0F" w:rsidRDefault="000C1AA4" w:rsidP="000C1A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82F0F">
              <w:rPr>
                <w:rFonts w:ascii="Times New Roman" w:eastAsia="Times New Roman" w:hAnsi="Times New Roman" w:cs="Times New Roman"/>
                <w:b/>
                <w:bCs/>
                <w:kern w:val="24"/>
              </w:rPr>
              <w:t>QD</w:t>
            </w:r>
            <w:r w:rsidRPr="00582F0F">
              <w:rPr>
                <w:rFonts w:ascii="Times New Roman" w:eastAsia="Times New Roman" w:hAnsi="Times New Roman" w:cs="Times New Roman"/>
                <w:b/>
                <w:bCs/>
                <w:kern w:val="24"/>
                <w:position w:val="7"/>
                <w:vertAlign w:val="superscript"/>
              </w:rPr>
              <w:t>450/EpCAM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D77B93A" w14:textId="77777777" w:rsidR="000C1AA4" w:rsidRPr="00582F0F" w:rsidRDefault="000C1AA4" w:rsidP="000C1A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82F0F">
              <w:rPr>
                <w:rFonts w:ascii="Times New Roman" w:eastAsia="Times New Roman" w:hAnsi="Times New Roman" w:cs="Times New Roman"/>
                <w:kern w:val="24"/>
              </w:rPr>
              <w:t>2x10</w:t>
            </w:r>
            <w:r w:rsidRPr="00582F0F">
              <w:rPr>
                <w:rFonts w:ascii="Times New Roman" w:eastAsia="Times New Roman" w:hAnsi="Times New Roman" w:cs="Times New Roman"/>
                <w:kern w:val="24"/>
                <w:position w:val="7"/>
                <w:vertAlign w:val="superscript"/>
              </w:rPr>
              <w:t>-3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509A9BC" w14:textId="77777777" w:rsidR="000C1AA4" w:rsidRPr="00582F0F" w:rsidRDefault="000C1AA4" w:rsidP="000C1A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82F0F">
              <w:rPr>
                <w:rFonts w:ascii="Times New Roman" w:eastAsia="Times New Roman" w:hAnsi="Times New Roman" w:cs="Times New Roman"/>
                <w:kern w:val="24"/>
              </w:rPr>
              <w:t>72</w:t>
            </w:r>
          </w:p>
        </w:tc>
      </w:tr>
      <w:tr w:rsidR="000C1AA4" w:rsidRPr="00582F0F" w14:paraId="1155E149" w14:textId="77777777" w:rsidTr="00777F32">
        <w:trPr>
          <w:trHeight w:val="232"/>
        </w:trPr>
        <w:tc>
          <w:tcPr>
            <w:tcW w:w="90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4797D02E" w14:textId="77777777" w:rsidR="000C1AA4" w:rsidRPr="00582F0F" w:rsidRDefault="000C1AA4" w:rsidP="000C1A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7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61A4722" w14:textId="77777777" w:rsidR="000C1AA4" w:rsidRPr="00582F0F" w:rsidRDefault="000C1AA4" w:rsidP="000C1A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927B5B2" w14:textId="14073D95" w:rsidR="000C1AA4" w:rsidRPr="00582F0F" w:rsidRDefault="00582F0F" w:rsidP="00582F0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kern w:val="24"/>
              </w:rPr>
              <w:t xml:space="preserve">    </w:t>
            </w:r>
            <w:r w:rsidR="000C1AA4" w:rsidRPr="00582F0F">
              <w:rPr>
                <w:rFonts w:ascii="Times New Roman" w:eastAsia="Times New Roman" w:hAnsi="Times New Roman" w:cs="Times New Roman"/>
                <w:b/>
                <w:bCs/>
                <w:kern w:val="24"/>
              </w:rPr>
              <w:t>QD</w:t>
            </w:r>
            <w:r w:rsidR="000C1AA4" w:rsidRPr="00582F0F">
              <w:rPr>
                <w:rFonts w:ascii="Times New Roman" w:eastAsia="Times New Roman" w:hAnsi="Times New Roman" w:cs="Times New Roman"/>
                <w:b/>
                <w:bCs/>
                <w:kern w:val="24"/>
                <w:position w:val="7"/>
                <w:vertAlign w:val="superscript"/>
              </w:rPr>
              <w:t>615/CD44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3725F67" w14:textId="77777777" w:rsidR="000C1AA4" w:rsidRPr="00582F0F" w:rsidRDefault="000C1AA4" w:rsidP="000C1A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82F0F">
              <w:rPr>
                <w:rFonts w:ascii="Times New Roman" w:eastAsia="Times New Roman" w:hAnsi="Times New Roman" w:cs="Times New Roman"/>
                <w:kern w:val="24"/>
              </w:rPr>
              <w:t>2x10</w:t>
            </w:r>
            <w:r w:rsidRPr="00582F0F">
              <w:rPr>
                <w:rFonts w:ascii="Times New Roman" w:eastAsia="Times New Roman" w:hAnsi="Times New Roman" w:cs="Times New Roman"/>
                <w:kern w:val="24"/>
                <w:position w:val="7"/>
                <w:vertAlign w:val="superscript"/>
              </w:rPr>
              <w:t>-3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5C2E848" w14:textId="77777777" w:rsidR="000C1AA4" w:rsidRPr="00582F0F" w:rsidRDefault="000C1AA4" w:rsidP="000C1A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82F0F">
              <w:rPr>
                <w:rFonts w:ascii="Times New Roman" w:eastAsia="Times New Roman" w:hAnsi="Times New Roman" w:cs="Times New Roman"/>
                <w:kern w:val="24"/>
              </w:rPr>
              <w:t>54</w:t>
            </w:r>
          </w:p>
        </w:tc>
      </w:tr>
      <w:tr w:rsidR="00777F32" w:rsidRPr="00582F0F" w14:paraId="3BD9EE10" w14:textId="77777777" w:rsidTr="00777F32">
        <w:tc>
          <w:tcPr>
            <w:tcW w:w="90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26B059CE" w14:textId="77777777" w:rsidR="000C1AA4" w:rsidRPr="00582F0F" w:rsidRDefault="000C1AA4" w:rsidP="000C1A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671F4B9" w14:textId="77777777" w:rsidR="000C1AA4" w:rsidRPr="00582F0F" w:rsidRDefault="000C1AA4" w:rsidP="000C1A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82F0F">
              <w:rPr>
                <w:rFonts w:ascii="Times New Roman" w:eastAsia="Times New Roman" w:hAnsi="Times New Roman" w:cs="Times New Roman"/>
                <w:kern w:val="24"/>
              </w:rPr>
              <w:t>THP-1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CC64295" w14:textId="2D09C5A2" w:rsidR="000C1AA4" w:rsidRPr="00582F0F" w:rsidRDefault="00582F0F" w:rsidP="00582F0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kern w:val="24"/>
              </w:rPr>
              <w:t xml:space="preserve">    </w:t>
            </w:r>
            <w:r w:rsidR="000C1AA4" w:rsidRPr="00582F0F">
              <w:rPr>
                <w:rFonts w:ascii="Times New Roman" w:eastAsia="Times New Roman" w:hAnsi="Times New Roman" w:cs="Times New Roman"/>
                <w:b/>
                <w:bCs/>
                <w:kern w:val="24"/>
              </w:rPr>
              <w:t>QD</w:t>
            </w:r>
            <w:r w:rsidR="000C1AA4" w:rsidRPr="00582F0F">
              <w:rPr>
                <w:rFonts w:ascii="Times New Roman" w:eastAsia="Times New Roman" w:hAnsi="Times New Roman" w:cs="Times New Roman"/>
                <w:b/>
                <w:bCs/>
                <w:kern w:val="24"/>
                <w:position w:val="7"/>
                <w:vertAlign w:val="superscript"/>
              </w:rPr>
              <w:t>525/CD45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CF5451E" w14:textId="77777777" w:rsidR="000C1AA4" w:rsidRPr="00582F0F" w:rsidRDefault="000C1AA4" w:rsidP="000C1A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82F0F">
              <w:rPr>
                <w:rFonts w:ascii="Times New Roman" w:eastAsia="Times New Roman" w:hAnsi="Times New Roman" w:cs="Times New Roman"/>
                <w:kern w:val="24"/>
              </w:rPr>
              <w:t>6x10</w:t>
            </w:r>
            <w:r w:rsidRPr="00582F0F">
              <w:rPr>
                <w:rFonts w:ascii="Times New Roman" w:eastAsia="Times New Roman" w:hAnsi="Times New Roman" w:cs="Times New Roman"/>
                <w:kern w:val="24"/>
                <w:position w:val="7"/>
                <w:vertAlign w:val="superscript"/>
              </w:rPr>
              <w:t>-3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8695475" w14:textId="77777777" w:rsidR="000C1AA4" w:rsidRPr="00582F0F" w:rsidRDefault="000C1AA4" w:rsidP="000C1A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82F0F">
              <w:rPr>
                <w:rFonts w:ascii="Times New Roman" w:eastAsia="Times New Roman" w:hAnsi="Times New Roman" w:cs="Times New Roman"/>
                <w:kern w:val="24"/>
              </w:rPr>
              <w:t>82</w:t>
            </w:r>
          </w:p>
        </w:tc>
      </w:tr>
    </w:tbl>
    <w:p w14:paraId="65CB8DC7" w14:textId="77777777" w:rsidR="00C338D5" w:rsidRPr="00582F0F" w:rsidRDefault="00C338D5" w:rsidP="00C338D5">
      <w:pPr>
        <w:jc w:val="both"/>
        <w:rPr>
          <w:rFonts w:ascii="Times New Roman" w:hAnsi="Times New Roman" w:cs="Times New Roman"/>
        </w:rPr>
      </w:pPr>
    </w:p>
    <w:p w14:paraId="4D0AFA43" w14:textId="77777777" w:rsidR="00C338D5" w:rsidRPr="00582F0F" w:rsidRDefault="00C338D5" w:rsidP="00C338D5">
      <w:pPr>
        <w:jc w:val="both"/>
        <w:rPr>
          <w:rFonts w:ascii="Times New Roman" w:hAnsi="Times New Roman" w:cs="Times New Roman"/>
        </w:rPr>
      </w:pPr>
    </w:p>
    <w:p w14:paraId="301847BD" w14:textId="1AD74BAA" w:rsidR="00D85A68" w:rsidRPr="00582F0F" w:rsidRDefault="00D85A68" w:rsidP="00D85A68">
      <w:pPr>
        <w:jc w:val="both"/>
        <w:rPr>
          <w:rFonts w:ascii="Times New Roman" w:hAnsi="Times New Roman" w:cs="Times New Roman"/>
        </w:rPr>
      </w:pPr>
    </w:p>
    <w:p w14:paraId="35B84285" w14:textId="78DCC1C7" w:rsidR="00D85A68" w:rsidRPr="00582F0F" w:rsidRDefault="00D85A68" w:rsidP="00C338D5">
      <w:pPr>
        <w:jc w:val="both"/>
        <w:rPr>
          <w:rFonts w:ascii="Times New Roman" w:hAnsi="Times New Roman" w:cs="Times New Roman"/>
        </w:rPr>
      </w:pPr>
    </w:p>
    <w:sectPr w:rsidR="00D85A68" w:rsidRPr="00582F0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autami">
    <w:panose1 w:val="020B0502040204020203"/>
    <w:charset w:val="00"/>
    <w:family w:val="swiss"/>
    <w:pitch w:val="variable"/>
    <w:sig w:usb0="002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tzQ2NDUwNTY2tjQyNjVT0lEKTi0uzszPAykwrgUANZFvpywAAAA="/>
  </w:docVars>
  <w:rsids>
    <w:rsidRoot w:val="00F37282"/>
    <w:rsid w:val="00021C60"/>
    <w:rsid w:val="000C1AA4"/>
    <w:rsid w:val="000E6EB0"/>
    <w:rsid w:val="00103BA7"/>
    <w:rsid w:val="002D6CD2"/>
    <w:rsid w:val="00445C2C"/>
    <w:rsid w:val="005471BE"/>
    <w:rsid w:val="00582F0F"/>
    <w:rsid w:val="00777F32"/>
    <w:rsid w:val="00935F0F"/>
    <w:rsid w:val="00C338D5"/>
    <w:rsid w:val="00CA55E0"/>
    <w:rsid w:val="00D85A68"/>
    <w:rsid w:val="00EB3660"/>
    <w:rsid w:val="00F37282"/>
    <w:rsid w:val="00F77A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e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D7AF5E"/>
  <w15:chartTrackingRefBased/>
  <w15:docId w15:val="{E7E7FDE5-7D14-4DB7-ACFF-C87B2EFD26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te-IN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D85A6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C338D5"/>
    <w:rPr>
      <w:color w:val="0000FF"/>
      <w:u w:val="single"/>
    </w:rPr>
  </w:style>
  <w:style w:type="character" w:styleId="IntenseEmphasis">
    <w:name w:val="Intense Emphasis"/>
    <w:basedOn w:val="DefaultParagraphFont"/>
    <w:uiPriority w:val="21"/>
    <w:qFormat/>
    <w:rsid w:val="00C338D5"/>
    <w:rPr>
      <w:b/>
      <w:bCs/>
      <w:i/>
      <w:iCs/>
      <w:color w:val="4472C4" w:themeColor="accent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1706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32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642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372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336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399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310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881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320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911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webSettings" Target="webSettings.xml"/><Relationship Id="rId7" Type="http://schemas.openxmlformats.org/officeDocument/2006/relationships/image" Target="media/image3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hyperlink" Target="mailto:rao.muralidhara@gmail.com" TargetMode="Externa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</TotalTime>
  <Pages>7</Pages>
  <Words>705</Words>
  <Characters>4024</Characters>
  <Application>Microsoft Office Word</Application>
  <DocSecurity>0</DocSecurity>
  <Lines>33</Lines>
  <Paragraphs>9</Paragraphs>
  <ScaleCrop>false</ScaleCrop>
  <Company/>
  <LinksUpToDate>false</LinksUpToDate>
  <CharactersWithSpaces>4720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Satyanarayana SV</dc:creator>
  <cp:keywords/>
  <dc:description/>
  <cp:lastModifiedBy>Satyanarayana SV</cp:lastModifiedBy>
  <cp:revision>18</cp:revision>
  <dcterms:created xsi:type="dcterms:W3CDTF">2021-10-03T10:47:00Z</dcterms:created>
  <dcterms:modified xsi:type="dcterms:W3CDTF">2021-10-22T15:10:00Z</dcterms:modified>
</cp:coreProperties>
</file>