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150A8" w14:textId="77777777" w:rsidR="007A3A14" w:rsidRDefault="007A3A14" w:rsidP="003124FC">
      <w:pPr>
        <w:rPr>
          <w:rFonts w:asciiTheme="minorBidi" w:hAnsiTheme="minorBidi"/>
          <w:b/>
          <w:bCs/>
          <w:sz w:val="22"/>
          <w:szCs w:val="22"/>
        </w:rPr>
      </w:pPr>
      <w:bookmarkStart w:id="0" w:name="OLE_LINK3"/>
      <w:r w:rsidRPr="007A3A14">
        <w:rPr>
          <w:rFonts w:asciiTheme="minorBidi" w:hAnsiTheme="minorBidi"/>
          <w:b/>
          <w:bCs/>
          <w:sz w:val="22"/>
          <w:szCs w:val="22"/>
        </w:rPr>
        <w:t>Barriers and opportunities in hepatitis C elimination: perspectives of healthcare workers in Saudi Arabia</w:t>
      </w:r>
    </w:p>
    <w:p w14:paraId="2904E09E" w14:textId="77777777" w:rsidR="007A3A14" w:rsidRDefault="007A3A14" w:rsidP="003124FC">
      <w:pPr>
        <w:rPr>
          <w:rFonts w:asciiTheme="minorBidi" w:hAnsiTheme="minorBidi"/>
          <w:b/>
          <w:bCs/>
          <w:sz w:val="22"/>
          <w:szCs w:val="22"/>
        </w:rPr>
      </w:pPr>
    </w:p>
    <w:p w14:paraId="5C0786E9" w14:textId="43803883" w:rsidR="00F00CC2" w:rsidRPr="00F00CC2" w:rsidRDefault="003124FC" w:rsidP="003124FC">
      <w:pPr>
        <w:rPr>
          <w:rFonts w:ascii="Arial" w:hAnsi="Arial" w:cs="Arial"/>
          <w:b/>
          <w:bCs/>
          <w:sz w:val="22"/>
          <w:szCs w:val="22"/>
        </w:rPr>
      </w:pPr>
      <w:r w:rsidRPr="00F00CC2">
        <w:rPr>
          <w:rFonts w:ascii="Arial" w:hAnsi="Arial" w:cs="Arial"/>
          <w:b/>
          <w:bCs/>
          <w:sz w:val="22"/>
          <w:szCs w:val="22"/>
        </w:rPr>
        <w:t>Appendix</w:t>
      </w:r>
      <w:r w:rsidR="00F00CC2" w:rsidRPr="00F00CC2">
        <w:rPr>
          <w:rFonts w:ascii="Arial" w:hAnsi="Arial" w:cs="Arial"/>
          <w:b/>
          <w:bCs/>
          <w:sz w:val="22"/>
          <w:szCs w:val="22"/>
        </w:rPr>
        <w:t xml:space="preserve">es </w:t>
      </w:r>
    </w:p>
    <w:p w14:paraId="606CE26B" w14:textId="77777777" w:rsidR="00F00CC2" w:rsidRPr="00F00CC2" w:rsidRDefault="00F00CC2" w:rsidP="003124FC">
      <w:pPr>
        <w:rPr>
          <w:rFonts w:ascii="Arial" w:hAnsi="Arial" w:cs="Arial"/>
          <w:sz w:val="22"/>
          <w:szCs w:val="22"/>
        </w:rPr>
      </w:pPr>
    </w:p>
    <w:p w14:paraId="14B58911" w14:textId="27CF8D4F" w:rsidR="003124FC" w:rsidRPr="00F00CC2" w:rsidRDefault="003124FC" w:rsidP="003124FC">
      <w:pPr>
        <w:rPr>
          <w:rFonts w:ascii="Arial" w:hAnsi="Arial" w:cs="Arial"/>
          <w:sz w:val="22"/>
          <w:szCs w:val="22"/>
        </w:rPr>
      </w:pPr>
      <w:r w:rsidRPr="00F00CC2">
        <w:rPr>
          <w:rFonts w:ascii="Arial" w:hAnsi="Arial" w:cs="Arial"/>
          <w:b/>
          <w:bCs/>
          <w:sz w:val="22"/>
          <w:szCs w:val="22"/>
        </w:rPr>
        <w:t>Table A1.</w:t>
      </w:r>
      <w:r w:rsidRPr="00F00CC2">
        <w:rPr>
          <w:rFonts w:ascii="Arial" w:hAnsi="Arial" w:cs="Arial"/>
          <w:sz w:val="22"/>
          <w:szCs w:val="22"/>
        </w:rPr>
        <w:t xml:space="preserve"> Summary characteristics of study participants (n = 21)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F00CC2" w:rsidRPr="00F00CC2" w14:paraId="6BF49D33" w14:textId="77777777" w:rsidTr="00D846C6">
        <w:tc>
          <w:tcPr>
            <w:tcW w:w="3003" w:type="dxa"/>
            <w:vAlign w:val="bottom"/>
          </w:tcPr>
          <w:p w14:paraId="7691514B" w14:textId="50589DBE" w:rsidR="00F00CC2" w:rsidRPr="00F00CC2" w:rsidRDefault="00F00CC2" w:rsidP="00F00CC2">
            <w:pPr>
              <w:rPr>
                <w:rFonts w:ascii="Arial" w:hAnsi="Arial" w:cs="Arial"/>
                <w:sz w:val="20"/>
                <w:szCs w:val="20"/>
              </w:rPr>
            </w:pPr>
            <w:r w:rsidRPr="00F00C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3003" w:type="dxa"/>
            <w:vAlign w:val="bottom"/>
          </w:tcPr>
          <w:p w14:paraId="3FE88FB3" w14:textId="72A873C3" w:rsidR="00F00CC2" w:rsidRPr="00F00CC2" w:rsidRDefault="00F00CC2" w:rsidP="00F00CC2">
            <w:pPr>
              <w:rPr>
                <w:rFonts w:ascii="Arial" w:hAnsi="Arial" w:cs="Arial"/>
                <w:sz w:val="20"/>
                <w:szCs w:val="20"/>
              </w:rPr>
            </w:pPr>
            <w:r w:rsidRPr="00F00C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Category</w:t>
            </w:r>
          </w:p>
        </w:tc>
        <w:tc>
          <w:tcPr>
            <w:tcW w:w="3004" w:type="dxa"/>
            <w:vAlign w:val="bottom"/>
          </w:tcPr>
          <w:p w14:paraId="57DD9D9E" w14:textId="436DF5B4" w:rsidR="00F00CC2" w:rsidRPr="00F00CC2" w:rsidRDefault="00F00CC2" w:rsidP="00F00C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0C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 (%)</w:t>
            </w:r>
          </w:p>
        </w:tc>
      </w:tr>
      <w:tr w:rsidR="00F00CC2" w:rsidRPr="00F00CC2" w14:paraId="701E9039" w14:textId="77777777" w:rsidTr="00D846C6">
        <w:tc>
          <w:tcPr>
            <w:tcW w:w="3003" w:type="dxa"/>
            <w:vAlign w:val="bottom"/>
          </w:tcPr>
          <w:p w14:paraId="223F8F76" w14:textId="6C77C996" w:rsidR="00F00CC2" w:rsidRPr="00F00CC2" w:rsidRDefault="00F00CC2" w:rsidP="00F00CC2">
            <w:pPr>
              <w:rPr>
                <w:rFonts w:ascii="Arial" w:hAnsi="Arial" w:cs="Arial"/>
                <w:sz w:val="20"/>
                <w:szCs w:val="20"/>
              </w:rPr>
            </w:pPr>
            <w:r w:rsidRPr="00F00CC2">
              <w:rPr>
                <w:rFonts w:ascii="Arial" w:hAnsi="Arial" w:cs="Arial"/>
                <w:color w:val="000000"/>
                <w:sz w:val="20"/>
                <w:szCs w:val="20"/>
              </w:rPr>
              <w:t>Professional role</w:t>
            </w:r>
          </w:p>
        </w:tc>
        <w:tc>
          <w:tcPr>
            <w:tcW w:w="3003" w:type="dxa"/>
            <w:vAlign w:val="bottom"/>
          </w:tcPr>
          <w:p w14:paraId="7B6F64ED" w14:textId="4A7D7F78" w:rsidR="00F00CC2" w:rsidRPr="00F00CC2" w:rsidRDefault="00F00CC2" w:rsidP="00F00CC2">
            <w:pPr>
              <w:rPr>
                <w:rFonts w:ascii="Arial" w:hAnsi="Arial" w:cs="Arial"/>
                <w:sz w:val="20"/>
                <w:szCs w:val="20"/>
              </w:rPr>
            </w:pPr>
            <w:r w:rsidRPr="00F00CC2">
              <w:rPr>
                <w:rFonts w:ascii="Arial" w:hAnsi="Arial" w:cs="Arial"/>
                <w:color w:val="000000"/>
                <w:sz w:val="20"/>
                <w:szCs w:val="20"/>
              </w:rPr>
              <w:t>Consultant</w:t>
            </w:r>
          </w:p>
        </w:tc>
        <w:tc>
          <w:tcPr>
            <w:tcW w:w="3004" w:type="dxa"/>
            <w:vAlign w:val="bottom"/>
          </w:tcPr>
          <w:p w14:paraId="7B7FC7BD" w14:textId="4B9001B9" w:rsidR="00F00CC2" w:rsidRPr="00F00CC2" w:rsidRDefault="00F00CC2" w:rsidP="00F00C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0CC2">
              <w:rPr>
                <w:rFonts w:ascii="Arial" w:hAnsi="Arial" w:cs="Arial"/>
                <w:color w:val="000000"/>
                <w:sz w:val="20"/>
                <w:szCs w:val="20"/>
              </w:rPr>
              <w:t>6 (28.6)</w:t>
            </w:r>
          </w:p>
        </w:tc>
      </w:tr>
      <w:tr w:rsidR="00F00CC2" w:rsidRPr="00F00CC2" w14:paraId="1830B810" w14:textId="77777777" w:rsidTr="00D846C6">
        <w:tc>
          <w:tcPr>
            <w:tcW w:w="3003" w:type="dxa"/>
            <w:vAlign w:val="bottom"/>
          </w:tcPr>
          <w:p w14:paraId="5F8FD091" w14:textId="77777777" w:rsidR="00F00CC2" w:rsidRPr="00F00CC2" w:rsidRDefault="00F00CC2" w:rsidP="00F00C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3" w:type="dxa"/>
            <w:vAlign w:val="bottom"/>
          </w:tcPr>
          <w:p w14:paraId="2B41403D" w14:textId="6E9EFBF5" w:rsidR="00F00CC2" w:rsidRPr="00F00CC2" w:rsidRDefault="00F00CC2" w:rsidP="00F00CC2">
            <w:pPr>
              <w:rPr>
                <w:rFonts w:ascii="Arial" w:hAnsi="Arial" w:cs="Arial"/>
                <w:sz w:val="20"/>
                <w:szCs w:val="20"/>
              </w:rPr>
            </w:pPr>
            <w:r w:rsidRPr="00F00CC2">
              <w:rPr>
                <w:rFonts w:ascii="Arial" w:hAnsi="Arial" w:cs="Arial"/>
                <w:color w:val="000000"/>
                <w:sz w:val="20"/>
                <w:szCs w:val="20"/>
              </w:rPr>
              <w:t>Registrar</w:t>
            </w:r>
          </w:p>
        </w:tc>
        <w:tc>
          <w:tcPr>
            <w:tcW w:w="3004" w:type="dxa"/>
            <w:vAlign w:val="bottom"/>
          </w:tcPr>
          <w:p w14:paraId="014A3DC7" w14:textId="6434D977" w:rsidR="00F00CC2" w:rsidRPr="00F00CC2" w:rsidRDefault="00F00CC2" w:rsidP="00F00C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0CC2">
              <w:rPr>
                <w:rFonts w:ascii="Arial" w:hAnsi="Arial" w:cs="Arial"/>
                <w:color w:val="000000"/>
                <w:sz w:val="20"/>
                <w:szCs w:val="20"/>
              </w:rPr>
              <w:t>9 (42.9)</w:t>
            </w:r>
          </w:p>
        </w:tc>
      </w:tr>
      <w:tr w:rsidR="00F00CC2" w:rsidRPr="00F00CC2" w14:paraId="7EA51089" w14:textId="77777777" w:rsidTr="00D846C6">
        <w:tc>
          <w:tcPr>
            <w:tcW w:w="3003" w:type="dxa"/>
            <w:vAlign w:val="bottom"/>
          </w:tcPr>
          <w:p w14:paraId="2011FD35" w14:textId="77777777" w:rsidR="00F00CC2" w:rsidRPr="00F00CC2" w:rsidRDefault="00F00CC2" w:rsidP="00F00C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3" w:type="dxa"/>
            <w:vAlign w:val="bottom"/>
          </w:tcPr>
          <w:p w14:paraId="6D2B8C7E" w14:textId="5A87A6FC" w:rsidR="00F00CC2" w:rsidRPr="00F00CC2" w:rsidRDefault="00F00CC2" w:rsidP="00F00CC2">
            <w:pPr>
              <w:rPr>
                <w:rFonts w:ascii="Arial" w:hAnsi="Arial" w:cs="Arial"/>
                <w:sz w:val="20"/>
                <w:szCs w:val="20"/>
              </w:rPr>
            </w:pPr>
            <w:r w:rsidRPr="00F00CC2">
              <w:rPr>
                <w:rFonts w:ascii="Arial" w:hAnsi="Arial" w:cs="Arial"/>
                <w:color w:val="000000"/>
                <w:sz w:val="20"/>
                <w:szCs w:val="20"/>
              </w:rPr>
              <w:t>General practitioner (GP)</w:t>
            </w:r>
          </w:p>
        </w:tc>
        <w:tc>
          <w:tcPr>
            <w:tcW w:w="3004" w:type="dxa"/>
            <w:vAlign w:val="bottom"/>
          </w:tcPr>
          <w:p w14:paraId="3AB9A2BD" w14:textId="211DFBF2" w:rsidR="00F00CC2" w:rsidRPr="00F00CC2" w:rsidRDefault="00F00CC2" w:rsidP="00F00C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0CC2">
              <w:rPr>
                <w:rFonts w:ascii="Arial" w:hAnsi="Arial" w:cs="Arial"/>
                <w:color w:val="000000"/>
                <w:sz w:val="20"/>
                <w:szCs w:val="20"/>
              </w:rPr>
              <w:t>3 (14.3)</w:t>
            </w:r>
          </w:p>
        </w:tc>
      </w:tr>
      <w:tr w:rsidR="00F00CC2" w:rsidRPr="00F00CC2" w14:paraId="72DCD8A4" w14:textId="77777777" w:rsidTr="00D846C6">
        <w:tc>
          <w:tcPr>
            <w:tcW w:w="3003" w:type="dxa"/>
            <w:vAlign w:val="bottom"/>
          </w:tcPr>
          <w:p w14:paraId="1D785CD8" w14:textId="77777777" w:rsidR="00F00CC2" w:rsidRPr="00F00CC2" w:rsidRDefault="00F00CC2" w:rsidP="00F00C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3" w:type="dxa"/>
            <w:vAlign w:val="bottom"/>
          </w:tcPr>
          <w:p w14:paraId="2D8E94B9" w14:textId="16574A0F" w:rsidR="00F00CC2" w:rsidRPr="00F00CC2" w:rsidRDefault="00F00CC2" w:rsidP="00F00CC2">
            <w:pPr>
              <w:rPr>
                <w:rFonts w:ascii="Arial" w:hAnsi="Arial" w:cs="Arial"/>
                <w:sz w:val="20"/>
                <w:szCs w:val="20"/>
              </w:rPr>
            </w:pPr>
            <w:r w:rsidRPr="00F00CC2">
              <w:rPr>
                <w:rFonts w:ascii="Arial" w:hAnsi="Arial" w:cs="Arial"/>
                <w:color w:val="000000"/>
                <w:sz w:val="20"/>
                <w:szCs w:val="20"/>
              </w:rPr>
              <w:t>Non-medical staff*</w:t>
            </w:r>
          </w:p>
        </w:tc>
        <w:tc>
          <w:tcPr>
            <w:tcW w:w="3004" w:type="dxa"/>
            <w:vAlign w:val="bottom"/>
          </w:tcPr>
          <w:p w14:paraId="51EC5745" w14:textId="2DC0DE71" w:rsidR="00F00CC2" w:rsidRPr="00F00CC2" w:rsidRDefault="00F00CC2" w:rsidP="00F00C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0CC2">
              <w:rPr>
                <w:rFonts w:ascii="Arial" w:hAnsi="Arial" w:cs="Arial"/>
                <w:color w:val="000000"/>
                <w:sz w:val="20"/>
                <w:szCs w:val="20"/>
              </w:rPr>
              <w:t>3 (14.3)</w:t>
            </w:r>
          </w:p>
        </w:tc>
      </w:tr>
      <w:tr w:rsidR="00F00CC2" w:rsidRPr="00F00CC2" w14:paraId="547023D5" w14:textId="77777777" w:rsidTr="00D846C6">
        <w:tc>
          <w:tcPr>
            <w:tcW w:w="3003" w:type="dxa"/>
            <w:vAlign w:val="bottom"/>
          </w:tcPr>
          <w:p w14:paraId="1D6FFEF8" w14:textId="5B226958" w:rsidR="00F00CC2" w:rsidRPr="00F00CC2" w:rsidRDefault="00F00CC2" w:rsidP="00F00CC2">
            <w:pPr>
              <w:rPr>
                <w:rFonts w:ascii="Arial" w:hAnsi="Arial" w:cs="Arial"/>
                <w:sz w:val="20"/>
                <w:szCs w:val="20"/>
              </w:rPr>
            </w:pPr>
            <w:r w:rsidRPr="00F00CC2">
              <w:rPr>
                <w:rFonts w:ascii="Arial" w:hAnsi="Arial" w:cs="Arial"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3003" w:type="dxa"/>
            <w:vAlign w:val="bottom"/>
          </w:tcPr>
          <w:p w14:paraId="6C953F71" w14:textId="52303C12" w:rsidR="00F00CC2" w:rsidRPr="00F00CC2" w:rsidRDefault="00F00CC2" w:rsidP="00F00CC2">
            <w:pPr>
              <w:rPr>
                <w:rFonts w:ascii="Arial" w:hAnsi="Arial" w:cs="Arial"/>
                <w:sz w:val="20"/>
                <w:szCs w:val="20"/>
              </w:rPr>
            </w:pPr>
            <w:r w:rsidRPr="00F00CC2">
              <w:rPr>
                <w:rFonts w:ascii="Arial" w:hAnsi="Arial" w:cs="Arial"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3004" w:type="dxa"/>
            <w:vAlign w:val="bottom"/>
          </w:tcPr>
          <w:p w14:paraId="34AFB99A" w14:textId="1F7D55FC" w:rsidR="00F00CC2" w:rsidRPr="00F00CC2" w:rsidRDefault="00F00CC2" w:rsidP="00F00C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0CC2">
              <w:rPr>
                <w:rFonts w:ascii="Arial" w:hAnsi="Arial" w:cs="Arial"/>
                <w:color w:val="000000"/>
                <w:sz w:val="20"/>
                <w:szCs w:val="20"/>
              </w:rPr>
              <w:t>14 (66.7)</w:t>
            </w:r>
          </w:p>
        </w:tc>
      </w:tr>
      <w:tr w:rsidR="00F00CC2" w:rsidRPr="00F00CC2" w14:paraId="204E3AD6" w14:textId="77777777" w:rsidTr="00D846C6">
        <w:tc>
          <w:tcPr>
            <w:tcW w:w="3003" w:type="dxa"/>
            <w:vAlign w:val="bottom"/>
          </w:tcPr>
          <w:p w14:paraId="6D1B88E1" w14:textId="77777777" w:rsidR="00F00CC2" w:rsidRPr="00F00CC2" w:rsidRDefault="00F00CC2" w:rsidP="00F00C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3" w:type="dxa"/>
            <w:vAlign w:val="bottom"/>
          </w:tcPr>
          <w:p w14:paraId="545F0C29" w14:textId="2658570D" w:rsidR="00F00CC2" w:rsidRPr="00F00CC2" w:rsidRDefault="00F00CC2" w:rsidP="00F00CC2">
            <w:pPr>
              <w:rPr>
                <w:rFonts w:ascii="Arial" w:hAnsi="Arial" w:cs="Arial"/>
                <w:sz w:val="20"/>
                <w:szCs w:val="20"/>
              </w:rPr>
            </w:pPr>
            <w:r w:rsidRPr="00F00CC2">
              <w:rPr>
                <w:rFonts w:ascii="Arial" w:hAnsi="Arial" w:cs="Arial"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3004" w:type="dxa"/>
            <w:vAlign w:val="bottom"/>
          </w:tcPr>
          <w:p w14:paraId="5D625470" w14:textId="26105189" w:rsidR="00F00CC2" w:rsidRPr="00F00CC2" w:rsidRDefault="00F00CC2" w:rsidP="00F00C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0CC2">
              <w:rPr>
                <w:rFonts w:ascii="Arial" w:hAnsi="Arial" w:cs="Arial"/>
                <w:color w:val="000000"/>
                <w:sz w:val="20"/>
                <w:szCs w:val="20"/>
              </w:rPr>
              <w:t>7 (33.3)</w:t>
            </w:r>
          </w:p>
        </w:tc>
      </w:tr>
      <w:tr w:rsidR="00F00CC2" w:rsidRPr="00F00CC2" w14:paraId="324610E9" w14:textId="77777777" w:rsidTr="00D846C6">
        <w:tc>
          <w:tcPr>
            <w:tcW w:w="3003" w:type="dxa"/>
            <w:vAlign w:val="bottom"/>
          </w:tcPr>
          <w:p w14:paraId="7433D7AA" w14:textId="5B14B701" w:rsidR="00F00CC2" w:rsidRPr="00F00CC2" w:rsidRDefault="00F00CC2" w:rsidP="00F00CC2">
            <w:pPr>
              <w:rPr>
                <w:rFonts w:ascii="Arial" w:hAnsi="Arial" w:cs="Arial"/>
                <w:sz w:val="20"/>
                <w:szCs w:val="20"/>
              </w:rPr>
            </w:pPr>
            <w:r w:rsidRPr="00F00CC2">
              <w:rPr>
                <w:rFonts w:ascii="Arial" w:hAnsi="Arial" w:cs="Arial"/>
                <w:color w:val="000000"/>
                <w:sz w:val="20"/>
                <w:szCs w:val="20"/>
              </w:rPr>
              <w:t>Programme engagement</w:t>
            </w:r>
          </w:p>
        </w:tc>
        <w:tc>
          <w:tcPr>
            <w:tcW w:w="3003" w:type="dxa"/>
            <w:vAlign w:val="bottom"/>
          </w:tcPr>
          <w:p w14:paraId="03E5903E" w14:textId="44BD9115" w:rsidR="00F00CC2" w:rsidRPr="00F00CC2" w:rsidRDefault="00F00CC2" w:rsidP="00F00CC2">
            <w:pPr>
              <w:rPr>
                <w:rFonts w:ascii="Arial" w:hAnsi="Arial" w:cs="Arial"/>
                <w:sz w:val="20"/>
                <w:szCs w:val="20"/>
              </w:rPr>
            </w:pPr>
            <w:r w:rsidRPr="00F00CC2">
              <w:rPr>
                <w:rFonts w:ascii="Arial" w:hAnsi="Arial" w:cs="Arial"/>
                <w:color w:val="000000"/>
                <w:sz w:val="20"/>
                <w:szCs w:val="20"/>
              </w:rPr>
              <w:t>Volunteered</w:t>
            </w:r>
          </w:p>
        </w:tc>
        <w:tc>
          <w:tcPr>
            <w:tcW w:w="3004" w:type="dxa"/>
            <w:vAlign w:val="bottom"/>
          </w:tcPr>
          <w:p w14:paraId="18DB5B30" w14:textId="3773A5CD" w:rsidR="00F00CC2" w:rsidRPr="00F00CC2" w:rsidRDefault="00F00CC2" w:rsidP="00F00C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0CC2">
              <w:rPr>
                <w:rFonts w:ascii="Arial" w:hAnsi="Arial" w:cs="Arial"/>
                <w:color w:val="000000"/>
                <w:sz w:val="20"/>
                <w:szCs w:val="20"/>
              </w:rPr>
              <w:t>11 (52.4)</w:t>
            </w:r>
          </w:p>
        </w:tc>
      </w:tr>
      <w:tr w:rsidR="00F00CC2" w:rsidRPr="00F00CC2" w14:paraId="37F92A8A" w14:textId="77777777" w:rsidTr="00D846C6">
        <w:tc>
          <w:tcPr>
            <w:tcW w:w="3003" w:type="dxa"/>
            <w:vAlign w:val="bottom"/>
          </w:tcPr>
          <w:p w14:paraId="450397A1" w14:textId="77777777" w:rsidR="00F00CC2" w:rsidRPr="00F00CC2" w:rsidRDefault="00F00CC2" w:rsidP="00F00C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3" w:type="dxa"/>
            <w:vAlign w:val="bottom"/>
          </w:tcPr>
          <w:p w14:paraId="35DCE54A" w14:textId="6AAC74C6" w:rsidR="00F00CC2" w:rsidRPr="00F00CC2" w:rsidRDefault="00F00CC2" w:rsidP="00F00CC2">
            <w:pPr>
              <w:rPr>
                <w:rFonts w:ascii="Arial" w:hAnsi="Arial" w:cs="Arial"/>
                <w:sz w:val="20"/>
                <w:szCs w:val="20"/>
              </w:rPr>
            </w:pPr>
            <w:r w:rsidRPr="00F00CC2">
              <w:rPr>
                <w:rFonts w:ascii="Arial" w:hAnsi="Arial" w:cs="Arial"/>
                <w:color w:val="000000"/>
                <w:sz w:val="20"/>
                <w:szCs w:val="20"/>
              </w:rPr>
              <w:t>Assigned</w:t>
            </w:r>
          </w:p>
        </w:tc>
        <w:tc>
          <w:tcPr>
            <w:tcW w:w="3004" w:type="dxa"/>
            <w:vAlign w:val="bottom"/>
          </w:tcPr>
          <w:p w14:paraId="76550DA3" w14:textId="7508BED2" w:rsidR="00F00CC2" w:rsidRPr="00F00CC2" w:rsidRDefault="00F00CC2" w:rsidP="00F00C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0CC2">
              <w:rPr>
                <w:rFonts w:ascii="Arial" w:hAnsi="Arial" w:cs="Arial"/>
                <w:color w:val="000000"/>
                <w:sz w:val="20"/>
                <w:szCs w:val="20"/>
              </w:rPr>
              <w:t>10 (47.6)</w:t>
            </w:r>
          </w:p>
        </w:tc>
      </w:tr>
    </w:tbl>
    <w:p w14:paraId="5AB7A4CA" w14:textId="11A442F8" w:rsidR="00F00CC2" w:rsidRPr="00F00CC2" w:rsidRDefault="00F00CC2" w:rsidP="003124FC">
      <w:pPr>
        <w:rPr>
          <w:rFonts w:ascii="Arial" w:hAnsi="Arial" w:cs="Arial"/>
          <w:sz w:val="18"/>
          <w:szCs w:val="18"/>
        </w:rPr>
      </w:pPr>
      <w:r w:rsidRPr="00F00CC2">
        <w:rPr>
          <w:rFonts w:ascii="Arial" w:hAnsi="Arial" w:cs="Arial"/>
          <w:sz w:val="18"/>
          <w:szCs w:val="18"/>
        </w:rPr>
        <w:t>Note: *Non-medical staff include administrative personnel and laboratory staff.</w:t>
      </w:r>
    </w:p>
    <w:p w14:paraId="254BDCF2" w14:textId="77777777" w:rsidR="00F00CC2" w:rsidRPr="00F00CC2" w:rsidRDefault="00F00CC2" w:rsidP="003124FC">
      <w:pPr>
        <w:rPr>
          <w:rFonts w:ascii="Arial" w:hAnsi="Arial" w:cs="Arial"/>
          <w:sz w:val="22"/>
          <w:szCs w:val="22"/>
        </w:rPr>
      </w:pPr>
    </w:p>
    <w:p w14:paraId="3000F430" w14:textId="77777777" w:rsidR="00F00CC2" w:rsidRDefault="00F00CC2" w:rsidP="003124FC">
      <w:pPr>
        <w:rPr>
          <w:rFonts w:ascii="Arial" w:hAnsi="Arial" w:cs="Arial"/>
          <w:sz w:val="22"/>
          <w:szCs w:val="22"/>
        </w:rPr>
      </w:pPr>
    </w:p>
    <w:p w14:paraId="4553BA33" w14:textId="77777777" w:rsidR="00971CEE" w:rsidRPr="00971CEE" w:rsidRDefault="00971CEE" w:rsidP="003124FC">
      <w:pPr>
        <w:rPr>
          <w:rFonts w:ascii="Arial" w:hAnsi="Arial" w:cs="Arial"/>
          <w:b/>
          <w:bCs/>
          <w:sz w:val="22"/>
          <w:szCs w:val="22"/>
        </w:rPr>
      </w:pPr>
    </w:p>
    <w:p w14:paraId="7217D58C" w14:textId="01F06B28" w:rsidR="00971CEE" w:rsidRDefault="00971CEE" w:rsidP="00971CEE">
      <w:pPr>
        <w:pStyle w:val="Caption"/>
        <w:rPr>
          <w:rFonts w:ascii="Arial" w:hAnsi="Arial" w:cs="Arial"/>
          <w:i w:val="0"/>
          <w:iCs w:val="0"/>
          <w:sz w:val="21"/>
          <w:szCs w:val="21"/>
        </w:rPr>
      </w:pPr>
      <w:r w:rsidRPr="00971CEE">
        <w:rPr>
          <w:rFonts w:ascii="Arial" w:hAnsi="Arial" w:cs="Arial"/>
          <w:b/>
          <w:bCs/>
          <w:i w:val="0"/>
          <w:iCs w:val="0"/>
          <w:sz w:val="21"/>
          <w:szCs w:val="21"/>
        </w:rPr>
        <w:t>Table A2.</w:t>
      </w:r>
      <w:r w:rsidRPr="00971CEE">
        <w:rPr>
          <w:rFonts w:ascii="Arial" w:hAnsi="Arial" w:cs="Arial"/>
          <w:i w:val="0"/>
          <w:iCs w:val="0"/>
          <w:sz w:val="21"/>
          <w:szCs w:val="21"/>
        </w:rPr>
        <w:t xml:space="preserve"> Summary of Healthcare Workers' Perspectives on Advantages and Drawbacks of the National Hepatitis C Virus Elimination Programme in Saudi Arabia</w:t>
      </w:r>
    </w:p>
    <w:tbl>
      <w:tblPr>
        <w:tblStyle w:val="TableGrid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909"/>
        <w:gridCol w:w="848"/>
        <w:gridCol w:w="742"/>
        <w:gridCol w:w="744"/>
        <w:gridCol w:w="744"/>
        <w:gridCol w:w="744"/>
        <w:gridCol w:w="753"/>
        <w:gridCol w:w="850"/>
        <w:gridCol w:w="747"/>
        <w:gridCol w:w="709"/>
        <w:gridCol w:w="708"/>
        <w:gridCol w:w="851"/>
        <w:gridCol w:w="709"/>
      </w:tblGrid>
      <w:tr w:rsidR="00971CEE" w:rsidRPr="00971CEE" w14:paraId="5DE7FEDC" w14:textId="77777777" w:rsidTr="00971CEE">
        <w:trPr>
          <w:trHeight w:val="239"/>
        </w:trPr>
        <w:tc>
          <w:tcPr>
            <w:tcW w:w="1909" w:type="dxa"/>
            <w:vMerge w:val="restart"/>
          </w:tcPr>
          <w:p w14:paraId="4F1950DD" w14:textId="77777777" w:rsidR="00971CEE" w:rsidRPr="00971CEE" w:rsidRDefault="00971CEE" w:rsidP="00D23A8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75" w:type="dxa"/>
            <w:gridSpan w:val="6"/>
          </w:tcPr>
          <w:p w14:paraId="19400BA6" w14:textId="77777777" w:rsidR="00971CEE" w:rsidRPr="00971CEE" w:rsidRDefault="00971CEE" w:rsidP="00D23A8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1CEE">
              <w:rPr>
                <w:rFonts w:ascii="Arial" w:hAnsi="Arial" w:cs="Arial"/>
                <w:b/>
                <w:bCs/>
                <w:sz w:val="16"/>
                <w:szCs w:val="16"/>
              </w:rPr>
              <w:t>Advantages</w:t>
            </w:r>
          </w:p>
        </w:tc>
        <w:tc>
          <w:tcPr>
            <w:tcW w:w="4574" w:type="dxa"/>
            <w:gridSpan w:val="6"/>
          </w:tcPr>
          <w:p w14:paraId="490B9F38" w14:textId="77777777" w:rsidR="00971CEE" w:rsidRPr="00971CEE" w:rsidRDefault="00971CEE" w:rsidP="00D23A8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1CE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Drawbacks </w:t>
            </w:r>
          </w:p>
        </w:tc>
      </w:tr>
      <w:tr w:rsidR="00971CEE" w:rsidRPr="00971CEE" w14:paraId="4D197234" w14:textId="77777777" w:rsidTr="00971CEE">
        <w:trPr>
          <w:trHeight w:val="468"/>
        </w:trPr>
        <w:tc>
          <w:tcPr>
            <w:tcW w:w="1909" w:type="dxa"/>
            <w:vMerge/>
          </w:tcPr>
          <w:p w14:paraId="28291DC2" w14:textId="77777777" w:rsidR="00971CEE" w:rsidRPr="00971CEE" w:rsidRDefault="00971CEE" w:rsidP="00D23A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4C675B2A" w14:textId="77777777" w:rsidR="00971CEE" w:rsidRPr="00971CEE" w:rsidRDefault="00971CEE" w:rsidP="00D23A8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1CE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Mean </w:t>
            </w:r>
          </w:p>
        </w:tc>
        <w:tc>
          <w:tcPr>
            <w:tcW w:w="742" w:type="dxa"/>
          </w:tcPr>
          <w:p w14:paraId="3421433C" w14:textId="77777777" w:rsidR="00971CEE" w:rsidRPr="00971CEE" w:rsidRDefault="00971CEE" w:rsidP="00D23A8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1CEE">
              <w:rPr>
                <w:rFonts w:ascii="Arial" w:hAnsi="Arial" w:cs="Arial"/>
                <w:b/>
                <w:bCs/>
                <w:sz w:val="16"/>
                <w:szCs w:val="16"/>
              </w:rPr>
              <w:t>Std</w:t>
            </w:r>
          </w:p>
        </w:tc>
        <w:tc>
          <w:tcPr>
            <w:tcW w:w="744" w:type="dxa"/>
          </w:tcPr>
          <w:p w14:paraId="7B1D1AA0" w14:textId="77777777" w:rsidR="00971CEE" w:rsidRPr="00971CEE" w:rsidRDefault="00971CEE" w:rsidP="00D23A8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1CEE">
              <w:rPr>
                <w:rFonts w:ascii="Arial" w:hAnsi="Arial" w:cs="Arial"/>
                <w:b/>
                <w:bCs/>
                <w:sz w:val="16"/>
                <w:szCs w:val="16"/>
              </w:rPr>
              <w:t>Frequency 0</w:t>
            </w:r>
          </w:p>
        </w:tc>
        <w:tc>
          <w:tcPr>
            <w:tcW w:w="744" w:type="dxa"/>
          </w:tcPr>
          <w:p w14:paraId="2693776B" w14:textId="77777777" w:rsidR="00971CEE" w:rsidRPr="00971CEE" w:rsidRDefault="00971CEE" w:rsidP="00D23A8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1CEE">
              <w:rPr>
                <w:rFonts w:ascii="Arial" w:hAnsi="Arial" w:cs="Arial"/>
                <w:b/>
                <w:bCs/>
                <w:sz w:val="16"/>
                <w:szCs w:val="16"/>
              </w:rPr>
              <w:t>Frequency 1</w:t>
            </w:r>
          </w:p>
        </w:tc>
        <w:tc>
          <w:tcPr>
            <w:tcW w:w="744" w:type="dxa"/>
          </w:tcPr>
          <w:p w14:paraId="02591120" w14:textId="77777777" w:rsidR="00971CEE" w:rsidRPr="00971CEE" w:rsidRDefault="00971CEE" w:rsidP="00D23A8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1CEE">
              <w:rPr>
                <w:rFonts w:ascii="Arial" w:hAnsi="Arial" w:cs="Arial"/>
                <w:b/>
                <w:bCs/>
                <w:sz w:val="16"/>
                <w:szCs w:val="16"/>
              </w:rPr>
              <w:t>Frequency 2</w:t>
            </w:r>
          </w:p>
        </w:tc>
        <w:tc>
          <w:tcPr>
            <w:tcW w:w="753" w:type="dxa"/>
          </w:tcPr>
          <w:p w14:paraId="2DF2B684" w14:textId="77777777" w:rsidR="00971CEE" w:rsidRPr="00971CEE" w:rsidRDefault="00971CEE" w:rsidP="00D23A8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1CEE">
              <w:rPr>
                <w:rFonts w:ascii="Arial" w:hAnsi="Arial" w:cs="Arial"/>
                <w:b/>
                <w:bCs/>
                <w:sz w:val="16"/>
                <w:szCs w:val="16"/>
              </w:rPr>
              <w:t>Frequency 3+</w:t>
            </w:r>
          </w:p>
        </w:tc>
        <w:tc>
          <w:tcPr>
            <w:tcW w:w="850" w:type="dxa"/>
          </w:tcPr>
          <w:p w14:paraId="5350C124" w14:textId="77777777" w:rsidR="00971CEE" w:rsidRPr="00971CEE" w:rsidRDefault="00971CEE" w:rsidP="00D23A8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1CE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Mean </w:t>
            </w:r>
          </w:p>
        </w:tc>
        <w:tc>
          <w:tcPr>
            <w:tcW w:w="747" w:type="dxa"/>
          </w:tcPr>
          <w:p w14:paraId="5C0E7517" w14:textId="77777777" w:rsidR="00971CEE" w:rsidRPr="00971CEE" w:rsidRDefault="00971CEE" w:rsidP="00D23A8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1CEE">
              <w:rPr>
                <w:rFonts w:ascii="Arial" w:hAnsi="Arial" w:cs="Arial"/>
                <w:b/>
                <w:bCs/>
                <w:sz w:val="16"/>
                <w:szCs w:val="16"/>
              </w:rPr>
              <w:t>Std</w:t>
            </w:r>
          </w:p>
        </w:tc>
        <w:tc>
          <w:tcPr>
            <w:tcW w:w="709" w:type="dxa"/>
          </w:tcPr>
          <w:p w14:paraId="31AEEC97" w14:textId="77777777" w:rsidR="00971CEE" w:rsidRPr="00971CEE" w:rsidRDefault="00971CEE" w:rsidP="00D23A8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1CEE">
              <w:rPr>
                <w:rFonts w:ascii="Arial" w:hAnsi="Arial" w:cs="Arial"/>
                <w:b/>
                <w:bCs/>
                <w:sz w:val="16"/>
                <w:szCs w:val="16"/>
              </w:rPr>
              <w:t>Frequency 0</w:t>
            </w:r>
          </w:p>
        </w:tc>
        <w:tc>
          <w:tcPr>
            <w:tcW w:w="708" w:type="dxa"/>
          </w:tcPr>
          <w:p w14:paraId="1EB732A7" w14:textId="77777777" w:rsidR="00971CEE" w:rsidRPr="00971CEE" w:rsidRDefault="00971CEE" w:rsidP="00D23A8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1CEE">
              <w:rPr>
                <w:rFonts w:ascii="Arial" w:hAnsi="Arial" w:cs="Arial"/>
                <w:b/>
                <w:bCs/>
                <w:sz w:val="16"/>
                <w:szCs w:val="16"/>
              </w:rPr>
              <w:t>Frequency 1</w:t>
            </w:r>
          </w:p>
        </w:tc>
        <w:tc>
          <w:tcPr>
            <w:tcW w:w="851" w:type="dxa"/>
          </w:tcPr>
          <w:p w14:paraId="751EE351" w14:textId="77777777" w:rsidR="00971CEE" w:rsidRPr="00971CEE" w:rsidRDefault="00971CEE" w:rsidP="00D23A8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1CEE">
              <w:rPr>
                <w:rFonts w:ascii="Arial" w:hAnsi="Arial" w:cs="Arial"/>
                <w:b/>
                <w:bCs/>
                <w:sz w:val="16"/>
                <w:szCs w:val="16"/>
              </w:rPr>
              <w:t>Frequency 2</w:t>
            </w:r>
          </w:p>
        </w:tc>
        <w:tc>
          <w:tcPr>
            <w:tcW w:w="709" w:type="dxa"/>
          </w:tcPr>
          <w:p w14:paraId="3D039289" w14:textId="77777777" w:rsidR="00971CEE" w:rsidRPr="00971CEE" w:rsidRDefault="00971CEE" w:rsidP="00D23A8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1CEE">
              <w:rPr>
                <w:rFonts w:ascii="Arial" w:hAnsi="Arial" w:cs="Arial"/>
                <w:b/>
                <w:bCs/>
                <w:sz w:val="16"/>
                <w:szCs w:val="16"/>
              </w:rPr>
              <w:t>Frequency 3+</w:t>
            </w:r>
          </w:p>
        </w:tc>
      </w:tr>
      <w:tr w:rsidR="00971CEE" w:rsidRPr="00971CEE" w14:paraId="60D49CBC" w14:textId="77777777" w:rsidTr="00971CEE">
        <w:trPr>
          <w:trHeight w:val="239"/>
        </w:trPr>
        <w:tc>
          <w:tcPr>
            <w:tcW w:w="11058" w:type="dxa"/>
            <w:gridSpan w:val="13"/>
            <w:shd w:val="clear" w:color="auto" w:fill="D9D9D9" w:themeFill="background1" w:themeFillShade="D9"/>
          </w:tcPr>
          <w:p w14:paraId="643F05F6" w14:textId="77777777" w:rsidR="00971CEE" w:rsidRPr="00971CEE" w:rsidRDefault="00971CEE" w:rsidP="00D23A8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1CE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Screening Hepatitis C programme </w:t>
            </w:r>
          </w:p>
        </w:tc>
      </w:tr>
      <w:tr w:rsidR="00971CEE" w:rsidRPr="00971CEE" w14:paraId="19F50E9E" w14:textId="77777777" w:rsidTr="00971CEE">
        <w:trPr>
          <w:trHeight w:val="227"/>
        </w:trPr>
        <w:tc>
          <w:tcPr>
            <w:tcW w:w="1909" w:type="dxa"/>
          </w:tcPr>
          <w:p w14:paraId="578DC77D" w14:textId="77777777" w:rsidR="00971CEE" w:rsidRPr="00971CEE" w:rsidRDefault="00971CEE" w:rsidP="00D23A83">
            <w:pPr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Involvement &amp; Participation</w:t>
            </w:r>
          </w:p>
        </w:tc>
        <w:tc>
          <w:tcPr>
            <w:tcW w:w="848" w:type="dxa"/>
          </w:tcPr>
          <w:p w14:paraId="1ED9715E" w14:textId="18CDC3EA" w:rsid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1.81</w:t>
            </w:r>
          </w:p>
          <w:p w14:paraId="752AF587" w14:textId="50BDDD23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[1, 3]</w:t>
            </w:r>
          </w:p>
        </w:tc>
        <w:tc>
          <w:tcPr>
            <w:tcW w:w="742" w:type="dxa"/>
          </w:tcPr>
          <w:p w14:paraId="0C1A2432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(0.680)</w:t>
            </w:r>
          </w:p>
        </w:tc>
        <w:tc>
          <w:tcPr>
            <w:tcW w:w="744" w:type="dxa"/>
          </w:tcPr>
          <w:p w14:paraId="61EB5812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  <w:tc>
          <w:tcPr>
            <w:tcW w:w="744" w:type="dxa"/>
          </w:tcPr>
          <w:p w14:paraId="1C9E9670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33.33%</w:t>
            </w:r>
          </w:p>
        </w:tc>
        <w:tc>
          <w:tcPr>
            <w:tcW w:w="744" w:type="dxa"/>
          </w:tcPr>
          <w:p w14:paraId="0AFE0FBF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52.38%</w:t>
            </w:r>
          </w:p>
        </w:tc>
        <w:tc>
          <w:tcPr>
            <w:tcW w:w="753" w:type="dxa"/>
          </w:tcPr>
          <w:p w14:paraId="4FAEC9AF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14.29%</w:t>
            </w:r>
          </w:p>
        </w:tc>
        <w:tc>
          <w:tcPr>
            <w:tcW w:w="850" w:type="dxa"/>
          </w:tcPr>
          <w:p w14:paraId="0CD5D2D1" w14:textId="77EA1F1E" w:rsid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</w:t>
            </w:r>
          </w:p>
          <w:p w14:paraId="7F7C1A5C" w14:textId="792B4A7F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[0, 0]</w:t>
            </w:r>
          </w:p>
        </w:tc>
        <w:tc>
          <w:tcPr>
            <w:tcW w:w="747" w:type="dxa"/>
          </w:tcPr>
          <w:p w14:paraId="570C28D1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(0.000)</w:t>
            </w:r>
          </w:p>
        </w:tc>
        <w:tc>
          <w:tcPr>
            <w:tcW w:w="709" w:type="dxa"/>
          </w:tcPr>
          <w:p w14:paraId="0886BB43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  <w:tc>
          <w:tcPr>
            <w:tcW w:w="708" w:type="dxa"/>
          </w:tcPr>
          <w:p w14:paraId="33CAAAF2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  <w:tc>
          <w:tcPr>
            <w:tcW w:w="851" w:type="dxa"/>
          </w:tcPr>
          <w:p w14:paraId="010CC2D6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  <w:tc>
          <w:tcPr>
            <w:tcW w:w="709" w:type="dxa"/>
          </w:tcPr>
          <w:p w14:paraId="619B32B4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</w:tr>
      <w:tr w:rsidR="00971CEE" w:rsidRPr="00971CEE" w14:paraId="3C30A505" w14:textId="77777777" w:rsidTr="00971CEE">
        <w:trPr>
          <w:trHeight w:val="482"/>
        </w:trPr>
        <w:tc>
          <w:tcPr>
            <w:tcW w:w="1909" w:type="dxa"/>
          </w:tcPr>
          <w:p w14:paraId="693E7F90" w14:textId="77777777" w:rsidR="00971CEE" w:rsidRPr="00971CEE" w:rsidRDefault="00971CEE" w:rsidP="00D23A83">
            <w:pPr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Worker &amp; Participants Awareness</w:t>
            </w:r>
          </w:p>
        </w:tc>
        <w:tc>
          <w:tcPr>
            <w:tcW w:w="848" w:type="dxa"/>
          </w:tcPr>
          <w:p w14:paraId="7E83424B" w14:textId="28E1B230" w:rsid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0.90</w:t>
            </w:r>
          </w:p>
          <w:p w14:paraId="1DB0B20C" w14:textId="16DEDAF9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[0, 3]</w:t>
            </w:r>
          </w:p>
        </w:tc>
        <w:tc>
          <w:tcPr>
            <w:tcW w:w="742" w:type="dxa"/>
          </w:tcPr>
          <w:p w14:paraId="1EAB3E11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(0.889)</w:t>
            </w:r>
          </w:p>
        </w:tc>
        <w:tc>
          <w:tcPr>
            <w:tcW w:w="744" w:type="dxa"/>
          </w:tcPr>
          <w:p w14:paraId="2A78E57F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38.10%</w:t>
            </w:r>
          </w:p>
        </w:tc>
        <w:tc>
          <w:tcPr>
            <w:tcW w:w="744" w:type="dxa"/>
          </w:tcPr>
          <w:p w14:paraId="7B09125F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38.10%</w:t>
            </w:r>
          </w:p>
        </w:tc>
        <w:tc>
          <w:tcPr>
            <w:tcW w:w="744" w:type="dxa"/>
          </w:tcPr>
          <w:p w14:paraId="2612D387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19.05%</w:t>
            </w:r>
          </w:p>
        </w:tc>
        <w:tc>
          <w:tcPr>
            <w:tcW w:w="753" w:type="dxa"/>
          </w:tcPr>
          <w:p w14:paraId="3B49B60A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4.76%</w:t>
            </w:r>
          </w:p>
        </w:tc>
        <w:tc>
          <w:tcPr>
            <w:tcW w:w="850" w:type="dxa"/>
          </w:tcPr>
          <w:p w14:paraId="0156C75F" w14:textId="6BB8CA0A" w:rsid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0.86</w:t>
            </w:r>
          </w:p>
          <w:p w14:paraId="15D968DD" w14:textId="273A4431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[0, 4]</w:t>
            </w:r>
          </w:p>
        </w:tc>
        <w:tc>
          <w:tcPr>
            <w:tcW w:w="747" w:type="dxa"/>
          </w:tcPr>
          <w:p w14:paraId="5098A7D9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(1.195)</w:t>
            </w:r>
          </w:p>
        </w:tc>
        <w:tc>
          <w:tcPr>
            <w:tcW w:w="709" w:type="dxa"/>
          </w:tcPr>
          <w:p w14:paraId="0B6C0734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52.38%</w:t>
            </w:r>
          </w:p>
        </w:tc>
        <w:tc>
          <w:tcPr>
            <w:tcW w:w="708" w:type="dxa"/>
          </w:tcPr>
          <w:p w14:paraId="4A5D016C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28.57%</w:t>
            </w:r>
          </w:p>
        </w:tc>
        <w:tc>
          <w:tcPr>
            <w:tcW w:w="851" w:type="dxa"/>
          </w:tcPr>
          <w:p w14:paraId="6D0C7A87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4.76%</w:t>
            </w:r>
          </w:p>
        </w:tc>
        <w:tc>
          <w:tcPr>
            <w:tcW w:w="709" w:type="dxa"/>
          </w:tcPr>
          <w:p w14:paraId="12C57545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14.29%</w:t>
            </w:r>
          </w:p>
        </w:tc>
      </w:tr>
      <w:tr w:rsidR="00971CEE" w:rsidRPr="00971CEE" w14:paraId="397032E3" w14:textId="77777777" w:rsidTr="00971CEE">
        <w:trPr>
          <w:trHeight w:val="468"/>
        </w:trPr>
        <w:tc>
          <w:tcPr>
            <w:tcW w:w="1909" w:type="dxa"/>
          </w:tcPr>
          <w:p w14:paraId="31377933" w14:textId="77777777" w:rsidR="00971CEE" w:rsidRPr="00971CEE" w:rsidRDefault="00971CEE" w:rsidP="00D23A83">
            <w:pPr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Changes in the screening programme</w:t>
            </w:r>
          </w:p>
        </w:tc>
        <w:tc>
          <w:tcPr>
            <w:tcW w:w="848" w:type="dxa"/>
          </w:tcPr>
          <w:p w14:paraId="055E9890" w14:textId="757DAE88" w:rsid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0.24</w:t>
            </w:r>
          </w:p>
          <w:p w14:paraId="38315ED6" w14:textId="0C932E29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[0, 2]</w:t>
            </w:r>
          </w:p>
        </w:tc>
        <w:tc>
          <w:tcPr>
            <w:tcW w:w="742" w:type="dxa"/>
          </w:tcPr>
          <w:p w14:paraId="59101241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(0.539)</w:t>
            </w:r>
          </w:p>
        </w:tc>
        <w:tc>
          <w:tcPr>
            <w:tcW w:w="744" w:type="dxa"/>
          </w:tcPr>
          <w:p w14:paraId="589931A3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80.95%</w:t>
            </w:r>
          </w:p>
        </w:tc>
        <w:tc>
          <w:tcPr>
            <w:tcW w:w="744" w:type="dxa"/>
          </w:tcPr>
          <w:p w14:paraId="081214E2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14.29%</w:t>
            </w:r>
          </w:p>
        </w:tc>
        <w:tc>
          <w:tcPr>
            <w:tcW w:w="744" w:type="dxa"/>
          </w:tcPr>
          <w:p w14:paraId="38B7CD56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4.76%</w:t>
            </w:r>
          </w:p>
        </w:tc>
        <w:tc>
          <w:tcPr>
            <w:tcW w:w="753" w:type="dxa"/>
          </w:tcPr>
          <w:p w14:paraId="7E4D2EA9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  <w:tc>
          <w:tcPr>
            <w:tcW w:w="850" w:type="dxa"/>
          </w:tcPr>
          <w:p w14:paraId="7E0BD6BE" w14:textId="2B2BE37C" w:rsid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1.19</w:t>
            </w:r>
          </w:p>
          <w:p w14:paraId="7204021A" w14:textId="1A77B949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[0, 3]</w:t>
            </w:r>
          </w:p>
        </w:tc>
        <w:tc>
          <w:tcPr>
            <w:tcW w:w="747" w:type="dxa"/>
          </w:tcPr>
          <w:p w14:paraId="1ED19144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(1.078)</w:t>
            </w:r>
          </w:p>
        </w:tc>
        <w:tc>
          <w:tcPr>
            <w:tcW w:w="709" w:type="dxa"/>
          </w:tcPr>
          <w:p w14:paraId="68BE8DE1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33.33%</w:t>
            </w:r>
          </w:p>
        </w:tc>
        <w:tc>
          <w:tcPr>
            <w:tcW w:w="708" w:type="dxa"/>
          </w:tcPr>
          <w:p w14:paraId="7155E912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28.57%</w:t>
            </w:r>
          </w:p>
        </w:tc>
        <w:tc>
          <w:tcPr>
            <w:tcW w:w="851" w:type="dxa"/>
          </w:tcPr>
          <w:p w14:paraId="07DB4CCE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23.81%</w:t>
            </w:r>
          </w:p>
        </w:tc>
        <w:tc>
          <w:tcPr>
            <w:tcW w:w="709" w:type="dxa"/>
          </w:tcPr>
          <w:p w14:paraId="031E38A8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14.29%</w:t>
            </w:r>
          </w:p>
        </w:tc>
      </w:tr>
      <w:tr w:rsidR="00971CEE" w:rsidRPr="00971CEE" w14:paraId="5C887FF8" w14:textId="77777777" w:rsidTr="00971CEE">
        <w:trPr>
          <w:trHeight w:val="239"/>
        </w:trPr>
        <w:tc>
          <w:tcPr>
            <w:tcW w:w="1909" w:type="dxa"/>
          </w:tcPr>
          <w:p w14:paraId="205D0E9A" w14:textId="77777777" w:rsidR="00971CEE" w:rsidRPr="00971CEE" w:rsidRDefault="00971CEE" w:rsidP="00D23A83">
            <w:pPr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Challenges in screening</w:t>
            </w:r>
          </w:p>
        </w:tc>
        <w:tc>
          <w:tcPr>
            <w:tcW w:w="848" w:type="dxa"/>
          </w:tcPr>
          <w:p w14:paraId="0577B999" w14:textId="719D821A" w:rsid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</w:t>
            </w:r>
          </w:p>
          <w:p w14:paraId="2D05F626" w14:textId="190F9299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[0, 0]</w:t>
            </w:r>
          </w:p>
        </w:tc>
        <w:tc>
          <w:tcPr>
            <w:tcW w:w="742" w:type="dxa"/>
          </w:tcPr>
          <w:p w14:paraId="58C0DF3A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(0.000)</w:t>
            </w:r>
          </w:p>
        </w:tc>
        <w:tc>
          <w:tcPr>
            <w:tcW w:w="744" w:type="dxa"/>
          </w:tcPr>
          <w:p w14:paraId="7A40A296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100.00%</w:t>
            </w:r>
          </w:p>
        </w:tc>
        <w:tc>
          <w:tcPr>
            <w:tcW w:w="744" w:type="dxa"/>
          </w:tcPr>
          <w:p w14:paraId="1CAA51A0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  <w:tc>
          <w:tcPr>
            <w:tcW w:w="744" w:type="dxa"/>
          </w:tcPr>
          <w:p w14:paraId="4D0A27A3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  <w:tc>
          <w:tcPr>
            <w:tcW w:w="753" w:type="dxa"/>
          </w:tcPr>
          <w:p w14:paraId="199F811E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  <w:tc>
          <w:tcPr>
            <w:tcW w:w="850" w:type="dxa"/>
          </w:tcPr>
          <w:p w14:paraId="7044CCF5" w14:textId="4DC2DDA5" w:rsid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1.76</w:t>
            </w:r>
          </w:p>
          <w:p w14:paraId="17291AC4" w14:textId="08D8626E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[0, 5]</w:t>
            </w:r>
          </w:p>
        </w:tc>
        <w:tc>
          <w:tcPr>
            <w:tcW w:w="747" w:type="dxa"/>
          </w:tcPr>
          <w:p w14:paraId="1EF493E4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(1.513)</w:t>
            </w:r>
          </w:p>
        </w:tc>
        <w:tc>
          <w:tcPr>
            <w:tcW w:w="709" w:type="dxa"/>
          </w:tcPr>
          <w:p w14:paraId="27DA5EA2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28.57%</w:t>
            </w:r>
          </w:p>
        </w:tc>
        <w:tc>
          <w:tcPr>
            <w:tcW w:w="708" w:type="dxa"/>
          </w:tcPr>
          <w:p w14:paraId="7F6D274B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19.05%</w:t>
            </w:r>
          </w:p>
        </w:tc>
        <w:tc>
          <w:tcPr>
            <w:tcW w:w="851" w:type="dxa"/>
          </w:tcPr>
          <w:p w14:paraId="19895C2A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14.29%</w:t>
            </w:r>
          </w:p>
        </w:tc>
        <w:tc>
          <w:tcPr>
            <w:tcW w:w="709" w:type="dxa"/>
          </w:tcPr>
          <w:p w14:paraId="45A16ABC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38.10%</w:t>
            </w:r>
          </w:p>
        </w:tc>
      </w:tr>
      <w:tr w:rsidR="00971CEE" w:rsidRPr="00971CEE" w14:paraId="01B628AE" w14:textId="77777777" w:rsidTr="00971CEE">
        <w:trPr>
          <w:trHeight w:val="468"/>
        </w:trPr>
        <w:tc>
          <w:tcPr>
            <w:tcW w:w="1909" w:type="dxa"/>
          </w:tcPr>
          <w:p w14:paraId="7BA2267B" w14:textId="77777777" w:rsidR="00971CEE" w:rsidRPr="00971CEE" w:rsidRDefault="00971CEE" w:rsidP="00D23A83">
            <w:pPr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Suggestions and opinion about the programme</w:t>
            </w:r>
          </w:p>
        </w:tc>
        <w:tc>
          <w:tcPr>
            <w:tcW w:w="848" w:type="dxa"/>
          </w:tcPr>
          <w:p w14:paraId="76A12D70" w14:textId="42951276" w:rsid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3.86</w:t>
            </w:r>
          </w:p>
          <w:p w14:paraId="16AB3146" w14:textId="6BF20BCF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[2, 8]</w:t>
            </w:r>
          </w:p>
        </w:tc>
        <w:tc>
          <w:tcPr>
            <w:tcW w:w="742" w:type="dxa"/>
          </w:tcPr>
          <w:p w14:paraId="408E162F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(1.740)</w:t>
            </w:r>
          </w:p>
        </w:tc>
        <w:tc>
          <w:tcPr>
            <w:tcW w:w="744" w:type="dxa"/>
          </w:tcPr>
          <w:p w14:paraId="25F5D50E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  <w:tc>
          <w:tcPr>
            <w:tcW w:w="744" w:type="dxa"/>
          </w:tcPr>
          <w:p w14:paraId="62FB349A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  <w:tc>
          <w:tcPr>
            <w:tcW w:w="744" w:type="dxa"/>
          </w:tcPr>
          <w:p w14:paraId="5A1DF2D4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28.57%</w:t>
            </w:r>
          </w:p>
        </w:tc>
        <w:tc>
          <w:tcPr>
            <w:tcW w:w="753" w:type="dxa"/>
          </w:tcPr>
          <w:p w14:paraId="49F984A9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71.43%</w:t>
            </w:r>
          </w:p>
        </w:tc>
        <w:tc>
          <w:tcPr>
            <w:tcW w:w="850" w:type="dxa"/>
          </w:tcPr>
          <w:p w14:paraId="6418072E" w14:textId="47BDD55D" w:rsid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</w:t>
            </w:r>
          </w:p>
          <w:p w14:paraId="0463127A" w14:textId="2F8D8AF1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[0, 0]</w:t>
            </w:r>
          </w:p>
        </w:tc>
        <w:tc>
          <w:tcPr>
            <w:tcW w:w="747" w:type="dxa"/>
          </w:tcPr>
          <w:p w14:paraId="67C885F2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(0.000)</w:t>
            </w:r>
          </w:p>
        </w:tc>
        <w:tc>
          <w:tcPr>
            <w:tcW w:w="709" w:type="dxa"/>
          </w:tcPr>
          <w:p w14:paraId="12C77487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  <w:tc>
          <w:tcPr>
            <w:tcW w:w="708" w:type="dxa"/>
          </w:tcPr>
          <w:p w14:paraId="08CE09D5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  <w:tc>
          <w:tcPr>
            <w:tcW w:w="851" w:type="dxa"/>
          </w:tcPr>
          <w:p w14:paraId="635BD8FD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  <w:tc>
          <w:tcPr>
            <w:tcW w:w="709" w:type="dxa"/>
          </w:tcPr>
          <w:p w14:paraId="55A04CFB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</w:tr>
      <w:tr w:rsidR="00971CEE" w:rsidRPr="00971CEE" w14:paraId="66CC74FD" w14:textId="77777777" w:rsidTr="00971CEE">
        <w:trPr>
          <w:trHeight w:val="239"/>
        </w:trPr>
        <w:tc>
          <w:tcPr>
            <w:tcW w:w="11058" w:type="dxa"/>
            <w:gridSpan w:val="13"/>
            <w:shd w:val="clear" w:color="auto" w:fill="D9D9D9" w:themeFill="background1" w:themeFillShade="D9"/>
          </w:tcPr>
          <w:p w14:paraId="4443597A" w14:textId="77777777" w:rsidR="00971CEE" w:rsidRPr="00971CEE" w:rsidRDefault="00971CEE" w:rsidP="00D23A8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1CE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Treatment Hepatitis C programme </w:t>
            </w:r>
          </w:p>
        </w:tc>
      </w:tr>
      <w:tr w:rsidR="00971CEE" w:rsidRPr="00971CEE" w14:paraId="5126D027" w14:textId="77777777" w:rsidTr="00971CEE">
        <w:trPr>
          <w:trHeight w:val="239"/>
        </w:trPr>
        <w:tc>
          <w:tcPr>
            <w:tcW w:w="1909" w:type="dxa"/>
          </w:tcPr>
          <w:p w14:paraId="4CB0EC52" w14:textId="77777777" w:rsidR="00971CEE" w:rsidRPr="00971CEE" w:rsidRDefault="00971CEE" w:rsidP="00D23A83">
            <w:pPr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Recruitment &amp; Capacity</w:t>
            </w:r>
          </w:p>
        </w:tc>
        <w:tc>
          <w:tcPr>
            <w:tcW w:w="848" w:type="dxa"/>
          </w:tcPr>
          <w:p w14:paraId="141D3488" w14:textId="58AF2321" w:rsid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0.38</w:t>
            </w:r>
          </w:p>
          <w:p w14:paraId="3A66DA89" w14:textId="2059123B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[0, 3]</w:t>
            </w:r>
          </w:p>
        </w:tc>
        <w:tc>
          <w:tcPr>
            <w:tcW w:w="742" w:type="dxa"/>
          </w:tcPr>
          <w:p w14:paraId="16DA7DF5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(0.865)</w:t>
            </w:r>
          </w:p>
        </w:tc>
        <w:tc>
          <w:tcPr>
            <w:tcW w:w="744" w:type="dxa"/>
          </w:tcPr>
          <w:p w14:paraId="571EDEB8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80.95%</w:t>
            </w:r>
          </w:p>
        </w:tc>
        <w:tc>
          <w:tcPr>
            <w:tcW w:w="744" w:type="dxa"/>
          </w:tcPr>
          <w:p w14:paraId="565313F5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4.76%</w:t>
            </w:r>
          </w:p>
        </w:tc>
        <w:tc>
          <w:tcPr>
            <w:tcW w:w="744" w:type="dxa"/>
          </w:tcPr>
          <w:p w14:paraId="4C31730C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9.52%</w:t>
            </w:r>
          </w:p>
        </w:tc>
        <w:tc>
          <w:tcPr>
            <w:tcW w:w="753" w:type="dxa"/>
          </w:tcPr>
          <w:p w14:paraId="2017736B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4.76%</w:t>
            </w:r>
          </w:p>
        </w:tc>
        <w:tc>
          <w:tcPr>
            <w:tcW w:w="850" w:type="dxa"/>
          </w:tcPr>
          <w:p w14:paraId="65F2D2CA" w14:textId="51E39ABB" w:rsid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1.48</w:t>
            </w:r>
          </w:p>
          <w:p w14:paraId="3EB3A477" w14:textId="71FF3074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[0, 2]</w:t>
            </w:r>
          </w:p>
        </w:tc>
        <w:tc>
          <w:tcPr>
            <w:tcW w:w="747" w:type="dxa"/>
          </w:tcPr>
          <w:p w14:paraId="0CB945D8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(0.680)</w:t>
            </w:r>
          </w:p>
        </w:tc>
        <w:tc>
          <w:tcPr>
            <w:tcW w:w="709" w:type="dxa"/>
          </w:tcPr>
          <w:p w14:paraId="3AB9366D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9.52%</w:t>
            </w:r>
          </w:p>
        </w:tc>
        <w:tc>
          <w:tcPr>
            <w:tcW w:w="708" w:type="dxa"/>
          </w:tcPr>
          <w:p w14:paraId="6E69CDF5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33.33%</w:t>
            </w:r>
          </w:p>
        </w:tc>
        <w:tc>
          <w:tcPr>
            <w:tcW w:w="851" w:type="dxa"/>
          </w:tcPr>
          <w:p w14:paraId="6C0F3274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57.14%</w:t>
            </w:r>
          </w:p>
        </w:tc>
        <w:tc>
          <w:tcPr>
            <w:tcW w:w="709" w:type="dxa"/>
          </w:tcPr>
          <w:p w14:paraId="1E0F6F20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</w:tr>
      <w:tr w:rsidR="00971CEE" w:rsidRPr="00971CEE" w14:paraId="6BE54787" w14:textId="77777777" w:rsidTr="00971CEE">
        <w:trPr>
          <w:trHeight w:val="468"/>
        </w:trPr>
        <w:tc>
          <w:tcPr>
            <w:tcW w:w="1909" w:type="dxa"/>
          </w:tcPr>
          <w:p w14:paraId="590C447A" w14:textId="77777777" w:rsidR="00971CEE" w:rsidRPr="00971CEE" w:rsidRDefault="00971CEE" w:rsidP="00D23A83">
            <w:pPr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Changes in Treatment Programme</w:t>
            </w:r>
          </w:p>
        </w:tc>
        <w:tc>
          <w:tcPr>
            <w:tcW w:w="848" w:type="dxa"/>
          </w:tcPr>
          <w:p w14:paraId="08038AAE" w14:textId="23B3C76F" w:rsid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0.10</w:t>
            </w:r>
          </w:p>
          <w:p w14:paraId="46ABF421" w14:textId="3F7509BE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[0, 1]</w:t>
            </w:r>
          </w:p>
        </w:tc>
        <w:tc>
          <w:tcPr>
            <w:tcW w:w="742" w:type="dxa"/>
          </w:tcPr>
          <w:p w14:paraId="4DC180D6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(0.301)</w:t>
            </w:r>
          </w:p>
        </w:tc>
        <w:tc>
          <w:tcPr>
            <w:tcW w:w="744" w:type="dxa"/>
          </w:tcPr>
          <w:p w14:paraId="13786C55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90.48%</w:t>
            </w:r>
          </w:p>
        </w:tc>
        <w:tc>
          <w:tcPr>
            <w:tcW w:w="744" w:type="dxa"/>
          </w:tcPr>
          <w:p w14:paraId="0DE0C383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9.52%</w:t>
            </w:r>
          </w:p>
        </w:tc>
        <w:tc>
          <w:tcPr>
            <w:tcW w:w="744" w:type="dxa"/>
          </w:tcPr>
          <w:p w14:paraId="02B928C6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  <w:tc>
          <w:tcPr>
            <w:tcW w:w="753" w:type="dxa"/>
          </w:tcPr>
          <w:p w14:paraId="145DDF8A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  <w:tc>
          <w:tcPr>
            <w:tcW w:w="850" w:type="dxa"/>
          </w:tcPr>
          <w:p w14:paraId="6E3E95A1" w14:textId="42F6BC73" w:rsid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0.24</w:t>
            </w:r>
          </w:p>
          <w:p w14:paraId="70558008" w14:textId="4D4F1752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[0, 2]</w:t>
            </w:r>
          </w:p>
        </w:tc>
        <w:tc>
          <w:tcPr>
            <w:tcW w:w="747" w:type="dxa"/>
          </w:tcPr>
          <w:p w14:paraId="1B1DAE04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(0.625)</w:t>
            </w:r>
          </w:p>
        </w:tc>
        <w:tc>
          <w:tcPr>
            <w:tcW w:w="709" w:type="dxa"/>
          </w:tcPr>
          <w:p w14:paraId="5CA993B6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85.71%</w:t>
            </w:r>
          </w:p>
        </w:tc>
        <w:tc>
          <w:tcPr>
            <w:tcW w:w="708" w:type="dxa"/>
          </w:tcPr>
          <w:p w14:paraId="70949929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4.76%</w:t>
            </w:r>
          </w:p>
        </w:tc>
        <w:tc>
          <w:tcPr>
            <w:tcW w:w="851" w:type="dxa"/>
          </w:tcPr>
          <w:p w14:paraId="0FC4B741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9.52%</w:t>
            </w:r>
          </w:p>
        </w:tc>
        <w:tc>
          <w:tcPr>
            <w:tcW w:w="709" w:type="dxa"/>
          </w:tcPr>
          <w:p w14:paraId="08B6E7BF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</w:tr>
      <w:tr w:rsidR="00971CEE" w:rsidRPr="00971CEE" w14:paraId="3B968901" w14:textId="77777777" w:rsidTr="00971CEE">
        <w:trPr>
          <w:trHeight w:val="239"/>
        </w:trPr>
        <w:tc>
          <w:tcPr>
            <w:tcW w:w="1909" w:type="dxa"/>
          </w:tcPr>
          <w:p w14:paraId="55F5E846" w14:textId="77777777" w:rsidR="00971CEE" w:rsidRPr="00971CEE" w:rsidRDefault="00971CEE" w:rsidP="00D23A83">
            <w:pPr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Work overload</w:t>
            </w:r>
          </w:p>
        </w:tc>
        <w:tc>
          <w:tcPr>
            <w:tcW w:w="848" w:type="dxa"/>
          </w:tcPr>
          <w:p w14:paraId="163F25A4" w14:textId="0EA85A6D" w:rsid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0.95</w:t>
            </w:r>
          </w:p>
          <w:p w14:paraId="55DCA45D" w14:textId="0AEBE1B9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[0, 1]</w:t>
            </w:r>
          </w:p>
        </w:tc>
        <w:tc>
          <w:tcPr>
            <w:tcW w:w="742" w:type="dxa"/>
          </w:tcPr>
          <w:p w14:paraId="0C9A62F3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(0.218)</w:t>
            </w:r>
          </w:p>
        </w:tc>
        <w:tc>
          <w:tcPr>
            <w:tcW w:w="744" w:type="dxa"/>
          </w:tcPr>
          <w:p w14:paraId="19D2AB9E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4.76%</w:t>
            </w:r>
          </w:p>
        </w:tc>
        <w:tc>
          <w:tcPr>
            <w:tcW w:w="744" w:type="dxa"/>
          </w:tcPr>
          <w:p w14:paraId="420E8DBC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95.24%</w:t>
            </w:r>
          </w:p>
        </w:tc>
        <w:tc>
          <w:tcPr>
            <w:tcW w:w="744" w:type="dxa"/>
          </w:tcPr>
          <w:p w14:paraId="43604E1F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  <w:tc>
          <w:tcPr>
            <w:tcW w:w="753" w:type="dxa"/>
          </w:tcPr>
          <w:p w14:paraId="60A1D985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  <w:tc>
          <w:tcPr>
            <w:tcW w:w="850" w:type="dxa"/>
          </w:tcPr>
          <w:p w14:paraId="56BA8A0E" w14:textId="6BA1C87C" w:rsid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0.29</w:t>
            </w:r>
          </w:p>
          <w:p w14:paraId="3C22B07D" w14:textId="7E9FE253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[0, 2]</w:t>
            </w:r>
          </w:p>
        </w:tc>
        <w:tc>
          <w:tcPr>
            <w:tcW w:w="747" w:type="dxa"/>
          </w:tcPr>
          <w:p w14:paraId="19D977D7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(0.644)</w:t>
            </w:r>
          </w:p>
        </w:tc>
        <w:tc>
          <w:tcPr>
            <w:tcW w:w="709" w:type="dxa"/>
          </w:tcPr>
          <w:p w14:paraId="46D73112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80.95%</w:t>
            </w:r>
          </w:p>
        </w:tc>
        <w:tc>
          <w:tcPr>
            <w:tcW w:w="708" w:type="dxa"/>
          </w:tcPr>
          <w:p w14:paraId="488261B2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9.52%</w:t>
            </w:r>
          </w:p>
        </w:tc>
        <w:tc>
          <w:tcPr>
            <w:tcW w:w="851" w:type="dxa"/>
          </w:tcPr>
          <w:p w14:paraId="4CEAC18E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9.52%</w:t>
            </w:r>
          </w:p>
        </w:tc>
        <w:tc>
          <w:tcPr>
            <w:tcW w:w="709" w:type="dxa"/>
          </w:tcPr>
          <w:p w14:paraId="651040E5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</w:tr>
      <w:tr w:rsidR="00971CEE" w:rsidRPr="00971CEE" w14:paraId="3B816389" w14:textId="77777777" w:rsidTr="00971CEE">
        <w:trPr>
          <w:trHeight w:val="227"/>
        </w:trPr>
        <w:tc>
          <w:tcPr>
            <w:tcW w:w="1909" w:type="dxa"/>
          </w:tcPr>
          <w:p w14:paraId="1912AFDA" w14:textId="77777777" w:rsidR="00971CEE" w:rsidRPr="00971CEE" w:rsidRDefault="00971CEE" w:rsidP="00D23A83">
            <w:pPr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Motivation and incentives</w:t>
            </w:r>
          </w:p>
        </w:tc>
        <w:tc>
          <w:tcPr>
            <w:tcW w:w="848" w:type="dxa"/>
          </w:tcPr>
          <w:p w14:paraId="790E8F67" w14:textId="3895226D" w:rsid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1.00</w:t>
            </w:r>
          </w:p>
          <w:p w14:paraId="7CF0F26B" w14:textId="01AD868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[0, 2]</w:t>
            </w:r>
          </w:p>
        </w:tc>
        <w:tc>
          <w:tcPr>
            <w:tcW w:w="742" w:type="dxa"/>
          </w:tcPr>
          <w:p w14:paraId="4290E3DD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(0.447)</w:t>
            </w:r>
          </w:p>
        </w:tc>
        <w:tc>
          <w:tcPr>
            <w:tcW w:w="744" w:type="dxa"/>
          </w:tcPr>
          <w:p w14:paraId="4B826BD4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9.52%</w:t>
            </w:r>
          </w:p>
        </w:tc>
        <w:tc>
          <w:tcPr>
            <w:tcW w:w="744" w:type="dxa"/>
          </w:tcPr>
          <w:p w14:paraId="656F75FC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80.95%</w:t>
            </w:r>
          </w:p>
        </w:tc>
        <w:tc>
          <w:tcPr>
            <w:tcW w:w="744" w:type="dxa"/>
          </w:tcPr>
          <w:p w14:paraId="000E39D0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9.52%</w:t>
            </w:r>
          </w:p>
        </w:tc>
        <w:tc>
          <w:tcPr>
            <w:tcW w:w="753" w:type="dxa"/>
          </w:tcPr>
          <w:p w14:paraId="3CCC9E4E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  <w:tc>
          <w:tcPr>
            <w:tcW w:w="850" w:type="dxa"/>
          </w:tcPr>
          <w:p w14:paraId="7FF1E9B6" w14:textId="4C56804C" w:rsid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0.14</w:t>
            </w:r>
          </w:p>
          <w:p w14:paraId="10E1E397" w14:textId="5EFF371B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[0, 1]</w:t>
            </w:r>
          </w:p>
        </w:tc>
        <w:tc>
          <w:tcPr>
            <w:tcW w:w="747" w:type="dxa"/>
          </w:tcPr>
          <w:p w14:paraId="44E4E362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(0.359)</w:t>
            </w:r>
          </w:p>
        </w:tc>
        <w:tc>
          <w:tcPr>
            <w:tcW w:w="709" w:type="dxa"/>
          </w:tcPr>
          <w:p w14:paraId="1BF4040A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85.71%</w:t>
            </w:r>
          </w:p>
        </w:tc>
        <w:tc>
          <w:tcPr>
            <w:tcW w:w="708" w:type="dxa"/>
          </w:tcPr>
          <w:p w14:paraId="7B4BBA83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14.29%</w:t>
            </w:r>
          </w:p>
        </w:tc>
        <w:tc>
          <w:tcPr>
            <w:tcW w:w="851" w:type="dxa"/>
          </w:tcPr>
          <w:p w14:paraId="233F2D5A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  <w:tc>
          <w:tcPr>
            <w:tcW w:w="709" w:type="dxa"/>
          </w:tcPr>
          <w:p w14:paraId="49BB8F9D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</w:tr>
      <w:tr w:rsidR="00971CEE" w:rsidRPr="00971CEE" w14:paraId="77049931" w14:textId="77777777" w:rsidTr="00971CEE">
        <w:trPr>
          <w:trHeight w:val="239"/>
        </w:trPr>
        <w:tc>
          <w:tcPr>
            <w:tcW w:w="1909" w:type="dxa"/>
          </w:tcPr>
          <w:p w14:paraId="6DD44F04" w14:textId="77777777" w:rsidR="00971CEE" w:rsidRPr="00971CEE" w:rsidRDefault="00971CEE" w:rsidP="00D23A83">
            <w:pPr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Challenges</w:t>
            </w:r>
          </w:p>
        </w:tc>
        <w:tc>
          <w:tcPr>
            <w:tcW w:w="848" w:type="dxa"/>
          </w:tcPr>
          <w:p w14:paraId="29F45670" w14:textId="2D84AF23" w:rsid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</w:t>
            </w:r>
          </w:p>
          <w:p w14:paraId="04E83AE7" w14:textId="3EA0629F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[0, 0]</w:t>
            </w:r>
          </w:p>
        </w:tc>
        <w:tc>
          <w:tcPr>
            <w:tcW w:w="742" w:type="dxa"/>
          </w:tcPr>
          <w:p w14:paraId="5C28595A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(0.000)</w:t>
            </w:r>
          </w:p>
        </w:tc>
        <w:tc>
          <w:tcPr>
            <w:tcW w:w="744" w:type="dxa"/>
          </w:tcPr>
          <w:p w14:paraId="12F8BCB2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100.00%</w:t>
            </w:r>
          </w:p>
        </w:tc>
        <w:tc>
          <w:tcPr>
            <w:tcW w:w="744" w:type="dxa"/>
          </w:tcPr>
          <w:p w14:paraId="6B6BBAD3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  <w:tc>
          <w:tcPr>
            <w:tcW w:w="744" w:type="dxa"/>
          </w:tcPr>
          <w:p w14:paraId="1EEB1968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  <w:tc>
          <w:tcPr>
            <w:tcW w:w="753" w:type="dxa"/>
          </w:tcPr>
          <w:p w14:paraId="3C3A5BB6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  <w:tc>
          <w:tcPr>
            <w:tcW w:w="850" w:type="dxa"/>
          </w:tcPr>
          <w:p w14:paraId="5DE96CC9" w14:textId="563FAF26" w:rsid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2.48</w:t>
            </w:r>
          </w:p>
          <w:p w14:paraId="25DD200C" w14:textId="1C6B5D5D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[0, 7]</w:t>
            </w:r>
          </w:p>
        </w:tc>
        <w:tc>
          <w:tcPr>
            <w:tcW w:w="747" w:type="dxa"/>
          </w:tcPr>
          <w:p w14:paraId="2F23386A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(1.806)</w:t>
            </w:r>
          </w:p>
        </w:tc>
        <w:tc>
          <w:tcPr>
            <w:tcW w:w="709" w:type="dxa"/>
          </w:tcPr>
          <w:p w14:paraId="7537FBFE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14.29%</w:t>
            </w:r>
          </w:p>
        </w:tc>
        <w:tc>
          <w:tcPr>
            <w:tcW w:w="708" w:type="dxa"/>
          </w:tcPr>
          <w:p w14:paraId="7FCB3608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14.29%</w:t>
            </w:r>
          </w:p>
        </w:tc>
        <w:tc>
          <w:tcPr>
            <w:tcW w:w="851" w:type="dxa"/>
          </w:tcPr>
          <w:p w14:paraId="31E4CD5D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33.33%</w:t>
            </w:r>
          </w:p>
        </w:tc>
        <w:tc>
          <w:tcPr>
            <w:tcW w:w="709" w:type="dxa"/>
          </w:tcPr>
          <w:p w14:paraId="31A73763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38.10%</w:t>
            </w:r>
          </w:p>
        </w:tc>
      </w:tr>
      <w:tr w:rsidR="00971CEE" w:rsidRPr="00971CEE" w14:paraId="5DC45478" w14:textId="77777777" w:rsidTr="00971CEE">
        <w:trPr>
          <w:trHeight w:val="710"/>
        </w:trPr>
        <w:tc>
          <w:tcPr>
            <w:tcW w:w="1909" w:type="dxa"/>
          </w:tcPr>
          <w:p w14:paraId="0675F0E7" w14:textId="77777777" w:rsidR="00971CEE" w:rsidRPr="00971CEE" w:rsidRDefault="00971CEE" w:rsidP="00D23A83">
            <w:pPr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Suggestions, recommendations and complaints</w:t>
            </w:r>
          </w:p>
        </w:tc>
        <w:tc>
          <w:tcPr>
            <w:tcW w:w="848" w:type="dxa"/>
          </w:tcPr>
          <w:p w14:paraId="57D95D23" w14:textId="642F320C" w:rsid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1.62</w:t>
            </w:r>
          </w:p>
          <w:p w14:paraId="75A78A62" w14:textId="1DA4D703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[0, 6]</w:t>
            </w:r>
          </w:p>
        </w:tc>
        <w:tc>
          <w:tcPr>
            <w:tcW w:w="742" w:type="dxa"/>
          </w:tcPr>
          <w:p w14:paraId="3774C1D8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(1.687)</w:t>
            </w:r>
          </w:p>
        </w:tc>
        <w:tc>
          <w:tcPr>
            <w:tcW w:w="744" w:type="dxa"/>
          </w:tcPr>
          <w:p w14:paraId="153D590F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23.81%</w:t>
            </w:r>
          </w:p>
        </w:tc>
        <w:tc>
          <w:tcPr>
            <w:tcW w:w="744" w:type="dxa"/>
          </w:tcPr>
          <w:p w14:paraId="6D8E42E7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42.86%</w:t>
            </w:r>
          </w:p>
        </w:tc>
        <w:tc>
          <w:tcPr>
            <w:tcW w:w="744" w:type="dxa"/>
          </w:tcPr>
          <w:p w14:paraId="05A98970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9.52%</w:t>
            </w:r>
          </w:p>
        </w:tc>
        <w:tc>
          <w:tcPr>
            <w:tcW w:w="753" w:type="dxa"/>
          </w:tcPr>
          <w:p w14:paraId="540A485B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23.81%</w:t>
            </w:r>
          </w:p>
        </w:tc>
        <w:tc>
          <w:tcPr>
            <w:tcW w:w="850" w:type="dxa"/>
          </w:tcPr>
          <w:p w14:paraId="0CE3DB93" w14:textId="019FF01F" w:rsid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1.10</w:t>
            </w:r>
          </w:p>
          <w:p w14:paraId="2986AD84" w14:textId="65125F6E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[0, 4]</w:t>
            </w:r>
          </w:p>
        </w:tc>
        <w:tc>
          <w:tcPr>
            <w:tcW w:w="747" w:type="dxa"/>
          </w:tcPr>
          <w:p w14:paraId="2EBB6E5B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(1.179)</w:t>
            </w:r>
          </w:p>
        </w:tc>
        <w:tc>
          <w:tcPr>
            <w:tcW w:w="709" w:type="dxa"/>
          </w:tcPr>
          <w:p w14:paraId="678564E2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38.10%</w:t>
            </w:r>
          </w:p>
        </w:tc>
        <w:tc>
          <w:tcPr>
            <w:tcW w:w="708" w:type="dxa"/>
          </w:tcPr>
          <w:p w14:paraId="037C2B6A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33.33%</w:t>
            </w:r>
          </w:p>
        </w:tc>
        <w:tc>
          <w:tcPr>
            <w:tcW w:w="851" w:type="dxa"/>
          </w:tcPr>
          <w:p w14:paraId="4D9A37E8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14.29%</w:t>
            </w:r>
          </w:p>
        </w:tc>
        <w:tc>
          <w:tcPr>
            <w:tcW w:w="709" w:type="dxa"/>
          </w:tcPr>
          <w:p w14:paraId="305F942D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14.29%</w:t>
            </w:r>
          </w:p>
        </w:tc>
      </w:tr>
      <w:tr w:rsidR="00971CEE" w:rsidRPr="00971CEE" w14:paraId="1359DA97" w14:textId="77777777" w:rsidTr="00971CEE">
        <w:trPr>
          <w:trHeight w:val="482"/>
        </w:trPr>
        <w:tc>
          <w:tcPr>
            <w:tcW w:w="1909" w:type="dxa"/>
          </w:tcPr>
          <w:p w14:paraId="4FE95C6E" w14:textId="77777777" w:rsidR="00971CEE" w:rsidRPr="00971CEE" w:rsidRDefault="00971CEE" w:rsidP="00D23A83">
            <w:pPr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External effects (COVID-19 as an example)</w:t>
            </w:r>
          </w:p>
        </w:tc>
        <w:tc>
          <w:tcPr>
            <w:tcW w:w="848" w:type="dxa"/>
          </w:tcPr>
          <w:p w14:paraId="7A384C7B" w14:textId="6FCB8F1B" w:rsid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0.10</w:t>
            </w:r>
          </w:p>
          <w:p w14:paraId="468BC3D3" w14:textId="6F3DE15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[0, 1]</w:t>
            </w:r>
          </w:p>
        </w:tc>
        <w:tc>
          <w:tcPr>
            <w:tcW w:w="742" w:type="dxa"/>
          </w:tcPr>
          <w:p w14:paraId="7AE443A6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(0.301)</w:t>
            </w:r>
          </w:p>
        </w:tc>
        <w:tc>
          <w:tcPr>
            <w:tcW w:w="744" w:type="dxa"/>
          </w:tcPr>
          <w:p w14:paraId="22043AE2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90.48%</w:t>
            </w:r>
          </w:p>
        </w:tc>
        <w:tc>
          <w:tcPr>
            <w:tcW w:w="744" w:type="dxa"/>
          </w:tcPr>
          <w:p w14:paraId="1753A215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9.52%</w:t>
            </w:r>
          </w:p>
        </w:tc>
        <w:tc>
          <w:tcPr>
            <w:tcW w:w="744" w:type="dxa"/>
          </w:tcPr>
          <w:p w14:paraId="7E7DB905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  <w:tc>
          <w:tcPr>
            <w:tcW w:w="753" w:type="dxa"/>
          </w:tcPr>
          <w:p w14:paraId="382FFA44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  <w:tc>
          <w:tcPr>
            <w:tcW w:w="850" w:type="dxa"/>
          </w:tcPr>
          <w:p w14:paraId="5CF2AE37" w14:textId="33FAA671" w:rsid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1.00</w:t>
            </w:r>
          </w:p>
          <w:p w14:paraId="23A0C983" w14:textId="0206E102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[0, 2]</w:t>
            </w:r>
          </w:p>
        </w:tc>
        <w:tc>
          <w:tcPr>
            <w:tcW w:w="747" w:type="dxa"/>
          </w:tcPr>
          <w:p w14:paraId="6A5F7304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(0.707)</w:t>
            </w:r>
          </w:p>
        </w:tc>
        <w:tc>
          <w:tcPr>
            <w:tcW w:w="709" w:type="dxa"/>
          </w:tcPr>
          <w:p w14:paraId="6ACC44C8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23.81%</w:t>
            </w:r>
          </w:p>
        </w:tc>
        <w:tc>
          <w:tcPr>
            <w:tcW w:w="708" w:type="dxa"/>
          </w:tcPr>
          <w:p w14:paraId="39778ED0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52.38%</w:t>
            </w:r>
          </w:p>
        </w:tc>
        <w:tc>
          <w:tcPr>
            <w:tcW w:w="851" w:type="dxa"/>
          </w:tcPr>
          <w:p w14:paraId="3AAE9974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23.81%</w:t>
            </w:r>
          </w:p>
        </w:tc>
        <w:tc>
          <w:tcPr>
            <w:tcW w:w="709" w:type="dxa"/>
          </w:tcPr>
          <w:p w14:paraId="5741D374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</w:tr>
      <w:tr w:rsidR="00971CEE" w:rsidRPr="00971CEE" w14:paraId="04AA9D4D" w14:textId="77777777" w:rsidTr="00971CEE">
        <w:trPr>
          <w:trHeight w:val="227"/>
        </w:trPr>
        <w:tc>
          <w:tcPr>
            <w:tcW w:w="1909" w:type="dxa"/>
          </w:tcPr>
          <w:p w14:paraId="79239756" w14:textId="77777777" w:rsidR="00971CEE" w:rsidRPr="00971CEE" w:rsidRDefault="00971CEE" w:rsidP="00D23A83">
            <w:pPr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Stories And Scenarios</w:t>
            </w:r>
          </w:p>
        </w:tc>
        <w:tc>
          <w:tcPr>
            <w:tcW w:w="848" w:type="dxa"/>
          </w:tcPr>
          <w:p w14:paraId="5BE9C4DE" w14:textId="31CFFCD1" w:rsid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0.52</w:t>
            </w:r>
          </w:p>
          <w:p w14:paraId="6571BF31" w14:textId="5CDB160C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[0, 2]</w:t>
            </w:r>
          </w:p>
        </w:tc>
        <w:tc>
          <w:tcPr>
            <w:tcW w:w="742" w:type="dxa"/>
          </w:tcPr>
          <w:p w14:paraId="57C0ABDE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(0.602)</w:t>
            </w:r>
          </w:p>
        </w:tc>
        <w:tc>
          <w:tcPr>
            <w:tcW w:w="744" w:type="dxa"/>
          </w:tcPr>
          <w:p w14:paraId="158E4129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52.38%</w:t>
            </w:r>
          </w:p>
        </w:tc>
        <w:tc>
          <w:tcPr>
            <w:tcW w:w="744" w:type="dxa"/>
          </w:tcPr>
          <w:p w14:paraId="0D668FC0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42.86%</w:t>
            </w:r>
          </w:p>
        </w:tc>
        <w:tc>
          <w:tcPr>
            <w:tcW w:w="744" w:type="dxa"/>
          </w:tcPr>
          <w:p w14:paraId="32A561A9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4.76%</w:t>
            </w:r>
          </w:p>
        </w:tc>
        <w:tc>
          <w:tcPr>
            <w:tcW w:w="753" w:type="dxa"/>
          </w:tcPr>
          <w:p w14:paraId="0DA070FB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  <w:tc>
          <w:tcPr>
            <w:tcW w:w="850" w:type="dxa"/>
          </w:tcPr>
          <w:p w14:paraId="4F79783F" w14:textId="1322A782" w:rsid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0.38</w:t>
            </w:r>
          </w:p>
          <w:p w14:paraId="5F1B05D4" w14:textId="323251D0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[0, 3]</w:t>
            </w:r>
          </w:p>
        </w:tc>
        <w:tc>
          <w:tcPr>
            <w:tcW w:w="747" w:type="dxa"/>
          </w:tcPr>
          <w:p w14:paraId="2ABB7C25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(0.805)</w:t>
            </w:r>
          </w:p>
        </w:tc>
        <w:tc>
          <w:tcPr>
            <w:tcW w:w="709" w:type="dxa"/>
          </w:tcPr>
          <w:p w14:paraId="75966105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76.19%</w:t>
            </w:r>
          </w:p>
        </w:tc>
        <w:tc>
          <w:tcPr>
            <w:tcW w:w="708" w:type="dxa"/>
          </w:tcPr>
          <w:p w14:paraId="2514E4E5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14.29%</w:t>
            </w:r>
          </w:p>
        </w:tc>
        <w:tc>
          <w:tcPr>
            <w:tcW w:w="851" w:type="dxa"/>
          </w:tcPr>
          <w:p w14:paraId="2D9DE435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4.76%</w:t>
            </w:r>
          </w:p>
        </w:tc>
        <w:tc>
          <w:tcPr>
            <w:tcW w:w="709" w:type="dxa"/>
          </w:tcPr>
          <w:p w14:paraId="1D4895E1" w14:textId="77777777" w:rsidR="00971CEE" w:rsidRPr="00971CEE" w:rsidRDefault="00971CEE" w:rsidP="00971C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CEE">
              <w:rPr>
                <w:rFonts w:ascii="Arial" w:hAnsi="Arial" w:cs="Arial"/>
                <w:sz w:val="16"/>
                <w:szCs w:val="16"/>
              </w:rPr>
              <w:t>4.76%</w:t>
            </w:r>
          </w:p>
        </w:tc>
      </w:tr>
    </w:tbl>
    <w:p w14:paraId="0E82E860" w14:textId="77777777" w:rsidR="00971CEE" w:rsidRPr="00971CEE" w:rsidRDefault="00971CEE" w:rsidP="00971CEE"/>
    <w:bookmarkEnd w:id="0"/>
    <w:p w14:paraId="002A8504" w14:textId="77777777" w:rsidR="00971CEE" w:rsidRPr="00F00CC2" w:rsidRDefault="00971CEE" w:rsidP="003124FC">
      <w:pPr>
        <w:rPr>
          <w:rFonts w:ascii="Arial" w:hAnsi="Arial" w:cs="Arial"/>
          <w:sz w:val="22"/>
          <w:szCs w:val="22"/>
        </w:rPr>
      </w:pPr>
    </w:p>
    <w:sectPr w:rsidR="00971CEE" w:rsidRPr="00F00CC2" w:rsidSect="00D30F4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06D51"/>
    <w:multiLevelType w:val="hybridMultilevel"/>
    <w:tmpl w:val="8C1EF2F8"/>
    <w:lvl w:ilvl="0" w:tplc="264809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02ADA"/>
    <w:multiLevelType w:val="hybridMultilevel"/>
    <w:tmpl w:val="9EB86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22CC6"/>
    <w:multiLevelType w:val="hybridMultilevel"/>
    <w:tmpl w:val="DE10B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467659">
    <w:abstractNumId w:val="0"/>
  </w:num>
  <w:num w:numId="2" w16cid:durableId="682127450">
    <w:abstractNumId w:val="2"/>
  </w:num>
  <w:num w:numId="3" w16cid:durableId="434980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D5A"/>
    <w:rsid w:val="000043E0"/>
    <w:rsid w:val="00017ABD"/>
    <w:rsid w:val="00026353"/>
    <w:rsid w:val="0003029B"/>
    <w:rsid w:val="00062A94"/>
    <w:rsid w:val="00071C43"/>
    <w:rsid w:val="00073D4E"/>
    <w:rsid w:val="0009094D"/>
    <w:rsid w:val="000A63F2"/>
    <w:rsid w:val="000C2D06"/>
    <w:rsid w:val="000E0643"/>
    <w:rsid w:val="000F1ECA"/>
    <w:rsid w:val="00100E74"/>
    <w:rsid w:val="00110C2C"/>
    <w:rsid w:val="00112E95"/>
    <w:rsid w:val="00137019"/>
    <w:rsid w:val="0018286C"/>
    <w:rsid w:val="00192324"/>
    <w:rsid w:val="001B3D01"/>
    <w:rsid w:val="001C0C96"/>
    <w:rsid w:val="001D1D9E"/>
    <w:rsid w:val="001D5F61"/>
    <w:rsid w:val="001F42DC"/>
    <w:rsid w:val="0020149C"/>
    <w:rsid w:val="00242768"/>
    <w:rsid w:val="00254BD0"/>
    <w:rsid w:val="0027620C"/>
    <w:rsid w:val="002777E5"/>
    <w:rsid w:val="00295728"/>
    <w:rsid w:val="002C0985"/>
    <w:rsid w:val="002C2342"/>
    <w:rsid w:val="002D3743"/>
    <w:rsid w:val="002E78CE"/>
    <w:rsid w:val="003124FC"/>
    <w:rsid w:val="0031583F"/>
    <w:rsid w:val="00340B42"/>
    <w:rsid w:val="00343AE4"/>
    <w:rsid w:val="003462DD"/>
    <w:rsid w:val="00364DAD"/>
    <w:rsid w:val="00373438"/>
    <w:rsid w:val="0039061B"/>
    <w:rsid w:val="003A62EB"/>
    <w:rsid w:val="003D30E7"/>
    <w:rsid w:val="00415363"/>
    <w:rsid w:val="00417226"/>
    <w:rsid w:val="004508D2"/>
    <w:rsid w:val="004653F7"/>
    <w:rsid w:val="00493344"/>
    <w:rsid w:val="004A511D"/>
    <w:rsid w:val="004A594C"/>
    <w:rsid w:val="004B1B29"/>
    <w:rsid w:val="004B559B"/>
    <w:rsid w:val="004C732E"/>
    <w:rsid w:val="004D0A57"/>
    <w:rsid w:val="004E1B41"/>
    <w:rsid w:val="004E3C38"/>
    <w:rsid w:val="0050055B"/>
    <w:rsid w:val="00500CFE"/>
    <w:rsid w:val="00512253"/>
    <w:rsid w:val="0052202A"/>
    <w:rsid w:val="00530653"/>
    <w:rsid w:val="00564203"/>
    <w:rsid w:val="005812F1"/>
    <w:rsid w:val="00581F39"/>
    <w:rsid w:val="005A3183"/>
    <w:rsid w:val="005D0CFD"/>
    <w:rsid w:val="005D2F29"/>
    <w:rsid w:val="005E0B24"/>
    <w:rsid w:val="005F09BB"/>
    <w:rsid w:val="00600E56"/>
    <w:rsid w:val="00622556"/>
    <w:rsid w:val="00627542"/>
    <w:rsid w:val="006454C8"/>
    <w:rsid w:val="00663137"/>
    <w:rsid w:val="00673E88"/>
    <w:rsid w:val="00673F5E"/>
    <w:rsid w:val="00686D5E"/>
    <w:rsid w:val="006B5F7D"/>
    <w:rsid w:val="006C1DF7"/>
    <w:rsid w:val="00717E3E"/>
    <w:rsid w:val="00750E45"/>
    <w:rsid w:val="007525DF"/>
    <w:rsid w:val="007668B1"/>
    <w:rsid w:val="007805A2"/>
    <w:rsid w:val="00796B1B"/>
    <w:rsid w:val="007A3A14"/>
    <w:rsid w:val="007B27DB"/>
    <w:rsid w:val="007B3441"/>
    <w:rsid w:val="007B7D5A"/>
    <w:rsid w:val="007C3630"/>
    <w:rsid w:val="007C3E8C"/>
    <w:rsid w:val="007C7939"/>
    <w:rsid w:val="007E1C52"/>
    <w:rsid w:val="007F3C7E"/>
    <w:rsid w:val="0080495F"/>
    <w:rsid w:val="0081391C"/>
    <w:rsid w:val="0081545B"/>
    <w:rsid w:val="0081792C"/>
    <w:rsid w:val="008212AA"/>
    <w:rsid w:val="00844610"/>
    <w:rsid w:val="008515A3"/>
    <w:rsid w:val="00851AB4"/>
    <w:rsid w:val="0086654E"/>
    <w:rsid w:val="008672DD"/>
    <w:rsid w:val="00873AF6"/>
    <w:rsid w:val="00884CD7"/>
    <w:rsid w:val="008A24C2"/>
    <w:rsid w:val="008B1BB8"/>
    <w:rsid w:val="008C30A2"/>
    <w:rsid w:val="008D26A7"/>
    <w:rsid w:val="008E3289"/>
    <w:rsid w:val="008E6EFA"/>
    <w:rsid w:val="008E7BE7"/>
    <w:rsid w:val="009007D1"/>
    <w:rsid w:val="00922B31"/>
    <w:rsid w:val="00930E2B"/>
    <w:rsid w:val="00941714"/>
    <w:rsid w:val="00944B29"/>
    <w:rsid w:val="00971CEE"/>
    <w:rsid w:val="00974F83"/>
    <w:rsid w:val="0098768A"/>
    <w:rsid w:val="009B1C86"/>
    <w:rsid w:val="009C0935"/>
    <w:rsid w:val="009E0558"/>
    <w:rsid w:val="009E2E9F"/>
    <w:rsid w:val="009F41F0"/>
    <w:rsid w:val="00A034DD"/>
    <w:rsid w:val="00A13813"/>
    <w:rsid w:val="00A14DD7"/>
    <w:rsid w:val="00A159FA"/>
    <w:rsid w:val="00A16C0F"/>
    <w:rsid w:val="00A210D0"/>
    <w:rsid w:val="00A3364E"/>
    <w:rsid w:val="00AA220F"/>
    <w:rsid w:val="00AA6FB2"/>
    <w:rsid w:val="00AB7734"/>
    <w:rsid w:val="00AC7924"/>
    <w:rsid w:val="00AD4720"/>
    <w:rsid w:val="00AD6D92"/>
    <w:rsid w:val="00AE0618"/>
    <w:rsid w:val="00AE1E4E"/>
    <w:rsid w:val="00AE4EC8"/>
    <w:rsid w:val="00AF4B6E"/>
    <w:rsid w:val="00B00A09"/>
    <w:rsid w:val="00B12082"/>
    <w:rsid w:val="00B22D17"/>
    <w:rsid w:val="00B6652F"/>
    <w:rsid w:val="00B95DA9"/>
    <w:rsid w:val="00BA1C76"/>
    <w:rsid w:val="00BB0ECD"/>
    <w:rsid w:val="00BB1E66"/>
    <w:rsid w:val="00BC16F2"/>
    <w:rsid w:val="00BD6315"/>
    <w:rsid w:val="00BE53F7"/>
    <w:rsid w:val="00C01006"/>
    <w:rsid w:val="00C1091A"/>
    <w:rsid w:val="00C21DAF"/>
    <w:rsid w:val="00C44BDC"/>
    <w:rsid w:val="00C4636E"/>
    <w:rsid w:val="00C46384"/>
    <w:rsid w:val="00C56F67"/>
    <w:rsid w:val="00C72162"/>
    <w:rsid w:val="00C73CC8"/>
    <w:rsid w:val="00C75689"/>
    <w:rsid w:val="00CA3B2F"/>
    <w:rsid w:val="00CB01E4"/>
    <w:rsid w:val="00CE187B"/>
    <w:rsid w:val="00CF005F"/>
    <w:rsid w:val="00D04BC3"/>
    <w:rsid w:val="00D15E9C"/>
    <w:rsid w:val="00D26279"/>
    <w:rsid w:val="00D30F4D"/>
    <w:rsid w:val="00D4643D"/>
    <w:rsid w:val="00D53B89"/>
    <w:rsid w:val="00D7270F"/>
    <w:rsid w:val="00D75F16"/>
    <w:rsid w:val="00D95E29"/>
    <w:rsid w:val="00D966E9"/>
    <w:rsid w:val="00DA7654"/>
    <w:rsid w:val="00DB39DF"/>
    <w:rsid w:val="00DB7992"/>
    <w:rsid w:val="00DD0948"/>
    <w:rsid w:val="00DE5B22"/>
    <w:rsid w:val="00DF453E"/>
    <w:rsid w:val="00E00328"/>
    <w:rsid w:val="00E03358"/>
    <w:rsid w:val="00E326FB"/>
    <w:rsid w:val="00E435CE"/>
    <w:rsid w:val="00E71FDA"/>
    <w:rsid w:val="00E77B4B"/>
    <w:rsid w:val="00E90A76"/>
    <w:rsid w:val="00EA6FF3"/>
    <w:rsid w:val="00EB38B9"/>
    <w:rsid w:val="00EC31E0"/>
    <w:rsid w:val="00EF3796"/>
    <w:rsid w:val="00F00CC2"/>
    <w:rsid w:val="00F270F5"/>
    <w:rsid w:val="00F27C6D"/>
    <w:rsid w:val="00F35E8D"/>
    <w:rsid w:val="00F372F1"/>
    <w:rsid w:val="00F6528B"/>
    <w:rsid w:val="00F7164F"/>
    <w:rsid w:val="00F851AE"/>
    <w:rsid w:val="00F94C60"/>
    <w:rsid w:val="00FD2329"/>
    <w:rsid w:val="00FD579B"/>
    <w:rsid w:val="00FE2FB0"/>
    <w:rsid w:val="00FE3E67"/>
    <w:rsid w:val="00FF4514"/>
    <w:rsid w:val="00FF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3083C"/>
  <w15:chartTrackingRefBased/>
  <w15:docId w15:val="{B9E72F27-0DDF-554A-892A-66327DCF0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D92"/>
  </w:style>
  <w:style w:type="paragraph" w:styleId="Heading1">
    <w:name w:val="heading 1"/>
    <w:basedOn w:val="Normal"/>
    <w:next w:val="Normal"/>
    <w:link w:val="Heading1Char"/>
    <w:uiPriority w:val="9"/>
    <w:qFormat/>
    <w:rsid w:val="007B7D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7D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D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D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D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D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D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D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D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D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B7D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D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D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D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D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D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D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D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7D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D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D5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7D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D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7D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7D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7D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D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D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7D5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00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1545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81545B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971CEE"/>
    <w:pPr>
      <w:spacing w:after="200"/>
    </w:pPr>
    <w:rPr>
      <w:rFonts w:asciiTheme="majorBidi" w:eastAsiaTheme="minorEastAsia" w:hAnsiTheme="majorBidi"/>
      <w:i/>
      <w:iCs/>
      <w:color w:val="0E2841" w:themeColor="text2"/>
      <w:kern w:val="0"/>
      <w:sz w:val="18"/>
      <w:szCs w:val="18"/>
      <w14:ligatures w14:val="none"/>
    </w:rPr>
  </w:style>
  <w:style w:type="table" w:styleId="GridTable5Dark-Accent1">
    <w:name w:val="Grid Table 5 Dark Accent 1"/>
    <w:basedOn w:val="TableNormal"/>
    <w:uiPriority w:val="50"/>
    <w:rsid w:val="00971CEE"/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09094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09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Sonila Tomini</dc:creator>
  <cp:keywords/>
  <dc:description/>
  <cp:lastModifiedBy>Abdulkarim H</cp:lastModifiedBy>
  <cp:revision>21</cp:revision>
  <dcterms:created xsi:type="dcterms:W3CDTF">2026-04-27T21:06:00Z</dcterms:created>
  <dcterms:modified xsi:type="dcterms:W3CDTF">2026-06-23T20:02:00Z</dcterms:modified>
</cp:coreProperties>
</file>