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532D" w14:textId="77777777" w:rsidR="00183770" w:rsidRPr="00A91F3F" w:rsidRDefault="00183770" w:rsidP="00183770">
      <w:r>
        <w:t xml:space="preserve">Table 1: </w:t>
      </w:r>
      <w:r>
        <w:rPr>
          <w:lang w:val="en-IE"/>
        </w:rPr>
        <w:t>D</w:t>
      </w:r>
      <w:r w:rsidRPr="545FDB38">
        <w:rPr>
          <w:lang w:val="en-IE"/>
        </w:rPr>
        <w:t>escriptive statistics</w:t>
      </w:r>
      <w:r>
        <w:rPr>
          <w:lang w:val="en-IE"/>
        </w:rPr>
        <w:t xml:space="preserve">, </w:t>
      </w:r>
      <w:r w:rsidRPr="545FDB38">
        <w:rPr>
          <w:lang w:val="en-IE"/>
        </w:rPr>
        <w:t>annual rates</w:t>
      </w:r>
      <w:r>
        <w:rPr>
          <w:lang w:val="en-IE"/>
        </w:rPr>
        <w:t xml:space="preserve">, </w:t>
      </w:r>
      <w:r>
        <w:t>and incident rate ratios for youth suicide (2015-2020)</w:t>
      </w:r>
    </w:p>
    <w:tbl>
      <w:tblPr>
        <w:tblW w:w="14924" w:type="dxa"/>
        <w:tblLook w:val="04A0" w:firstRow="1" w:lastRow="0" w:firstColumn="1" w:lastColumn="0" w:noHBand="0" w:noVBand="1"/>
      </w:tblPr>
      <w:tblGrid>
        <w:gridCol w:w="1561"/>
        <w:gridCol w:w="783"/>
        <w:gridCol w:w="966"/>
        <w:gridCol w:w="1666"/>
        <w:gridCol w:w="966"/>
        <w:gridCol w:w="960"/>
        <w:gridCol w:w="2100"/>
        <w:gridCol w:w="1114"/>
        <w:gridCol w:w="510"/>
        <w:gridCol w:w="274"/>
        <w:gridCol w:w="999"/>
        <w:gridCol w:w="1134"/>
        <w:gridCol w:w="971"/>
        <w:gridCol w:w="920"/>
      </w:tblGrid>
      <w:tr w:rsidR="00183770" w:rsidRPr="00582B8C" w14:paraId="292609DF" w14:textId="77777777" w:rsidTr="00720941">
        <w:trPr>
          <w:trHeight w:val="945"/>
        </w:trPr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E89AA0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0A53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IPSDS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F3EE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Census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D949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Rate with exact Poisson CIs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AA28D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Poisson regression with population offset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CAA1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Poisson regression with population offset - adjusted for sex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6688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Poisson regression with population offset - adjusted for sex and age category</w:t>
            </w:r>
          </w:p>
        </w:tc>
      </w:tr>
      <w:tr w:rsidR="00183770" w:rsidRPr="00582B8C" w14:paraId="3CB6590C" w14:textId="77777777" w:rsidTr="00720941">
        <w:trPr>
          <w:trHeight w:val="1152"/>
        </w:trPr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57446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A671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29A8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F028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1254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FD0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Rate per 100,000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4C24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exact Poisson 95%CI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D0FC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IRR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423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IRR 95%CI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8CB5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IRR - adjusted for sex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4E4E6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IRR 95%CI - adjusted for sex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2B84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IRR - adjusted for sex and age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048D8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IRR 95%CI - adjusted for sex and age </w:t>
            </w:r>
          </w:p>
        </w:tc>
      </w:tr>
      <w:tr w:rsidR="00183770" w:rsidRPr="00582B8C" w14:paraId="6A0CF47C" w14:textId="77777777" w:rsidTr="00720941">
        <w:trPr>
          <w:trHeight w:val="288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F581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sex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12F07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5FF3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D2C3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4F84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1A5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576BE371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2F70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Female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8ED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907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26%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74F4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2704698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96A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6986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6.80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0B52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[5.86, 7.86]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730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2E56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7537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0AA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015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1E5D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658220A4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13A91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Male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C8B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FACA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74%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F5C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2738700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278B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DDC9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19.32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A46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[17.70, 21.03]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21C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2.84***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D6E8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[2.41, 3.37]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742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2FC1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1AB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62EE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7D0596C6" w14:textId="77777777" w:rsidTr="00720941">
        <w:trPr>
          <w:trHeight w:val="288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B33C8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age group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5154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DCE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17E8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F0CF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1C52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46A93AB2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24D0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15-19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F153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5D5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24%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25FD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1921332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4B2C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9C3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8.95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888E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[7.66, 10.39]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80CD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333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6140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C1F7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03C6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9EDE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27EBF45C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D8ED6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20-24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D8F3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265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C2B4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37%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493F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1742340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D306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298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15.21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E8E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[13.43, 17.16]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5BE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1.70***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DB9A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[1.40, 2.06]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75A5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sz w:val="20"/>
                <w:szCs w:val="20"/>
              </w:rPr>
              <w:t>1.71***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710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color w:val="000000"/>
                <w:sz w:val="20"/>
                <w:szCs w:val="20"/>
              </w:rPr>
              <w:t>[1.41, 2.07]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A06E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068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05D82C55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A314F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25-29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26CE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C58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39%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E2C8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1779732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DF24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48E7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15.51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9808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[13.73. 17.45]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4C86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1.73***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31C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[1.43, 2.10]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5596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sz w:val="20"/>
                <w:szCs w:val="20"/>
              </w:rPr>
              <w:t>1.76***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33BF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color w:val="000000"/>
                <w:sz w:val="20"/>
                <w:szCs w:val="20"/>
              </w:rPr>
              <w:t>[1.45, 2.13]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FC55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D825" w14:textId="77777777" w:rsidR="00183770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  <w:p w14:paraId="1CDDD8F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39E5E082" w14:textId="77777777" w:rsidTr="00720941">
        <w:trPr>
          <w:trHeight w:val="288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974BF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year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0A23F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231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7881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C9B5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75C6" w14:textId="77777777" w:rsidR="00183770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  <w:p w14:paraId="6CB616BA" w14:textId="77777777" w:rsidR="00183770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  <w:p w14:paraId="2092C9B2" w14:textId="77777777" w:rsidR="00183770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  <w:p w14:paraId="3A50695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3D67991C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2B404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0E0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779C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6AA1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870298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8316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C690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13.44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704B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[11.12, 16.11]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DD1E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96AF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8A76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AB3A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892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80F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62597BAA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8ECE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8413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9ABC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0976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871376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C887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B68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14.23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2CC1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[11.83, 16.97]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C0B3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D87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[0.82, 1.36]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BB39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45CE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[0.82, 1.36]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BD4B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D4EE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17DE5130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A10FC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A606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1F70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DF78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880975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D837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8E6A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13.96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B6D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[11.60, 16.67]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4C3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1.04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4D7D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[0.81, 1.34]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8CC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057C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[0.80, 1.33]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3FB6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F97C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6492D947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D5223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4EF4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CDD4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195C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902642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DAD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6B5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12.41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688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[10.22, 14.93]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225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0.92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969F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[0.71, 1.20]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A95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0CD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[0.71, 1.19]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1C2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BBD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7F62DC28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653E7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DC05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8104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18%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59C1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915333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1AA1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82E9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14.09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0541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[11.77, 16.75]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5B14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6F0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[0.82, 1.35]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1ED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3A40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[0.81, 1.34]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878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102B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5EE6224D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4E006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2F27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C801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BE44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934289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486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3F56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11.56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B5E8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[9.48, 13.96]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5DAD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0.86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8A79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[0.66, 1.12]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15A7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4E1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[0.66, 1.11]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4C82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F622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4B53E7A5" w14:textId="77777777" w:rsidTr="00720941">
        <w:trPr>
          <w:trHeight w:val="288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EC887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SES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FB3BD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F4B8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3D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434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CE3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12547BD8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A8778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lastRenderedPageBreak/>
              <w:t>Employed, High SES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C015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BBB5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4%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00CD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790437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9928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66F7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1.24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648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[0.78, 1.86]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0544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FB5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0006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BB04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582B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526F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21DD6536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C417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Employed, Middle SES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2902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1144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438D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819462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587C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471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6.51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3065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[4.84, 8.59]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80E1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5.22***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E00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[3.39, 8.41]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B30B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4.97***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80E8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[3.07, 8.39]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33B0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4.87***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1C1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[3.16, 7.84]</w:t>
            </w:r>
          </w:p>
        </w:tc>
      </w:tr>
      <w:tr w:rsidR="00183770" w:rsidRPr="00582B8C" w14:paraId="0DE9B91E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8DF7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Employed, Low SES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078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5AA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4905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439119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20B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F48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6.46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0171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[5.27, 7.83]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37EF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5.27***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B866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[3.26, 8.79]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023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5.06***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D78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[3.28, 8.14]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AD33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4.61***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28D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[2.85, 7.69]</w:t>
            </w:r>
          </w:p>
        </w:tc>
      </w:tr>
      <w:tr w:rsidR="00183770" w:rsidRPr="00582B8C" w14:paraId="12799FDB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F74C9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Student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286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AA1A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36%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954C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2422869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F6A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47%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32D4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9.04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FA7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[7.88, 10.32]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248A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7.31***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998C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[4.87, 11.54]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755B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7.22***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79F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[4.81, 11.40]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3D7D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9.87***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B33A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[6.52, 15.69]</w:t>
            </w:r>
          </w:p>
        </w:tc>
      </w:tr>
      <w:tr w:rsidR="00183770" w:rsidRPr="00582B8C" w14:paraId="2BDAB076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56B8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Unemployed/not working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B99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1D38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33%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138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643338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5A15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C7B1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31.87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A5F4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[27.65, 36.54]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5ABF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25.77***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EA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[17.13, 40.73]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13D9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25.60***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5D80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[17.02, 40.46]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D412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21.42***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999B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[14.23, 33.89]</w:t>
            </w:r>
          </w:p>
        </w:tc>
      </w:tr>
      <w:tr w:rsidR="00183770" w:rsidRPr="00582B8C" w14:paraId="172FD05C" w14:textId="77777777" w:rsidTr="00720941">
        <w:trPr>
          <w:trHeight w:val="288"/>
        </w:trPr>
        <w:tc>
          <w:tcPr>
            <w:tcW w:w="101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746F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marital status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FB0CC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E604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1037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235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0B2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1BC89505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1B70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Married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4C2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BBA4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3%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4F36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260991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B960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881D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6.51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AA88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[3.79, 10.43]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0C24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8DE8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CB8C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89F4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28F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277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36770006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993B1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Single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3D3F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70BCA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97%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BF74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3926520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985A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8457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15.23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E714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[14.03, 16.50]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725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2.34***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BE46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[1.49, 3.94]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6FB7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2.04**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AFF1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[1.30, 3.44]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176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974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1585CDD0" w14:textId="77777777" w:rsidTr="00720941">
        <w:trPr>
          <w:trHeight w:val="288"/>
        </w:trPr>
        <w:tc>
          <w:tcPr>
            <w:tcW w:w="149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AF9D" w14:textId="77777777" w:rsidR="00183770" w:rsidRPr="005A0E21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Incidence rates by homelessness</w:t>
            </w:r>
          </w:p>
        </w:tc>
      </w:tr>
      <w:tr w:rsidR="00183770" w:rsidRPr="00582B8C" w14:paraId="2F8020B3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6BBF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Not homeless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474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700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D7F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98%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CA4291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5431002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76E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&gt;99%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8AA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12.89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29D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[11.95, 13.88]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230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A78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529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558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CF53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8F808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4BD2DC2B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34C0A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Homeless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913B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406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2%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02DB9B4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A0E21">
              <w:rPr>
                <w:sz w:val="20"/>
                <w:szCs w:val="20"/>
              </w:rPr>
              <w:t>12396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20F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2681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104.90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F1F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[55.85, 179.38]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498F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8.13***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6B3D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[13.47, 4.46]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FE1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BBE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6B807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E9FBE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3770" w:rsidRPr="00582B8C" w14:paraId="29117C20" w14:textId="77777777" w:rsidTr="00720941">
        <w:trPr>
          <w:trHeight w:val="288"/>
        </w:trPr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5348A" w14:textId="77777777" w:rsidR="00183770" w:rsidRPr="00582B8C" w:rsidRDefault="00183770" w:rsidP="007209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Total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D7796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713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18D3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4052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5443398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742AD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5AA95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13.10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DF7C3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[12.15, 14.10]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6C150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431339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5409C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C5E6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ED5C2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B57BB" w14:textId="77777777" w:rsidR="00183770" w:rsidRPr="00582B8C" w:rsidRDefault="00183770" w:rsidP="0072094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582B8C">
              <w:rPr>
                <w:rFonts w:eastAsia="Times New Roman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 </w:t>
            </w:r>
          </w:p>
        </w:tc>
      </w:tr>
    </w:tbl>
    <w:p w14:paraId="1ED38D47" w14:textId="77777777" w:rsidR="00183770" w:rsidRPr="00A91F3F" w:rsidRDefault="00183770" w:rsidP="00183770">
      <w:pPr>
        <w:sectPr w:rsidR="00183770" w:rsidRPr="00A91F3F" w:rsidSect="0018377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A91F3F">
        <w:t xml:space="preserve"> ***p&lt;.001, **p&lt;.01, *p&lt;.05</w:t>
      </w:r>
    </w:p>
    <w:p w14:paraId="5B7D6DE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70"/>
    <w:rsid w:val="000C4033"/>
    <w:rsid w:val="00173ED8"/>
    <w:rsid w:val="00183770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84286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97A7"/>
  <w15:chartTrackingRefBased/>
  <w15:docId w15:val="{D0854643-26C5-46C2-9002-98AC81EA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770"/>
    <w:rPr>
      <w:rFonts w:ascii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7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7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7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7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7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7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7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83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7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83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770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83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770"/>
    <w:pPr>
      <w:ind w:left="720"/>
      <w:contextualSpacing/>
    </w:pPr>
    <w:rPr>
      <w:rFonts w:ascii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183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7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2026-09-07T07:52:00Z</dcterms:created>
  <dcterms:modified xsi:type="dcterms:W3CDTF">2026-09-07T07:52:00Z</dcterms:modified>
</cp:coreProperties>
</file>