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F3240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Supplementary Table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｜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result of sensitivity analysis.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</w:p>
    <w:tbl>
      <w:tblPr>
        <w:tblStyle w:val="3"/>
        <w:tblpPr w:leftFromText="180" w:rightFromText="180" w:vertAnchor="page" w:horzAnchor="page" w:tblpX="584" w:tblpY="1974"/>
        <w:tblOverlap w:val="never"/>
        <w:tblW w:w="567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64"/>
        <w:gridCol w:w="2100"/>
        <w:gridCol w:w="1008"/>
        <w:gridCol w:w="2088"/>
        <w:gridCol w:w="1092"/>
        <w:gridCol w:w="2088"/>
        <w:gridCol w:w="1056"/>
      </w:tblGrid>
      <w:tr w14:paraId="74383C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08" w:type="pct"/>
            <w:vMerge w:val="restart"/>
            <w:tcBorders>
              <w:bottom w:val="single" w:color="auto" w:sz="4" w:space="0"/>
            </w:tcBorders>
            <w:vAlign w:val="center"/>
          </w:tcPr>
          <w:p w14:paraId="5A2CBC9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center"/>
          </w:tcPr>
          <w:p w14:paraId="018AA5F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76" w:type="pct"/>
            <w:gridSpan w:val="2"/>
            <w:tcBorders>
              <w:bottom w:val="single" w:color="auto" w:sz="4" w:space="0"/>
            </w:tcBorders>
            <w:vAlign w:val="center"/>
          </w:tcPr>
          <w:p w14:paraId="329AF7B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Unadjusted</w:t>
            </w:r>
          </w:p>
        </w:tc>
        <w:tc>
          <w:tcPr>
            <w:tcW w:w="1408" w:type="pct"/>
            <w:gridSpan w:val="2"/>
            <w:tcBorders>
              <w:bottom w:val="single" w:color="auto" w:sz="4" w:space="0"/>
            </w:tcBorders>
            <w:vAlign w:val="center"/>
          </w:tcPr>
          <w:p w14:paraId="24D9339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Model1</w:t>
            </w:r>
          </w:p>
        </w:tc>
        <w:tc>
          <w:tcPr>
            <w:tcW w:w="1392" w:type="pct"/>
            <w:gridSpan w:val="2"/>
            <w:tcBorders>
              <w:bottom w:val="single" w:color="auto" w:sz="4" w:space="0"/>
            </w:tcBorders>
            <w:vAlign w:val="center"/>
          </w:tcPr>
          <w:p w14:paraId="09CDEF50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Model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</w:tr>
      <w:tr w14:paraId="3DB6EE7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08" w:type="pct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521F6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41A49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Group</w:t>
            </w:r>
          </w:p>
        </w:tc>
        <w:tc>
          <w:tcPr>
            <w:tcW w:w="92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B768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OR</w:t>
            </w:r>
          </w:p>
        </w:tc>
        <w:tc>
          <w:tcPr>
            <w:tcW w:w="44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2771F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P_value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6E52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OR</w:t>
            </w:r>
          </w:p>
        </w:tc>
        <w:tc>
          <w:tcPr>
            <w:tcW w:w="48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7B518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P_value</w:t>
            </w:r>
          </w:p>
        </w:tc>
        <w:tc>
          <w:tcPr>
            <w:tcW w:w="92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1181A8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OR</w:t>
            </w:r>
          </w:p>
        </w:tc>
        <w:tc>
          <w:tcPr>
            <w:tcW w:w="46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6EC13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P_value</w:t>
            </w:r>
          </w:p>
        </w:tc>
      </w:tr>
      <w:tr w14:paraId="711C716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op w:val="single" w:color="auto" w:sz="4" w:space="0"/>
              <w:bottom w:val="nil"/>
            </w:tcBorders>
            <w:vAlign w:val="center"/>
          </w:tcPr>
          <w:p w14:paraId="672D5D5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eGDR control levels</w:t>
            </w:r>
          </w:p>
        </w:tc>
      </w:tr>
      <w:tr w14:paraId="627A9C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tcBorders>
              <w:top w:val="nil"/>
              <w:bottom w:val="nil"/>
            </w:tcBorders>
            <w:vAlign w:val="center"/>
          </w:tcPr>
          <w:p w14:paraId="12BEBBF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14:paraId="6DE9807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Class 1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439B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  <w:tc>
          <w:tcPr>
            <w:tcW w:w="446" w:type="pct"/>
            <w:tcBorders>
              <w:top w:val="nil"/>
              <w:bottom w:val="nil"/>
            </w:tcBorders>
            <w:vAlign w:val="center"/>
          </w:tcPr>
          <w:p w14:paraId="59C0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  <w:tc>
          <w:tcPr>
            <w:tcW w:w="924" w:type="pct"/>
            <w:tcBorders>
              <w:top w:val="nil"/>
              <w:bottom w:val="nil"/>
            </w:tcBorders>
            <w:vAlign w:val="center"/>
          </w:tcPr>
          <w:p w14:paraId="0225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  <w:tc>
          <w:tcPr>
            <w:tcW w:w="483" w:type="pct"/>
            <w:tcBorders>
              <w:top w:val="nil"/>
              <w:bottom w:val="nil"/>
            </w:tcBorders>
            <w:vAlign w:val="center"/>
          </w:tcPr>
          <w:p w14:paraId="286A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  <w:tc>
          <w:tcPr>
            <w:tcW w:w="924" w:type="pct"/>
            <w:tcBorders>
              <w:top w:val="nil"/>
              <w:bottom w:val="nil"/>
            </w:tcBorders>
            <w:vAlign w:val="center"/>
          </w:tcPr>
          <w:p w14:paraId="74908B2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</w:t>
            </w:r>
          </w:p>
        </w:tc>
        <w:tc>
          <w:tcPr>
            <w:tcW w:w="467" w:type="pct"/>
            <w:tcBorders>
              <w:top w:val="nil"/>
              <w:bottom w:val="nil"/>
            </w:tcBorders>
            <w:vAlign w:val="center"/>
          </w:tcPr>
          <w:p w14:paraId="0FD80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</w:tr>
      <w:tr w14:paraId="76D18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tcBorders>
              <w:top w:val="nil"/>
              <w:bottom w:val="nil"/>
            </w:tcBorders>
            <w:vAlign w:val="center"/>
          </w:tcPr>
          <w:p w14:paraId="742EB64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14:paraId="3A2637B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Class 2</w:t>
            </w:r>
          </w:p>
        </w:tc>
        <w:tc>
          <w:tcPr>
            <w:tcW w:w="929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E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1.356(1.094-1.680)</w:t>
            </w:r>
          </w:p>
        </w:tc>
        <w:tc>
          <w:tcPr>
            <w:tcW w:w="446" w:type="pct"/>
            <w:tcBorders>
              <w:top w:val="nil"/>
              <w:bottom w:val="nil"/>
            </w:tcBorders>
            <w:vAlign w:val="center"/>
          </w:tcPr>
          <w:p w14:paraId="6EB5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0.005</w:t>
            </w:r>
          </w:p>
        </w:tc>
        <w:tc>
          <w:tcPr>
            <w:tcW w:w="924" w:type="pct"/>
            <w:tcBorders>
              <w:top w:val="nil"/>
              <w:bottom w:val="nil"/>
            </w:tcBorders>
            <w:vAlign w:val="center"/>
          </w:tcPr>
          <w:p w14:paraId="1E92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1.341(1.081-1.662)</w:t>
            </w:r>
          </w:p>
        </w:tc>
        <w:tc>
          <w:tcPr>
            <w:tcW w:w="483" w:type="pct"/>
            <w:tcBorders>
              <w:top w:val="nil"/>
              <w:bottom w:val="nil"/>
            </w:tcBorders>
            <w:vAlign w:val="center"/>
          </w:tcPr>
          <w:p w14:paraId="308F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0.008</w:t>
            </w:r>
          </w:p>
        </w:tc>
        <w:tc>
          <w:tcPr>
            <w:tcW w:w="924" w:type="pct"/>
            <w:tcBorders>
              <w:top w:val="nil"/>
              <w:bottom w:val="nil"/>
            </w:tcBorders>
            <w:vAlign w:val="center"/>
          </w:tcPr>
          <w:p w14:paraId="661C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1.305(1.037-1.641)</w:t>
            </w:r>
          </w:p>
        </w:tc>
        <w:tc>
          <w:tcPr>
            <w:tcW w:w="467" w:type="pct"/>
            <w:tcBorders>
              <w:top w:val="nil"/>
              <w:bottom w:val="nil"/>
            </w:tcBorders>
            <w:vAlign w:val="center"/>
          </w:tcPr>
          <w:p w14:paraId="4322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0.023</w:t>
            </w:r>
          </w:p>
        </w:tc>
      </w:tr>
      <w:tr w14:paraId="147369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tcBorders>
              <w:top w:val="nil"/>
              <w:bottom w:val="nil"/>
            </w:tcBorders>
            <w:vAlign w:val="center"/>
          </w:tcPr>
          <w:p w14:paraId="4D767C9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5" w:type="pct"/>
            <w:tcBorders>
              <w:top w:val="nil"/>
              <w:bottom w:val="nil"/>
            </w:tcBorders>
            <w:vAlign w:val="center"/>
          </w:tcPr>
          <w:p w14:paraId="16DAC15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Class 3</w:t>
            </w:r>
          </w:p>
        </w:tc>
        <w:tc>
          <w:tcPr>
            <w:tcW w:w="929" w:type="pct"/>
            <w:tcBorders>
              <w:top w:val="nil"/>
              <w:bottom w:val="nil"/>
            </w:tcBorders>
            <w:vAlign w:val="center"/>
          </w:tcPr>
          <w:p w14:paraId="7A90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2.664(2.149-3.303)</w:t>
            </w:r>
          </w:p>
        </w:tc>
        <w:tc>
          <w:tcPr>
            <w:tcW w:w="446" w:type="pct"/>
            <w:tcBorders>
              <w:top w:val="nil"/>
              <w:bottom w:val="nil"/>
            </w:tcBorders>
            <w:vAlign w:val="center"/>
          </w:tcPr>
          <w:p w14:paraId="01F59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.001</w:t>
            </w:r>
          </w:p>
        </w:tc>
        <w:tc>
          <w:tcPr>
            <w:tcW w:w="924" w:type="pct"/>
            <w:tcBorders>
              <w:top w:val="nil"/>
              <w:bottom w:val="nil"/>
            </w:tcBorders>
            <w:vAlign w:val="center"/>
          </w:tcPr>
          <w:p w14:paraId="433E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2.519(2.028-3.129)</w:t>
            </w:r>
          </w:p>
        </w:tc>
        <w:tc>
          <w:tcPr>
            <w:tcW w:w="483" w:type="pct"/>
            <w:tcBorders>
              <w:top w:val="nil"/>
              <w:bottom w:val="nil"/>
            </w:tcBorders>
            <w:vAlign w:val="center"/>
          </w:tcPr>
          <w:p w14:paraId="6DC4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</w:t>
            </w:r>
          </w:p>
        </w:tc>
        <w:tc>
          <w:tcPr>
            <w:tcW w:w="924" w:type="pct"/>
            <w:tcBorders>
              <w:top w:val="nil"/>
              <w:bottom w:val="nil"/>
            </w:tcBorders>
            <w:vAlign w:val="center"/>
          </w:tcPr>
          <w:p w14:paraId="1E11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2.203(1.714-2.83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)</w:t>
            </w:r>
          </w:p>
        </w:tc>
        <w:tc>
          <w:tcPr>
            <w:tcW w:w="467" w:type="pct"/>
            <w:tcBorders>
              <w:top w:val="nil"/>
              <w:bottom w:val="nil"/>
            </w:tcBorders>
            <w:vAlign w:val="center"/>
          </w:tcPr>
          <w:p w14:paraId="1CA6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</w:t>
            </w:r>
          </w:p>
        </w:tc>
      </w:tr>
      <w:tr w14:paraId="34FCBB8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  <w:vAlign w:val="center"/>
          </w:tcPr>
          <w:p w14:paraId="6A2CAE35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Cumulative eGDR</w:t>
            </w:r>
          </w:p>
        </w:tc>
      </w:tr>
      <w:tr w14:paraId="1D33A6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7D7734FA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vAlign w:val="center"/>
          </w:tcPr>
          <w:p w14:paraId="49D37ACB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P</w:t>
            </w:r>
            <w: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  <w:t>er SD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14:paraId="7DB6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0.666(0.614-0.723)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14:paraId="75AC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5F7BD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0.678(0.625-0.737)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41B2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0A0DC1A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0.699(0.632-0.772)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vAlign w:val="center"/>
          </w:tcPr>
          <w:p w14:paraId="1BE10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0.001</w:t>
            </w:r>
          </w:p>
        </w:tc>
      </w:tr>
      <w:tr w14:paraId="63B372A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  <w:tcBorders>
              <w:tl2br w:val="nil"/>
              <w:tr2bl w:val="nil"/>
            </w:tcBorders>
            <w:vAlign w:val="center"/>
          </w:tcPr>
          <w:p w14:paraId="3F0C2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Tertiles of cumulative eGDR</w:t>
            </w:r>
          </w:p>
        </w:tc>
      </w:tr>
      <w:tr w14:paraId="5E521E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6CA8770C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vAlign w:val="center"/>
          </w:tcPr>
          <w:p w14:paraId="2E5EA31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Q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14:paraId="3857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14:paraId="51AF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20F5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61535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372A816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REF</w:t>
            </w:r>
          </w:p>
        </w:tc>
        <w:tc>
          <w:tcPr>
            <w:tcW w:w="467" w:type="pct"/>
            <w:tcBorders>
              <w:tl2br w:val="nil"/>
              <w:tr2bl w:val="nil"/>
            </w:tcBorders>
            <w:vAlign w:val="center"/>
          </w:tcPr>
          <w:p w14:paraId="6C66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REF</w:t>
            </w:r>
          </w:p>
        </w:tc>
      </w:tr>
      <w:tr w14:paraId="1FE5B0D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1240B5FD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vAlign w:val="center"/>
          </w:tcPr>
          <w:p w14:paraId="2871020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Q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14:paraId="30C026A2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1.314(1.03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-1.681)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14:paraId="1F967071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028</w:t>
            </w:r>
          </w:p>
        </w:tc>
        <w:tc>
          <w:tcPr>
            <w:tcW w:w="92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AB7AA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1.316(1.031-1.684)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7D59BBA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0.028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1A429A3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1.313(1.016-1.701)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vAlign w:val="center"/>
          </w:tcPr>
          <w:p w14:paraId="093C225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038</w:t>
            </w:r>
          </w:p>
        </w:tc>
      </w:tr>
      <w:tr w14:paraId="5AE1C3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" w:type="pct"/>
            <w:tcBorders>
              <w:tl2br w:val="nil"/>
              <w:tr2bl w:val="nil"/>
            </w:tcBorders>
            <w:vAlign w:val="center"/>
          </w:tcPr>
          <w:p w14:paraId="3E7162E3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15" w:type="pct"/>
            <w:tcBorders>
              <w:tl2br w:val="nil"/>
              <w:tr2bl w:val="nil"/>
            </w:tcBorders>
            <w:vAlign w:val="center"/>
          </w:tcPr>
          <w:p w14:paraId="08AD824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Q1</w:t>
            </w:r>
          </w:p>
        </w:tc>
        <w:tc>
          <w:tcPr>
            <w:tcW w:w="929" w:type="pct"/>
            <w:tcBorders>
              <w:tl2br w:val="nil"/>
              <w:tr2bl w:val="nil"/>
            </w:tcBorders>
            <w:vAlign w:val="center"/>
          </w:tcPr>
          <w:p w14:paraId="05DF663A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2.543(2.04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-3.187)</w:t>
            </w:r>
          </w:p>
        </w:tc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14:paraId="5814F8E5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4E31F23E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2.446(1.959-3.068)</w:t>
            </w:r>
          </w:p>
        </w:tc>
        <w:tc>
          <w:tcPr>
            <w:tcW w:w="483" w:type="pct"/>
            <w:tcBorders>
              <w:tl2br w:val="nil"/>
              <w:tr2bl w:val="nil"/>
            </w:tcBorders>
            <w:vAlign w:val="center"/>
          </w:tcPr>
          <w:p w14:paraId="29831844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  <w:tc>
          <w:tcPr>
            <w:tcW w:w="924" w:type="pct"/>
            <w:tcBorders>
              <w:tl2br w:val="nil"/>
              <w:tr2bl w:val="nil"/>
            </w:tcBorders>
            <w:vAlign w:val="center"/>
          </w:tcPr>
          <w:p w14:paraId="24F36F34">
            <w:pPr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2.265(1.753-2.938)</w:t>
            </w:r>
          </w:p>
        </w:tc>
        <w:tc>
          <w:tcPr>
            <w:tcW w:w="467" w:type="pct"/>
            <w:tcBorders>
              <w:tl2br w:val="nil"/>
              <w:tr2bl w:val="nil"/>
            </w:tcBorders>
            <w:vAlign w:val="center"/>
          </w:tcPr>
          <w:p w14:paraId="3A769E6C">
            <w:pPr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0.001</w:t>
            </w:r>
          </w:p>
        </w:tc>
      </w:tr>
    </w:tbl>
    <w:p w14:paraId="4E3C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Model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1: Unadjusted+Age+Gender.</w:t>
      </w:r>
    </w:p>
    <w:p w14:paraId="05F71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Model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3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: Model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+Dyslipidemia+Currently smoking+Alcoholic+BMI+Education+ Household Register</w:t>
      </w:r>
    </w:p>
    <w:sectPr>
      <w:pgSz w:w="11906" w:h="16838"/>
      <w:pgMar w:top="1440" w:right="1083" w:bottom="1440" w:left="108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xNDYxN2JiNjc3YTY2ZTkzZDMwMWYxNzg5ZjUwMWUifQ=="/>
    <w:docVar w:name="KY_MEDREF_DOCUID" w:val="{24C3AD5A-9A22-493E-9DCF-E5D4061851A6}"/>
    <w:docVar w:name="KY_MEDREF_VERSION" w:val="3"/>
  </w:docVars>
  <w:rsids>
    <w:rsidRoot w:val="00172A27"/>
    <w:rsid w:val="02DA63DE"/>
    <w:rsid w:val="02E92238"/>
    <w:rsid w:val="04BA3D0D"/>
    <w:rsid w:val="04DC643E"/>
    <w:rsid w:val="04FC6AE0"/>
    <w:rsid w:val="05C73318"/>
    <w:rsid w:val="08E56922"/>
    <w:rsid w:val="0AC760C8"/>
    <w:rsid w:val="0BC22B2A"/>
    <w:rsid w:val="0C943AA2"/>
    <w:rsid w:val="0D984ECC"/>
    <w:rsid w:val="0E1A3B33"/>
    <w:rsid w:val="0F5F2145"/>
    <w:rsid w:val="117754D3"/>
    <w:rsid w:val="117D0945"/>
    <w:rsid w:val="14AD3953"/>
    <w:rsid w:val="17426F8D"/>
    <w:rsid w:val="175D0F5D"/>
    <w:rsid w:val="19DC5DC4"/>
    <w:rsid w:val="1BBE01F3"/>
    <w:rsid w:val="1C7134B8"/>
    <w:rsid w:val="1CB02232"/>
    <w:rsid w:val="1D9648C2"/>
    <w:rsid w:val="1DF47FC9"/>
    <w:rsid w:val="1FEA5A5B"/>
    <w:rsid w:val="20FC2B4C"/>
    <w:rsid w:val="22A068A5"/>
    <w:rsid w:val="235118FE"/>
    <w:rsid w:val="255F3F8A"/>
    <w:rsid w:val="2BFA1D51"/>
    <w:rsid w:val="2EA33F19"/>
    <w:rsid w:val="32FF13C6"/>
    <w:rsid w:val="34027BCF"/>
    <w:rsid w:val="35BC359E"/>
    <w:rsid w:val="39E4251F"/>
    <w:rsid w:val="39E430C3"/>
    <w:rsid w:val="3B806C82"/>
    <w:rsid w:val="3C9A5CBB"/>
    <w:rsid w:val="3CA8662A"/>
    <w:rsid w:val="3D115F7D"/>
    <w:rsid w:val="3FCC1AD1"/>
    <w:rsid w:val="40CF23D7"/>
    <w:rsid w:val="41F42007"/>
    <w:rsid w:val="44365F91"/>
    <w:rsid w:val="445F1CC4"/>
    <w:rsid w:val="44E421C9"/>
    <w:rsid w:val="4A687CD7"/>
    <w:rsid w:val="4BA601D9"/>
    <w:rsid w:val="4CFA728F"/>
    <w:rsid w:val="4EAF55F6"/>
    <w:rsid w:val="50B73744"/>
    <w:rsid w:val="51B70621"/>
    <w:rsid w:val="5214284E"/>
    <w:rsid w:val="52377DDC"/>
    <w:rsid w:val="54D9517B"/>
    <w:rsid w:val="5548281B"/>
    <w:rsid w:val="554B5EDE"/>
    <w:rsid w:val="556B00B6"/>
    <w:rsid w:val="59AF0BA0"/>
    <w:rsid w:val="5C8C341B"/>
    <w:rsid w:val="5DB10831"/>
    <w:rsid w:val="628A22B0"/>
    <w:rsid w:val="63012466"/>
    <w:rsid w:val="643F0D73"/>
    <w:rsid w:val="64AC23B5"/>
    <w:rsid w:val="65E322FD"/>
    <w:rsid w:val="65F43E9B"/>
    <w:rsid w:val="6B364C7D"/>
    <w:rsid w:val="6BDD15DF"/>
    <w:rsid w:val="6CA65E33"/>
    <w:rsid w:val="6E670FFA"/>
    <w:rsid w:val="6F2179F2"/>
    <w:rsid w:val="7035338D"/>
    <w:rsid w:val="738F7621"/>
    <w:rsid w:val="780A1399"/>
    <w:rsid w:val="78AA2807"/>
    <w:rsid w:val="7A925C48"/>
    <w:rsid w:val="7BC272AD"/>
    <w:rsid w:val="7BD77DB7"/>
    <w:rsid w:val="7D7B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684</Characters>
  <Lines>0</Lines>
  <Paragraphs>0</Paragraphs>
  <TotalTime>3</TotalTime>
  <ScaleCrop>false</ScaleCrop>
  <LinksUpToDate>false</LinksUpToDate>
  <CharactersWithSpaces>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2023-06-27T14:54:00Z</dcterms:created>
  <dc:creator>REBO</dc:creator>
  <cp:lastModifiedBy>昨夜见星辰</cp:lastModifiedBy>
  <dcterms:modified xsi:type="dcterms:W3CDTF">2025-07-10T15:47:30Z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3BA390D8DB9143A8B001E0F9733C817F_13</vt:lpwstr>
  </property>
  <property fmtid="{D5CDD505-2E9C-101B-9397-08002B2CF9AE}" pid="4" name="KSOTemplateDocerSaveRecord">
    <vt:lpwstr>eyJoZGlkIjoiYTMxNDYxN2JiNjc3YTY2ZTkzZDMwMWYxNzg5ZjUwMWUiLCJ1c2VySWQiOiIxMDE2MTc5NzM5In0=</vt:lpwstr>
  </property>
</Properties>
</file>