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03830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Table S1. shRNA oligonucleotide sequences targeting DNM1L/Drp1.</w:t>
      </w:r>
    </w:p>
    <w:p w14:paraId="23BF350F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3560"/>
        <w:gridCol w:w="4323"/>
      </w:tblGrid>
      <w:tr w14:paraId="30E1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17F44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shRNA</w:t>
            </w:r>
          </w:p>
        </w:tc>
        <w:tc>
          <w:tcPr>
            <w:tcW w:w="35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A4709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Top strand sequence (5′–3′)</w:t>
            </w:r>
          </w:p>
        </w:tc>
        <w:tc>
          <w:tcPr>
            <w:tcW w:w="43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2F9D6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Bottom strand sequence (5′–3′)</w:t>
            </w:r>
          </w:p>
        </w:tc>
      </w:tr>
      <w:tr w14:paraId="75E6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CAD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sh-Drp1-1</w:t>
            </w:r>
          </w:p>
        </w:tc>
        <w:tc>
          <w:tcPr>
            <w:tcW w:w="35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B50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CACCGCTACTTTACTCCAACTTATTCGAAAATAAGTTGGAGTAAAGTAGC</w:t>
            </w:r>
          </w:p>
        </w:tc>
        <w:tc>
          <w:tcPr>
            <w:tcW w:w="43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D46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AAAAGCTACTTTACTCCAACTTATTTTCGAATAAGTTGGAGTAAAGTAGC</w:t>
            </w:r>
          </w:p>
        </w:tc>
      </w:tr>
      <w:tr w14:paraId="6F98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886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sh-Drp1-2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F58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CACCGCGGTGGTGCTAGAATTTGTTACGAATTACAAATTCTAGCACCACCGC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65A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AAAAGCGGTGGTGCTAGAATTTGTTAATTCGTAACAAATTCTAGCACCACCGC</w:t>
            </w:r>
          </w:p>
        </w:tc>
      </w:tr>
      <w:tr w14:paraId="0CDF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tbl>
            <w:tblPr>
              <w:tblStyle w:val="2"/>
              <w:tblW w:w="0" w:type="auto"/>
              <w:tblCellSpacing w:w="1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70"/>
            </w:tblGrid>
            <w:tr w14:paraId="4867794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0280402A"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  <w:lang w:val="en-US" w:eastAsia="zh-CN" w:bidi="ar"/>
                    </w:rPr>
                    <w:t>s</w:t>
                  </w:r>
                  <w:r>
                    <w:rPr>
                      <w:rFonts w:hint="default" w:ascii="Times New Roman" w:hAnsi="Times New Roman" w:eastAsia="宋体" w:cs="Times New Roman"/>
                      <w:b w:val="0"/>
                      <w:color w:val="000000"/>
                      <w:kern w:val="0"/>
                      <w:sz w:val="21"/>
                      <w:szCs w:val="21"/>
                      <w:lang w:val="en-US" w:eastAsia="zh-CN" w:bidi="ar"/>
                    </w:rPr>
                    <w:t>h-Drp1-3</w:t>
                  </w:r>
                </w:p>
              </w:tc>
            </w:tr>
          </w:tbl>
          <w:p w14:paraId="771B41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CD01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CACCGCGAGATTGTGAGGTTATTGAACGAATTCAATAACCTCACAATCTCGC</w:t>
            </w:r>
          </w:p>
        </w:tc>
        <w:tc>
          <w:tcPr>
            <w:tcW w:w="43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B5C09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AAAAGCGAGATTGTGAGGTTATTGAATTCGTTCAATAACCTCACAATCTCGC</w:t>
            </w:r>
          </w:p>
        </w:tc>
      </w:tr>
    </w:tbl>
    <w:p w14:paraId="6C4FB907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BA"/>
    <w:rsid w:val="0051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2026-05-26T05:39:00Z</dcterms:created>
  <dc:creator>SYS</dc:creator>
  <cp:lastModifiedBy>SYS</cp:lastModifiedBy>
  <dcterms:modified xsi:type="dcterms:W3CDTF">2026-05-26T05:40:46Z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EC0C684E7F7741979A4794B153560316_11</vt:lpwstr>
  </property>
  <property fmtid="{D5CDD505-2E9C-101B-9397-08002B2CF9AE}" pid="4" name="KSOTemplateDocerSaveRecord">
    <vt:lpwstr>eyJoZGlkIjoiODViY2JkMjU3NGYzZTEwMzZmMGFkZWViYmNkYWU3NDIiLCJ1c2VySWQiOiIxMTMyODg0ODE2In0=</vt:lpwstr>
  </property>
</Properties>
</file>