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Style w:val="6"/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Table S</w:t>
      </w:r>
      <w:r>
        <w:rPr>
          <w:rStyle w:val="6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</w:t>
      </w:r>
      <w:r>
        <w:rPr>
          <w:rStyle w:val="6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List of </w:t>
      </w:r>
      <w:r>
        <w:rPr>
          <w:rStyle w:val="6"/>
          <w:rFonts w:hint="default" w:ascii="Times New Roman" w:hAnsi="Times New Roman" w:eastAsia="Segoe UI" w:cs="Times New Roman"/>
          <w:b/>
          <w:bCs/>
          <w:i/>
          <w:iCs/>
          <w:caps w:val="0"/>
          <w:color w:val="0F1115"/>
          <w:spacing w:val="0"/>
          <w:sz w:val="24"/>
          <w:szCs w:val="24"/>
          <w:shd w:val="clear" w:fill="FFFFFF"/>
        </w:rPr>
        <w:t>16S</w:t>
      </w: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rRNA gene sequen</w:t>
      </w:r>
      <w:bookmarkStart w:id="0" w:name="_GoBack"/>
      <w:bookmarkEnd w:id="0"/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ces used in phylogenetic tree construction</w:t>
      </w:r>
      <w:r>
        <w:rPr>
          <w:rStyle w:val="6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of strain a.</w:t>
      </w:r>
    </w:p>
    <w:tbl>
      <w:tblPr>
        <w:tblStyle w:val="3"/>
        <w:tblpPr w:leftFromText="180" w:rightFromText="180" w:vertAnchor="page" w:horzAnchor="page" w:tblpX="1749" w:tblpY="2242"/>
        <w:tblOverlap w:val="never"/>
        <w:tblW w:w="898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1968"/>
        <w:gridCol w:w="3138"/>
        <w:gridCol w:w="19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9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Family</w:t>
            </w:r>
          </w:p>
        </w:tc>
        <w:tc>
          <w:tcPr>
            <w:tcW w:w="19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Genus</w:t>
            </w:r>
          </w:p>
        </w:tc>
        <w:tc>
          <w:tcPr>
            <w:tcW w:w="31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Species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Accession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Bacillus</w:t>
            </w:r>
          </w:p>
        </w:tc>
        <w:tc>
          <w:tcPr>
            <w:tcW w:w="313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Bacillus sp.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AF326368.1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Bacillus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Bacillus alcaliphilum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PX361727.1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Amphibacillus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Amphibacillus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otrophicus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EU143690.1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  <w:t>Alkalicoccus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Alkalicoccus luteus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575757"/>
                <w:spacing w:val="0"/>
                <w:sz w:val="24"/>
                <w:szCs w:val="24"/>
                <w:shd w:val="clear" w:fill="FFFFFF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NZ_JBPZEY010000025.1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4" w:lineRule="atLeast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"https://www.ncbi.nlm.nih.gov/Taxonomy/Browser/wwwtax.cgi?command=show&amp;mode=node&amp;id=3034001&amp;lvl=3" \o "genus" </w:instrTex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Caldifermentibacillus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Caldifermentibacillus hisashii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PX518719.1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Bacillus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Bacillus sp.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"https://www.ncbi.nlm.nih.gov/nucleotide/OQ560485.1?report=genbank&amp;log$=nucltop&amp;blast_rank=1&amp;RID=J8DE3PGH016" \o "Show report for OQ560485.1" \t "https://blast.ncbi.nlm.nih.gov/lnkJ8DE3PGH016"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OQ560485.1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our study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Domibacillus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Domibacillus aminovorans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4" w:lineRule="atLeast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NZ_JBCNAN010000101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Gottfriedia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Gottfriedia acidiceleris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NZ_JBEUTK010000777.1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Halalkalibacillus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Halalkalibacillus halophilus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NR_041483.1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Anoxybacillaceae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Anoxybacillus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Anoxybacillus andreesenii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94" w:lineRule="atLeast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NZ_JAUSTU010000075.1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Numidum </w:t>
            </w: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Numidum massiliense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PD240300.1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Bacillaceae</w:t>
            </w:r>
          </w:p>
        </w:tc>
        <w:tc>
          <w:tcPr>
            <w:tcW w:w="19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Paralkalibacillus </w:t>
            </w:r>
          </w:p>
        </w:tc>
        <w:tc>
          <w:tcPr>
            <w:tcW w:w="313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Paralkalibacillus indicireducens</w:t>
            </w:r>
          </w:p>
        </w:tc>
        <w:tc>
          <w:tcPr>
            <w:tcW w:w="19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NR_158110.1 </w:t>
            </w:r>
          </w:p>
        </w:tc>
      </w:tr>
    </w:tbl>
    <w:p>
      <w:pPr>
        <w:rPr>
          <w:rFonts w:hint="eastAsia"/>
          <w:b/>
          <w:bCs/>
          <w:highlight w:val="yellow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Times New Roman" w:hAnsi="Times New Roman" w:eastAsia="宋体" w:cs="Times New Roman"/>
          <w:i/>
          <w:iCs w:val="0"/>
          <w:kern w:val="2"/>
          <w:sz w:val="21"/>
          <w:szCs w:val="21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default" w:ascii="Times New Roman" w:hAnsi="Times New Roman" w:cs="Times New Roman"/>
          <w:b/>
          <w:bCs/>
          <w:sz w:val="24"/>
          <w:szCs w:val="32"/>
          <w:highlight w:val="none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070AC7"/>
    <w:rsid w:val="0917199C"/>
    <w:rsid w:val="166F166E"/>
    <w:rsid w:val="1E1423D3"/>
    <w:rsid w:val="1FA12978"/>
    <w:rsid w:val="24FD24E2"/>
    <w:rsid w:val="25C21057"/>
    <w:rsid w:val="33070AC7"/>
    <w:rsid w:val="3779749A"/>
    <w:rsid w:val="3B6D489A"/>
    <w:rsid w:val="3CC57406"/>
    <w:rsid w:val="41653727"/>
    <w:rsid w:val="42100C48"/>
    <w:rsid w:val="4807398B"/>
    <w:rsid w:val="4F017D33"/>
    <w:rsid w:val="52813F4D"/>
    <w:rsid w:val="53795BE6"/>
    <w:rsid w:val="55137E20"/>
    <w:rsid w:val="5C6552AE"/>
    <w:rsid w:val="632C2406"/>
    <w:rsid w:val="69F6015C"/>
    <w:rsid w:val="6B444F5F"/>
    <w:rsid w:val="6FB75EC9"/>
    <w:rsid w:val="70144F90"/>
    <w:rsid w:val="79700B44"/>
    <w:rsid w:val="7C4D1E67"/>
    <w:rsid w:val="7ECF51FD"/>
    <w:rsid w:val="7FE0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2025-11-24T07:36:00Z</dcterms:created>
  <dc:creator>Administrator</dc:creator>
  <cp:lastModifiedBy>WPS_1762427082</cp:lastModifiedBy>
  <dcterms:modified xsi:type="dcterms:W3CDTF">2026-01-12T14:04:42Z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