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FF132" w14:textId="5741343C" w:rsidR="000A6318" w:rsidRDefault="0057148F" w:rsidP="000A6318">
      <w:pPr>
        <w:contextualSpacing/>
        <w:rPr>
          <w:rFonts w:eastAsia="Times New Roman" w:cs="Times New Roman"/>
          <w:b/>
          <w:bCs/>
          <w:color w:val="000000" w:themeColor="text1"/>
          <w:sz w:val="22"/>
          <w:szCs w:val="22"/>
        </w:rPr>
      </w:pPr>
      <w:r>
        <w:rPr>
          <w:rFonts w:eastAsia="Times New Roman" w:cs="Times New Roman"/>
          <w:b/>
          <w:bCs/>
          <w:color w:val="000000" w:themeColor="text1"/>
          <w:sz w:val="22"/>
          <w:szCs w:val="22"/>
        </w:rPr>
        <w:t xml:space="preserve">Supplementary </w:t>
      </w:r>
      <w:r w:rsidR="000A3BAD">
        <w:rPr>
          <w:rFonts w:eastAsia="Times New Roman" w:cs="Times New Roman"/>
          <w:b/>
          <w:bCs/>
          <w:color w:val="000000" w:themeColor="text1"/>
          <w:sz w:val="22"/>
          <w:szCs w:val="22"/>
        </w:rPr>
        <w:t>Material</w:t>
      </w:r>
    </w:p>
    <w:p w14:paraId="2234F916" w14:textId="169C9491" w:rsidR="000A6318" w:rsidRPr="00DB0D77" w:rsidRDefault="000A3BAD" w:rsidP="000A6318">
      <w:pPr>
        <w:contextualSpacing/>
        <w:rPr>
          <w:rFonts w:eastAsia="Times New Roman" w:cs="Times New Roman"/>
          <w:color w:val="000000" w:themeColor="text1"/>
          <w:sz w:val="22"/>
          <w:szCs w:val="22"/>
          <w:u w:val="single"/>
        </w:rPr>
      </w:pPr>
      <w:r>
        <w:rPr>
          <w:rFonts w:eastAsia="Times New Roman" w:cs="Times New Roman"/>
          <w:color w:val="000000" w:themeColor="text1"/>
          <w:sz w:val="22"/>
          <w:szCs w:val="22"/>
          <w:u w:val="single"/>
        </w:rPr>
        <w:t>Additional</w:t>
      </w:r>
      <w:r w:rsidR="000A6318" w:rsidRPr="00DB0D77">
        <w:rPr>
          <w:rFonts w:eastAsia="Times New Roman" w:cs="Times New Roman"/>
          <w:color w:val="000000" w:themeColor="text1"/>
          <w:sz w:val="22"/>
          <w:szCs w:val="22"/>
          <w:u w:val="single"/>
        </w:rPr>
        <w:t xml:space="preserve"> Implementation Discussions</w:t>
      </w:r>
    </w:p>
    <w:p w14:paraId="65448660" w14:textId="77777777" w:rsidR="000A6318" w:rsidRPr="00DB0D77" w:rsidRDefault="000A6318" w:rsidP="000A6318">
      <w:pPr>
        <w:contextualSpacing/>
        <w:rPr>
          <w:rFonts w:eastAsia="Times New Roman" w:cs="Times New Roman"/>
          <w:color w:val="000000" w:themeColor="text1"/>
          <w:sz w:val="22"/>
          <w:szCs w:val="22"/>
        </w:rPr>
      </w:pPr>
    </w:p>
    <w:p w14:paraId="10E3F25C" w14:textId="77777777" w:rsidR="000A6318" w:rsidRPr="00DB0D77" w:rsidRDefault="000A6318" w:rsidP="000A6318">
      <w:pPr>
        <w:spacing w:line="300" w:lineRule="auto"/>
        <w:contextualSpacing/>
        <w:rPr>
          <w:rFonts w:eastAsia="Aptos" w:cs="Times New Roman"/>
          <w:color w:val="323130"/>
          <w:sz w:val="22"/>
          <w:szCs w:val="22"/>
        </w:rPr>
      </w:pPr>
      <w:r w:rsidRPr="00DB0D77">
        <w:rPr>
          <w:rFonts w:eastAsia="Aptos" w:cs="Times New Roman"/>
          <w:color w:val="323130"/>
          <w:sz w:val="22"/>
          <w:szCs w:val="22"/>
        </w:rPr>
        <w:t xml:space="preserve">An interesting conversation occurred on 5/13/24 involving engaging GARDE participants; the stakeholders discussed processes that had occurred at a previous implementation site when potential participants were identified to meet guidelines for testing.  </w:t>
      </w:r>
    </w:p>
    <w:p w14:paraId="13D572F7" w14:textId="77777777" w:rsidR="000A6318" w:rsidRPr="00DB0D77" w:rsidRDefault="000A6318" w:rsidP="000A6318">
      <w:pPr>
        <w:spacing w:line="300" w:lineRule="auto"/>
        <w:ind w:left="720"/>
        <w:contextualSpacing/>
        <w:rPr>
          <w:rFonts w:eastAsia="Aptos" w:cs="Times New Roman"/>
          <w:color w:val="605E5C"/>
          <w:sz w:val="22"/>
          <w:szCs w:val="22"/>
        </w:rPr>
      </w:pPr>
    </w:p>
    <w:p w14:paraId="7EA82267" w14:textId="1F3DD8BB" w:rsidR="000A6318" w:rsidRPr="00DB0D77" w:rsidRDefault="000A6318" w:rsidP="000A6318">
      <w:pPr>
        <w:spacing w:line="300" w:lineRule="auto"/>
        <w:ind w:left="720"/>
        <w:contextualSpacing/>
        <w:rPr>
          <w:rFonts w:eastAsia="Aptos" w:cs="Times New Roman"/>
          <w:color w:val="323130"/>
          <w:sz w:val="22"/>
          <w:szCs w:val="22"/>
        </w:rPr>
      </w:pPr>
      <w:r w:rsidRPr="00DB0D77">
        <w:rPr>
          <w:rFonts w:eastAsia="Aptos" w:cs="Times New Roman"/>
          <w:color w:val="605E5C"/>
          <w:sz w:val="22"/>
          <w:szCs w:val="22"/>
        </w:rPr>
        <w:t>“Participant A (Site 3- previously implemented GARDE):</w:t>
      </w:r>
      <w:r w:rsidRPr="00DB0D77">
        <w:rPr>
          <w:rFonts w:eastAsia="Aptos" w:cs="Times New Roman"/>
          <w:b/>
          <w:bCs/>
          <w:color w:val="605E5C"/>
          <w:sz w:val="22"/>
          <w:szCs w:val="22"/>
        </w:rPr>
        <w:t xml:space="preserve"> “</w:t>
      </w:r>
      <w:r w:rsidRPr="00DB0D77">
        <w:rPr>
          <w:rFonts w:eastAsia="Aptos" w:cs="Times New Roman"/>
          <w:color w:val="323130"/>
          <w:sz w:val="22"/>
          <w:szCs w:val="22"/>
        </w:rPr>
        <w:t xml:space="preserve">I remember that one of the big reasons for patients not to respond or when we found out when they responded, they moved out of state, they were no longer with the healthcare system. So that idea of prioritizing based on proximity to a clinic visit might increase...We had a long window of three years, so you know, even patients whose last appointment with Site 3 was three years ago were included and there's a good chance that those were less likely to respond. …And even with that broad net with three-year time window, the 2/3 of the patients opened the </w:t>
      </w:r>
      <w:r w:rsidR="00445864">
        <w:rPr>
          <w:rFonts w:eastAsia="Aptos" w:cs="Times New Roman"/>
          <w:color w:val="323130"/>
          <w:sz w:val="22"/>
          <w:szCs w:val="22"/>
        </w:rPr>
        <w:t>M</w:t>
      </w:r>
      <w:r w:rsidRPr="00DB0D77">
        <w:rPr>
          <w:rFonts w:eastAsia="Aptos" w:cs="Times New Roman"/>
          <w:color w:val="323130"/>
          <w:sz w:val="22"/>
          <w:szCs w:val="22"/>
        </w:rPr>
        <w:t>y</w:t>
      </w:r>
      <w:r w:rsidR="00445864">
        <w:rPr>
          <w:rFonts w:eastAsia="Aptos" w:cs="Times New Roman"/>
          <w:color w:val="323130"/>
          <w:sz w:val="22"/>
          <w:szCs w:val="22"/>
        </w:rPr>
        <w:t>C</w:t>
      </w:r>
      <w:r w:rsidRPr="00DB0D77">
        <w:rPr>
          <w:rFonts w:eastAsia="Aptos" w:cs="Times New Roman"/>
          <w:color w:val="323130"/>
          <w:sz w:val="22"/>
          <w:szCs w:val="22"/>
        </w:rPr>
        <w:t xml:space="preserve">hart message. But we lose quite a few of them.  Every step--I keep using the analogy of plumbing--You know your plumbing is leaking, so the first step 2/3 in engaged they opened the message and then next step 1/3 engage which is clicking on the link.  </w:t>
      </w:r>
      <w:proofErr w:type="gramStart"/>
      <w:r w:rsidRPr="00DB0D77">
        <w:rPr>
          <w:rFonts w:eastAsia="Aptos" w:cs="Times New Roman"/>
          <w:color w:val="323130"/>
          <w:sz w:val="22"/>
          <w:szCs w:val="22"/>
        </w:rPr>
        <w:t>So</w:t>
      </w:r>
      <w:proofErr w:type="gramEnd"/>
      <w:r w:rsidRPr="00DB0D77">
        <w:rPr>
          <w:rFonts w:eastAsia="Aptos" w:cs="Times New Roman"/>
          <w:color w:val="323130"/>
          <w:sz w:val="22"/>
          <w:szCs w:val="22"/>
        </w:rPr>
        <w:t xml:space="preserve"> we're losing a lot of people between those two steps... So how what can be done to maximize people clicking on the link that and one of the activities is uh creating more effective communication.</w:t>
      </w:r>
      <w:r w:rsidRPr="00DB0D77">
        <w:rPr>
          <w:rFonts w:cs="Times New Roman"/>
          <w:sz w:val="22"/>
          <w:szCs w:val="22"/>
        </w:rPr>
        <w:t xml:space="preserve"> </w:t>
      </w:r>
      <w:proofErr w:type="gramStart"/>
      <w:r w:rsidRPr="00DB0D77">
        <w:rPr>
          <w:rFonts w:eastAsia="Aptos" w:cs="Times New Roman"/>
          <w:color w:val="323130"/>
          <w:sz w:val="22"/>
          <w:szCs w:val="22"/>
        </w:rPr>
        <w:t>So</w:t>
      </w:r>
      <w:proofErr w:type="gramEnd"/>
      <w:r w:rsidRPr="00DB0D77">
        <w:rPr>
          <w:rFonts w:eastAsia="Aptos" w:cs="Times New Roman"/>
          <w:color w:val="323130"/>
          <w:sz w:val="22"/>
          <w:szCs w:val="22"/>
        </w:rPr>
        <w:t xml:space="preserve"> I don't know less verbose or more engaging </w:t>
      </w:r>
      <w:r>
        <w:rPr>
          <w:rFonts w:eastAsia="Aptos" w:cs="Times New Roman"/>
          <w:color w:val="323130"/>
          <w:sz w:val="22"/>
          <w:szCs w:val="22"/>
        </w:rPr>
        <w:t>M</w:t>
      </w:r>
      <w:r w:rsidRPr="00DB0D77">
        <w:rPr>
          <w:rFonts w:eastAsia="Aptos" w:cs="Times New Roman"/>
          <w:color w:val="323130"/>
          <w:sz w:val="22"/>
          <w:szCs w:val="22"/>
        </w:rPr>
        <w:t>y</w:t>
      </w:r>
      <w:r>
        <w:rPr>
          <w:rFonts w:eastAsia="Aptos" w:cs="Times New Roman"/>
          <w:color w:val="323130"/>
          <w:sz w:val="22"/>
          <w:szCs w:val="22"/>
        </w:rPr>
        <w:t>C</w:t>
      </w:r>
      <w:r w:rsidRPr="00DB0D77">
        <w:rPr>
          <w:rFonts w:eastAsia="Aptos" w:cs="Times New Roman"/>
          <w:color w:val="323130"/>
          <w:sz w:val="22"/>
          <w:szCs w:val="22"/>
        </w:rPr>
        <w:t>hart message.</w:t>
      </w:r>
    </w:p>
    <w:p w14:paraId="133CBDDC" w14:textId="77777777" w:rsidR="000A6318" w:rsidRPr="00DB0D77" w:rsidRDefault="000A6318" w:rsidP="000A6318">
      <w:pPr>
        <w:spacing w:line="300" w:lineRule="auto"/>
        <w:ind w:left="720"/>
        <w:contextualSpacing/>
        <w:rPr>
          <w:rFonts w:eastAsia="Aptos" w:cs="Times New Roman"/>
          <w:color w:val="323130"/>
          <w:sz w:val="22"/>
          <w:szCs w:val="22"/>
        </w:rPr>
      </w:pPr>
      <w:r w:rsidRPr="00DB0D77">
        <w:rPr>
          <w:rFonts w:eastAsia="Aptos" w:cs="Times New Roman"/>
          <w:color w:val="605E5C"/>
          <w:sz w:val="22"/>
          <w:szCs w:val="22"/>
        </w:rPr>
        <w:t>Participant B (Site 2): “</w:t>
      </w:r>
      <w:r w:rsidRPr="00DB0D77">
        <w:rPr>
          <w:rFonts w:eastAsia="Aptos" w:cs="Times New Roman"/>
          <w:color w:val="323130"/>
          <w:sz w:val="22"/>
          <w:szCs w:val="22"/>
        </w:rPr>
        <w:t>No one reads anything, or no one has time to read anything anyway, so...”</w:t>
      </w:r>
    </w:p>
    <w:p w14:paraId="1C4C5EE4" w14:textId="02454160" w:rsidR="000A6318" w:rsidRPr="00DB0D77" w:rsidRDefault="000A6318" w:rsidP="000A6318">
      <w:pPr>
        <w:spacing w:line="300" w:lineRule="auto"/>
        <w:contextualSpacing/>
        <w:rPr>
          <w:rFonts w:eastAsia="Aptos" w:cs="Times New Roman"/>
          <w:color w:val="000000" w:themeColor="text1"/>
          <w:sz w:val="22"/>
          <w:szCs w:val="22"/>
        </w:rPr>
      </w:pPr>
      <w:r w:rsidRPr="00DB0D77">
        <w:rPr>
          <w:sz w:val="22"/>
          <w:szCs w:val="22"/>
        </w:rPr>
        <w:br/>
      </w:r>
      <w:r w:rsidRPr="00DB0D77">
        <w:rPr>
          <w:rFonts w:eastAsia="Aptos" w:cs="Times New Roman"/>
          <w:color w:val="000000" w:themeColor="text1"/>
          <w:sz w:val="22"/>
          <w:szCs w:val="22"/>
        </w:rPr>
        <w:t xml:space="preserve">Participants had initially engaged with the GARDE messaging in </w:t>
      </w:r>
      <w:r>
        <w:rPr>
          <w:rFonts w:eastAsia="Aptos" w:cs="Times New Roman"/>
          <w:color w:val="000000" w:themeColor="text1"/>
          <w:sz w:val="22"/>
          <w:szCs w:val="22"/>
        </w:rPr>
        <w:t>M</w:t>
      </w:r>
      <w:r w:rsidRPr="00DB0D77">
        <w:rPr>
          <w:rFonts w:eastAsia="Aptos" w:cs="Times New Roman"/>
          <w:color w:val="000000" w:themeColor="text1"/>
          <w:sz w:val="22"/>
          <w:szCs w:val="22"/>
        </w:rPr>
        <w:t>y</w:t>
      </w:r>
      <w:r>
        <w:rPr>
          <w:rFonts w:eastAsia="Aptos" w:cs="Times New Roman"/>
          <w:color w:val="000000" w:themeColor="text1"/>
          <w:sz w:val="22"/>
          <w:szCs w:val="22"/>
        </w:rPr>
        <w:t>C</w:t>
      </w:r>
      <w:r w:rsidRPr="00DB0D77">
        <w:rPr>
          <w:rFonts w:eastAsia="Aptos" w:cs="Times New Roman"/>
          <w:color w:val="000000" w:themeColor="text1"/>
          <w:sz w:val="22"/>
          <w:szCs w:val="22"/>
        </w:rPr>
        <w:t xml:space="preserve">hart, however the more steps/more reading that was required, the more likely it was for them to disengage.  The sites worked together to create a shorter and more appealing message in </w:t>
      </w:r>
      <w:r>
        <w:rPr>
          <w:rFonts w:eastAsia="Aptos" w:cs="Times New Roman"/>
          <w:color w:val="000000" w:themeColor="text1"/>
          <w:sz w:val="22"/>
          <w:szCs w:val="22"/>
        </w:rPr>
        <w:t>M</w:t>
      </w:r>
      <w:r w:rsidRPr="00DB0D77">
        <w:rPr>
          <w:rFonts w:eastAsia="Aptos" w:cs="Times New Roman"/>
          <w:color w:val="000000" w:themeColor="text1"/>
          <w:sz w:val="22"/>
          <w:szCs w:val="22"/>
        </w:rPr>
        <w:t>y</w:t>
      </w:r>
      <w:r>
        <w:rPr>
          <w:rFonts w:eastAsia="Aptos" w:cs="Times New Roman"/>
          <w:color w:val="000000" w:themeColor="text1"/>
          <w:sz w:val="22"/>
          <w:szCs w:val="22"/>
        </w:rPr>
        <w:t>C</w:t>
      </w:r>
      <w:r w:rsidRPr="00DB0D77">
        <w:rPr>
          <w:rFonts w:eastAsia="Aptos" w:cs="Times New Roman"/>
          <w:color w:val="000000" w:themeColor="text1"/>
          <w:sz w:val="22"/>
          <w:szCs w:val="22"/>
        </w:rPr>
        <w:t xml:space="preserve">hart for initial engagement by potential participants.  </w:t>
      </w:r>
    </w:p>
    <w:p w14:paraId="38E10C9F" w14:textId="77777777" w:rsidR="000A6318" w:rsidRPr="00DB0D77" w:rsidRDefault="000A6318" w:rsidP="000A6318">
      <w:pPr>
        <w:spacing w:line="300" w:lineRule="auto"/>
        <w:contextualSpacing/>
        <w:rPr>
          <w:rFonts w:eastAsia="Aptos" w:cs="Times New Roman"/>
          <w:color w:val="000000" w:themeColor="text1"/>
          <w:sz w:val="22"/>
          <w:szCs w:val="22"/>
        </w:rPr>
      </w:pPr>
    </w:p>
    <w:p w14:paraId="2CAE07A7" w14:textId="773E9C57" w:rsidR="000A6318" w:rsidRPr="00DB0D77" w:rsidRDefault="000A6318" w:rsidP="000A6318">
      <w:pPr>
        <w:spacing w:line="300" w:lineRule="auto"/>
        <w:contextualSpacing/>
        <w:rPr>
          <w:rFonts w:eastAsia="Aptos" w:cs="Times New Roman"/>
          <w:color w:val="000000" w:themeColor="text1"/>
          <w:sz w:val="22"/>
          <w:szCs w:val="22"/>
        </w:rPr>
      </w:pPr>
      <w:r w:rsidRPr="00DB0D77">
        <w:rPr>
          <w:rFonts w:eastAsia="Aptos" w:cs="Times New Roman"/>
          <w:color w:val="000000" w:themeColor="text1"/>
          <w:sz w:val="22"/>
          <w:szCs w:val="22"/>
        </w:rPr>
        <w:t xml:space="preserve">Another discussion on the same day involved whether to engage with potential participants via </w:t>
      </w:r>
      <w:r>
        <w:rPr>
          <w:rFonts w:eastAsia="Aptos" w:cs="Times New Roman"/>
          <w:color w:val="000000" w:themeColor="text1"/>
          <w:sz w:val="22"/>
          <w:szCs w:val="22"/>
        </w:rPr>
        <w:t>M</w:t>
      </w:r>
      <w:r w:rsidRPr="00DB0D77">
        <w:rPr>
          <w:rFonts w:eastAsia="Aptos" w:cs="Times New Roman"/>
          <w:color w:val="000000" w:themeColor="text1"/>
          <w:sz w:val="22"/>
          <w:szCs w:val="22"/>
        </w:rPr>
        <w:t>y</w:t>
      </w:r>
      <w:r>
        <w:rPr>
          <w:rFonts w:eastAsia="Aptos" w:cs="Times New Roman"/>
          <w:color w:val="000000" w:themeColor="text1"/>
          <w:sz w:val="22"/>
          <w:szCs w:val="22"/>
        </w:rPr>
        <w:t>C</w:t>
      </w:r>
      <w:r w:rsidRPr="00DB0D77">
        <w:rPr>
          <w:rFonts w:eastAsia="Aptos" w:cs="Times New Roman"/>
          <w:color w:val="000000" w:themeColor="text1"/>
          <w:sz w:val="22"/>
          <w:szCs w:val="22"/>
        </w:rPr>
        <w:t>hart (internal and HIPAA protected) versus text messaging (external).</w:t>
      </w:r>
    </w:p>
    <w:p w14:paraId="2B686DFB" w14:textId="77777777" w:rsidR="000A6318" w:rsidRPr="00DB0D77" w:rsidRDefault="000A6318" w:rsidP="000A6318">
      <w:pPr>
        <w:spacing w:line="300" w:lineRule="auto"/>
        <w:contextualSpacing/>
        <w:rPr>
          <w:rFonts w:eastAsia="Aptos" w:cs="Times New Roman"/>
          <w:color w:val="000000" w:themeColor="text1"/>
          <w:sz w:val="22"/>
          <w:szCs w:val="22"/>
        </w:rPr>
      </w:pPr>
    </w:p>
    <w:p w14:paraId="605007A1" w14:textId="14C88DE6" w:rsidR="000A6318" w:rsidRPr="00DB0D77" w:rsidRDefault="000A6318" w:rsidP="000A6318">
      <w:pPr>
        <w:spacing w:line="300" w:lineRule="auto"/>
        <w:ind w:left="720"/>
        <w:contextualSpacing/>
        <w:rPr>
          <w:rFonts w:eastAsia="Aptos" w:cs="Times New Roman"/>
          <w:color w:val="000000" w:themeColor="text1"/>
          <w:sz w:val="22"/>
          <w:szCs w:val="22"/>
        </w:rPr>
      </w:pPr>
      <w:r w:rsidRPr="00DB0D77">
        <w:rPr>
          <w:rFonts w:eastAsia="Aptos" w:cs="Times New Roman"/>
          <w:color w:val="000000" w:themeColor="text1"/>
          <w:sz w:val="22"/>
          <w:szCs w:val="22"/>
        </w:rPr>
        <w:t xml:space="preserve">Participant C (Site 1): “It seems like both sites are very interested in text versus </w:t>
      </w:r>
      <w:r>
        <w:rPr>
          <w:rFonts w:eastAsia="Aptos" w:cs="Times New Roman"/>
          <w:color w:val="000000" w:themeColor="text1"/>
          <w:sz w:val="22"/>
          <w:szCs w:val="22"/>
        </w:rPr>
        <w:t>MyC</w:t>
      </w:r>
      <w:r w:rsidRPr="00DB0D77">
        <w:rPr>
          <w:rFonts w:eastAsia="Aptos" w:cs="Times New Roman"/>
          <w:color w:val="000000" w:themeColor="text1"/>
          <w:sz w:val="22"/>
          <w:szCs w:val="22"/>
        </w:rPr>
        <w:t xml:space="preserve">hart or different approaches within </w:t>
      </w:r>
      <w:r>
        <w:rPr>
          <w:rFonts w:eastAsia="Aptos" w:cs="Times New Roman"/>
          <w:color w:val="000000" w:themeColor="text1"/>
          <w:sz w:val="22"/>
          <w:szCs w:val="22"/>
        </w:rPr>
        <w:t>M</w:t>
      </w:r>
      <w:r w:rsidRPr="00DB0D77">
        <w:rPr>
          <w:rFonts w:eastAsia="Aptos" w:cs="Times New Roman"/>
          <w:color w:val="000000" w:themeColor="text1"/>
          <w:sz w:val="22"/>
          <w:szCs w:val="22"/>
        </w:rPr>
        <w:t>y</w:t>
      </w:r>
      <w:r>
        <w:rPr>
          <w:rFonts w:eastAsia="Aptos" w:cs="Times New Roman"/>
          <w:color w:val="000000" w:themeColor="text1"/>
          <w:sz w:val="22"/>
          <w:szCs w:val="22"/>
        </w:rPr>
        <w:t>C</w:t>
      </w:r>
      <w:r w:rsidRPr="00DB0D77">
        <w:rPr>
          <w:rFonts w:eastAsia="Aptos" w:cs="Times New Roman"/>
          <w:color w:val="000000" w:themeColor="text1"/>
          <w:sz w:val="22"/>
          <w:szCs w:val="22"/>
        </w:rPr>
        <w:t>hart or timing and so maybe we could think through some AB testing or some randomization that we could do around the initial outreach across both sites.”</w:t>
      </w:r>
    </w:p>
    <w:p w14:paraId="79419655" w14:textId="77777777" w:rsidR="000A6318" w:rsidRPr="00DB0D77" w:rsidRDefault="000A6318" w:rsidP="000A6318">
      <w:pPr>
        <w:spacing w:line="300" w:lineRule="auto"/>
        <w:ind w:left="720"/>
        <w:contextualSpacing/>
        <w:rPr>
          <w:rFonts w:eastAsia="Aptos" w:cs="Times New Roman"/>
          <w:color w:val="000000" w:themeColor="text1"/>
          <w:sz w:val="22"/>
          <w:szCs w:val="22"/>
        </w:rPr>
      </w:pPr>
      <w:r w:rsidRPr="00DB0D77">
        <w:rPr>
          <w:rFonts w:eastAsia="Aptos" w:cs="Times New Roman"/>
          <w:color w:val="000000" w:themeColor="text1"/>
          <w:sz w:val="22"/>
          <w:szCs w:val="22"/>
        </w:rPr>
        <w:t>Participant B (Site 2): “Yeah. OK, 100%.”</w:t>
      </w:r>
    </w:p>
    <w:p w14:paraId="64313BD4" w14:textId="2B389B58" w:rsidR="000A6318" w:rsidRPr="00DB0D77" w:rsidRDefault="000A6318" w:rsidP="000A6318">
      <w:pPr>
        <w:spacing w:line="300" w:lineRule="auto"/>
        <w:ind w:left="720"/>
        <w:contextualSpacing/>
        <w:rPr>
          <w:rFonts w:eastAsia="Aptos" w:cs="Times New Roman"/>
          <w:color w:val="000000" w:themeColor="text1"/>
          <w:sz w:val="22"/>
          <w:szCs w:val="22"/>
        </w:rPr>
      </w:pPr>
      <w:r w:rsidRPr="00DB0D77">
        <w:rPr>
          <w:rFonts w:eastAsia="Aptos" w:cs="Times New Roman"/>
          <w:color w:val="000000" w:themeColor="text1"/>
          <w:sz w:val="22"/>
          <w:szCs w:val="22"/>
        </w:rPr>
        <w:t xml:space="preserve">Participant D (Site 3): “I think a hypothesis I would have is that, uh, text message might get better initial response, but when we get to click on this link, the people may feel more comfortable clicking on a link in </w:t>
      </w:r>
      <w:r>
        <w:rPr>
          <w:rFonts w:eastAsia="Aptos" w:cs="Times New Roman"/>
          <w:color w:val="000000" w:themeColor="text1"/>
          <w:sz w:val="22"/>
          <w:szCs w:val="22"/>
        </w:rPr>
        <w:t>MyChart</w:t>
      </w:r>
      <w:r w:rsidRPr="00DB0D77">
        <w:rPr>
          <w:rFonts w:eastAsia="Aptos" w:cs="Times New Roman"/>
          <w:color w:val="000000" w:themeColor="text1"/>
          <w:sz w:val="22"/>
          <w:szCs w:val="22"/>
        </w:rPr>
        <w:t xml:space="preserve"> versus that shows up in a text message. </w:t>
      </w:r>
    </w:p>
    <w:p w14:paraId="4FD12515" w14:textId="0B8DDC98" w:rsidR="000A6318" w:rsidRPr="00DB0D77" w:rsidRDefault="000A6318" w:rsidP="000A6318">
      <w:pPr>
        <w:spacing w:line="300" w:lineRule="auto"/>
        <w:ind w:left="720"/>
        <w:contextualSpacing/>
        <w:rPr>
          <w:rFonts w:eastAsia="Aptos" w:cs="Times New Roman"/>
          <w:color w:val="000000" w:themeColor="text1"/>
          <w:sz w:val="22"/>
          <w:szCs w:val="22"/>
        </w:rPr>
      </w:pPr>
      <w:r w:rsidRPr="00DB0D77">
        <w:rPr>
          <w:rFonts w:eastAsia="Aptos" w:cs="Times New Roman"/>
          <w:color w:val="000000" w:themeColor="text1"/>
          <w:sz w:val="22"/>
          <w:szCs w:val="22"/>
        </w:rPr>
        <w:lastRenderedPageBreak/>
        <w:t xml:space="preserve">Participant A (Site 3): “Yeah, yeah, I am worried about people not willing to click on the link on the text.  Now there could be also a combination of, you know, the text message says you got a message on </w:t>
      </w:r>
      <w:r>
        <w:rPr>
          <w:rFonts w:eastAsia="Aptos" w:cs="Times New Roman"/>
          <w:color w:val="000000" w:themeColor="text1"/>
          <w:sz w:val="22"/>
          <w:szCs w:val="22"/>
        </w:rPr>
        <w:t>MyChart</w:t>
      </w:r>
      <w:r w:rsidRPr="00DB0D77">
        <w:rPr>
          <w:rFonts w:eastAsia="Aptos" w:cs="Times New Roman"/>
          <w:color w:val="000000" w:themeColor="text1"/>
          <w:sz w:val="22"/>
          <w:szCs w:val="22"/>
        </w:rPr>
        <w:t xml:space="preserve"> and then they go to </w:t>
      </w:r>
      <w:r w:rsidR="00445864">
        <w:rPr>
          <w:rFonts w:eastAsia="Aptos" w:cs="Times New Roman"/>
          <w:color w:val="000000" w:themeColor="text1"/>
          <w:sz w:val="22"/>
          <w:szCs w:val="22"/>
        </w:rPr>
        <w:t>M</w:t>
      </w:r>
      <w:r w:rsidRPr="00DB0D77">
        <w:rPr>
          <w:rFonts w:eastAsia="Aptos" w:cs="Times New Roman"/>
          <w:color w:val="000000" w:themeColor="text1"/>
          <w:sz w:val="22"/>
          <w:szCs w:val="22"/>
        </w:rPr>
        <w:t>y</w:t>
      </w:r>
      <w:r w:rsidR="00445864">
        <w:rPr>
          <w:rFonts w:eastAsia="Aptos" w:cs="Times New Roman"/>
          <w:color w:val="000000" w:themeColor="text1"/>
          <w:sz w:val="22"/>
          <w:szCs w:val="22"/>
        </w:rPr>
        <w:t>C</w:t>
      </w:r>
      <w:r w:rsidRPr="00DB0D77">
        <w:rPr>
          <w:rFonts w:eastAsia="Aptos" w:cs="Times New Roman"/>
          <w:color w:val="000000" w:themeColor="text1"/>
          <w:sz w:val="22"/>
          <w:szCs w:val="22"/>
        </w:rPr>
        <w:t>hart and the message with the link is there.”</w:t>
      </w:r>
    </w:p>
    <w:p w14:paraId="25887424" w14:textId="7747E8B9" w:rsidR="000A6318" w:rsidRPr="00DB0D77" w:rsidRDefault="000A6318" w:rsidP="000A6318">
      <w:pPr>
        <w:spacing w:line="300" w:lineRule="auto"/>
        <w:ind w:left="720"/>
        <w:contextualSpacing/>
        <w:rPr>
          <w:rFonts w:eastAsia="Aptos" w:cs="Times New Roman"/>
          <w:color w:val="000000" w:themeColor="text1"/>
          <w:sz w:val="22"/>
          <w:szCs w:val="22"/>
        </w:rPr>
      </w:pPr>
      <w:r w:rsidRPr="00DB0D77">
        <w:rPr>
          <w:rFonts w:eastAsia="Aptos" w:cs="Times New Roman"/>
          <w:color w:val="000000" w:themeColor="text1"/>
          <w:sz w:val="22"/>
          <w:szCs w:val="22"/>
        </w:rPr>
        <w:t xml:space="preserve">Participant D (Site 3): “Yeah, that is the common, like </w:t>
      </w:r>
      <w:r>
        <w:rPr>
          <w:rFonts w:eastAsia="Aptos" w:cs="Times New Roman"/>
          <w:color w:val="000000" w:themeColor="text1"/>
          <w:sz w:val="22"/>
          <w:szCs w:val="22"/>
        </w:rPr>
        <w:t>E</w:t>
      </w:r>
      <w:r w:rsidRPr="00DB0D77">
        <w:rPr>
          <w:rFonts w:eastAsia="Aptos" w:cs="Times New Roman"/>
          <w:color w:val="000000" w:themeColor="text1"/>
          <w:sz w:val="22"/>
          <w:szCs w:val="22"/>
        </w:rPr>
        <w:t xml:space="preserve">pic approach these days, which is let's use text messages because it's </w:t>
      </w:r>
      <w:proofErr w:type="gramStart"/>
      <w:r w:rsidRPr="00DB0D77">
        <w:rPr>
          <w:rFonts w:eastAsia="Aptos" w:cs="Times New Roman"/>
          <w:color w:val="000000" w:themeColor="text1"/>
          <w:sz w:val="22"/>
          <w:szCs w:val="22"/>
        </w:rPr>
        <w:t>really effective</w:t>
      </w:r>
      <w:proofErr w:type="gramEnd"/>
      <w:r w:rsidRPr="00DB0D77">
        <w:rPr>
          <w:rFonts w:eastAsia="Aptos" w:cs="Times New Roman"/>
          <w:color w:val="000000" w:themeColor="text1"/>
          <w:sz w:val="22"/>
          <w:szCs w:val="22"/>
        </w:rPr>
        <w:t xml:space="preserve">. But let's use it basically to drive people to </w:t>
      </w:r>
      <w:r>
        <w:rPr>
          <w:rFonts w:eastAsia="Aptos" w:cs="Times New Roman"/>
          <w:color w:val="000000" w:themeColor="text1"/>
          <w:sz w:val="22"/>
          <w:szCs w:val="22"/>
        </w:rPr>
        <w:t>M</w:t>
      </w:r>
      <w:r w:rsidRPr="00DB0D77">
        <w:rPr>
          <w:rFonts w:eastAsia="Aptos" w:cs="Times New Roman"/>
          <w:color w:val="000000" w:themeColor="text1"/>
          <w:sz w:val="22"/>
          <w:szCs w:val="22"/>
        </w:rPr>
        <w:t>y</w:t>
      </w:r>
      <w:r>
        <w:rPr>
          <w:rFonts w:eastAsia="Aptos" w:cs="Times New Roman"/>
          <w:color w:val="000000" w:themeColor="text1"/>
          <w:sz w:val="22"/>
          <w:szCs w:val="22"/>
        </w:rPr>
        <w:t>C</w:t>
      </w:r>
      <w:r w:rsidRPr="00DB0D77">
        <w:rPr>
          <w:rFonts w:eastAsia="Aptos" w:cs="Times New Roman"/>
          <w:color w:val="000000" w:themeColor="text1"/>
          <w:sz w:val="22"/>
          <w:szCs w:val="22"/>
        </w:rPr>
        <w:t xml:space="preserve">hart. If we're already starting at a 2/3 open rate, then I'm not sure how much more upper limit is available, but especially because </w:t>
      </w:r>
      <w:proofErr w:type="gramStart"/>
      <w:r w:rsidRPr="00DB0D77">
        <w:rPr>
          <w:rFonts w:eastAsia="Aptos" w:cs="Times New Roman"/>
          <w:color w:val="000000" w:themeColor="text1"/>
          <w:sz w:val="22"/>
          <w:szCs w:val="22"/>
        </w:rPr>
        <w:t>right</w:t>
      </w:r>
      <w:proofErr w:type="gramEnd"/>
      <w:r w:rsidRPr="00DB0D77">
        <w:rPr>
          <w:rFonts w:eastAsia="Aptos" w:cs="Times New Roman"/>
          <w:color w:val="000000" w:themeColor="text1"/>
          <w:sz w:val="22"/>
          <w:szCs w:val="22"/>
        </w:rPr>
        <w:t xml:space="preserve">, like if the other people are already not part of the health system or </w:t>
      </w:r>
      <w:proofErr w:type="gramStart"/>
      <w:r w:rsidRPr="00DB0D77">
        <w:rPr>
          <w:rFonts w:eastAsia="Aptos" w:cs="Times New Roman"/>
          <w:color w:val="000000" w:themeColor="text1"/>
          <w:sz w:val="22"/>
          <w:szCs w:val="22"/>
        </w:rPr>
        <w:t>something.”</w:t>
      </w:r>
      <w:proofErr w:type="gramEnd"/>
    </w:p>
    <w:p w14:paraId="7EDC56ED" w14:textId="5B2EDE7A" w:rsidR="000A6318" w:rsidRPr="00DB0D77" w:rsidRDefault="000A6318" w:rsidP="000A6318">
      <w:pPr>
        <w:spacing w:line="300" w:lineRule="auto"/>
        <w:ind w:left="720"/>
        <w:contextualSpacing/>
        <w:rPr>
          <w:rFonts w:eastAsia="Aptos" w:cs="Aptos"/>
          <w:color w:val="000000" w:themeColor="text1"/>
          <w:sz w:val="22"/>
          <w:szCs w:val="22"/>
        </w:rPr>
      </w:pPr>
      <w:r w:rsidRPr="00DB0D77">
        <w:rPr>
          <w:rFonts w:eastAsia="Aptos" w:cs="Times New Roman"/>
          <w:color w:val="000000" w:themeColor="text1"/>
          <w:sz w:val="22"/>
          <w:szCs w:val="22"/>
        </w:rPr>
        <w:t>Participant A (site 3): “</w:t>
      </w:r>
      <w:proofErr w:type="gramStart"/>
      <w:r w:rsidRPr="00DB0D77">
        <w:rPr>
          <w:rFonts w:eastAsia="Aptos" w:cs="Times New Roman"/>
          <w:color w:val="000000" w:themeColor="text1"/>
          <w:sz w:val="22"/>
          <w:szCs w:val="22"/>
        </w:rPr>
        <w:t>So</w:t>
      </w:r>
      <w:proofErr w:type="gramEnd"/>
      <w:r w:rsidRPr="00DB0D77">
        <w:rPr>
          <w:rFonts w:eastAsia="Aptos" w:cs="Times New Roman"/>
          <w:color w:val="000000" w:themeColor="text1"/>
          <w:sz w:val="22"/>
          <w:szCs w:val="22"/>
        </w:rPr>
        <w:t xml:space="preserve"> we had one, one specific [trial] where we repeated offers to send a COVID-19 test kit for free every 10 days versus every 30 days. </w:t>
      </w:r>
      <w:proofErr w:type="gramStart"/>
      <w:r w:rsidRPr="00DB0D77">
        <w:rPr>
          <w:rFonts w:eastAsia="Aptos" w:cs="Times New Roman"/>
          <w:color w:val="000000" w:themeColor="text1"/>
          <w:sz w:val="22"/>
          <w:szCs w:val="22"/>
        </w:rPr>
        <w:t>So</w:t>
      </w:r>
      <w:proofErr w:type="gramEnd"/>
      <w:r w:rsidRPr="00DB0D77">
        <w:rPr>
          <w:rFonts w:eastAsia="Aptos" w:cs="Times New Roman"/>
          <w:color w:val="000000" w:themeColor="text1"/>
          <w:sz w:val="22"/>
          <w:szCs w:val="22"/>
        </w:rPr>
        <w:t xml:space="preserve"> every 10 days you repeat three times more often. The difference was </w:t>
      </w:r>
      <w:proofErr w:type="gramStart"/>
      <w:r w:rsidRPr="00DB0D77">
        <w:rPr>
          <w:rFonts w:eastAsia="Aptos" w:cs="Times New Roman"/>
          <w:color w:val="000000" w:themeColor="text1"/>
          <w:sz w:val="22"/>
          <w:szCs w:val="22"/>
        </w:rPr>
        <w:t>pretty significant</w:t>
      </w:r>
      <w:proofErr w:type="gramEnd"/>
      <w:r w:rsidRPr="00DB0D77">
        <w:rPr>
          <w:rFonts w:eastAsia="Aptos" w:cs="Times New Roman"/>
          <w:color w:val="000000" w:themeColor="text1"/>
          <w:sz w:val="22"/>
          <w:szCs w:val="22"/>
        </w:rPr>
        <w:t xml:space="preserve"> in favor of repeating more often, without getting a ton </w:t>
      </w:r>
      <w:proofErr w:type="gramStart"/>
      <w:r w:rsidRPr="00DB0D77">
        <w:rPr>
          <w:rFonts w:eastAsia="Aptos" w:cs="Times New Roman"/>
          <w:color w:val="000000" w:themeColor="text1"/>
          <w:sz w:val="22"/>
          <w:szCs w:val="22"/>
        </w:rPr>
        <w:t>more of</w:t>
      </w:r>
      <w:proofErr w:type="gramEnd"/>
      <w:r w:rsidRPr="00DB0D77">
        <w:rPr>
          <w:rFonts w:eastAsia="Aptos" w:cs="Times New Roman"/>
          <w:color w:val="000000" w:themeColor="text1"/>
          <w:sz w:val="22"/>
          <w:szCs w:val="22"/>
        </w:rPr>
        <w:t xml:space="preserve"> [?] in the more frequent approach. So good trade off</w:t>
      </w:r>
      <w:proofErr w:type="gramStart"/>
      <w:r w:rsidRPr="00DB0D77">
        <w:rPr>
          <w:rFonts w:eastAsia="Aptos" w:cs="Times New Roman"/>
          <w:color w:val="000000" w:themeColor="text1"/>
          <w:sz w:val="22"/>
          <w:szCs w:val="22"/>
        </w:rPr>
        <w:t>….people's</w:t>
      </w:r>
      <w:proofErr w:type="gramEnd"/>
      <w:r w:rsidRPr="00DB0D77">
        <w:rPr>
          <w:rFonts w:eastAsia="Aptos" w:cs="Times New Roman"/>
          <w:color w:val="000000" w:themeColor="text1"/>
          <w:sz w:val="22"/>
          <w:szCs w:val="22"/>
        </w:rPr>
        <w:t xml:space="preserve"> motivation change over time, especially for things where it's not something acute. It's something that, you </w:t>
      </w:r>
      <w:proofErr w:type="gramStart"/>
      <w:r w:rsidRPr="00DB0D77">
        <w:rPr>
          <w:rFonts w:eastAsia="Aptos" w:cs="Times New Roman"/>
          <w:color w:val="000000" w:themeColor="text1"/>
          <w:sz w:val="22"/>
          <w:szCs w:val="22"/>
        </w:rPr>
        <w:t>know, ‘</w:t>
      </w:r>
      <w:proofErr w:type="gramEnd"/>
      <w:r w:rsidRPr="00DB0D77">
        <w:rPr>
          <w:rFonts w:eastAsia="Aptos" w:cs="Times New Roman"/>
          <w:color w:val="000000" w:themeColor="text1"/>
          <w:sz w:val="22"/>
          <w:szCs w:val="22"/>
        </w:rPr>
        <w:t xml:space="preserve">I'm busy now. I can't look at this now.’  </w:t>
      </w:r>
      <w:r>
        <w:rPr>
          <w:rFonts w:eastAsia="Aptos" w:cs="Times New Roman"/>
          <w:color w:val="000000" w:themeColor="text1"/>
          <w:sz w:val="22"/>
          <w:szCs w:val="22"/>
        </w:rPr>
        <w:t>T</w:t>
      </w:r>
      <w:r w:rsidRPr="00DB0D77">
        <w:rPr>
          <w:rFonts w:eastAsia="Aptos" w:cs="Times New Roman"/>
          <w:color w:val="000000" w:themeColor="text1"/>
          <w:sz w:val="22"/>
          <w:szCs w:val="22"/>
        </w:rPr>
        <w:t xml:space="preserve">his is the kind of thing people may look at a message and </w:t>
      </w:r>
      <w:proofErr w:type="gramStart"/>
      <w:r w:rsidRPr="00DB0D77">
        <w:rPr>
          <w:rFonts w:eastAsia="Aptos" w:cs="Times New Roman"/>
          <w:color w:val="000000" w:themeColor="text1"/>
          <w:sz w:val="22"/>
          <w:szCs w:val="22"/>
        </w:rPr>
        <w:t>say, ‘</w:t>
      </w:r>
      <w:proofErr w:type="gramEnd"/>
      <w:r w:rsidRPr="00DB0D77">
        <w:rPr>
          <w:rFonts w:eastAsia="Aptos" w:cs="Times New Roman"/>
          <w:color w:val="000000" w:themeColor="text1"/>
          <w:sz w:val="22"/>
          <w:szCs w:val="22"/>
        </w:rPr>
        <w:t xml:space="preserve">I know I'm gonna </w:t>
      </w:r>
      <w:proofErr w:type="gramStart"/>
      <w:r w:rsidRPr="00DB0D77">
        <w:rPr>
          <w:rFonts w:eastAsia="Aptos" w:cs="Times New Roman"/>
          <w:color w:val="000000" w:themeColor="text1"/>
          <w:sz w:val="22"/>
          <w:szCs w:val="22"/>
        </w:rPr>
        <w:t>actually ask</w:t>
      </w:r>
      <w:proofErr w:type="gramEnd"/>
      <w:r w:rsidRPr="00DB0D77">
        <w:rPr>
          <w:rFonts w:eastAsia="Aptos" w:cs="Times New Roman"/>
          <w:color w:val="000000" w:themeColor="text1"/>
          <w:sz w:val="22"/>
          <w:szCs w:val="22"/>
        </w:rPr>
        <w:t xml:space="preserve"> my doctor. I'm gonna ask somebody’…They come back after receiving another reminder-it might be sufficient for them to click on the link.”</w:t>
      </w:r>
      <w:r w:rsidRPr="00DB0D77">
        <w:rPr>
          <w:sz w:val="22"/>
          <w:szCs w:val="22"/>
        </w:rPr>
        <w:br/>
      </w:r>
    </w:p>
    <w:p w14:paraId="65FFB7BC" w14:textId="77777777" w:rsidR="000A6318" w:rsidRPr="00DB0D77" w:rsidRDefault="000A6318" w:rsidP="000A6318">
      <w:pPr>
        <w:contextualSpacing/>
        <w:rPr>
          <w:rFonts w:eastAsia="Times New Roman" w:cs="Times New Roman"/>
          <w:color w:val="000000" w:themeColor="text1"/>
          <w:sz w:val="22"/>
          <w:szCs w:val="22"/>
        </w:rPr>
      </w:pPr>
      <w:r w:rsidRPr="00DB0D77">
        <w:rPr>
          <w:rFonts w:eastAsia="Times New Roman" w:cs="Times New Roman"/>
          <w:color w:val="000000" w:themeColor="text1"/>
          <w:sz w:val="22"/>
          <w:szCs w:val="22"/>
        </w:rPr>
        <w:t xml:space="preserve">In this discussion, two aspects of participant engagement were raised.  First, potential privacy concerns were voiced in that participants may not want to click on text messages to get more information for fear of being “hacked” (outer setting barrier).  Additionally, offering repeated messaging may be more effective at successfully engaging participants than a single message (innovation characteristics).  </w:t>
      </w:r>
    </w:p>
    <w:p w14:paraId="1E388808" w14:textId="77777777" w:rsidR="000A6318" w:rsidRPr="00DB0D77" w:rsidRDefault="000A6318" w:rsidP="000A6318">
      <w:pPr>
        <w:contextualSpacing/>
        <w:rPr>
          <w:rFonts w:eastAsia="Times New Roman" w:cs="Times New Roman"/>
          <w:color w:val="000000" w:themeColor="text1"/>
          <w:sz w:val="22"/>
          <w:szCs w:val="22"/>
        </w:rPr>
      </w:pPr>
    </w:p>
    <w:p w14:paraId="79C7617C" w14:textId="77777777" w:rsidR="000A6318" w:rsidRPr="00DB0D77" w:rsidRDefault="000A6318" w:rsidP="000A6318">
      <w:pPr>
        <w:contextualSpacing/>
        <w:rPr>
          <w:rFonts w:eastAsia="Times New Roman" w:cs="Times New Roman"/>
          <w:color w:val="000000" w:themeColor="text1"/>
          <w:sz w:val="22"/>
          <w:szCs w:val="22"/>
        </w:rPr>
      </w:pPr>
      <w:r w:rsidRPr="00DB0D77">
        <w:rPr>
          <w:rFonts w:eastAsia="Times New Roman" w:cs="Times New Roman"/>
          <w:color w:val="000000" w:themeColor="text1"/>
          <w:sz w:val="22"/>
          <w:szCs w:val="22"/>
        </w:rPr>
        <w:t xml:space="preserve">Lastly, on 6/10/24, the different priorities between academic, research focused institutions and those with a heavier clinical/revenue-generating focus </w:t>
      </w:r>
      <w:proofErr w:type="gramStart"/>
      <w:r w:rsidRPr="00DB0D77">
        <w:rPr>
          <w:rFonts w:eastAsia="Times New Roman" w:cs="Times New Roman"/>
          <w:color w:val="000000" w:themeColor="text1"/>
          <w:sz w:val="22"/>
          <w:szCs w:val="22"/>
        </w:rPr>
        <w:t>was</w:t>
      </w:r>
      <w:proofErr w:type="gramEnd"/>
      <w:r w:rsidRPr="00DB0D77">
        <w:rPr>
          <w:rFonts w:eastAsia="Times New Roman" w:cs="Times New Roman"/>
          <w:color w:val="000000" w:themeColor="text1"/>
          <w:sz w:val="22"/>
          <w:szCs w:val="22"/>
        </w:rPr>
        <w:t xml:space="preserve"> evident:</w:t>
      </w:r>
    </w:p>
    <w:p w14:paraId="70F3D64B" w14:textId="09E7B6F9" w:rsidR="000A6318" w:rsidRPr="00DB0D77" w:rsidRDefault="000A6318" w:rsidP="000A6318">
      <w:pPr>
        <w:contextualSpacing/>
        <w:rPr>
          <w:rFonts w:eastAsia="Times New Roman" w:cs="Times New Roman"/>
          <w:color w:val="323130"/>
          <w:sz w:val="22"/>
          <w:szCs w:val="22"/>
        </w:rPr>
      </w:pPr>
      <w:r w:rsidRPr="00DB0D77">
        <w:rPr>
          <w:rFonts w:eastAsia="Times New Roman" w:cs="Times New Roman"/>
          <w:color w:val="000000" w:themeColor="text1"/>
          <w:sz w:val="22"/>
          <w:szCs w:val="22"/>
        </w:rPr>
        <w:t>“</w:t>
      </w:r>
      <w:r w:rsidRPr="00DB0D77">
        <w:rPr>
          <w:rFonts w:eastAsia="Times New Roman" w:cs="Times New Roman"/>
          <w:color w:val="323130"/>
          <w:sz w:val="22"/>
          <w:szCs w:val="22"/>
        </w:rPr>
        <w:t xml:space="preserve">For us, there's a couple, you know, couple grand to set things up [is nothing], but if </w:t>
      </w:r>
      <w:r w:rsidRPr="00DB0D77">
        <w:rPr>
          <w:sz w:val="22"/>
          <w:szCs w:val="22"/>
        </w:rPr>
        <w:tab/>
      </w:r>
      <w:r w:rsidRPr="00DB0D77">
        <w:rPr>
          <w:rFonts w:eastAsia="Times New Roman" w:cs="Times New Roman"/>
          <w:color w:val="323130"/>
          <w:sz w:val="22"/>
          <w:szCs w:val="22"/>
        </w:rPr>
        <w:t xml:space="preserve">we're just approaching sites and asking them to invest that even a couple $1000 into servers and all of that to get it set up like I think that's gonna be a challenge I have. I think the other note about this site in particular, which is probably it's potentially gonna be similar for other dissemination sites, is that they don't see this the research value as clearly as we do or they don't necessarily care as much about the research side of this as we do, I think they're seeing it as a way to get people into the slots that they're paying for  genetic counseling. Umm, you know, they </w:t>
      </w:r>
      <w:proofErr w:type="gramStart"/>
      <w:r w:rsidRPr="00DB0D77">
        <w:rPr>
          <w:rFonts w:eastAsia="Times New Roman" w:cs="Times New Roman"/>
          <w:color w:val="323130"/>
          <w:sz w:val="22"/>
          <w:szCs w:val="22"/>
        </w:rPr>
        <w:t>they wanna make</w:t>
      </w:r>
      <w:proofErr w:type="gramEnd"/>
      <w:r w:rsidRPr="00DB0D77">
        <w:rPr>
          <w:rFonts w:eastAsia="Times New Roman" w:cs="Times New Roman"/>
          <w:color w:val="323130"/>
          <w:sz w:val="22"/>
          <w:szCs w:val="22"/>
        </w:rPr>
        <w:t xml:space="preserve"> sure that they have this contract with Site 1 and there's eight slots that week and you </w:t>
      </w:r>
      <w:proofErr w:type="gramStart"/>
      <w:r w:rsidRPr="00DB0D77">
        <w:rPr>
          <w:rFonts w:eastAsia="Times New Roman" w:cs="Times New Roman"/>
          <w:color w:val="323130"/>
          <w:sz w:val="22"/>
          <w:szCs w:val="22"/>
        </w:rPr>
        <w:t>know they</w:t>
      </w:r>
      <w:proofErr w:type="gramEnd"/>
      <w:r w:rsidRPr="00DB0D77">
        <w:rPr>
          <w:rFonts w:eastAsia="Times New Roman" w:cs="Times New Roman"/>
          <w:color w:val="323130"/>
          <w:sz w:val="22"/>
          <w:szCs w:val="22"/>
        </w:rPr>
        <w:t xml:space="preserve"> they're like, ‘Oh great, then we'll have more people that we can send to Site 1’ and expand that contract </w:t>
      </w:r>
      <w:r w:rsidRPr="00DB0D77">
        <w:rPr>
          <w:sz w:val="22"/>
          <w:szCs w:val="22"/>
        </w:rPr>
        <w:tab/>
      </w:r>
      <w:r w:rsidRPr="00DB0D77">
        <w:rPr>
          <w:rFonts w:eastAsia="Times New Roman" w:cs="Times New Roman"/>
          <w:color w:val="323130"/>
          <w:sz w:val="22"/>
          <w:szCs w:val="22"/>
        </w:rPr>
        <w:t xml:space="preserve">because they don't have genetic counselors locally. So that seemed to be their motivating </w:t>
      </w:r>
      <w:r w:rsidRPr="00DB0D77">
        <w:rPr>
          <w:sz w:val="22"/>
          <w:szCs w:val="22"/>
        </w:rPr>
        <w:tab/>
      </w:r>
      <w:r w:rsidRPr="00DB0D77">
        <w:rPr>
          <w:rFonts w:eastAsia="Times New Roman" w:cs="Times New Roman"/>
          <w:color w:val="323130"/>
          <w:sz w:val="22"/>
          <w:szCs w:val="22"/>
        </w:rPr>
        <w:t>factor as opposed to saying like, oh, you can do great research with it.”</w:t>
      </w:r>
    </w:p>
    <w:p w14:paraId="5570EC03" w14:textId="77777777" w:rsidR="000A6318" w:rsidRPr="00DB0D77" w:rsidRDefault="000A6318" w:rsidP="000A6318">
      <w:pPr>
        <w:rPr>
          <w:sz w:val="22"/>
          <w:szCs w:val="22"/>
        </w:rPr>
      </w:pPr>
    </w:p>
    <w:p w14:paraId="681B172A" w14:textId="77777777" w:rsidR="000A6318" w:rsidRPr="00DB0D77" w:rsidRDefault="000A6318" w:rsidP="000A6318">
      <w:pPr>
        <w:rPr>
          <w:rFonts w:eastAsia="Times New Roman" w:cs="Times New Roman"/>
          <w:sz w:val="22"/>
          <w:szCs w:val="22"/>
        </w:rPr>
      </w:pPr>
      <w:r w:rsidRPr="00DB0D77">
        <w:rPr>
          <w:rFonts w:eastAsia="Times New Roman" w:cs="Times New Roman"/>
          <w:sz w:val="22"/>
          <w:szCs w:val="22"/>
        </w:rPr>
        <w:lastRenderedPageBreak/>
        <w:t xml:space="preserve">Clinically focused sites are more interested in finding new patients that can be referred for genetic counseling and testing, while research/grant-generating institutions give priority to potential research opportunities arising out of GARDE implementation. </w:t>
      </w:r>
    </w:p>
    <w:p w14:paraId="72548B8F" w14:textId="77777777" w:rsidR="000A6318" w:rsidRPr="00F81087" w:rsidRDefault="000A6318" w:rsidP="000A6318">
      <w:pPr>
        <w:contextualSpacing/>
        <w:rPr>
          <w:rFonts w:eastAsia="Times New Roman" w:cs="Times New Roman"/>
          <w:b/>
          <w:bCs/>
          <w:color w:val="000000" w:themeColor="text1"/>
          <w:sz w:val="22"/>
          <w:szCs w:val="22"/>
        </w:rPr>
      </w:pPr>
    </w:p>
    <w:p w14:paraId="307ADCF8" w14:textId="77777777" w:rsidR="000A6318" w:rsidRPr="00DB0D77" w:rsidRDefault="000A6318" w:rsidP="000A6318">
      <w:pPr>
        <w:contextualSpacing/>
        <w:rPr>
          <w:rFonts w:eastAsia="Times New Roman" w:cs="Times New Roman"/>
          <w:color w:val="000000" w:themeColor="text1"/>
          <w:sz w:val="22"/>
          <w:szCs w:val="22"/>
        </w:rPr>
      </w:pPr>
      <w:r w:rsidRPr="631C1C0E">
        <w:rPr>
          <w:rFonts w:eastAsia="Times New Roman" w:cs="Times New Roman"/>
          <w:color w:val="000000" w:themeColor="text1"/>
          <w:sz w:val="22"/>
          <w:szCs w:val="22"/>
        </w:rPr>
        <w:t>Summaries of each transcript:</w:t>
      </w:r>
    </w:p>
    <w:p w14:paraId="747BDED9" w14:textId="77777777" w:rsidR="000A6318" w:rsidRDefault="000A6318" w:rsidP="000A6318">
      <w:pPr>
        <w:contextualSpacing/>
        <w:rPr>
          <w:rFonts w:eastAsia="Times New Roman" w:cs="Times New Roman"/>
          <w:color w:val="000000" w:themeColor="text1"/>
          <w:sz w:val="22"/>
          <w:szCs w:val="22"/>
        </w:rPr>
      </w:pPr>
    </w:p>
    <w:p w14:paraId="4F2112FB" w14:textId="77777777" w:rsidR="000A6318" w:rsidRPr="00B56498" w:rsidRDefault="000A6318" w:rsidP="000A6318">
      <w:pPr>
        <w:pStyle w:val="ListParagraph"/>
        <w:numPr>
          <w:ilvl w:val="0"/>
          <w:numId w:val="1"/>
        </w:numPr>
        <w:rPr>
          <w:rFonts w:eastAsia="Times New Roman" w:cs="Times New Roman"/>
          <w:color w:val="000000" w:themeColor="text1"/>
          <w:sz w:val="22"/>
          <w:szCs w:val="22"/>
        </w:rPr>
      </w:pPr>
      <w:r w:rsidRPr="00B56498">
        <w:rPr>
          <w:rFonts w:eastAsia="Times New Roman" w:cs="Times New Roman"/>
          <w:color w:val="000000" w:themeColor="text1"/>
          <w:sz w:val="22"/>
          <w:szCs w:val="22"/>
        </w:rPr>
        <w:t>April 2024- figuring out EPIC, mapping of conditions, doing practice runs of GARDE to see if it works, questions about IRB for studies around implementation, meetings with potential new sites (but didn’t have an implementation toolkit yet so felt unprepared), questions from potential new sites about justifying costs (particularly for a GCA), implementing for research vs. clinical care was brought up 4/1/24</w:t>
      </w:r>
    </w:p>
    <w:p w14:paraId="42E2139B"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Ravi- “We try we we build them like any other E&amp;M visit and we're conscious of downstream and that's actually the only reason why the healthcare system supports the program, because it's all about finances and the end for long term sustainability.”</w:t>
      </w:r>
    </w:p>
    <w:p w14:paraId="7616F4C7" w14:textId="78173A83"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4/15/24- Cornell deciding which words to search for to get matches (eg Lynch and colorectal cancer), deciding what to do if there is missing data in EHR (eg age of onset of breast cancer in relatives), making sure GARDE is picking up on everything based on the “rules” it is using.  MUSC getting chatbot ready, running small test run to make sure not to overwhelm GCs, Utah team giving data to both Cornell and MUSC on using text vs. </w:t>
      </w:r>
      <w:r w:rsidR="00445864" w:rsidRPr="00B56498">
        <w:rPr>
          <w:rFonts w:eastAsia="Times New Roman" w:cs="Times New Roman"/>
          <w:color w:val="000000" w:themeColor="text1"/>
          <w:sz w:val="22"/>
          <w:szCs w:val="22"/>
        </w:rPr>
        <w:t>M</w:t>
      </w:r>
      <w:r w:rsidRPr="00B56498">
        <w:rPr>
          <w:rFonts w:eastAsia="Times New Roman" w:cs="Times New Roman"/>
          <w:color w:val="000000" w:themeColor="text1"/>
          <w:sz w:val="22"/>
          <w:szCs w:val="22"/>
        </w:rPr>
        <w:t>y</w:t>
      </w:r>
      <w:r w:rsidR="00445864" w:rsidRPr="00B56498">
        <w:rPr>
          <w:rFonts w:eastAsia="Times New Roman" w:cs="Times New Roman"/>
          <w:color w:val="000000" w:themeColor="text1"/>
          <w:sz w:val="22"/>
          <w:szCs w:val="22"/>
        </w:rPr>
        <w:t>C</w:t>
      </w:r>
      <w:r w:rsidRPr="00B56498">
        <w:rPr>
          <w:rFonts w:eastAsia="Times New Roman" w:cs="Times New Roman"/>
          <w:color w:val="000000" w:themeColor="text1"/>
          <w:sz w:val="22"/>
          <w:szCs w:val="22"/>
        </w:rPr>
        <w:t xml:space="preserve">hart to engage participants (text was better), MUSC wants to get through from start to finish and see if it’s working, both sites discussed frequency of messaging (more messages is better). </w:t>
      </w:r>
    </w:p>
    <w:p w14:paraId="69B95D78"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4/29/24- Cornell looked at data without using GARDE and found higher rates of ovarian cancer in family history than expected but may be b/c higher Ash Jewish population in their sample, will run GARDE next week.  MUSC </w:t>
      </w:r>
      <w:proofErr w:type="gramStart"/>
      <w:r w:rsidRPr="00B56498">
        <w:rPr>
          <w:rFonts w:eastAsia="Times New Roman" w:cs="Times New Roman"/>
          <w:color w:val="000000" w:themeColor="text1"/>
          <w:sz w:val="22"/>
          <w:szCs w:val="22"/>
        </w:rPr>
        <w:t>loading</w:t>
      </w:r>
      <w:proofErr w:type="gramEnd"/>
      <w:r w:rsidRPr="00B56498">
        <w:rPr>
          <w:rFonts w:eastAsia="Times New Roman" w:cs="Times New Roman"/>
          <w:color w:val="000000" w:themeColor="text1"/>
          <w:sz w:val="22"/>
          <w:szCs w:val="22"/>
        </w:rPr>
        <w:t xml:space="preserve"> new version of GARDE and working on chatbot.  Will only upload the final decision the participant makes to EHR (not the whole conversation).  GCA follows up with those that are interested in GC/GT or unsure.  Discussion of one-pager about GARDE implementation as a recruitment tool (Utah?); budget impact vs. QALY vs. downstream revenue from GC/GT and management; using AI can be a recruitment tool because it’s “sexy” right now; potential use cases for GARDE; messaging around cutting edge technology (eg ChatGPT AI) vs. being more conservative as a health system, concerns of hallucinations etc.; discussion about who holds the GARDE website (Utah vs. NIH); </w:t>
      </w:r>
    </w:p>
    <w:p w14:paraId="0743A315" w14:textId="338B2EE8"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5/13/2024- New collaboration with U Penn for cascade testing identified through EHR; Cornell mentioned identification of discordance in trial run with GARDE; sensitivity is reduced because there is missing family history data in EHR; Cornell verified process by which patients are contacted that are found by GARDE—the list is sent to GCA who sees if they have already had GC/GT, verifies family history, then deploys chatbot via </w:t>
      </w:r>
      <w:r w:rsidR="00445864" w:rsidRPr="00B56498">
        <w:rPr>
          <w:rFonts w:eastAsia="Times New Roman" w:cs="Times New Roman"/>
          <w:color w:val="000000" w:themeColor="text1"/>
          <w:sz w:val="22"/>
          <w:szCs w:val="22"/>
        </w:rPr>
        <w:t>M</w:t>
      </w:r>
      <w:r w:rsidRPr="00B56498">
        <w:rPr>
          <w:rFonts w:eastAsia="Times New Roman" w:cs="Times New Roman"/>
          <w:color w:val="000000" w:themeColor="text1"/>
          <w:sz w:val="22"/>
          <w:szCs w:val="22"/>
        </w:rPr>
        <w:t>y</w:t>
      </w:r>
      <w:r w:rsidR="00445864" w:rsidRPr="00B56498">
        <w:rPr>
          <w:rFonts w:eastAsia="Times New Roman" w:cs="Times New Roman"/>
          <w:color w:val="000000" w:themeColor="text1"/>
          <w:sz w:val="22"/>
          <w:szCs w:val="22"/>
        </w:rPr>
        <w:t>C</w:t>
      </w:r>
      <w:r w:rsidRPr="00B56498">
        <w:rPr>
          <w:rFonts w:eastAsia="Times New Roman" w:cs="Times New Roman"/>
          <w:color w:val="000000" w:themeColor="text1"/>
          <w:sz w:val="22"/>
          <w:szCs w:val="22"/>
        </w:rPr>
        <w:t xml:space="preserve">hart. Utah used lots of </w:t>
      </w:r>
      <w:proofErr w:type="gramStart"/>
      <w:r w:rsidRPr="00B56498">
        <w:rPr>
          <w:rFonts w:eastAsia="Times New Roman" w:cs="Times New Roman"/>
          <w:color w:val="000000" w:themeColor="text1"/>
          <w:sz w:val="22"/>
          <w:szCs w:val="22"/>
        </w:rPr>
        <w:t>safeguards</w:t>
      </w:r>
      <w:proofErr w:type="gramEnd"/>
      <w:r w:rsidRPr="00B56498">
        <w:rPr>
          <w:rFonts w:eastAsia="Times New Roman" w:cs="Times New Roman"/>
          <w:color w:val="000000" w:themeColor="text1"/>
          <w:sz w:val="22"/>
          <w:szCs w:val="22"/>
        </w:rPr>
        <w:t xml:space="preserve"> b/c the </w:t>
      </w:r>
      <w:proofErr w:type="gramStart"/>
      <w:r w:rsidRPr="00B56498">
        <w:rPr>
          <w:rFonts w:eastAsia="Times New Roman" w:cs="Times New Roman"/>
          <w:color w:val="000000" w:themeColor="text1"/>
          <w:sz w:val="22"/>
          <w:szCs w:val="22"/>
        </w:rPr>
        <w:t>first time</w:t>
      </w:r>
      <w:proofErr w:type="gramEnd"/>
      <w:r w:rsidRPr="00B56498">
        <w:rPr>
          <w:rFonts w:eastAsia="Times New Roman" w:cs="Times New Roman"/>
          <w:color w:val="000000" w:themeColor="text1"/>
          <w:sz w:val="22"/>
          <w:szCs w:val="22"/>
        </w:rPr>
        <w:t xml:space="preserve"> including contacting providers before reaching out to patients and </w:t>
      </w:r>
      <w:proofErr w:type="gramStart"/>
      <w:r w:rsidRPr="00B56498">
        <w:rPr>
          <w:rFonts w:eastAsia="Times New Roman" w:cs="Times New Roman"/>
          <w:color w:val="000000" w:themeColor="text1"/>
          <w:sz w:val="22"/>
          <w:szCs w:val="22"/>
        </w:rPr>
        <w:t>got</w:t>
      </w:r>
      <w:proofErr w:type="gramEnd"/>
      <w:r w:rsidRPr="00B56498">
        <w:rPr>
          <w:rFonts w:eastAsia="Times New Roman" w:cs="Times New Roman"/>
          <w:color w:val="000000" w:themeColor="text1"/>
          <w:sz w:val="22"/>
          <w:szCs w:val="22"/>
        </w:rPr>
        <w:t xml:space="preserve"> no </w:t>
      </w:r>
      <w:proofErr w:type="gramStart"/>
      <w:r w:rsidRPr="00B56498">
        <w:rPr>
          <w:rFonts w:eastAsia="Times New Roman" w:cs="Times New Roman"/>
          <w:color w:val="000000" w:themeColor="text1"/>
          <w:sz w:val="22"/>
          <w:szCs w:val="22"/>
        </w:rPr>
        <w:t>pushback</w:t>
      </w:r>
      <w:proofErr w:type="gramEnd"/>
      <w:r w:rsidRPr="00B56498">
        <w:rPr>
          <w:rFonts w:eastAsia="Times New Roman" w:cs="Times New Roman"/>
          <w:color w:val="000000" w:themeColor="text1"/>
          <w:sz w:val="22"/>
          <w:szCs w:val="22"/>
        </w:rPr>
        <w:t xml:space="preserve">. MUSC is going to stop double checking every patient before sending out chatbot. Could consider looking at the date of last appointment </w:t>
      </w:r>
      <w:r w:rsidRPr="00B56498">
        <w:rPr>
          <w:rFonts w:eastAsia="Times New Roman" w:cs="Times New Roman"/>
          <w:color w:val="000000" w:themeColor="text1"/>
          <w:sz w:val="22"/>
          <w:szCs w:val="22"/>
        </w:rPr>
        <w:lastRenderedPageBreak/>
        <w:t xml:space="preserve">b/c those with recent appt may be more likely to respond. 2/3 of people click on the initial message in </w:t>
      </w:r>
      <w:r w:rsidR="00445864" w:rsidRPr="00B56498">
        <w:rPr>
          <w:rFonts w:eastAsia="Times New Roman" w:cs="Times New Roman"/>
          <w:color w:val="000000" w:themeColor="text1"/>
          <w:sz w:val="22"/>
          <w:szCs w:val="22"/>
        </w:rPr>
        <w:t>M</w:t>
      </w:r>
      <w:r w:rsidRPr="00B56498">
        <w:rPr>
          <w:rFonts w:eastAsia="Times New Roman" w:cs="Times New Roman"/>
          <w:color w:val="000000" w:themeColor="text1"/>
          <w:sz w:val="22"/>
          <w:szCs w:val="22"/>
        </w:rPr>
        <w:t>y</w:t>
      </w:r>
      <w:r w:rsidR="00445864" w:rsidRPr="00B56498">
        <w:rPr>
          <w:rFonts w:eastAsia="Times New Roman" w:cs="Times New Roman"/>
          <w:color w:val="000000" w:themeColor="text1"/>
          <w:sz w:val="22"/>
          <w:szCs w:val="22"/>
        </w:rPr>
        <w:t>C</w:t>
      </w:r>
      <w:r w:rsidRPr="00B56498">
        <w:rPr>
          <w:rFonts w:eastAsia="Times New Roman" w:cs="Times New Roman"/>
          <w:color w:val="000000" w:themeColor="text1"/>
          <w:sz w:val="22"/>
          <w:szCs w:val="22"/>
        </w:rPr>
        <w:t xml:space="preserve">hart but ½ of them fall off- need more engaging messaging. Consider AB testing initial message being through </w:t>
      </w:r>
      <w:r w:rsidR="00445864" w:rsidRPr="00B56498">
        <w:rPr>
          <w:rFonts w:eastAsia="Times New Roman" w:cs="Times New Roman"/>
          <w:color w:val="000000" w:themeColor="text1"/>
          <w:sz w:val="22"/>
          <w:szCs w:val="22"/>
        </w:rPr>
        <w:t>M</w:t>
      </w:r>
      <w:r w:rsidRPr="00B56498">
        <w:rPr>
          <w:rFonts w:eastAsia="Times New Roman" w:cs="Times New Roman"/>
          <w:color w:val="000000" w:themeColor="text1"/>
          <w:sz w:val="22"/>
          <w:szCs w:val="22"/>
        </w:rPr>
        <w:t>y</w:t>
      </w:r>
      <w:r w:rsidR="00445864" w:rsidRPr="00B56498">
        <w:rPr>
          <w:rFonts w:eastAsia="Times New Roman" w:cs="Times New Roman"/>
          <w:color w:val="000000" w:themeColor="text1"/>
          <w:sz w:val="22"/>
          <w:szCs w:val="22"/>
        </w:rPr>
        <w:t>C</w:t>
      </w:r>
      <w:r w:rsidRPr="00B56498">
        <w:rPr>
          <w:rFonts w:eastAsia="Times New Roman" w:cs="Times New Roman"/>
          <w:color w:val="000000" w:themeColor="text1"/>
          <w:sz w:val="22"/>
          <w:szCs w:val="22"/>
        </w:rPr>
        <w:t xml:space="preserve">hart vs. text messaging.  Repeated messaging in other studies was more successful than a single message. Discussion of what percentages coming back positive at MUSC (around 4-5%).  </w:t>
      </w:r>
    </w:p>
    <w:p w14:paraId="48D411FA"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6/10/2024- Incorporating language models for chatbots and messaging. Training different models to see what works best with local populations or using LMs to start the script and then edit. Barriers with getting data back into EHR due to IT/security issues. Are they interested in </w:t>
      </w:r>
      <w:proofErr w:type="gramStart"/>
      <w:r w:rsidRPr="00B56498">
        <w:rPr>
          <w:rFonts w:eastAsia="Times New Roman" w:cs="Times New Roman"/>
          <w:color w:val="000000" w:themeColor="text1"/>
          <w:sz w:val="22"/>
          <w:szCs w:val="22"/>
        </w:rPr>
        <w:t>implementing at</w:t>
      </w:r>
      <w:proofErr w:type="gramEnd"/>
      <w:r w:rsidRPr="00B56498">
        <w:rPr>
          <w:rFonts w:eastAsia="Times New Roman" w:cs="Times New Roman"/>
          <w:color w:val="000000" w:themeColor="text1"/>
          <w:sz w:val="22"/>
          <w:szCs w:val="22"/>
        </w:rPr>
        <w:t xml:space="preserve"> another Epic based site. Thoughts about where data would be stored at a new site (e.g. Amazon DWS) and privacy concerns. Would institutions be willing to upload data to the cloud?  Discussion of sites wanting to use GARDE for research or to find patients clinically to go to GC and pay for an appt. Cornell successfully implemented GARDE and found 11% positive rate in Asian population of 8000 patients and then implementation to larger population. </w:t>
      </w:r>
    </w:p>
    <w:p w14:paraId="0AC28A40"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6/24/24- Discussion of development of implementation toolkit.  Discussion of what to call it to get buy in from different stakeholders.  For primary care providers, they care about USPSTF rather than NCCN in terms of when to refer to GC.  Making it clear to providers that they don’t have to do more work and will still identify people who need GC/GT. Getting a primary care stakeholder to provide an inspirational quote to “sell” GARDE.  If the chatbot gets additional family history data for a participant, where does that go and how can that be accessed? For sites that don’t have genetic counselors to manage </w:t>
      </w:r>
      <w:proofErr w:type="gramStart"/>
      <w:r w:rsidRPr="00B56498">
        <w:rPr>
          <w:rFonts w:eastAsia="Times New Roman" w:cs="Times New Roman"/>
          <w:color w:val="000000" w:themeColor="text1"/>
          <w:sz w:val="22"/>
          <w:szCs w:val="22"/>
        </w:rPr>
        <w:t>the genetic</w:t>
      </w:r>
      <w:proofErr w:type="gramEnd"/>
      <w:r w:rsidRPr="00B56498">
        <w:rPr>
          <w:rFonts w:eastAsia="Times New Roman" w:cs="Times New Roman"/>
          <w:color w:val="000000" w:themeColor="text1"/>
          <w:sz w:val="22"/>
          <w:szCs w:val="22"/>
        </w:rPr>
        <w:t xml:space="preserve"> testing, it isn’t reasaonable to implement GARDE because it doesn’t follow the workflow. Being concerned about using the word “alert” to say that the PCPs will be notified that patients are going to be contacted about testing. Messaging to cancer researchers is different- should be more about epidemiology like percentage of people who screen positive. </w:t>
      </w:r>
    </w:p>
    <w:p w14:paraId="643E7856" w14:textId="44953329"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7/8/24- Need for security permissions to access the cloud server at Cornell.  Budget impact analysis of GARDE- comparative analysis of each site. Confusion around chatbot conversations and whether </w:t>
      </w:r>
      <w:proofErr w:type="gramStart"/>
      <w:r w:rsidRPr="00B56498">
        <w:rPr>
          <w:rFonts w:eastAsia="Times New Roman" w:cs="Times New Roman"/>
          <w:color w:val="000000" w:themeColor="text1"/>
          <w:sz w:val="22"/>
          <w:szCs w:val="22"/>
        </w:rPr>
        <w:t>every one</w:t>
      </w:r>
      <w:proofErr w:type="gramEnd"/>
      <w:r w:rsidRPr="00B56498">
        <w:rPr>
          <w:rFonts w:eastAsia="Times New Roman" w:cs="Times New Roman"/>
          <w:color w:val="000000" w:themeColor="text1"/>
          <w:sz w:val="22"/>
          <w:szCs w:val="22"/>
        </w:rPr>
        <w:t xml:space="preserve"> will have a unique link. Collecting barriers and facilitators of implementation at 4 sites (including Utah and NYU). Positivity rate at MUSC was 8000/180000.  Pilot study around randomizing messaging to see what works best- text vs. </w:t>
      </w:r>
      <w:proofErr w:type="gramStart"/>
      <w:r w:rsidR="00445864" w:rsidRPr="00B56498">
        <w:rPr>
          <w:rFonts w:eastAsia="Times New Roman" w:cs="Times New Roman"/>
          <w:color w:val="000000" w:themeColor="text1"/>
          <w:sz w:val="22"/>
          <w:szCs w:val="22"/>
        </w:rPr>
        <w:t>M</w:t>
      </w:r>
      <w:r w:rsidRPr="00B56498">
        <w:rPr>
          <w:rFonts w:eastAsia="Times New Roman" w:cs="Times New Roman"/>
          <w:color w:val="000000" w:themeColor="text1"/>
          <w:sz w:val="22"/>
          <w:szCs w:val="22"/>
        </w:rPr>
        <w:t>yChart ,</w:t>
      </w:r>
      <w:proofErr w:type="gramEnd"/>
      <w:r w:rsidRPr="00B56498">
        <w:rPr>
          <w:rFonts w:eastAsia="Times New Roman" w:cs="Times New Roman"/>
          <w:color w:val="000000" w:themeColor="text1"/>
          <w:sz w:val="22"/>
          <w:szCs w:val="22"/>
        </w:rPr>
        <w:t xml:space="preserve"> standard vs. persuasive, frequency of messaging, time of day for texts. People </w:t>
      </w:r>
      <w:proofErr w:type="gramStart"/>
      <w:r w:rsidRPr="00B56498">
        <w:rPr>
          <w:rFonts w:eastAsia="Times New Roman" w:cs="Times New Roman"/>
          <w:color w:val="000000" w:themeColor="text1"/>
          <w:sz w:val="22"/>
          <w:szCs w:val="22"/>
        </w:rPr>
        <w:t>more</w:t>
      </w:r>
      <w:proofErr w:type="gramEnd"/>
      <w:r w:rsidRPr="00B56498">
        <w:rPr>
          <w:rFonts w:eastAsia="Times New Roman" w:cs="Times New Roman"/>
          <w:color w:val="000000" w:themeColor="text1"/>
          <w:sz w:val="22"/>
          <w:szCs w:val="22"/>
        </w:rPr>
        <w:t xml:space="preserve"> likely to engage with chatbot uninterrupted at night vs. </w:t>
      </w:r>
      <w:proofErr w:type="gramStart"/>
      <w:r w:rsidRPr="00B56498">
        <w:rPr>
          <w:rFonts w:eastAsia="Times New Roman" w:cs="Times New Roman"/>
          <w:color w:val="000000" w:themeColor="text1"/>
          <w:sz w:val="22"/>
          <w:szCs w:val="22"/>
        </w:rPr>
        <w:t>work day</w:t>
      </w:r>
      <w:proofErr w:type="gramEnd"/>
      <w:r w:rsidRPr="00B56498">
        <w:rPr>
          <w:rFonts w:eastAsia="Times New Roman" w:cs="Times New Roman"/>
          <w:color w:val="000000" w:themeColor="text1"/>
          <w:sz w:val="22"/>
          <w:szCs w:val="22"/>
        </w:rPr>
        <w:t xml:space="preserve">. Lose people who say they want testing but never return the kit. People who happened to have an appointment could get their blood drawn then vs. sending in a saliva kit—convenience helped. But </w:t>
      </w:r>
      <w:proofErr w:type="gramStart"/>
      <w:r w:rsidRPr="00B56498">
        <w:rPr>
          <w:rFonts w:eastAsia="Times New Roman" w:cs="Times New Roman"/>
          <w:color w:val="000000" w:themeColor="text1"/>
          <w:sz w:val="22"/>
          <w:szCs w:val="22"/>
        </w:rPr>
        <w:t>tying</w:t>
      </w:r>
      <w:proofErr w:type="gramEnd"/>
      <w:r w:rsidRPr="00B56498">
        <w:rPr>
          <w:rFonts w:eastAsia="Times New Roman" w:cs="Times New Roman"/>
          <w:color w:val="000000" w:themeColor="text1"/>
          <w:sz w:val="22"/>
          <w:szCs w:val="22"/>
        </w:rPr>
        <w:t xml:space="preserve"> it to a dr’s appt could slow the dr’s workflow. Rule based vs. generative AI. Is it acceptable to try to persuade people to open the chatbot (vs persuade them to do genetic testing).  People who engage with </w:t>
      </w:r>
      <w:r w:rsidR="00445864" w:rsidRPr="00B56498">
        <w:rPr>
          <w:rFonts w:eastAsia="Times New Roman" w:cs="Times New Roman"/>
          <w:color w:val="000000" w:themeColor="text1"/>
          <w:sz w:val="22"/>
          <w:szCs w:val="22"/>
        </w:rPr>
        <w:t>M</w:t>
      </w:r>
      <w:r w:rsidRPr="00B56498">
        <w:rPr>
          <w:rFonts w:eastAsia="Times New Roman" w:cs="Times New Roman"/>
          <w:color w:val="000000" w:themeColor="text1"/>
          <w:sz w:val="22"/>
          <w:szCs w:val="22"/>
        </w:rPr>
        <w:t xml:space="preserve">yChart and who’ve had an appt recently are more engaged patients in general (more likely to engage with the chatbot). </w:t>
      </w:r>
    </w:p>
    <w:p w14:paraId="4B9B7932"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7/22/24- Cornell needing to get additional security for the cloud and discussions with Epic team re: chatbot.  Conversations about IRB approval vs. QI projects.  Chatbot being loaded into Epic at MUSC and is working. Issues about opening on some browsers.  Discussion </w:t>
      </w:r>
      <w:r w:rsidRPr="00B56498">
        <w:rPr>
          <w:rFonts w:eastAsia="Times New Roman" w:cs="Times New Roman"/>
          <w:color w:val="000000" w:themeColor="text1"/>
          <w:sz w:val="22"/>
          <w:szCs w:val="22"/>
        </w:rPr>
        <w:lastRenderedPageBreak/>
        <w:t>about video competition for grantees demonstrating their innovation. Cornell- comparing GARDE to FH7 positivity rates.  Should they run pilots at multiple sites or have each site do a couple of pilots (timing vs. sample size, different populations).  Can you do a randomization trial using QI?</w:t>
      </w:r>
    </w:p>
    <w:p w14:paraId="268559F8"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9/30/24-Motivational message to open the Chatbot.  FOMO vs. timeliness approach.  Motivational messaging around testing is controversial, maybe not as much for cascade testing. Low levels of anxiety around being offered GT in previous studies. The word motivation instead of persuasion. MUSC using a “FOMO” approach. MUSC </w:t>
      </w:r>
      <w:proofErr w:type="gramStart"/>
      <w:r w:rsidRPr="00B56498">
        <w:rPr>
          <w:rFonts w:eastAsia="Times New Roman" w:cs="Times New Roman"/>
          <w:color w:val="000000" w:themeColor="text1"/>
          <w:sz w:val="22"/>
          <w:szCs w:val="22"/>
        </w:rPr>
        <w:t>working</w:t>
      </w:r>
      <w:proofErr w:type="gramEnd"/>
      <w:r w:rsidRPr="00B56498">
        <w:rPr>
          <w:rFonts w:eastAsia="Times New Roman" w:cs="Times New Roman"/>
          <w:color w:val="000000" w:themeColor="text1"/>
          <w:sz w:val="22"/>
          <w:szCs w:val="22"/>
        </w:rPr>
        <w:t xml:space="preserve"> on getting the chatbot decision regarding testing back into Epic. Uploading GARDE at Cornell </w:t>
      </w:r>
      <w:proofErr w:type="gramStart"/>
      <w:r w:rsidRPr="00B56498">
        <w:rPr>
          <w:rFonts w:eastAsia="Times New Roman" w:cs="Times New Roman"/>
          <w:color w:val="000000" w:themeColor="text1"/>
          <w:sz w:val="22"/>
          <w:szCs w:val="22"/>
        </w:rPr>
        <w:t>still—different</w:t>
      </w:r>
      <w:proofErr w:type="gramEnd"/>
      <w:r w:rsidRPr="00B56498">
        <w:rPr>
          <w:rFonts w:eastAsia="Times New Roman" w:cs="Times New Roman"/>
          <w:color w:val="000000" w:themeColor="text1"/>
          <w:sz w:val="22"/>
          <w:szCs w:val="22"/>
        </w:rPr>
        <w:t xml:space="preserve"> chatbot scripts for different genes. Not all automated yet. Budget for deployment at Utah and NYU was similar in terms of man hours and resources needed. Every site is going to have their own way of doing </w:t>
      </w:r>
      <w:proofErr w:type="gramStart"/>
      <w:r w:rsidRPr="00B56498">
        <w:rPr>
          <w:rFonts w:eastAsia="Times New Roman" w:cs="Times New Roman"/>
          <w:color w:val="000000" w:themeColor="text1"/>
          <w:sz w:val="22"/>
          <w:szCs w:val="22"/>
        </w:rPr>
        <w:t>things</w:t>
      </w:r>
      <w:proofErr w:type="gramEnd"/>
      <w:r w:rsidRPr="00B56498">
        <w:rPr>
          <w:rFonts w:eastAsia="Times New Roman" w:cs="Times New Roman"/>
          <w:color w:val="000000" w:themeColor="text1"/>
          <w:sz w:val="22"/>
          <w:szCs w:val="22"/>
        </w:rPr>
        <w:t xml:space="preserve"> so some customization takes time everywhere. Genetic counseling resources- are we talking about research or clinical use? Discussion on what type of visits would be analyzed (inpatient, outpatient, telehealth, ER, etc). Age cut off set to 75, and cancers included in the analysis to be HBOC and Lynch-related cancers. </w:t>
      </w:r>
    </w:p>
    <w:p w14:paraId="64D93AA9"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10/14/24- Discussion of what type of visits to include- have a bigger N or not? Being inclusive gives more equity, but hospital visits (eg ER) may not have a family history taken and would be a negative result. Had to be seen last 2 </w:t>
      </w:r>
      <w:proofErr w:type="gramStart"/>
      <w:r w:rsidRPr="00B56498">
        <w:rPr>
          <w:rFonts w:eastAsia="Times New Roman" w:cs="Times New Roman"/>
          <w:color w:val="000000" w:themeColor="text1"/>
          <w:sz w:val="22"/>
          <w:szCs w:val="22"/>
        </w:rPr>
        <w:t>years,</w:t>
      </w:r>
      <w:proofErr w:type="gramEnd"/>
      <w:r w:rsidRPr="00B56498">
        <w:rPr>
          <w:rFonts w:eastAsia="Times New Roman" w:cs="Times New Roman"/>
          <w:color w:val="000000" w:themeColor="text1"/>
          <w:sz w:val="22"/>
          <w:szCs w:val="22"/>
        </w:rPr>
        <w:t xml:space="preserve"> excludes dead people. Having insurance or not could predict GARDE usage. Cascade chatbot- some people are comfortable with chatbot contacting relatives and some aren’t.  Not comfortable talking to them in the first place so don’t want to let you reach out </w:t>
      </w:r>
      <w:proofErr w:type="gramStart"/>
      <w:r w:rsidRPr="00B56498">
        <w:rPr>
          <w:rFonts w:eastAsia="Times New Roman" w:cs="Times New Roman"/>
          <w:color w:val="000000" w:themeColor="text1"/>
          <w:sz w:val="22"/>
          <w:szCs w:val="22"/>
        </w:rPr>
        <w:t>or</w:t>
      </w:r>
      <w:proofErr w:type="gramEnd"/>
      <w:r w:rsidRPr="00B56498">
        <w:rPr>
          <w:rFonts w:eastAsia="Times New Roman" w:cs="Times New Roman"/>
          <w:color w:val="000000" w:themeColor="text1"/>
          <w:sz w:val="22"/>
          <w:szCs w:val="22"/>
        </w:rPr>
        <w:t xml:space="preserve"> life insurance questions. </w:t>
      </w:r>
    </w:p>
    <w:p w14:paraId="7CAC4EBE"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10/28/24- delays with implementation are expected and somewhat good to work through the kinks in the research setting- Cornell is delayed, MUSC says that they are frustrated with similar delays on their end. Decided to make a project plan for future groups to use to know who needs to be involved at the get-go so that multiple groups can work on their pieces separately. Worked on the messaging study for the chatbot (FOMO vs. altruism vs. action)- maybe consider qualitative study in addition to quantitative study.  Cascade testing- most people want to talk to their family directly. </w:t>
      </w:r>
    </w:p>
    <w:p w14:paraId="7955B7B2"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11/4/24-Implementation at Cornell is still slow due to being outside of the cloud and relying on internal folks when there is an error.  Probands are interested in testing but not in contacting relatives. Proband could have a QR code to send to relatives, specific to the proband. MUSC- full run through with 3 test patients (contact, chatbot etc). Different process with Clarity access- much simpler than web. Developed a graph for project planning to make implementation run more smoothly. People are very grateful to have Utah tech support in the research implementation phase to help with issues. </w:t>
      </w:r>
    </w:p>
    <w:p w14:paraId="68751E6C"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12/2/24- don’t have</w:t>
      </w:r>
    </w:p>
    <w:p w14:paraId="701D11B0"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12/16/24- don’t have</w:t>
      </w:r>
    </w:p>
    <w:p w14:paraId="263C81D4"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1/6/25-Study on messaging, perceived beliefs about health and how likely they are to use the chatbot based on messaging, demographics etc. Question of if everyone in the study </w:t>
      </w:r>
      <w:r w:rsidRPr="00B56498">
        <w:rPr>
          <w:rFonts w:eastAsia="Times New Roman" w:cs="Times New Roman"/>
          <w:color w:val="000000" w:themeColor="text1"/>
          <w:sz w:val="22"/>
          <w:szCs w:val="22"/>
        </w:rPr>
        <w:lastRenderedPageBreak/>
        <w:t xml:space="preserve">then uses the chatbots and provides feedback.  MUSC will do 5 test subjects later in the week with GCs/GCAs etc. </w:t>
      </w:r>
    </w:p>
    <w:p w14:paraId="7A4D6346"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1/13/25- 100 people have been approached by the cascade chatbot and moving to individualized links after that. Considering using GARDE for people affected with cancer- looking at pathology reports or looking at lifestyle to see who is eligible for screening. Epic incorporates a Tyrer Cuzick score- GC wants to follow up via chatbot for people with scores over 20 b/c it’s too much clinical volume on its own. MUSC is running GARDE- GCs wanted an automated message to help with scheduling appointments for people who opted in. In project plan- make sure to include the important stakeholders like the champions, who will take on care if someone tests positive etc. </w:t>
      </w:r>
    </w:p>
    <w:p w14:paraId="05E67CA7"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1/27/25-Qualitative study on implementation using ELICIT framework moving along well. Cornell </w:t>
      </w:r>
      <w:proofErr w:type="gramStart"/>
      <w:r w:rsidRPr="00B56498">
        <w:rPr>
          <w:rFonts w:eastAsia="Times New Roman" w:cs="Times New Roman"/>
          <w:color w:val="000000" w:themeColor="text1"/>
          <w:sz w:val="22"/>
          <w:szCs w:val="22"/>
        </w:rPr>
        <w:t>still</w:t>
      </w:r>
      <w:proofErr w:type="gramEnd"/>
      <w:r w:rsidRPr="00B56498">
        <w:rPr>
          <w:rFonts w:eastAsia="Times New Roman" w:cs="Times New Roman"/>
          <w:color w:val="000000" w:themeColor="text1"/>
          <w:sz w:val="22"/>
          <w:szCs w:val="22"/>
        </w:rPr>
        <w:t xml:space="preserve"> working on install of GARDE. Cascade chatbot- 72% of 100 patients sent the chatbot to their relatives. Going to follow up in 3 months to see if the relatives follow through with appointments or testing. Discomfort around using text messaging that involves PHI due to HIPAA concerns. </w:t>
      </w:r>
    </w:p>
    <w:p w14:paraId="7648CED5"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2/10/25- MUSC sent 10 messages via the chatbot to patients and one person responded with a “yes” to GC so far. Cornell with challenges transferring to specific platform but made significant progress last week. Interviews suggested that barriers included needing to get multiple levels of approval from IT and clinical side. Interviewees recommended creating some patient communication messages that sites can use to tell patients about GARDE. Also creating resources to facilitate a security review by the site. QUestion of whether to use a GCA to determine eligibility criteria or have it automated but would be challenging to be automated given all the potential edge cases.  Need to determine the FTE involved in each aspect of the process (those who decide to test or meet with a GC, those who test positive etc)</w:t>
      </w:r>
    </w:p>
    <w:p w14:paraId="6233BC1C"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2/24/25-</w:t>
      </w:r>
    </w:p>
    <w:p w14:paraId="75C46C63"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3/10/25-People are curious about the human capital needed to implement garde.  Different IT people are needed for different implementing tasks. Implementing time is very different depending on the site data storage and platforms. It takes more time to implement the first time and when you </w:t>
      </w:r>
      <w:proofErr w:type="gramStart"/>
      <w:r w:rsidRPr="00B56498">
        <w:rPr>
          <w:rFonts w:eastAsia="Times New Roman" w:cs="Times New Roman"/>
          <w:color w:val="000000" w:themeColor="text1"/>
          <w:sz w:val="22"/>
          <w:szCs w:val="22"/>
        </w:rPr>
        <w:t>have to</w:t>
      </w:r>
      <w:proofErr w:type="gramEnd"/>
      <w:r w:rsidRPr="00B56498">
        <w:rPr>
          <w:rFonts w:eastAsia="Times New Roman" w:cs="Times New Roman"/>
          <w:color w:val="000000" w:themeColor="text1"/>
          <w:sz w:val="22"/>
          <w:szCs w:val="22"/>
        </w:rPr>
        <w:t xml:space="preserve"> use cloud vs. Local virtual platform. Genetic counseling time for writing the chatbot script was lengthy and part of planning.  Other GC time is later. Giving genetic test results by phone takes longer than chatbot.   </w:t>
      </w:r>
    </w:p>
    <w:p w14:paraId="0B7F1997"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3/24/25-</w:t>
      </w:r>
    </w:p>
    <w:p w14:paraId="260560A4"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4/7/25-Genetic counseling doesn’t generally bill or </w:t>
      </w:r>
      <w:proofErr w:type="gramStart"/>
      <w:r w:rsidRPr="00B56498">
        <w:rPr>
          <w:rFonts w:eastAsia="Times New Roman" w:cs="Times New Roman"/>
          <w:color w:val="000000" w:themeColor="text1"/>
          <w:sz w:val="22"/>
          <w:szCs w:val="22"/>
        </w:rPr>
        <w:t>gets</w:t>
      </w:r>
      <w:proofErr w:type="gramEnd"/>
      <w:r w:rsidRPr="00B56498">
        <w:rPr>
          <w:rFonts w:eastAsia="Times New Roman" w:cs="Times New Roman"/>
          <w:color w:val="000000" w:themeColor="text1"/>
          <w:sz w:val="22"/>
          <w:szCs w:val="22"/>
        </w:rPr>
        <w:t xml:space="preserve"> reimbursed a small amount so it’s more of a cost to a site than revenue generating.  Took a bit more time for GC assocaited with the research than clinical due to paperwork. Senior leadership is too busy to review anything in detail- need to make a summary with salient facts. </w:t>
      </w:r>
    </w:p>
    <w:p w14:paraId="3759428E"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4/21/25-</w:t>
      </w:r>
    </w:p>
    <w:p w14:paraId="765B064B" w14:textId="5C7852D1"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 xml:space="preserve">5/5/25-MUSC had very low uptake of genetic testing and counseling after </w:t>
      </w:r>
      <w:r w:rsidR="00932C35" w:rsidRPr="00B56498">
        <w:rPr>
          <w:rFonts w:eastAsia="Times New Roman" w:cs="Times New Roman"/>
          <w:color w:val="000000" w:themeColor="text1"/>
          <w:sz w:val="22"/>
          <w:szCs w:val="22"/>
        </w:rPr>
        <w:t>M</w:t>
      </w:r>
      <w:r w:rsidRPr="00B56498">
        <w:rPr>
          <w:rFonts w:eastAsia="Times New Roman" w:cs="Times New Roman"/>
          <w:color w:val="000000" w:themeColor="text1"/>
          <w:sz w:val="22"/>
          <w:szCs w:val="22"/>
        </w:rPr>
        <w:t>y</w:t>
      </w:r>
      <w:r w:rsidR="00932C35" w:rsidRPr="00B56498">
        <w:rPr>
          <w:rFonts w:eastAsia="Times New Roman" w:cs="Times New Roman"/>
          <w:color w:val="000000" w:themeColor="text1"/>
          <w:sz w:val="22"/>
          <w:szCs w:val="22"/>
        </w:rPr>
        <w:t>C</w:t>
      </w:r>
      <w:r w:rsidRPr="00B56498">
        <w:rPr>
          <w:rFonts w:eastAsia="Times New Roman" w:cs="Times New Roman"/>
          <w:color w:val="000000" w:themeColor="text1"/>
          <w:sz w:val="22"/>
          <w:szCs w:val="22"/>
        </w:rPr>
        <w:t xml:space="preserve">hart messages went out. At Wake Forest, the decision to implement GARDE as research rather </w:t>
      </w:r>
      <w:r w:rsidRPr="00B56498">
        <w:rPr>
          <w:rFonts w:eastAsia="Times New Roman" w:cs="Times New Roman"/>
          <w:color w:val="000000" w:themeColor="text1"/>
          <w:sz w:val="22"/>
          <w:szCs w:val="22"/>
        </w:rPr>
        <w:lastRenderedPageBreak/>
        <w:t xml:space="preserve">than clinical was made because of clinical bureaucracy.  IRB at Wake is very fast and efficient.  </w:t>
      </w:r>
    </w:p>
    <w:p w14:paraId="1D0D5ABE"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5/19/25-</w:t>
      </w:r>
    </w:p>
    <w:p w14:paraId="245EE94A" w14:textId="77777777" w:rsidR="000A6318" w:rsidRPr="00B56498" w:rsidRDefault="000A6318" w:rsidP="000A6318">
      <w:pPr>
        <w:pStyle w:val="ListParagraph"/>
        <w:rPr>
          <w:rFonts w:eastAsia="Times New Roman" w:cs="Times New Roman"/>
          <w:color w:val="000000" w:themeColor="text1"/>
          <w:sz w:val="22"/>
          <w:szCs w:val="22"/>
        </w:rPr>
      </w:pPr>
      <w:r w:rsidRPr="00B56498">
        <w:rPr>
          <w:rFonts w:eastAsia="Times New Roman" w:cs="Times New Roman"/>
          <w:color w:val="000000" w:themeColor="text1"/>
          <w:sz w:val="22"/>
          <w:szCs w:val="22"/>
        </w:rPr>
        <w:t>6/2/25-Still having trouble at Cornell with getting GARDE into the software.  Successful implementation of chatbot for cascade testing.  More people responded wanting genetic counseling/testing than was initially thought at MUSC due to a technical glitch</w:t>
      </w:r>
    </w:p>
    <w:p w14:paraId="4B1D6391" w14:textId="77777777" w:rsidR="000A6318" w:rsidRDefault="000A6318"/>
    <w:sectPr w:rsidR="000A6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F4603A"/>
    <w:multiLevelType w:val="hybridMultilevel"/>
    <w:tmpl w:val="F9C000B4"/>
    <w:lvl w:ilvl="0" w:tplc="3738C952">
      <w:start w:val="2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9758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318"/>
    <w:rsid w:val="000A3BAD"/>
    <w:rsid w:val="000A6318"/>
    <w:rsid w:val="00445864"/>
    <w:rsid w:val="0057148F"/>
    <w:rsid w:val="006C39F3"/>
    <w:rsid w:val="008075A7"/>
    <w:rsid w:val="00932C35"/>
    <w:rsid w:val="00B56498"/>
    <w:rsid w:val="00F47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AA44"/>
  <w15:chartTrackingRefBased/>
  <w15:docId w15:val="{857D15E2-5274-4AF5-90B9-3ECD6615B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318"/>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0A63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63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63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63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63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63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3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3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3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3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63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63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63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63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63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3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3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318"/>
    <w:rPr>
      <w:rFonts w:eastAsiaTheme="majorEastAsia" w:cstheme="majorBidi"/>
      <w:color w:val="272727" w:themeColor="text1" w:themeTint="D8"/>
    </w:rPr>
  </w:style>
  <w:style w:type="paragraph" w:styleId="Title">
    <w:name w:val="Title"/>
    <w:basedOn w:val="Normal"/>
    <w:next w:val="Normal"/>
    <w:link w:val="TitleChar"/>
    <w:uiPriority w:val="10"/>
    <w:qFormat/>
    <w:rsid w:val="000A63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3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3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3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318"/>
    <w:pPr>
      <w:spacing w:before="160"/>
      <w:jc w:val="center"/>
    </w:pPr>
    <w:rPr>
      <w:i/>
      <w:iCs/>
      <w:color w:val="404040" w:themeColor="text1" w:themeTint="BF"/>
    </w:rPr>
  </w:style>
  <w:style w:type="character" w:customStyle="1" w:styleId="QuoteChar">
    <w:name w:val="Quote Char"/>
    <w:basedOn w:val="DefaultParagraphFont"/>
    <w:link w:val="Quote"/>
    <w:uiPriority w:val="29"/>
    <w:rsid w:val="000A6318"/>
    <w:rPr>
      <w:i/>
      <w:iCs/>
      <w:color w:val="404040" w:themeColor="text1" w:themeTint="BF"/>
    </w:rPr>
  </w:style>
  <w:style w:type="paragraph" w:styleId="ListParagraph">
    <w:name w:val="List Paragraph"/>
    <w:basedOn w:val="Normal"/>
    <w:uiPriority w:val="34"/>
    <w:qFormat/>
    <w:rsid w:val="000A6318"/>
    <w:pPr>
      <w:ind w:left="720"/>
      <w:contextualSpacing/>
    </w:pPr>
  </w:style>
  <w:style w:type="character" w:styleId="IntenseEmphasis">
    <w:name w:val="Intense Emphasis"/>
    <w:basedOn w:val="DefaultParagraphFont"/>
    <w:uiPriority w:val="21"/>
    <w:qFormat/>
    <w:rsid w:val="000A6318"/>
    <w:rPr>
      <w:i/>
      <w:iCs/>
      <w:color w:val="0F4761" w:themeColor="accent1" w:themeShade="BF"/>
    </w:rPr>
  </w:style>
  <w:style w:type="paragraph" w:styleId="IntenseQuote">
    <w:name w:val="Intense Quote"/>
    <w:basedOn w:val="Normal"/>
    <w:next w:val="Normal"/>
    <w:link w:val="IntenseQuoteChar"/>
    <w:uiPriority w:val="30"/>
    <w:qFormat/>
    <w:rsid w:val="000A63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6318"/>
    <w:rPr>
      <w:i/>
      <w:iCs/>
      <w:color w:val="0F4761" w:themeColor="accent1" w:themeShade="BF"/>
    </w:rPr>
  </w:style>
  <w:style w:type="character" w:styleId="IntenseReference">
    <w:name w:val="Intense Reference"/>
    <w:basedOn w:val="DefaultParagraphFont"/>
    <w:uiPriority w:val="32"/>
    <w:qFormat/>
    <w:rsid w:val="000A63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2836</Words>
  <Characters>16168</Characters>
  <Application>Microsoft Office Word</Application>
  <DocSecurity>0</DocSecurity>
  <Lines>134</Lines>
  <Paragraphs>37</Paragraphs>
  <ScaleCrop>false</ScaleCrop>
  <Company/>
  <LinksUpToDate>false</LinksUpToDate>
  <CharactersWithSpaces>18967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Ingrid M</dc:creator>
  <cp:keywords/>
  <dc:description/>
  <cp:lastModifiedBy>Wagner, Ingrid M</cp:lastModifiedBy>
  <cp:revision>8</cp:revision>
  <dcterms:created xsi:type="dcterms:W3CDTF">2026-05-27T15:55:00Z</dcterms:created>
  <dcterms:modified xsi:type="dcterms:W3CDTF">2026-05-27T20:20:00Z</dcterms:modified>
</cp:coreProperties>
</file>