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BA" w:rsidRDefault="00A051BA" w:rsidP="00A051BA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Symbiosis Journal </w:t>
      </w:r>
    </w:p>
    <w:p w:rsidR="00A051BA" w:rsidRPr="006E69D8" w:rsidRDefault="00A051BA" w:rsidP="00A051BA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E69D8">
        <w:rPr>
          <w:rFonts w:asciiTheme="majorBidi" w:hAnsiTheme="majorBidi" w:cstheme="majorBidi"/>
          <w:b/>
          <w:bCs/>
          <w:sz w:val="32"/>
          <w:szCs w:val="32"/>
        </w:rPr>
        <w:t xml:space="preserve">Fungal–Fungal Interactions Drive Metabolic Reprogramming in Root-Associated Endophytes of </w:t>
      </w:r>
      <w:r w:rsidRPr="006E69D8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Salvia </w:t>
      </w:r>
      <w:proofErr w:type="spellStart"/>
      <w:r w:rsidRPr="006E69D8">
        <w:rPr>
          <w:rFonts w:asciiTheme="majorBidi" w:hAnsiTheme="majorBidi" w:cstheme="majorBidi"/>
          <w:b/>
          <w:bCs/>
          <w:i/>
          <w:iCs/>
          <w:sz w:val="32"/>
          <w:szCs w:val="32"/>
        </w:rPr>
        <w:t>abrotanoides</w:t>
      </w:r>
      <w:proofErr w:type="spellEnd"/>
    </w:p>
    <w:p w:rsidR="00A051BA" w:rsidRPr="003332BA" w:rsidRDefault="00A051BA" w:rsidP="00A051B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</w:pP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>Yeganeh Teimoori-Boghsani</w:t>
      </w:r>
      <w:r w:rsidRPr="003332BA"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,b</w:t>
      </w: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>, Ali Ganjeali</w:t>
      </w:r>
      <w:r w:rsidRPr="003332BA"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a</w:t>
      </w:r>
      <w:r w:rsidRPr="003332BA">
        <w:rPr>
          <w:rFonts w:ascii="Times New Roman" w:hAnsi="Times New Roman" w:cs="Times New Roman"/>
          <w:sz w:val="24"/>
          <w:szCs w:val="24"/>
        </w:rPr>
        <w:t>*</w:t>
      </w: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de-AT"/>
        </w:rPr>
        <w:t xml:space="preserve"> Gabriele Berg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c</w:t>
      </w:r>
      <w:r>
        <w:rPr>
          <w:rFonts w:ascii="Times New Roman" w:hAnsi="Times New Roman" w:cs="Times New Roman"/>
          <w:b/>
          <w:sz w:val="24"/>
          <w:szCs w:val="24"/>
          <w:lang w:val="de-AT"/>
        </w:rPr>
        <w:t>, Tomislav Cernava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c,d</w:t>
      </w:r>
      <w:r>
        <w:rPr>
          <w:rFonts w:ascii="Times New Roman" w:hAnsi="Times New Roman" w:cs="Times New Roman"/>
          <w:b/>
          <w:sz w:val="24"/>
          <w:szCs w:val="24"/>
          <w:lang w:val="de-AT"/>
        </w:rPr>
        <w:t>,</w:t>
      </w: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 xml:space="preserve"> Javad Asili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e</w:t>
      </w: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de-AT"/>
        </w:rPr>
        <w:t>Fatemeh Masoudi-</w:t>
      </w: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>Khorasani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b</w:t>
      </w:r>
      <w:r w:rsidRPr="003332BA">
        <w:rPr>
          <w:rFonts w:ascii="Times New Roman" w:hAnsi="Times New Roman" w:cs="Times New Roman"/>
          <w:b/>
          <w:sz w:val="24"/>
          <w:szCs w:val="24"/>
          <w:lang w:val="de-AT"/>
        </w:rPr>
        <w:t xml:space="preserve"> and Nasrin Moshtaghi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de-AT"/>
        </w:rPr>
        <w:t>f</w:t>
      </w:r>
    </w:p>
    <w:p w:rsidR="00A051BA" w:rsidRDefault="00A051BA" w:rsidP="00A051BA">
      <w:pPr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de-AT"/>
        </w:rPr>
      </w:pPr>
      <w:r w:rsidRPr="003332BA">
        <w:rPr>
          <w:rFonts w:ascii="Times New Roman" w:hAnsi="Times New Roman" w:cs="Times New Roman"/>
          <w:bCs/>
          <w:i/>
          <w:iCs/>
          <w:sz w:val="24"/>
          <w:szCs w:val="24"/>
          <w:lang w:val="de-AT"/>
        </w:rPr>
        <w:t>Department of Biology, Faculty of Science, Ferdowsi University of Mashhad, Mashhad, Iran</w:t>
      </w:r>
      <w:r w:rsidRPr="003332BA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de-AT"/>
        </w:rPr>
        <w:t>a</w:t>
      </w:r>
    </w:p>
    <w:p w:rsidR="00A051BA" w:rsidRPr="006A757D" w:rsidRDefault="00A051BA" w:rsidP="00A051BA">
      <w:pPr>
        <w:spacing w:after="0" w:line="48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de-AT"/>
        </w:rPr>
      </w:pPr>
      <w:r w:rsidRPr="003332BA">
        <w:rPr>
          <w:rFonts w:ascii="Times New Roman" w:hAnsi="Times New Roman" w:cs="Times New Roman"/>
          <w:bCs/>
          <w:i/>
          <w:iCs/>
          <w:sz w:val="24"/>
          <w:szCs w:val="24"/>
          <w:lang w:val="de-AT"/>
        </w:rPr>
        <w:t>Department of Biology,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de-AT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Mashhad Branch,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de-AT"/>
        </w:rPr>
        <w:t xml:space="preserve"> Islamic Azad University, Mashhad, Iran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de-AT"/>
        </w:rPr>
        <w:t>b</w:t>
      </w:r>
    </w:p>
    <w:p w:rsidR="00A051BA" w:rsidRDefault="00A051BA" w:rsidP="00A051BA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Institute of Environmental Biotechnology, Graz University of Technology, Graz,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Austria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proofErr w:type="spellEnd"/>
    </w:p>
    <w:p w:rsidR="00A051BA" w:rsidRPr="009A232D" w:rsidRDefault="00A051BA" w:rsidP="00A051BA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A232D">
        <w:rPr>
          <w:rFonts w:ascii="Times New Roman" w:hAnsi="Times New Roman" w:cs="Times New Roman"/>
          <w:i/>
          <w:sz w:val="24"/>
          <w:szCs w:val="24"/>
        </w:rPr>
        <w:t xml:space="preserve">School of Biological Sciences, Faculty of Environmental and Life Sciences, University of Southampton, Southampton, SO17 1BJ, </w:t>
      </w:r>
      <w:proofErr w:type="spellStart"/>
      <w:r w:rsidRPr="009A232D">
        <w:rPr>
          <w:rFonts w:ascii="Times New Roman" w:hAnsi="Times New Roman" w:cs="Times New Roman"/>
          <w:i/>
          <w:sz w:val="24"/>
          <w:szCs w:val="24"/>
        </w:rPr>
        <w:t>UK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d</w:t>
      </w:r>
      <w:proofErr w:type="spellEnd"/>
    </w:p>
    <w:p w:rsidR="00A051BA" w:rsidRPr="003332BA" w:rsidRDefault="00A051BA" w:rsidP="00A051BA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2BA">
        <w:rPr>
          <w:rFonts w:ascii="Times New Roman" w:hAnsi="Times New Roman" w:cs="Times New Roman"/>
          <w:i/>
          <w:sz w:val="24"/>
          <w:szCs w:val="24"/>
        </w:rPr>
        <w:t xml:space="preserve">Department of </w:t>
      </w:r>
      <w:proofErr w:type="spellStart"/>
      <w:r w:rsidRPr="003332BA">
        <w:rPr>
          <w:rFonts w:ascii="Times New Roman" w:hAnsi="Times New Roman" w:cs="Times New Roman"/>
          <w:i/>
          <w:sz w:val="24"/>
          <w:szCs w:val="24"/>
        </w:rPr>
        <w:t>Pharmacognosy</w:t>
      </w:r>
      <w:proofErr w:type="spellEnd"/>
      <w:r w:rsidRPr="003332BA">
        <w:rPr>
          <w:rFonts w:ascii="Times New Roman" w:hAnsi="Times New Roman" w:cs="Times New Roman"/>
          <w:i/>
          <w:sz w:val="24"/>
          <w:szCs w:val="24"/>
        </w:rPr>
        <w:t xml:space="preserve">, School of Pharmacy, Mashhad University of Medical Sciences, Mashhad, </w:t>
      </w:r>
      <w:proofErr w:type="spellStart"/>
      <w:r w:rsidRPr="003332BA">
        <w:rPr>
          <w:rFonts w:ascii="Times New Roman" w:hAnsi="Times New Roman" w:cs="Times New Roman"/>
          <w:i/>
          <w:sz w:val="24"/>
          <w:szCs w:val="24"/>
        </w:rPr>
        <w:t>Iran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e</w:t>
      </w:r>
      <w:proofErr w:type="spellEnd"/>
    </w:p>
    <w:p w:rsidR="00A051BA" w:rsidRDefault="00A051BA" w:rsidP="00A051BA">
      <w:pPr>
        <w:spacing w:line="48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332BA">
        <w:rPr>
          <w:rFonts w:ascii="Times New Roman" w:hAnsi="Times New Roman" w:cs="Times New Roman"/>
          <w:i/>
          <w:sz w:val="24"/>
          <w:szCs w:val="24"/>
        </w:rPr>
        <w:t xml:space="preserve">Crop Biotechnology and Breeding Department, Faculty of Agriculture, Ferdowsi University of Mashhad, Mashhad, </w:t>
      </w:r>
      <w:proofErr w:type="spellStart"/>
      <w:r w:rsidRPr="003332BA">
        <w:rPr>
          <w:rFonts w:ascii="Times New Roman" w:hAnsi="Times New Roman" w:cs="Times New Roman"/>
          <w:i/>
          <w:sz w:val="24"/>
          <w:szCs w:val="24"/>
        </w:rPr>
        <w:t>Iran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f</w:t>
      </w:r>
      <w:proofErr w:type="spellEnd"/>
    </w:p>
    <w:p w:rsidR="00A051BA" w:rsidRPr="00667632" w:rsidRDefault="00A051BA" w:rsidP="00A051BA">
      <w:pPr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667632">
        <w:rPr>
          <w:rFonts w:asciiTheme="majorBidi" w:hAnsiTheme="majorBidi" w:cstheme="majorBidi"/>
          <w:b/>
          <w:bCs/>
          <w:color w:val="151515"/>
          <w:sz w:val="24"/>
          <w:szCs w:val="24"/>
          <w:shd w:val="clear" w:color="auto" w:fill="FFFFFF"/>
        </w:rPr>
        <w:t>Corresponding Author</w:t>
      </w:r>
    </w:p>
    <w:p w:rsidR="00A051BA" w:rsidRDefault="00A051BA" w:rsidP="00A051BA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de-AT"/>
        </w:rPr>
      </w:pPr>
      <w:r w:rsidRPr="00B4789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Ali </w:t>
      </w:r>
      <w:proofErr w:type="spellStart"/>
      <w:r w:rsidRPr="00B4789E">
        <w:rPr>
          <w:rFonts w:ascii="Times New Roman" w:hAnsi="Times New Roman" w:cs="Times New Roman"/>
          <w:b/>
          <w:bCs/>
          <w:i/>
          <w:sz w:val="24"/>
          <w:szCs w:val="24"/>
        </w:rPr>
        <w:t>Ganjeali</w:t>
      </w:r>
      <w:proofErr w:type="spellEnd"/>
      <w:r w:rsidRPr="003332BA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32BA">
        <w:rPr>
          <w:rFonts w:ascii="Times New Roman" w:hAnsi="Times New Roman" w:cs="Times New Roman"/>
          <w:bCs/>
          <w:i/>
          <w:iCs/>
          <w:sz w:val="24"/>
          <w:szCs w:val="24"/>
          <w:lang w:val="de-AT"/>
        </w:rPr>
        <w:t>Department of Biology, Faculty of Science, Ferdowsi University of Mashhad, Mashhad, Iran</w:t>
      </w:r>
      <w:r>
        <w:rPr>
          <w:rFonts w:ascii="Times New Roman" w:hAnsi="Times New Roman" w:cs="Times New Roman"/>
          <w:i/>
          <w:sz w:val="24"/>
          <w:szCs w:val="24"/>
          <w:lang w:val="de-AT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4" w:history="1">
        <w:r w:rsidRPr="0058514C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https://orcid.org/0000-0002-0956-8650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332BA">
        <w:rPr>
          <w:rFonts w:ascii="Times New Roman" w:hAnsi="Times New Roman" w:cs="Times New Roman"/>
          <w:i/>
          <w:sz w:val="24"/>
          <w:szCs w:val="24"/>
          <w:lang w:val="de-AT"/>
        </w:rPr>
        <w:t>e-mail:</w:t>
      </w:r>
      <w:r w:rsidRPr="003332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8514C">
          <w:rPr>
            <w:rStyle w:val="Hyperlink"/>
            <w:rFonts w:ascii="Times New Roman" w:hAnsi="Times New Roman" w:cs="Times New Roman"/>
            <w:i/>
            <w:sz w:val="24"/>
            <w:szCs w:val="24"/>
            <w:lang w:val="de-AT"/>
          </w:rPr>
          <w:t>ganjeali@um.ac.ir</w:t>
        </w:r>
      </w:hyperlink>
      <w:r w:rsidRPr="003332BA">
        <w:rPr>
          <w:rFonts w:ascii="Times New Roman" w:hAnsi="Times New Roman" w:cs="Times New Roman"/>
          <w:i/>
          <w:sz w:val="24"/>
          <w:szCs w:val="24"/>
          <w:lang w:val="de-AT"/>
        </w:rPr>
        <w:t xml:space="preserve"> </w:t>
      </w:r>
    </w:p>
    <w:p w:rsidR="00A051BA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Pr="00A051BA" w:rsidRDefault="00A051B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051BA" w:rsidRPr="00A051BA" w:rsidRDefault="00A051BA" w:rsidP="00A051B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051BA">
        <w:rPr>
          <w:rFonts w:asciiTheme="majorBidi" w:hAnsiTheme="majorBidi" w:cstheme="majorBidi"/>
          <w:b/>
          <w:bCs/>
          <w:sz w:val="28"/>
          <w:szCs w:val="28"/>
          <w:lang w:val="en-US"/>
        </w:rPr>
        <w:t>Supporting information: Figures 1-4 of solid co-cultures</w:t>
      </w:r>
    </w:p>
    <w:p w:rsidR="00A051BA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0037AB" w:rsidRPr="000037AB" w:rsidRDefault="00A051BA">
      <w:pPr>
        <w:rPr>
          <w:rFonts w:asciiTheme="majorBidi" w:hAnsiTheme="majorBidi" w:cstheme="majorBidi"/>
          <w:sz w:val="24"/>
          <w:szCs w:val="24"/>
          <w:lang w:val="en-US"/>
        </w:rPr>
      </w:pPr>
      <w:r w:rsidRPr="00A051B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4153362" cy="7621929"/>
            <wp:effectExtent l="0" t="0" r="0" b="0"/>
            <wp:docPr id="1" name="Picture 1" descr="C:\Users\Yeganeh\Desktop\my submission, Penicillago nodositata\sup\sup. fig 1 white bac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ganeh\Desktop\my submission, Penicillago nodositata\sup\sup. fig 1 white back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05" cy="762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AB" w:rsidRPr="004269BC" w:rsidRDefault="003A328B" w:rsidP="004269BC">
      <w:pPr>
        <w:rPr>
          <w:rFonts w:asciiTheme="majorBidi" w:hAnsiTheme="majorBidi"/>
          <w:b/>
          <w:bCs/>
          <w:i/>
          <w:iCs/>
          <w:sz w:val="24"/>
          <w:szCs w:val="24"/>
          <w:lang w:val="en-US" w:bidi="fa-IR"/>
        </w:rPr>
      </w:pPr>
      <w:r w:rsidRPr="003A328B">
        <w:rPr>
          <w:rFonts w:asciiTheme="majorBidi" w:hAnsiTheme="majorBidi" w:cstheme="majorBidi"/>
          <w:b/>
          <w:bCs/>
          <w:sz w:val="24"/>
          <w:szCs w:val="24"/>
          <w:lang w:val="en-US"/>
        </w:rPr>
        <w:t>Sup. Fig.</w:t>
      </w:r>
      <w:r w:rsidR="000037AB" w:rsidRPr="003A32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1</w:t>
      </w:r>
      <w:r w:rsidR="000037AB" w:rsidRPr="000037AB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>The pure and co-culture study of</w:t>
      </w:r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proofErr w:type="spellStart"/>
      <w:r w:rsidR="004269BC" w:rsidRPr="004269BC">
        <w:rPr>
          <w:rFonts w:asciiTheme="majorBidi" w:hAnsiTheme="majorBidi"/>
          <w:i/>
          <w:iCs/>
          <w:sz w:val="24"/>
          <w:szCs w:val="24"/>
          <w:lang w:val="en-US" w:bidi="fa-IR"/>
        </w:rPr>
        <w:t>Penicillago</w:t>
      </w:r>
      <w:proofErr w:type="spellEnd"/>
      <w:r w:rsidR="004269BC" w:rsidRPr="004269BC">
        <w:rPr>
          <w:rFonts w:asciiTheme="majorBidi" w:hAnsiTheme="majorBidi"/>
          <w:i/>
          <w:iCs/>
          <w:sz w:val="24"/>
          <w:szCs w:val="24"/>
          <w:lang w:val="en-US" w:bidi="fa-IR"/>
        </w:rPr>
        <w:t xml:space="preserve"> </w:t>
      </w:r>
      <w:proofErr w:type="spellStart"/>
      <w:r w:rsidR="004269BC" w:rsidRPr="004269BC">
        <w:rPr>
          <w:rFonts w:asciiTheme="majorBidi" w:hAnsiTheme="majorBidi"/>
          <w:i/>
          <w:iCs/>
          <w:sz w:val="24"/>
          <w:szCs w:val="24"/>
          <w:lang w:val="en-US" w:bidi="fa-IR"/>
        </w:rPr>
        <w:t>nodositata</w:t>
      </w:r>
      <w:proofErr w:type="spellEnd"/>
      <w:r w:rsidR="004269BC" w:rsidRPr="004269BC">
        <w:rPr>
          <w:rFonts w:asciiTheme="majorBidi" w:hAnsiTheme="majorBidi"/>
          <w:i/>
          <w:iCs/>
          <w:sz w:val="24"/>
          <w:szCs w:val="24"/>
          <w:lang w:val="en-US" w:bidi="fa-IR"/>
        </w:rPr>
        <w:t xml:space="preserve"> </w:t>
      </w:r>
      <w:r w:rsidR="000037AB" w:rsidRPr="004269BC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0037AB" w:rsidRPr="004269BC">
        <w:rPr>
          <w:rFonts w:asciiTheme="majorBidi" w:hAnsiTheme="majorBidi" w:cstheme="majorBidi"/>
          <w:i/>
          <w:iCs/>
          <w:sz w:val="24"/>
          <w:szCs w:val="24"/>
          <w:lang w:bidi="fa-IR"/>
        </w:rPr>
        <w:t>P</w:t>
      </w:r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. </w:t>
      </w:r>
      <w:proofErr w:type="spellStart"/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>murcianum</w:t>
      </w:r>
      <w:proofErr w:type="spellEnd"/>
    </w:p>
    <w:p w:rsidR="00A051BA" w:rsidRDefault="00A051BA" w:rsidP="000037A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Default="00A051BA" w:rsidP="000037A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051BA" w:rsidRDefault="00A051BA" w:rsidP="000037AB">
      <w:pPr>
        <w:rPr>
          <w:rFonts w:asciiTheme="majorBidi" w:hAnsiTheme="majorBidi" w:cstheme="majorBidi"/>
          <w:sz w:val="24"/>
          <w:szCs w:val="24"/>
          <w:lang w:val="en-US"/>
        </w:rPr>
      </w:pPr>
      <w:r w:rsidRPr="00A051B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3616960" cy="6858000"/>
            <wp:effectExtent l="0" t="0" r="2540" b="0"/>
            <wp:docPr id="2" name="Picture 2" descr="C:\Users\Yeganeh\Desktop\my submission, Penicillago nodositata\sup\sup. fig 2 white bac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ganeh\Desktop\my submission, Penicillago nodositata\sup\sup. fig 2 white back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97" w:rsidRPr="000037AB" w:rsidRDefault="003A328B" w:rsidP="000037AB">
      <w:pPr>
        <w:rPr>
          <w:rFonts w:asciiTheme="majorBidi" w:hAnsiTheme="majorBidi" w:cstheme="majorBidi"/>
          <w:i/>
          <w:iCs/>
          <w:sz w:val="24"/>
          <w:szCs w:val="24"/>
          <w:lang w:bidi="fa-IR"/>
        </w:rPr>
      </w:pPr>
      <w:r w:rsidRPr="003A328B">
        <w:rPr>
          <w:rFonts w:asciiTheme="majorBidi" w:hAnsiTheme="majorBidi" w:cstheme="majorBidi"/>
          <w:b/>
          <w:bCs/>
          <w:sz w:val="24"/>
          <w:szCs w:val="24"/>
          <w:lang w:val="en-US"/>
        </w:rPr>
        <w:t>Sup. Fig.</w:t>
      </w:r>
      <w:r w:rsidR="000037AB" w:rsidRPr="003A328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2</w:t>
      </w:r>
      <w:r w:rsidR="000037AB" w:rsidRPr="000037AB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 xml:space="preserve">The pure and co-culture study of </w:t>
      </w:r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P. </w:t>
      </w:r>
      <w:proofErr w:type="spellStart"/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>radicina</w:t>
      </w:r>
      <w:proofErr w:type="spellEnd"/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 xml:space="preserve"> and </w:t>
      </w:r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P. </w:t>
      </w:r>
      <w:proofErr w:type="spellStart"/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>murcianum</w:t>
      </w:r>
      <w:proofErr w:type="spellEnd"/>
    </w:p>
    <w:p w:rsidR="00A051BA" w:rsidRDefault="00A051BA" w:rsidP="004269BC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A051BA" w:rsidRDefault="00A051BA" w:rsidP="004269BC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A051BA" w:rsidRDefault="00A051BA" w:rsidP="004269BC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A051BA" w:rsidRDefault="00A051BA" w:rsidP="004269BC">
      <w:pPr>
        <w:rPr>
          <w:rFonts w:asciiTheme="majorBidi" w:hAnsiTheme="majorBidi" w:cstheme="majorBidi"/>
          <w:sz w:val="24"/>
          <w:szCs w:val="24"/>
          <w:lang w:bidi="fa-IR"/>
        </w:rPr>
      </w:pPr>
      <w:r w:rsidRPr="00A051B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4636680" cy="7992657"/>
            <wp:effectExtent l="0" t="0" r="0" b="8890"/>
            <wp:docPr id="3" name="Picture 3" descr="C:\Users\Yeganeh\Desktop\my submission, Penicillago nodositata\sup\sup. fig 3 white bac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eganeh\Desktop\my submission, Penicillago nodositata\sup\sup. fig 3 white back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12" cy="799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AB" w:rsidRPr="004269BC" w:rsidRDefault="003A328B" w:rsidP="004269BC">
      <w:pPr>
        <w:rPr>
          <w:rFonts w:asciiTheme="majorBidi" w:eastAsia="Droid Sans Fallback" w:hAnsiTheme="majorBidi"/>
          <w:b/>
          <w:bCs/>
          <w:i/>
          <w:iCs/>
          <w:color w:val="000000"/>
          <w:kern w:val="3"/>
          <w:sz w:val="24"/>
          <w:szCs w:val="24"/>
          <w:lang w:val="en-US" w:eastAsia="de-AT"/>
        </w:rPr>
      </w:pPr>
      <w:r w:rsidRPr="003A328B">
        <w:rPr>
          <w:rFonts w:asciiTheme="majorBidi" w:hAnsiTheme="majorBidi" w:cstheme="majorBidi"/>
          <w:b/>
          <w:bCs/>
          <w:sz w:val="24"/>
          <w:szCs w:val="24"/>
          <w:lang w:bidi="fa-IR"/>
        </w:rPr>
        <w:t>Sup. Fig.</w:t>
      </w:r>
      <w:r w:rsidR="000037AB" w:rsidRPr="003A328B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3</w:t>
      </w:r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>:</w:t>
      </w:r>
      <w:r w:rsidR="000037AB" w:rsidRPr="000037AB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>The pure and co-culture study of</w:t>
      </w:r>
      <w:r w:rsidR="000037AB" w:rsidRPr="000037AB">
        <w:rPr>
          <w:rFonts w:asciiTheme="majorBidi" w:eastAsia="Droid Sans Fallback" w:hAnsiTheme="majorBidi" w:cstheme="majorBidi"/>
          <w:bCs/>
          <w:i/>
          <w:iCs/>
          <w:color w:val="000000"/>
          <w:kern w:val="3"/>
          <w:sz w:val="24"/>
          <w:szCs w:val="24"/>
          <w:lang w:eastAsia="de-AT"/>
        </w:rPr>
        <w:t xml:space="preserve"> P. </w:t>
      </w:r>
      <w:proofErr w:type="spellStart"/>
      <w:r w:rsidR="000037AB" w:rsidRPr="000037AB">
        <w:rPr>
          <w:rFonts w:asciiTheme="majorBidi" w:eastAsia="Droid Sans Fallback" w:hAnsiTheme="majorBidi" w:cstheme="majorBidi"/>
          <w:bCs/>
          <w:i/>
          <w:iCs/>
          <w:color w:val="000000"/>
          <w:kern w:val="3"/>
          <w:sz w:val="24"/>
          <w:szCs w:val="24"/>
          <w:lang w:eastAsia="de-AT"/>
        </w:rPr>
        <w:t>radicina</w:t>
      </w:r>
      <w:proofErr w:type="spellEnd"/>
      <w:r w:rsidR="000037AB" w:rsidRPr="000037AB">
        <w:rPr>
          <w:rFonts w:asciiTheme="majorBidi" w:eastAsia="Droid Sans Fallback" w:hAnsiTheme="majorBidi" w:cstheme="majorBidi"/>
          <w:bCs/>
          <w:color w:val="000000"/>
          <w:kern w:val="3"/>
          <w:sz w:val="24"/>
          <w:szCs w:val="24"/>
          <w:lang w:eastAsia="de-AT"/>
        </w:rPr>
        <w:t xml:space="preserve"> </w:t>
      </w:r>
      <w:r w:rsidR="000037AB" w:rsidRPr="004269BC">
        <w:rPr>
          <w:rFonts w:asciiTheme="majorBidi" w:eastAsia="Droid Sans Fallback" w:hAnsiTheme="majorBidi" w:cstheme="majorBidi"/>
          <w:bCs/>
          <w:color w:val="000000"/>
          <w:kern w:val="3"/>
          <w:sz w:val="24"/>
          <w:szCs w:val="24"/>
          <w:lang w:eastAsia="de-AT"/>
        </w:rPr>
        <w:t xml:space="preserve">and </w:t>
      </w:r>
      <w:proofErr w:type="spellStart"/>
      <w:r w:rsidR="004269BC" w:rsidRPr="004269BC">
        <w:rPr>
          <w:rFonts w:asciiTheme="majorBidi" w:eastAsia="Droid Sans Fallback" w:hAnsiTheme="majorBidi"/>
          <w:bCs/>
          <w:i/>
          <w:iCs/>
          <w:color w:val="000000"/>
          <w:kern w:val="3"/>
          <w:sz w:val="24"/>
          <w:szCs w:val="24"/>
          <w:lang w:val="en-US" w:eastAsia="de-AT"/>
        </w:rPr>
        <w:t>Penicillago</w:t>
      </w:r>
      <w:proofErr w:type="spellEnd"/>
      <w:r w:rsidR="004269BC" w:rsidRPr="004269BC">
        <w:rPr>
          <w:rFonts w:asciiTheme="majorBidi" w:eastAsia="Droid Sans Fallback" w:hAnsiTheme="majorBidi"/>
          <w:bCs/>
          <w:i/>
          <w:iCs/>
          <w:color w:val="000000"/>
          <w:kern w:val="3"/>
          <w:sz w:val="24"/>
          <w:szCs w:val="24"/>
          <w:lang w:val="en-US" w:eastAsia="de-AT"/>
        </w:rPr>
        <w:t xml:space="preserve"> </w:t>
      </w:r>
      <w:proofErr w:type="spellStart"/>
      <w:r w:rsidR="004269BC" w:rsidRPr="004269BC">
        <w:rPr>
          <w:rFonts w:asciiTheme="majorBidi" w:eastAsia="Droid Sans Fallback" w:hAnsiTheme="majorBidi"/>
          <w:bCs/>
          <w:i/>
          <w:iCs/>
          <w:color w:val="000000"/>
          <w:kern w:val="3"/>
          <w:sz w:val="24"/>
          <w:szCs w:val="24"/>
          <w:lang w:val="en-US" w:eastAsia="de-AT"/>
        </w:rPr>
        <w:t>nodositata</w:t>
      </w:r>
      <w:proofErr w:type="spellEnd"/>
    </w:p>
    <w:p w:rsidR="00A051BA" w:rsidRDefault="00A051BA" w:rsidP="000037AB">
      <w:pPr>
        <w:rPr>
          <w:rFonts w:asciiTheme="majorBidi" w:eastAsia="Droid Sans Fallback" w:hAnsiTheme="majorBidi" w:cstheme="majorBidi"/>
          <w:bCs/>
          <w:color w:val="000000"/>
          <w:kern w:val="3"/>
          <w:sz w:val="24"/>
          <w:szCs w:val="24"/>
          <w:lang w:eastAsia="de-AT"/>
        </w:rPr>
      </w:pPr>
    </w:p>
    <w:p w:rsidR="00A051BA" w:rsidRDefault="00A051BA" w:rsidP="000037AB">
      <w:pPr>
        <w:rPr>
          <w:rFonts w:asciiTheme="majorBidi" w:eastAsia="Droid Sans Fallback" w:hAnsiTheme="majorBidi" w:cstheme="majorBidi"/>
          <w:bCs/>
          <w:color w:val="000000"/>
          <w:kern w:val="3"/>
          <w:sz w:val="24"/>
          <w:szCs w:val="24"/>
          <w:lang w:eastAsia="de-AT"/>
        </w:rPr>
      </w:pPr>
      <w:r w:rsidRPr="00A051BA">
        <w:rPr>
          <w:rFonts w:asciiTheme="majorBidi" w:eastAsia="Droid Sans Fallback" w:hAnsiTheme="majorBidi" w:cstheme="majorBidi"/>
          <w:bCs/>
          <w:noProof/>
          <w:color w:val="000000"/>
          <w:kern w:val="3"/>
          <w:sz w:val="24"/>
          <w:szCs w:val="24"/>
          <w:lang w:val="en-US"/>
        </w:rPr>
        <w:drawing>
          <wp:inline distT="0" distB="0" distL="0" distR="0">
            <wp:extent cx="3542030" cy="6858000"/>
            <wp:effectExtent l="0" t="0" r="1270" b="0"/>
            <wp:docPr id="4" name="Picture 4" descr="C:\Users\Yeganeh\Desktop\my submission, Penicillago nodositata\sup\sup. fig 4 white bac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eganeh\Desktop\my submission, Penicillago nodositata\sup\sup. fig 4 white back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AB" w:rsidRPr="000037AB" w:rsidRDefault="003A328B" w:rsidP="000037AB">
      <w:pPr>
        <w:rPr>
          <w:rFonts w:asciiTheme="majorBidi" w:eastAsia="Droid Sans Fallback" w:hAnsiTheme="majorBidi" w:cstheme="majorBidi"/>
          <w:i/>
          <w:iCs/>
          <w:color w:val="000000"/>
          <w:kern w:val="3"/>
          <w:sz w:val="24"/>
          <w:szCs w:val="24"/>
          <w:lang w:eastAsia="de-AT"/>
        </w:rPr>
      </w:pPr>
      <w:r w:rsidRPr="003A328B">
        <w:rPr>
          <w:rFonts w:asciiTheme="majorBidi" w:eastAsia="Droid Sans Fallback" w:hAnsiTheme="majorBidi" w:cstheme="majorBidi"/>
          <w:b/>
          <w:color w:val="000000"/>
          <w:kern w:val="3"/>
          <w:sz w:val="24"/>
          <w:szCs w:val="24"/>
          <w:lang w:eastAsia="de-AT"/>
        </w:rPr>
        <w:t>Sup. Fig.</w:t>
      </w:r>
      <w:r w:rsidR="000037AB" w:rsidRPr="003A328B">
        <w:rPr>
          <w:rFonts w:asciiTheme="majorBidi" w:eastAsia="Droid Sans Fallback" w:hAnsiTheme="majorBidi" w:cstheme="majorBidi"/>
          <w:b/>
          <w:color w:val="000000"/>
          <w:kern w:val="3"/>
          <w:sz w:val="24"/>
          <w:szCs w:val="24"/>
          <w:lang w:eastAsia="de-AT"/>
        </w:rPr>
        <w:t xml:space="preserve"> 4</w:t>
      </w:r>
      <w:r w:rsidR="000037AB" w:rsidRPr="000037AB">
        <w:rPr>
          <w:rFonts w:asciiTheme="majorBidi" w:eastAsia="Droid Sans Fallback" w:hAnsiTheme="majorBidi" w:cstheme="majorBidi"/>
          <w:bCs/>
          <w:color w:val="000000"/>
          <w:kern w:val="3"/>
          <w:sz w:val="24"/>
          <w:szCs w:val="24"/>
          <w:lang w:eastAsia="de-AT"/>
        </w:rPr>
        <w:t>:</w:t>
      </w:r>
      <w:r w:rsidR="000037AB" w:rsidRPr="000037AB">
        <w:rPr>
          <w:rFonts w:asciiTheme="majorBidi" w:eastAsia="Droid Sans Fallback" w:hAnsiTheme="majorBidi" w:cstheme="majorBidi"/>
          <w:bCs/>
          <w:i/>
          <w:iCs/>
          <w:color w:val="000000"/>
          <w:kern w:val="3"/>
          <w:sz w:val="24"/>
          <w:szCs w:val="24"/>
          <w:lang w:eastAsia="de-AT"/>
        </w:rPr>
        <w:t xml:space="preserve"> </w:t>
      </w:r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 xml:space="preserve">The pure </w:t>
      </w:r>
      <w:bookmarkStart w:id="0" w:name="_GoBack"/>
      <w:bookmarkEnd w:id="0"/>
      <w:r w:rsidR="000037AB" w:rsidRPr="000037AB">
        <w:rPr>
          <w:rFonts w:asciiTheme="majorBidi" w:hAnsiTheme="majorBidi" w:cstheme="majorBidi"/>
          <w:sz w:val="24"/>
          <w:szCs w:val="24"/>
          <w:lang w:bidi="fa-IR"/>
        </w:rPr>
        <w:t>and co-culture study of</w:t>
      </w:r>
      <w:r w:rsidR="000037AB" w:rsidRPr="000037AB">
        <w:rPr>
          <w:rFonts w:asciiTheme="majorBidi" w:eastAsia="Droid Sans Fallback" w:hAnsiTheme="majorBidi" w:cstheme="majorBidi"/>
          <w:i/>
          <w:iCs/>
          <w:color w:val="000000"/>
          <w:kern w:val="3"/>
          <w:sz w:val="24"/>
          <w:szCs w:val="24"/>
          <w:lang w:eastAsia="de-AT"/>
        </w:rPr>
        <w:t xml:space="preserve"> P. </w:t>
      </w:r>
      <w:proofErr w:type="spellStart"/>
      <w:r w:rsidR="000037AB" w:rsidRPr="000037AB">
        <w:rPr>
          <w:rFonts w:asciiTheme="majorBidi" w:eastAsia="Droid Sans Fallback" w:hAnsiTheme="majorBidi" w:cstheme="majorBidi"/>
          <w:i/>
          <w:iCs/>
          <w:color w:val="000000"/>
          <w:kern w:val="3"/>
          <w:sz w:val="24"/>
          <w:szCs w:val="24"/>
          <w:lang w:eastAsia="de-AT"/>
        </w:rPr>
        <w:t>canescens</w:t>
      </w:r>
      <w:proofErr w:type="spellEnd"/>
      <w:r w:rsidR="000037AB" w:rsidRPr="000037AB">
        <w:rPr>
          <w:rFonts w:asciiTheme="majorBidi" w:eastAsia="Droid Sans Fallback" w:hAnsiTheme="majorBidi" w:cstheme="majorBidi"/>
          <w:color w:val="000000"/>
          <w:kern w:val="3"/>
          <w:sz w:val="24"/>
          <w:szCs w:val="24"/>
          <w:lang w:eastAsia="de-AT"/>
        </w:rPr>
        <w:t xml:space="preserve"> and </w:t>
      </w:r>
      <w:r w:rsidR="000037AB" w:rsidRPr="000037AB">
        <w:rPr>
          <w:rFonts w:asciiTheme="majorBidi" w:eastAsia="Droid Sans Fallback" w:hAnsiTheme="majorBidi" w:cstheme="majorBidi"/>
          <w:i/>
          <w:iCs/>
          <w:color w:val="000000"/>
          <w:kern w:val="3"/>
          <w:sz w:val="24"/>
          <w:szCs w:val="24"/>
          <w:lang w:eastAsia="de-AT"/>
        </w:rPr>
        <w:t xml:space="preserve">C. </w:t>
      </w:r>
      <w:proofErr w:type="spellStart"/>
      <w:r w:rsidR="000037AB" w:rsidRPr="000037AB">
        <w:rPr>
          <w:rFonts w:asciiTheme="majorBidi" w:eastAsia="Droid Sans Fallback" w:hAnsiTheme="majorBidi" w:cstheme="majorBidi"/>
          <w:i/>
          <w:iCs/>
          <w:color w:val="000000"/>
          <w:kern w:val="3"/>
          <w:sz w:val="24"/>
          <w:szCs w:val="24"/>
          <w:lang w:eastAsia="de-AT"/>
        </w:rPr>
        <w:t>hispanica</w:t>
      </w:r>
      <w:proofErr w:type="spellEnd"/>
    </w:p>
    <w:p w:rsidR="000037AB" w:rsidRPr="00365197" w:rsidRDefault="000037AB" w:rsidP="000037AB">
      <w:pPr>
        <w:rPr>
          <w:lang w:val="en-US"/>
        </w:rPr>
      </w:pPr>
    </w:p>
    <w:sectPr w:rsidR="000037AB" w:rsidRPr="00365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97"/>
    <w:rsid w:val="000037AB"/>
    <w:rsid w:val="00226379"/>
    <w:rsid w:val="00332B74"/>
    <w:rsid w:val="00365197"/>
    <w:rsid w:val="003A328B"/>
    <w:rsid w:val="003D533D"/>
    <w:rsid w:val="004269BC"/>
    <w:rsid w:val="008F60F9"/>
    <w:rsid w:val="00A051BA"/>
    <w:rsid w:val="00D3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E5ACC"/>
  <w15:chartTrackingRefBased/>
  <w15:docId w15:val="{969BD88C-6EE7-4F21-8BA7-CEB3BC1F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جدول"/>
    <w:basedOn w:val="Normal"/>
    <w:link w:val="Char"/>
    <w:qFormat/>
    <w:rsid w:val="00332B74"/>
    <w:pPr>
      <w:bidi/>
      <w:spacing w:after="0" w:line="240" w:lineRule="auto"/>
      <w:jc w:val="both"/>
    </w:pPr>
    <w:rPr>
      <w:rFonts w:ascii="Times New Roman" w:eastAsia="Times New Roman" w:hAnsi="Times New Roman" w:cs="B Nazanin"/>
      <w:szCs w:val="24"/>
      <w:lang w:val="en-US" w:bidi="fa-IR"/>
    </w:rPr>
  </w:style>
  <w:style w:type="character" w:customStyle="1" w:styleId="Char">
    <w:name w:val="جدول Char"/>
    <w:basedOn w:val="DefaultParagraphFont"/>
    <w:link w:val="a"/>
    <w:rsid w:val="00332B74"/>
    <w:rPr>
      <w:rFonts w:ascii="Times New Roman" w:eastAsia="Times New Roman" w:hAnsi="Times New Roman" w:cs="B Nazanin"/>
      <w:szCs w:val="24"/>
      <w:lang w:val="en-US"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426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05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mailto:ganjeali@um.ac.i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000-0002-0956-8650" TargetMode="Externa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Yeganeh Teimoori</dc:creator>
  <cp:keywords/>
  <dc:description/>
  <cp:lastModifiedBy>Yeganeh Teimoori</cp:lastModifiedBy>
  <cp:revision>5</cp:revision>
  <dcterms:created xsi:type="dcterms:W3CDTF">2025-04-20T22:50:00Z</dcterms:created>
  <dcterms:modified xsi:type="dcterms:W3CDTF">2026-06-07T11:38:00Z</dcterms:modified>
</cp:coreProperties>
</file>