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0D36" w:rsidRDefault="00F01D8F">
      <w:pPr>
        <w:rPr>
          <w:b/>
        </w:rPr>
      </w:pPr>
      <w:r w:rsidRPr="00F01D8F">
        <w:rPr>
          <w:b/>
        </w:rPr>
        <w:t>Supplementary Materials</w:t>
      </w:r>
    </w:p>
    <w:p w:rsidR="00A94977" w:rsidRDefault="00A94977">
      <w:pPr>
        <w:rPr>
          <w:b/>
        </w:rPr>
      </w:pPr>
    </w:p>
    <w:p w:rsidR="00A94977" w:rsidRDefault="00A94977">
      <w:pPr>
        <w:rPr>
          <w:b/>
        </w:rPr>
      </w:pPr>
      <w:r>
        <w:rPr>
          <w:b/>
        </w:rPr>
        <w:t xml:space="preserve">Table S1. Description of cost categories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925"/>
      </w:tblGrid>
      <w:tr w:rsidR="00A94977" w:rsidTr="00A94977">
        <w:tc>
          <w:tcPr>
            <w:tcW w:w="2425" w:type="dxa"/>
          </w:tcPr>
          <w:p w:rsidR="00A94977" w:rsidRDefault="00A94977">
            <w:pPr>
              <w:rPr>
                <w:b/>
              </w:rPr>
            </w:pPr>
            <w:r>
              <w:rPr>
                <w:b/>
              </w:rPr>
              <w:t xml:space="preserve">Cost category </w:t>
            </w:r>
          </w:p>
        </w:tc>
        <w:tc>
          <w:tcPr>
            <w:tcW w:w="6925" w:type="dxa"/>
          </w:tcPr>
          <w:p w:rsidR="00A94977" w:rsidRDefault="00A94977">
            <w:pPr>
              <w:rPr>
                <w:b/>
              </w:rPr>
            </w:pPr>
            <w:r>
              <w:rPr>
                <w:b/>
              </w:rPr>
              <w:t>Description</w:t>
            </w:r>
          </w:p>
        </w:tc>
      </w:tr>
      <w:tr w:rsidR="00A94977" w:rsidTr="00A94977">
        <w:tc>
          <w:tcPr>
            <w:tcW w:w="2425" w:type="dxa"/>
          </w:tcPr>
          <w:p w:rsidR="00A94977" w:rsidRDefault="00A94977">
            <w:pPr>
              <w:rPr>
                <w:b/>
              </w:rPr>
            </w:pPr>
            <w:r>
              <w:rPr>
                <w:b/>
              </w:rPr>
              <w:t xml:space="preserve">DHIS2 System design </w:t>
            </w:r>
          </w:p>
        </w:tc>
        <w:tc>
          <w:tcPr>
            <w:tcW w:w="6925" w:type="dxa"/>
          </w:tcPr>
          <w:p w:rsidR="00A94977" w:rsidRPr="00A94977" w:rsidRDefault="00A94977">
            <w:r>
              <w:t xml:space="preserve">This activity includes M&amp;E/MIS assessments, requirements gathering, and design documentation.  </w:t>
            </w:r>
            <w:r w:rsidRPr="00A94977">
              <w:t xml:space="preserve">This </w:t>
            </w:r>
            <w:r>
              <w:t>activity includes the time of consultants, the M&amp;E Advisor, and local staff in designing the DHIS2 system.</w:t>
            </w:r>
          </w:p>
        </w:tc>
      </w:tr>
      <w:tr w:rsidR="00A94977" w:rsidTr="00A94977">
        <w:tc>
          <w:tcPr>
            <w:tcW w:w="2425" w:type="dxa"/>
          </w:tcPr>
          <w:p w:rsidR="00A94977" w:rsidRDefault="00A94977">
            <w:pPr>
              <w:rPr>
                <w:b/>
              </w:rPr>
            </w:pPr>
            <w:r>
              <w:rPr>
                <w:b/>
              </w:rPr>
              <w:t>DHIS2 System Configuration</w:t>
            </w:r>
          </w:p>
        </w:tc>
        <w:tc>
          <w:tcPr>
            <w:tcW w:w="6925" w:type="dxa"/>
          </w:tcPr>
          <w:p w:rsidR="00A94977" w:rsidRPr="00A94977" w:rsidRDefault="00A94977">
            <w:r w:rsidRPr="00A94977">
              <w:t xml:space="preserve">This </w:t>
            </w:r>
            <w:r>
              <w:t xml:space="preserve">activity includes training of configuration consultants, configuration, project management and technical supervision.  It includes the time of consultants, program managers, and local staff.  </w:t>
            </w:r>
          </w:p>
        </w:tc>
      </w:tr>
      <w:tr w:rsidR="00A94977" w:rsidTr="00A94977">
        <w:tc>
          <w:tcPr>
            <w:tcW w:w="2425" w:type="dxa"/>
          </w:tcPr>
          <w:p w:rsidR="00A94977" w:rsidRDefault="00A94977">
            <w:pPr>
              <w:rPr>
                <w:b/>
              </w:rPr>
            </w:pPr>
            <w:r>
              <w:rPr>
                <w:b/>
              </w:rPr>
              <w:t>DHIS2 Piloting</w:t>
            </w:r>
          </w:p>
        </w:tc>
        <w:tc>
          <w:tcPr>
            <w:tcW w:w="6925" w:type="dxa"/>
          </w:tcPr>
          <w:p w:rsidR="00A94977" w:rsidRPr="00A94977" w:rsidRDefault="00A94977">
            <w:r w:rsidRPr="00A94977">
              <w:t>This activity</w:t>
            </w:r>
            <w:r>
              <w:t xml:space="preserve"> includes the time of local staff to pilot DHIS2 – i.e. MIS coordinator, data entry clerk, MIS manager, and MIS coordinator.</w:t>
            </w:r>
          </w:p>
        </w:tc>
      </w:tr>
      <w:tr w:rsidR="00A94977" w:rsidTr="00A94977">
        <w:tc>
          <w:tcPr>
            <w:tcW w:w="2425" w:type="dxa"/>
          </w:tcPr>
          <w:p w:rsidR="00A94977" w:rsidRDefault="00A94977">
            <w:pPr>
              <w:rPr>
                <w:b/>
              </w:rPr>
            </w:pPr>
            <w:r>
              <w:rPr>
                <w:b/>
              </w:rPr>
              <w:t>Training DHIS2</w:t>
            </w:r>
          </w:p>
        </w:tc>
        <w:tc>
          <w:tcPr>
            <w:tcW w:w="6925" w:type="dxa"/>
          </w:tcPr>
          <w:p w:rsidR="00A94977" w:rsidRPr="00A94977" w:rsidRDefault="00A94977">
            <w:r>
              <w:t>This activity includes DHIS2 regional trainings, MIS/system administrative training, data entry training, end user training/analytics trainings, partner/government training, and curriculum development.  It includes the time of consultants, local staff, and DHIS2 consultants.</w:t>
            </w:r>
          </w:p>
        </w:tc>
      </w:tr>
      <w:tr w:rsidR="00A94977" w:rsidTr="00A94977">
        <w:tc>
          <w:tcPr>
            <w:tcW w:w="2425" w:type="dxa"/>
          </w:tcPr>
          <w:p w:rsidR="00A94977" w:rsidRDefault="00301E49">
            <w:pPr>
              <w:rPr>
                <w:b/>
              </w:rPr>
            </w:pPr>
            <w:r>
              <w:rPr>
                <w:b/>
              </w:rPr>
              <w:t>DHIS2 Maintenance</w:t>
            </w:r>
          </w:p>
        </w:tc>
        <w:tc>
          <w:tcPr>
            <w:tcW w:w="6925" w:type="dxa"/>
          </w:tcPr>
          <w:p w:rsidR="00A94977" w:rsidRPr="00301E49" w:rsidRDefault="00301E49">
            <w:r>
              <w:t>This activity includes testing for DHIS2 upgrades, DHIS2 upgrade documentation, and routine system support.  It includes time of consultants, program managers, and local staff.</w:t>
            </w:r>
          </w:p>
        </w:tc>
      </w:tr>
      <w:tr w:rsidR="00A94977" w:rsidTr="00A94977">
        <w:tc>
          <w:tcPr>
            <w:tcW w:w="2425" w:type="dxa"/>
          </w:tcPr>
          <w:p w:rsidR="00A94977" w:rsidRDefault="00301E49">
            <w:pPr>
              <w:rPr>
                <w:b/>
              </w:rPr>
            </w:pPr>
            <w:r>
              <w:rPr>
                <w:b/>
              </w:rPr>
              <w:t>Procurement Hardware</w:t>
            </w:r>
          </w:p>
        </w:tc>
        <w:tc>
          <w:tcPr>
            <w:tcW w:w="6925" w:type="dxa"/>
          </w:tcPr>
          <w:p w:rsidR="00A94977" w:rsidRPr="00442BDF" w:rsidRDefault="00442BDF">
            <w:r w:rsidRPr="00442BDF">
              <w:t>This act</w:t>
            </w:r>
            <w:r>
              <w:t>ivity includes server setup, server hosting, hardware (laptops), and internet services.</w:t>
            </w:r>
          </w:p>
        </w:tc>
      </w:tr>
      <w:tr w:rsidR="00A94977" w:rsidTr="00A94977">
        <w:tc>
          <w:tcPr>
            <w:tcW w:w="2425" w:type="dxa"/>
          </w:tcPr>
          <w:p w:rsidR="00A94977" w:rsidRDefault="000823B8">
            <w:pPr>
              <w:rPr>
                <w:b/>
              </w:rPr>
            </w:pPr>
            <w:r>
              <w:rPr>
                <w:b/>
              </w:rPr>
              <w:t>Surveillance Bulletin Design</w:t>
            </w:r>
          </w:p>
        </w:tc>
        <w:tc>
          <w:tcPr>
            <w:tcW w:w="6925" w:type="dxa"/>
          </w:tcPr>
          <w:p w:rsidR="00A94977" w:rsidRPr="000823B8" w:rsidRDefault="000823B8">
            <w:r>
              <w:t xml:space="preserve">This activity includes dashboard &amp; surveillance bulleting design and dissemination of surveillance bulletins.  It includes the time of consultants, local staff, and the M&amp;E advisor.  </w:t>
            </w:r>
          </w:p>
        </w:tc>
      </w:tr>
      <w:tr w:rsidR="00A94977" w:rsidTr="00A94977">
        <w:tc>
          <w:tcPr>
            <w:tcW w:w="2425" w:type="dxa"/>
          </w:tcPr>
          <w:p w:rsidR="00A94977" w:rsidRDefault="000823B8">
            <w:pPr>
              <w:rPr>
                <w:b/>
              </w:rPr>
            </w:pPr>
            <w:r>
              <w:rPr>
                <w:b/>
              </w:rPr>
              <w:t>App Design</w:t>
            </w:r>
          </w:p>
        </w:tc>
        <w:tc>
          <w:tcPr>
            <w:tcW w:w="6925" w:type="dxa"/>
          </w:tcPr>
          <w:p w:rsidR="00A94977" w:rsidRPr="000823B8" w:rsidRDefault="000823B8">
            <w:r>
              <w:t>This activity includes requirements gathering and documentation, graphic design, and translation.  It includes the time of local staff and consultants.</w:t>
            </w:r>
          </w:p>
        </w:tc>
      </w:tr>
      <w:tr w:rsidR="00A94977" w:rsidTr="00A94977">
        <w:tc>
          <w:tcPr>
            <w:tcW w:w="2425" w:type="dxa"/>
          </w:tcPr>
          <w:p w:rsidR="00A94977" w:rsidRDefault="000823B8">
            <w:pPr>
              <w:rPr>
                <w:b/>
              </w:rPr>
            </w:pPr>
            <w:r>
              <w:rPr>
                <w:b/>
              </w:rPr>
              <w:t>App Development</w:t>
            </w:r>
          </w:p>
        </w:tc>
        <w:tc>
          <w:tcPr>
            <w:tcW w:w="6925" w:type="dxa"/>
          </w:tcPr>
          <w:p w:rsidR="00A94977" w:rsidRPr="008816E0" w:rsidRDefault="008816E0">
            <w:r>
              <w:t xml:space="preserve">This activity includes coding, bug testing and fixing, project management, and technical supervision.    It includes the time of consultants and local staff. </w:t>
            </w:r>
          </w:p>
        </w:tc>
      </w:tr>
      <w:tr w:rsidR="00A94977" w:rsidTr="00A94977">
        <w:tc>
          <w:tcPr>
            <w:tcW w:w="2425" w:type="dxa"/>
          </w:tcPr>
          <w:p w:rsidR="00A94977" w:rsidRDefault="008816E0">
            <w:pPr>
              <w:rPr>
                <w:b/>
              </w:rPr>
            </w:pPr>
            <w:r>
              <w:rPr>
                <w:b/>
              </w:rPr>
              <w:t>Piloting App</w:t>
            </w:r>
          </w:p>
        </w:tc>
        <w:tc>
          <w:tcPr>
            <w:tcW w:w="6925" w:type="dxa"/>
          </w:tcPr>
          <w:p w:rsidR="00A94977" w:rsidRPr="008816E0" w:rsidRDefault="008816E0">
            <w:r>
              <w:t>This activity includes bug fixing and field testing.  It includes the time of consultants and local staff.</w:t>
            </w:r>
          </w:p>
        </w:tc>
      </w:tr>
      <w:tr w:rsidR="00A94977" w:rsidTr="00A94977">
        <w:tc>
          <w:tcPr>
            <w:tcW w:w="2425" w:type="dxa"/>
          </w:tcPr>
          <w:p w:rsidR="00A94977" w:rsidRDefault="00E969EC">
            <w:pPr>
              <w:rPr>
                <w:b/>
              </w:rPr>
            </w:pPr>
            <w:r>
              <w:rPr>
                <w:b/>
              </w:rPr>
              <w:t>Training App</w:t>
            </w:r>
          </w:p>
        </w:tc>
        <w:tc>
          <w:tcPr>
            <w:tcW w:w="6925" w:type="dxa"/>
          </w:tcPr>
          <w:p w:rsidR="00A94977" w:rsidRPr="00E969EC" w:rsidRDefault="00E969EC">
            <w:r>
              <w:t>This activity includes internal staff training, provider training for reporting on apps, training of partners/government partners, training curriculum development and phone setup.  It includes the time of consultants and local staff.</w:t>
            </w:r>
          </w:p>
        </w:tc>
      </w:tr>
      <w:tr w:rsidR="00A94977" w:rsidTr="00A94977">
        <w:tc>
          <w:tcPr>
            <w:tcW w:w="2425" w:type="dxa"/>
          </w:tcPr>
          <w:p w:rsidR="00A94977" w:rsidRDefault="00E969EC">
            <w:pPr>
              <w:rPr>
                <w:b/>
              </w:rPr>
            </w:pPr>
            <w:r>
              <w:rPr>
                <w:b/>
              </w:rPr>
              <w:t xml:space="preserve">App </w:t>
            </w:r>
            <w:r w:rsidR="00B56E24">
              <w:rPr>
                <w:b/>
              </w:rPr>
              <w:t>Maintenance</w:t>
            </w:r>
          </w:p>
        </w:tc>
        <w:tc>
          <w:tcPr>
            <w:tcW w:w="6925" w:type="dxa"/>
          </w:tcPr>
          <w:p w:rsidR="00A94977" w:rsidRPr="00B56E24" w:rsidRDefault="00B56E24">
            <w:r>
              <w:t>This activity includes routine bug fixing, upgrades for compatibility with new DHIS2 version, app upgrades for new functionality/new requirements, specification development, and data signal coverage assessment.  It includes consultants and local staff.</w:t>
            </w:r>
          </w:p>
        </w:tc>
      </w:tr>
      <w:tr w:rsidR="00A94977" w:rsidTr="00A94977">
        <w:tc>
          <w:tcPr>
            <w:tcW w:w="2425" w:type="dxa"/>
          </w:tcPr>
          <w:p w:rsidR="00A94977" w:rsidRDefault="00DE218F">
            <w:pPr>
              <w:rPr>
                <w:b/>
              </w:rPr>
            </w:pPr>
            <w:r>
              <w:rPr>
                <w:b/>
              </w:rPr>
              <w:t>Procurement electronic report</w:t>
            </w:r>
          </w:p>
        </w:tc>
        <w:tc>
          <w:tcPr>
            <w:tcW w:w="6925" w:type="dxa"/>
          </w:tcPr>
          <w:p w:rsidR="00A94977" w:rsidRPr="003F2B83" w:rsidRDefault="003F2B83">
            <w:r w:rsidRPr="003F2B83">
              <w:t xml:space="preserve">This </w:t>
            </w:r>
            <w:r>
              <w:t xml:space="preserve">activity includes server setup, server hosting (cloud based-BAO), procurement of mobile phones and tablets, and monthly top-ups.  It includes the time of local staff and the cost of smart phones, sim cards, tablets, and monthly top ups. </w:t>
            </w:r>
          </w:p>
        </w:tc>
      </w:tr>
      <w:tr w:rsidR="00A94977" w:rsidTr="00A94977">
        <w:tc>
          <w:tcPr>
            <w:tcW w:w="2425" w:type="dxa"/>
          </w:tcPr>
          <w:p w:rsidR="00A94977" w:rsidRDefault="00DE218F">
            <w:pPr>
              <w:rPr>
                <w:b/>
              </w:rPr>
            </w:pPr>
            <w:r>
              <w:rPr>
                <w:b/>
              </w:rPr>
              <w:t>Provider Electronic and Paper Data Entry</w:t>
            </w:r>
          </w:p>
        </w:tc>
        <w:tc>
          <w:tcPr>
            <w:tcW w:w="6925" w:type="dxa"/>
          </w:tcPr>
          <w:p w:rsidR="00A94977" w:rsidRPr="003F2B83" w:rsidRDefault="003F2B83">
            <w:r w:rsidRPr="003F2B83">
              <w:t>This activity</w:t>
            </w:r>
            <w:r>
              <w:t xml:space="preserve"> includes estimation of the time spent by private providers on electronic and paper based data entry.  It involves estimating the value of </w:t>
            </w:r>
            <w:r>
              <w:lastRenderedPageBreak/>
              <w:t>this time by multiplying the average number of hours spent on data entry by the shadow wage of the private providers.</w:t>
            </w:r>
          </w:p>
        </w:tc>
      </w:tr>
      <w:tr w:rsidR="00DE218F" w:rsidTr="00A94977">
        <w:tc>
          <w:tcPr>
            <w:tcW w:w="2425" w:type="dxa"/>
          </w:tcPr>
          <w:p w:rsidR="00DE218F" w:rsidRDefault="00DE218F">
            <w:pPr>
              <w:rPr>
                <w:b/>
              </w:rPr>
            </w:pPr>
            <w:r>
              <w:rPr>
                <w:b/>
              </w:rPr>
              <w:lastRenderedPageBreak/>
              <w:t>Supervision</w:t>
            </w:r>
          </w:p>
        </w:tc>
        <w:tc>
          <w:tcPr>
            <w:tcW w:w="6925" w:type="dxa"/>
          </w:tcPr>
          <w:p w:rsidR="00DE218F" w:rsidRPr="00EC28A6" w:rsidRDefault="00EC28A6">
            <w:r w:rsidRPr="00EC28A6">
              <w:t xml:space="preserve">This activity </w:t>
            </w:r>
            <w:r>
              <w:t>involves the supervision by NGO staff of private providers.  It involves the time and per diem of the NGO staff and fuel for supervision.</w:t>
            </w:r>
            <w:bookmarkStart w:id="0" w:name="_GoBack"/>
            <w:bookmarkEnd w:id="0"/>
          </w:p>
        </w:tc>
      </w:tr>
    </w:tbl>
    <w:p w:rsidR="00A94977" w:rsidRPr="00F01D8F" w:rsidRDefault="00A94977">
      <w:pPr>
        <w:rPr>
          <w:b/>
        </w:rPr>
      </w:pPr>
    </w:p>
    <w:sectPr w:rsidR="00A94977" w:rsidRPr="00F01D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D8F"/>
    <w:rsid w:val="000823B8"/>
    <w:rsid w:val="00301E49"/>
    <w:rsid w:val="003F2B83"/>
    <w:rsid w:val="00442BDF"/>
    <w:rsid w:val="008816E0"/>
    <w:rsid w:val="00A94977"/>
    <w:rsid w:val="00B56E24"/>
    <w:rsid w:val="00DE218F"/>
    <w:rsid w:val="00E969EC"/>
    <w:rsid w:val="00EC28A6"/>
    <w:rsid w:val="00F01D8F"/>
    <w:rsid w:val="00F8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A05B2"/>
  <w15:chartTrackingRefBased/>
  <w15:docId w15:val="{320148D3-E33D-4174-A702-8A031E5B8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49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Levin</dc:creator>
  <cp:keywords/>
  <dc:description/>
  <cp:lastModifiedBy>Ann Levin</cp:lastModifiedBy>
  <cp:revision>11</cp:revision>
  <dcterms:created xsi:type="dcterms:W3CDTF">2021-01-18T22:43:00Z</dcterms:created>
  <dcterms:modified xsi:type="dcterms:W3CDTF">2021-01-19T00:52:00Z</dcterms:modified>
</cp:coreProperties>
</file>