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 xml:space="preserve">Supplementary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file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  <w:highlight w:val="none"/>
        </w:rPr>
        <w:t>Respondents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</w:rPr>
        <w:t>' scores on</w:t>
      </w:r>
      <w:r>
        <w:rPr>
          <w:rFonts w:ascii="Times New Roman" w:hAnsi="Times New Roman" w:cs="Times New Roman"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</w:rPr>
        <w:t xml:space="preserve">participation in 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  <w:lang w:val="en-US" w:eastAsia="zh-CN"/>
        </w:rPr>
        <w:t>SDM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  <w:lang w:val="en-US" w:eastAsia="zh-CN"/>
        </w:rPr>
        <w:t>on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</w:rPr>
        <w:t xml:space="preserve"> treatment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</w:rPr>
        <w:t>and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highlight w:val="none"/>
        </w:rPr>
        <w:t>care.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2310"/>
        <w:gridCol w:w="2411"/>
        <w:gridCol w:w="2211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20" w:type="dxa"/>
            <w:gridSpan w:val="2"/>
            <w:tcBorders>
              <w:bottom w:val="single" w:color="auto" w:sz="6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>haracteristics</w:t>
            </w:r>
          </w:p>
        </w:tc>
        <w:tc>
          <w:tcPr>
            <w:tcW w:w="2411" w:type="dxa"/>
            <w:tcBorders>
              <w:bottom w:val="single" w:color="auto" w:sz="6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Group</w:t>
            </w:r>
          </w:p>
        </w:tc>
        <w:tc>
          <w:tcPr>
            <w:tcW w:w="2211" w:type="dxa"/>
            <w:tcBorders>
              <w:bottom w:val="single" w:color="auto" w:sz="6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 (%)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restart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PSSAB-R" w:cs="Times New Roman"/>
                <w:color w:val="auto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 xml:space="preserve">Decision-making about </w:t>
            </w:r>
            <w:r>
              <w:rPr>
                <w:rFonts w:hint="eastAsia" w:ascii="Times New Roman" w:hAnsi="Times New Roman" w:eastAsia="AdvPSSAB-R" w:cs="Times New Roman"/>
                <w:color w:val="auto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treatment</w:t>
            </w:r>
          </w:p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restart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>Actual p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>articipation</w:t>
            </w:r>
          </w:p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Higher</w:t>
            </w:r>
          </w:p>
        </w:tc>
        <w:tc>
          <w:tcPr>
            <w:tcW w:w="2211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78 (26.9)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hint="default" w:ascii="Times New Roman" w:hAnsi="Times New Roman" w:eastAsia="AdvPSSAB-R" w:cs="Times New Roman"/>
                <w:color w:val="auto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</w:p>
        </w:tc>
        <w:tc>
          <w:tcPr>
            <w:tcW w:w="2310" w:type="dxa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lower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212 (73.1)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AdvPSSAB-R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Perceived i</w:t>
            </w:r>
            <w:r>
              <w:rPr>
                <w:rFonts w:hint="default" w:ascii="Times New Roman" w:hAnsi="Times New Roman" w:eastAsia="AdvPSSAB-R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mportance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Important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177 (61.0)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AdvPSSAB-R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Unimportant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113 (39.0)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restart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PSSAB-R" w:cs="Times New Roman"/>
                <w:color w:val="auto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Decision-making about  care</w:t>
            </w:r>
          </w:p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restart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>Actual p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>articipation</w:t>
            </w:r>
          </w:p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Higher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32 (11.0)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continue"/>
            <w:tcBorders>
              <w:tl2br w:val="nil"/>
              <w:tr2bl w:val="nil"/>
            </w:tcBorders>
            <w:shd w:val="clear" w:color="auto" w:fill="E7E6E6" w:themeFill="background2"/>
          </w:tcPr>
          <w:p>
            <w:pPr>
              <w:widowControl/>
              <w:jc w:val="left"/>
              <w:rPr>
                <w:rFonts w:hint="default" w:ascii="Times New Roman" w:hAnsi="Times New Roman" w:eastAsia="AdvPSSAB-R" w:cs="Times New Roman"/>
                <w:color w:val="auto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</w:p>
        </w:tc>
        <w:tc>
          <w:tcPr>
            <w:tcW w:w="2310" w:type="dxa"/>
            <w:vMerge w:val="continue"/>
            <w:tcBorders>
              <w:tl2br w:val="nil"/>
              <w:tr2bl w:val="nil"/>
            </w:tcBorders>
            <w:shd w:val="clear" w:color="auto" w:fill="E7E6E6" w:themeFill="background2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lower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258 (89.0)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continue"/>
            <w:tcBorders>
              <w:tl2br w:val="nil"/>
              <w:tr2bl w:val="nil"/>
            </w:tcBorders>
            <w:shd w:val="clear" w:color="auto" w:fill="E7E6E6" w:themeFill="background2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restart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AdvPSSAB-R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Perceived i</w:t>
            </w:r>
            <w:r>
              <w:rPr>
                <w:rFonts w:hint="default" w:ascii="Times New Roman" w:hAnsi="Times New Roman" w:eastAsia="AdvPSSAB-R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mportance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Important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53 (18.3)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10" w:type="dxa"/>
            <w:vMerge w:val="continue"/>
            <w:tcBorders>
              <w:tl2br w:val="nil"/>
              <w:tr2bl w:val="nil"/>
            </w:tcBorders>
            <w:shd w:val="clear" w:color="auto" w:fill="E7E6E6" w:themeFill="background2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continue"/>
            <w:tcBorders>
              <w:tl2br w:val="nil"/>
              <w:tr2bl w:val="nil"/>
            </w:tcBorders>
            <w:shd w:val="clear" w:color="auto" w:fill="E7E6E6" w:themeFill="background2"/>
          </w:tcPr>
          <w:p>
            <w:pPr>
              <w:widowControl/>
              <w:jc w:val="left"/>
              <w:rPr>
                <w:rFonts w:hint="eastAsia" w:ascii="Times New Roman" w:hAnsi="Times New Roman" w:eastAsia="AdvPSSAB-R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4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Unimportant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E7E6E6" w:themeFill="background2"/>
            <w:vAlign w:val="top"/>
          </w:tcPr>
          <w:p>
            <w:pPr>
              <w:bidi w:val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237 (81.7)</w:t>
            </w:r>
          </w:p>
        </w:tc>
      </w:tr>
    </w:tbl>
    <w:p>
      <w:pPr>
        <w:widowControl/>
        <w:jc w:val="left"/>
        <w:rPr>
          <w:rFonts w:hint="default" w:ascii="Times New Roman" w:hAnsi="Times New Roman" w:cs="Times New Roman"/>
          <w:color w:val="auto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Note: SDM: shared decision-making.</w:t>
      </w:r>
    </w:p>
    <w:p/>
    <w:p/>
    <w:p/>
    <w:p>
      <w:pPr>
        <w:widowControl/>
        <w:rPr>
          <w:rFonts w:hint="default" w:ascii="Times New Roman" w:hAnsi="Times New Roman" w:cs="Times New Roman"/>
          <w:color w:val="auto"/>
          <w:sz w:val="22"/>
          <w:szCs w:val="22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 xml:space="preserve">Supplementary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file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>Comparison of actual participation and perceived importance of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SDM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on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treatment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for lung cancer patients.</w:t>
      </w:r>
    </w:p>
    <w:tbl>
      <w:tblPr>
        <w:tblStyle w:val="3"/>
        <w:tblpPr w:leftFromText="180" w:rightFromText="180" w:vertAnchor="text" w:horzAnchor="page" w:tblpX="1758" w:tblpY="85"/>
        <w:tblOverlap w:val="never"/>
        <w:tblW w:w="0" w:type="auto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3"/>
        <w:gridCol w:w="1245"/>
        <w:gridCol w:w="1004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bottom w:val="single" w:color="000000" w:sz="4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  <w:t>Actual p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articipation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  <w:t>-p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erceived 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mportance</w:t>
            </w:r>
          </w:p>
        </w:tc>
        <w:tc>
          <w:tcPr>
            <w:tcW w:w="1245" w:type="dxa"/>
            <w:tcBorders>
              <w:bottom w:val="single" w:color="000000" w:sz="4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Z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superscript"/>
                <w:lang w:val="en-US" w:eastAsia="zh-CN"/>
              </w:rPr>
              <w:t>a</w:t>
            </w:r>
          </w:p>
        </w:tc>
        <w:tc>
          <w:tcPr>
            <w:tcW w:w="1004" w:type="dxa"/>
            <w:tcBorders>
              <w:bottom w:val="single" w:color="000000" w:sz="4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I have been involved in discussions where my treatment has been decided</w:t>
            </w:r>
          </w:p>
        </w:tc>
        <w:tc>
          <w:tcPr>
            <w:tcW w:w="1245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-9.636</w:t>
            </w:r>
          </w:p>
        </w:tc>
        <w:tc>
          <w:tcPr>
            <w:tcW w:w="100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I have had the opportunity to express opinions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-10.232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My opinions have been listened to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-9.865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My consent to treatment has been asked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-7.504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Alternatives have been presented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-9.221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Reasons for decisions have been given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-9.768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I have been encouraged to participate in care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-9.897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I have had the opportunity to choose alternatives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-9.785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My wishes have been respected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-8.919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I have shared decisions with physician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-9.205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I have made decisions myself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-8.660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7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AdvPSSAB-R" w:cs="Times New Roman"/>
                <w:color w:val="auto"/>
                <w:kern w:val="0"/>
                <w:sz w:val="22"/>
                <w:szCs w:val="22"/>
                <w:lang w:bidi="ar"/>
              </w:rPr>
              <w:t>Physician has made decisions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-6.134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</w:tbl>
    <w:p>
      <w:pPr>
        <w:rPr>
          <w:rFonts w:hint="default" w:eastAsiaTheme="minorEastAsia"/>
          <w:color w:val="auto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2"/>
          <w:szCs w:val="22"/>
        </w:rPr>
        <w:t>Notes: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  <w:vertAlign w:val="superscript"/>
        </w:rPr>
        <w:t>**</w:t>
      </w:r>
      <w:r>
        <w:rPr>
          <w:rFonts w:hint="eastAsia" w:ascii="Times New Roman" w:hAnsi="Times New Roman" w:cs="Times New Roman"/>
          <w:color w:val="auto"/>
          <w:sz w:val="22"/>
          <w:szCs w:val="22"/>
        </w:rPr>
        <w:t xml:space="preserve"> Indicates statistical significance at </w:t>
      </w:r>
      <w:r>
        <w:rPr>
          <w:rFonts w:hint="eastAsia" w:ascii="Times New Roman" w:hAnsi="Times New Roman" w:cs="Times New Roman"/>
          <w:i/>
          <w:iCs/>
          <w:color w:val="auto"/>
          <w:sz w:val="22"/>
          <w:szCs w:val="22"/>
          <w:lang w:val="en-US" w:eastAsia="zh-CN"/>
        </w:rPr>
        <w:t>P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</w:rPr>
        <w:t>≤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</w:rPr>
        <w:t>0.01.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</w:rPr>
        <w:t>Based on positive rank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; </w:t>
      </w:r>
      <w:bookmarkStart w:id="0" w:name="OLE_LINK10"/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SDM: Shared decision-making.</w:t>
      </w:r>
    </w:p>
    <w:bookmarkEnd w:id="0"/>
    <w:p/>
    <w:p/>
    <w:p>
      <w:pPr>
        <w:widowControl/>
        <w:jc w:val="left"/>
        <w:rPr>
          <w:rFonts w:hint="default" w:ascii="Times New Roman" w:hAnsi="Times New Roman" w:cs="Times New Roman"/>
          <w:color w:val="auto"/>
          <w:sz w:val="22"/>
          <w:szCs w:val="22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 xml:space="preserve">Supplementary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file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Comparison of actual participation and </w:t>
      </w:r>
      <w:bookmarkStart w:id="1" w:name="OLE_LINK19"/>
      <w:r>
        <w:rPr>
          <w:rFonts w:hint="default" w:ascii="Times New Roman" w:hAnsi="Times New Roman" w:cs="Times New Roman"/>
          <w:color w:val="auto"/>
          <w:sz w:val="22"/>
          <w:szCs w:val="22"/>
        </w:rPr>
        <w:t>perceived importance</w:t>
      </w:r>
      <w:bookmarkEnd w:id="1"/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of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SDM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on</w:t>
      </w:r>
      <w:bookmarkStart w:id="3" w:name="_GoBack"/>
      <w:bookmarkEnd w:id="3"/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care</w:t>
      </w: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 for lung cancer patients.</w:t>
      </w:r>
    </w:p>
    <w:tbl>
      <w:tblPr>
        <w:tblStyle w:val="3"/>
        <w:tblW w:w="9333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3"/>
        <w:gridCol w:w="2272"/>
        <w:gridCol w:w="204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bottom w:val="single" w:color="auto" w:sz="6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10"/>
                <w:sz w:val="22"/>
                <w:szCs w:val="22"/>
              </w:rPr>
              <w:t>Actual p</w:t>
            </w: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articipation</w:t>
            </w:r>
            <w:r>
              <w:rPr>
                <w:rFonts w:hint="eastAsia" w:ascii="Times New Roman" w:hAnsi="Times New Roman" w:cs="Times New Roman"/>
                <w:color w:val="auto"/>
                <w:spacing w:val="10"/>
                <w:sz w:val="22"/>
                <w:szCs w:val="22"/>
              </w:rPr>
              <w:t>-p</w:t>
            </w: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 xml:space="preserve">erceived </w:t>
            </w:r>
            <w:r>
              <w:rPr>
                <w:rFonts w:hint="eastAsia" w:ascii="Times New Roman" w:hAnsi="Times New Roman" w:cs="Times New Roman"/>
                <w:color w:val="auto"/>
                <w:spacing w:val="10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mportance</w:t>
            </w:r>
          </w:p>
        </w:tc>
        <w:tc>
          <w:tcPr>
            <w:tcW w:w="2272" w:type="dxa"/>
            <w:tcBorders>
              <w:bottom w:val="single" w:color="auto" w:sz="6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Z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superscript"/>
                <w:lang w:val="en-US" w:eastAsia="zh-CN"/>
              </w:rPr>
              <w:t>a</w:t>
            </w:r>
          </w:p>
        </w:tc>
        <w:tc>
          <w:tcPr>
            <w:tcW w:w="2048" w:type="dxa"/>
            <w:tcBorders>
              <w:bottom w:val="single" w:color="auto" w:sz="6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Treatment scheduling</w:t>
            </w:r>
          </w:p>
        </w:tc>
        <w:tc>
          <w:tcPr>
            <w:tcW w:w="227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-8.744</w:t>
            </w:r>
          </w:p>
        </w:tc>
        <w:tc>
          <w:tcPr>
            <w:tcW w:w="2048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Inspection scheduling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-6.221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spacing w:val="1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Personal hygiene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-3.264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Rest and sleep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-4.186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Food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-3.930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Bed placement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-4.946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Room placement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-5.068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13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 w:eastAsiaTheme="minorEastAsia"/>
                <w:color w:val="auto"/>
                <w:spacing w:val="1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pacing w:val="10"/>
                <w:sz w:val="22"/>
                <w:szCs w:val="22"/>
              </w:rPr>
              <w:t>Discharge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-4.471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&lt;0.01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**</w:t>
            </w:r>
          </w:p>
        </w:tc>
      </w:tr>
    </w:tbl>
    <w:p>
      <w:pPr>
        <w:rPr>
          <w:rFonts w:hint="default" w:eastAsiaTheme="minorEastAsia"/>
          <w:color w:val="auto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2"/>
          <w:szCs w:val="22"/>
        </w:rPr>
        <w:t>Notes: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  <w:vertAlign w:val="superscript"/>
        </w:rPr>
        <w:t>**</w:t>
      </w:r>
      <w:r>
        <w:rPr>
          <w:rFonts w:hint="eastAsia" w:ascii="Times New Roman" w:hAnsi="Times New Roman" w:cs="Times New Roman"/>
          <w:color w:val="auto"/>
          <w:sz w:val="22"/>
          <w:szCs w:val="22"/>
        </w:rPr>
        <w:t xml:space="preserve"> Indicates statistical significance at </w:t>
      </w:r>
      <w:bookmarkStart w:id="2" w:name="OLE_LINK8"/>
      <w:r>
        <w:rPr>
          <w:rFonts w:hint="eastAsia" w:ascii="Times New Roman" w:hAnsi="Times New Roman" w:cs="Times New Roman"/>
          <w:i/>
          <w:iCs/>
          <w:color w:val="auto"/>
          <w:sz w:val="22"/>
          <w:szCs w:val="22"/>
          <w:lang w:val="en-US" w:eastAsia="zh-CN"/>
        </w:rPr>
        <w:t>P</w:t>
      </w:r>
      <w:bookmarkEnd w:id="2"/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</w:rPr>
        <w:t>≤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</w:rPr>
        <w:t>0.01.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superscript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</w:rPr>
        <w:t>Based on positive rank</w:t>
      </w: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; SDM: Shared decision-making.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SAB-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7CFD48"/>
    <w:multiLevelType w:val="singleLevel"/>
    <w:tmpl w:val="D37CFD4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ABB6A79"/>
    <w:multiLevelType w:val="singleLevel"/>
    <w:tmpl w:val="EABB6A7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2A61"/>
    <w:rsid w:val="6FEF2A61"/>
    <w:rsid w:val="71AE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2021-10-19T08:07:00Z</dcterms:created>
  <dc:creator>Ying Wang</dc:creator>
  <cp:lastModifiedBy>Ying Wang</cp:lastModifiedBy>
  <dcterms:modified xsi:type="dcterms:W3CDTF">2021-10-22T02:44:09Z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0785F86C4C8C47C7AC88E5623D690FE6</vt:lpwstr>
  </property>
</Properties>
</file>