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8457F" w14:textId="38591A95" w:rsidR="002E2ED1" w:rsidRPr="00EA5D9E" w:rsidRDefault="002E2ED1" w:rsidP="002E2ED1">
      <w:pPr>
        <w:jc w:val="center"/>
        <w:rPr>
          <w:rFonts w:ascii="Times New Roman" w:hAnsi="Times New Roman"/>
          <w:b/>
          <w:bCs/>
          <w:sz w:val="20"/>
          <w:szCs w:val="20"/>
        </w:rPr>
      </w:pPr>
      <w:r w:rsidRPr="00EA5D9E">
        <w:rPr>
          <w:rFonts w:ascii="Times New Roman" w:hAnsi="Times New Roman"/>
          <w:b/>
          <w:bCs/>
          <w:sz w:val="20"/>
          <w:szCs w:val="20"/>
        </w:rPr>
        <w:t>Supplementary material</w:t>
      </w:r>
    </w:p>
    <w:p w14:paraId="1EF1B7C9" w14:textId="77777777" w:rsidR="002E2ED1" w:rsidRPr="00EA5D9E" w:rsidRDefault="002E2ED1" w:rsidP="002E2ED1">
      <w:pPr>
        <w:rPr>
          <w:rFonts w:ascii="Times New Roman" w:hAnsi="Times New Roman"/>
          <w:sz w:val="20"/>
          <w:szCs w:val="20"/>
        </w:rPr>
      </w:pPr>
    </w:p>
    <w:p w14:paraId="65BFBB4F" w14:textId="25A51DFD" w:rsidR="002E2ED1" w:rsidRPr="00EA5D9E" w:rsidRDefault="002E2ED1" w:rsidP="002E2ED1">
      <w:pPr>
        <w:jc w:val="center"/>
        <w:rPr>
          <w:rFonts w:ascii="Times New Roman" w:hAnsi="Times New Roman"/>
          <w:b/>
          <w:bCs/>
          <w:i/>
          <w:iCs/>
          <w:sz w:val="20"/>
          <w:szCs w:val="20"/>
        </w:rPr>
      </w:pPr>
      <w:r w:rsidRPr="00EA5D9E">
        <w:rPr>
          <w:rFonts w:ascii="Times New Roman" w:hAnsi="Times New Roman"/>
          <w:b/>
          <w:bCs/>
          <w:i/>
          <w:iCs/>
          <w:sz w:val="20"/>
          <w:szCs w:val="20"/>
        </w:rPr>
        <w:t>Statistical Appendix</w:t>
      </w:r>
    </w:p>
    <w:p w14:paraId="1FAF1C70" w14:textId="77777777" w:rsidR="002E2ED1" w:rsidRPr="00EA5D9E" w:rsidRDefault="002E2ED1" w:rsidP="002E2ED1">
      <w:pPr>
        <w:jc w:val="center"/>
        <w:rPr>
          <w:rFonts w:ascii="Times New Roman" w:hAnsi="Times New Roman"/>
          <w:b/>
          <w:bCs/>
          <w:i/>
          <w:iCs/>
          <w:sz w:val="20"/>
          <w:szCs w:val="20"/>
        </w:rPr>
      </w:pPr>
    </w:p>
    <w:p w14:paraId="0781B98B" w14:textId="77777777" w:rsidR="002E2ED1" w:rsidRPr="00EA5D9E" w:rsidRDefault="002E2ED1" w:rsidP="002E2ED1">
      <w:pPr>
        <w:jc w:val="center"/>
        <w:rPr>
          <w:rFonts w:ascii="Times New Roman" w:hAnsi="Times New Roman"/>
          <w:sz w:val="20"/>
          <w:szCs w:val="20"/>
        </w:rPr>
      </w:pPr>
    </w:p>
    <w:p w14:paraId="16B7B5EE"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1. Rationale for model selection</w:t>
      </w:r>
    </w:p>
    <w:p w14:paraId="20CB3A4A" w14:textId="77777777" w:rsidR="002E2ED1" w:rsidRPr="00EA5D9E" w:rsidRDefault="002E2ED1" w:rsidP="002E2ED1">
      <w:pPr>
        <w:spacing w:line="276" w:lineRule="auto"/>
        <w:jc w:val="both"/>
        <w:rPr>
          <w:rFonts w:ascii="Times New Roman" w:hAnsi="Times New Roman"/>
          <w:sz w:val="20"/>
          <w:szCs w:val="20"/>
        </w:rPr>
      </w:pPr>
    </w:p>
    <w:p w14:paraId="2F87DFA8" w14:textId="0A4FF1B5"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Two outcomes were evaluated at 48 months: dental caries presence and number of carious teeth. Because caries presence was analysed as a binary outcome and prevalence ratios were preferred for interpretation, Poisson regression with log link was used for Models A and B. For the count outcome, a Poisson approach was initially considered, but the distribution of carious teeth showed overdispersion, as indicated by a mean of 2.9 and a standard deviation of 4.0. Therefore, negative binomial regression was selected for Models C and D.</w:t>
      </w:r>
    </w:p>
    <w:p w14:paraId="0A9C0168" w14:textId="77777777" w:rsidR="002E2ED1" w:rsidRPr="00EA5D9E" w:rsidRDefault="002E2ED1" w:rsidP="002E2ED1">
      <w:pPr>
        <w:spacing w:line="276" w:lineRule="auto"/>
        <w:jc w:val="both"/>
        <w:rPr>
          <w:rFonts w:ascii="Times New Roman" w:hAnsi="Times New Roman"/>
          <w:sz w:val="20"/>
          <w:szCs w:val="20"/>
        </w:rPr>
      </w:pPr>
    </w:p>
    <w:p w14:paraId="1DEEB04D"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2. Hierarchical conceptual framework</w:t>
      </w:r>
    </w:p>
    <w:p w14:paraId="68EE3251" w14:textId="77777777" w:rsidR="002E2ED1" w:rsidRPr="00EA5D9E" w:rsidRDefault="002E2ED1" w:rsidP="002E2ED1">
      <w:pPr>
        <w:spacing w:line="276" w:lineRule="auto"/>
        <w:jc w:val="both"/>
        <w:rPr>
          <w:rFonts w:ascii="Times New Roman" w:hAnsi="Times New Roman"/>
          <w:sz w:val="20"/>
          <w:szCs w:val="20"/>
        </w:rPr>
      </w:pPr>
    </w:p>
    <w:p w14:paraId="150D3E0C" w14:textId="04CC32A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Model specification followed a hierarchical conceptual framework</w:t>
      </w:r>
      <w:r w:rsidR="00561F3C" w:rsidRPr="00EA5D9E">
        <w:rPr>
          <w:rFonts w:ascii="Times New Roman" w:hAnsi="Times New Roman"/>
          <w:sz w:val="20"/>
          <w:szCs w:val="20"/>
        </w:rPr>
        <w:t xml:space="preserve"> (Appendix Figure 1)</w:t>
      </w:r>
      <w:r w:rsidRPr="00EA5D9E">
        <w:rPr>
          <w:rFonts w:ascii="Times New Roman" w:hAnsi="Times New Roman"/>
          <w:sz w:val="20"/>
          <w:szCs w:val="20"/>
        </w:rPr>
        <w:t>. Distal socioeconomic variables included household head education and maternal age at birth. Child sex was entered at the next level. The primary exposures were age at sugar introduction and frequency of added sugar at 12 months. Proximal oral health behaviour variables were oral hygiene during the first year and use of toothbrush plus fluoridated toothpaste. Covariates were retained in the progressively adjusted models when they improved model fit or were considered relevant within the conceptual framework.</w:t>
      </w:r>
      <w:r w:rsidR="00561F3C" w:rsidRPr="00EA5D9E">
        <w:rPr>
          <w:rFonts w:ascii="Times New Roman" w:hAnsi="Times New Roman"/>
          <w:sz w:val="20"/>
          <w:szCs w:val="20"/>
        </w:rPr>
        <w:t xml:space="preserve"> </w:t>
      </w:r>
    </w:p>
    <w:p w14:paraId="38120610" w14:textId="2840F18C" w:rsidR="002E2ED1" w:rsidRPr="00EA5D9E" w:rsidRDefault="00570384" w:rsidP="002E2ED1">
      <w:pPr>
        <w:spacing w:line="276" w:lineRule="auto"/>
        <w:jc w:val="both"/>
        <w:rPr>
          <w:rFonts w:ascii="Times New Roman" w:hAnsi="Times New Roman"/>
          <w:sz w:val="20"/>
          <w:szCs w:val="20"/>
        </w:rPr>
      </w:pPr>
      <w:r w:rsidRPr="00EA5D9E">
        <w:rPr>
          <w:rFonts w:ascii="Times New Roman" w:hAnsi="Times New Roman"/>
          <w:noProof/>
          <w:color w:val="FF0000"/>
          <w:sz w:val="20"/>
          <w:szCs w:val="20"/>
        </w:rPr>
        <w:drawing>
          <wp:anchor distT="0" distB="0" distL="114300" distR="114300" simplePos="0" relativeHeight="251659264" behindDoc="0" locked="0" layoutInCell="1" allowOverlap="1" wp14:anchorId="6FB9E6BA" wp14:editId="183DC2E1">
            <wp:simplePos x="0" y="0"/>
            <wp:positionH relativeFrom="page">
              <wp:posOffset>2377440</wp:posOffset>
            </wp:positionH>
            <wp:positionV relativeFrom="paragraph">
              <wp:posOffset>49530</wp:posOffset>
            </wp:positionV>
            <wp:extent cx="3166745" cy="3441700"/>
            <wp:effectExtent l="0" t="0" r="0" b="6350"/>
            <wp:wrapSquare wrapText="bothSides"/>
            <wp:docPr id="178392685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6745" cy="3441700"/>
                    </a:xfrm>
                    <a:prstGeom prst="rect">
                      <a:avLst/>
                    </a:prstGeom>
                    <a:noFill/>
                  </pic:spPr>
                </pic:pic>
              </a:graphicData>
            </a:graphic>
            <wp14:sizeRelH relativeFrom="page">
              <wp14:pctWidth>0</wp14:pctWidth>
            </wp14:sizeRelH>
            <wp14:sizeRelV relativeFrom="page">
              <wp14:pctHeight>0</wp14:pctHeight>
            </wp14:sizeRelV>
          </wp:anchor>
        </w:drawing>
      </w:r>
    </w:p>
    <w:p w14:paraId="21FBF2CA" w14:textId="77777777" w:rsidR="00570384" w:rsidRPr="00EA5D9E" w:rsidRDefault="00570384" w:rsidP="002E2ED1">
      <w:pPr>
        <w:spacing w:line="276" w:lineRule="auto"/>
        <w:jc w:val="both"/>
        <w:rPr>
          <w:rFonts w:ascii="Times New Roman" w:hAnsi="Times New Roman"/>
          <w:sz w:val="20"/>
          <w:szCs w:val="20"/>
        </w:rPr>
      </w:pPr>
    </w:p>
    <w:p w14:paraId="1DA3EF17" w14:textId="77777777" w:rsidR="00570384" w:rsidRPr="00EA5D9E" w:rsidRDefault="00570384" w:rsidP="002E2ED1">
      <w:pPr>
        <w:spacing w:line="276" w:lineRule="auto"/>
        <w:jc w:val="both"/>
        <w:rPr>
          <w:rFonts w:ascii="Times New Roman" w:hAnsi="Times New Roman"/>
          <w:sz w:val="20"/>
          <w:szCs w:val="20"/>
        </w:rPr>
      </w:pPr>
    </w:p>
    <w:p w14:paraId="21F076A0" w14:textId="77777777" w:rsidR="00570384" w:rsidRPr="00EA5D9E" w:rsidRDefault="00570384" w:rsidP="00570384">
      <w:pPr>
        <w:spacing w:line="360" w:lineRule="auto"/>
        <w:jc w:val="both"/>
        <w:rPr>
          <w:rFonts w:ascii="Times New Roman" w:hAnsi="Times New Roman"/>
          <w:color w:val="FF0000"/>
          <w:sz w:val="20"/>
          <w:szCs w:val="20"/>
        </w:rPr>
      </w:pPr>
      <w:r w:rsidRPr="00EA5D9E">
        <w:rPr>
          <w:rFonts w:ascii="Times New Roman" w:hAnsi="Times New Roman"/>
          <w:color w:val="FF0000"/>
          <w:sz w:val="20"/>
          <w:szCs w:val="20"/>
        </w:rPr>
        <w:br/>
      </w:r>
    </w:p>
    <w:p w14:paraId="21038EAD" w14:textId="77777777" w:rsidR="00570384" w:rsidRPr="00EA5D9E" w:rsidRDefault="00570384" w:rsidP="00570384">
      <w:pPr>
        <w:spacing w:line="360" w:lineRule="auto"/>
        <w:jc w:val="both"/>
        <w:rPr>
          <w:rFonts w:ascii="Times New Roman" w:hAnsi="Times New Roman"/>
          <w:color w:val="FF0000"/>
          <w:sz w:val="20"/>
          <w:szCs w:val="20"/>
        </w:rPr>
      </w:pPr>
    </w:p>
    <w:p w14:paraId="20853F51" w14:textId="77777777" w:rsidR="00570384" w:rsidRPr="00EA5D9E" w:rsidRDefault="00570384" w:rsidP="00570384">
      <w:pPr>
        <w:spacing w:line="360" w:lineRule="auto"/>
        <w:jc w:val="both"/>
        <w:rPr>
          <w:rFonts w:ascii="Times New Roman" w:hAnsi="Times New Roman"/>
          <w:color w:val="FF0000"/>
          <w:sz w:val="20"/>
          <w:szCs w:val="20"/>
        </w:rPr>
      </w:pPr>
    </w:p>
    <w:p w14:paraId="32DAD04E" w14:textId="58B80FBF" w:rsidR="00570384" w:rsidRPr="00EA5D9E" w:rsidRDefault="00570384" w:rsidP="00570384">
      <w:pPr>
        <w:spacing w:line="360" w:lineRule="auto"/>
        <w:jc w:val="both"/>
        <w:rPr>
          <w:rFonts w:ascii="Times New Roman" w:hAnsi="Times New Roman"/>
          <w:color w:val="FF0000"/>
          <w:sz w:val="20"/>
          <w:szCs w:val="20"/>
        </w:rPr>
      </w:pPr>
    </w:p>
    <w:p w14:paraId="0F761DED" w14:textId="77777777" w:rsidR="00570384" w:rsidRPr="00EA5D9E" w:rsidRDefault="00570384" w:rsidP="00570384">
      <w:pPr>
        <w:spacing w:line="360" w:lineRule="auto"/>
        <w:jc w:val="both"/>
        <w:rPr>
          <w:rFonts w:ascii="Times New Roman" w:hAnsi="Times New Roman"/>
          <w:color w:val="FF0000"/>
          <w:sz w:val="20"/>
          <w:szCs w:val="20"/>
        </w:rPr>
      </w:pPr>
    </w:p>
    <w:p w14:paraId="4166BB8E" w14:textId="77777777" w:rsidR="00570384" w:rsidRPr="00EA5D9E" w:rsidRDefault="00570384" w:rsidP="00570384">
      <w:pPr>
        <w:spacing w:line="360" w:lineRule="auto"/>
        <w:jc w:val="both"/>
        <w:rPr>
          <w:rFonts w:ascii="Times New Roman" w:hAnsi="Times New Roman"/>
          <w:color w:val="FF0000"/>
          <w:sz w:val="20"/>
          <w:szCs w:val="20"/>
        </w:rPr>
      </w:pPr>
    </w:p>
    <w:p w14:paraId="1D3601BE" w14:textId="77777777" w:rsidR="00570384" w:rsidRPr="00EA5D9E" w:rsidRDefault="00570384" w:rsidP="00570384">
      <w:pPr>
        <w:spacing w:line="360" w:lineRule="auto"/>
        <w:jc w:val="both"/>
        <w:rPr>
          <w:rFonts w:ascii="Times New Roman" w:hAnsi="Times New Roman"/>
          <w:color w:val="FF0000"/>
          <w:sz w:val="20"/>
          <w:szCs w:val="20"/>
        </w:rPr>
      </w:pPr>
    </w:p>
    <w:p w14:paraId="3BED909E" w14:textId="77777777" w:rsidR="00570384" w:rsidRPr="00EA5D9E" w:rsidRDefault="00570384" w:rsidP="00570384">
      <w:pPr>
        <w:spacing w:line="360" w:lineRule="auto"/>
        <w:jc w:val="both"/>
        <w:rPr>
          <w:rFonts w:ascii="Times New Roman" w:hAnsi="Times New Roman"/>
          <w:color w:val="FF0000"/>
          <w:sz w:val="20"/>
          <w:szCs w:val="20"/>
        </w:rPr>
      </w:pPr>
    </w:p>
    <w:p w14:paraId="23D1D8E3" w14:textId="77777777" w:rsidR="00570384" w:rsidRPr="00EA5D9E" w:rsidRDefault="00570384" w:rsidP="00570384">
      <w:pPr>
        <w:spacing w:line="360" w:lineRule="auto"/>
        <w:jc w:val="both"/>
        <w:rPr>
          <w:rFonts w:ascii="Times New Roman" w:hAnsi="Times New Roman"/>
          <w:color w:val="FF0000"/>
          <w:sz w:val="20"/>
          <w:szCs w:val="20"/>
        </w:rPr>
      </w:pPr>
    </w:p>
    <w:p w14:paraId="447A4DFD" w14:textId="77777777" w:rsidR="00570384" w:rsidRPr="00EA5D9E" w:rsidRDefault="00570384" w:rsidP="00570384">
      <w:pPr>
        <w:spacing w:line="360" w:lineRule="auto"/>
        <w:jc w:val="both"/>
        <w:rPr>
          <w:rFonts w:ascii="Times New Roman" w:hAnsi="Times New Roman"/>
          <w:color w:val="FF0000"/>
          <w:sz w:val="20"/>
          <w:szCs w:val="20"/>
        </w:rPr>
      </w:pPr>
    </w:p>
    <w:p w14:paraId="230EAE5D" w14:textId="77777777" w:rsidR="00570384" w:rsidRPr="00EA5D9E" w:rsidRDefault="00570384" w:rsidP="00570384">
      <w:pPr>
        <w:spacing w:line="360" w:lineRule="auto"/>
        <w:jc w:val="both"/>
        <w:rPr>
          <w:rFonts w:ascii="Times New Roman" w:hAnsi="Times New Roman"/>
          <w:color w:val="FF0000"/>
          <w:sz w:val="20"/>
          <w:szCs w:val="20"/>
        </w:rPr>
      </w:pPr>
    </w:p>
    <w:p w14:paraId="560236A6" w14:textId="77777777" w:rsidR="00570384" w:rsidRPr="00EA5D9E" w:rsidRDefault="00570384" w:rsidP="00570384">
      <w:pPr>
        <w:spacing w:line="360" w:lineRule="auto"/>
        <w:jc w:val="center"/>
        <w:rPr>
          <w:rFonts w:ascii="Times New Roman" w:hAnsi="Times New Roman"/>
          <w:b/>
          <w:bCs/>
          <w:sz w:val="20"/>
          <w:szCs w:val="20"/>
          <w:highlight w:val="yellow"/>
        </w:rPr>
      </w:pPr>
    </w:p>
    <w:p w14:paraId="073C3B40" w14:textId="77777777" w:rsidR="00570384" w:rsidRPr="00EA5D9E" w:rsidRDefault="00570384" w:rsidP="00570384">
      <w:pPr>
        <w:spacing w:line="360" w:lineRule="auto"/>
        <w:jc w:val="center"/>
        <w:rPr>
          <w:rFonts w:ascii="Times New Roman" w:hAnsi="Times New Roman"/>
          <w:b/>
          <w:bCs/>
          <w:sz w:val="20"/>
          <w:szCs w:val="20"/>
          <w:highlight w:val="yellow"/>
        </w:rPr>
      </w:pPr>
    </w:p>
    <w:p w14:paraId="6EFC84E0" w14:textId="77777777" w:rsidR="00570384" w:rsidRPr="00EA5D9E" w:rsidRDefault="00570384" w:rsidP="00570384">
      <w:pPr>
        <w:spacing w:line="360" w:lineRule="auto"/>
        <w:jc w:val="center"/>
        <w:rPr>
          <w:rFonts w:ascii="Times New Roman" w:hAnsi="Times New Roman"/>
          <w:b/>
          <w:bCs/>
          <w:sz w:val="20"/>
          <w:szCs w:val="20"/>
          <w:highlight w:val="yellow"/>
        </w:rPr>
      </w:pPr>
    </w:p>
    <w:p w14:paraId="0543FC42" w14:textId="31F4A66D" w:rsidR="00570384" w:rsidRPr="00EA5D9E" w:rsidRDefault="00561F3C" w:rsidP="00570384">
      <w:pPr>
        <w:spacing w:line="360" w:lineRule="auto"/>
        <w:jc w:val="center"/>
        <w:rPr>
          <w:rFonts w:ascii="Times New Roman" w:hAnsi="Times New Roman"/>
          <w:sz w:val="20"/>
          <w:szCs w:val="20"/>
        </w:rPr>
      </w:pPr>
      <w:r w:rsidRPr="00EA5D9E">
        <w:rPr>
          <w:rFonts w:ascii="Times New Roman" w:hAnsi="Times New Roman"/>
          <w:b/>
          <w:bCs/>
          <w:sz w:val="20"/>
          <w:szCs w:val="20"/>
        </w:rPr>
        <w:t xml:space="preserve">Appendix </w:t>
      </w:r>
      <w:r w:rsidR="00570384" w:rsidRPr="00EA5D9E">
        <w:rPr>
          <w:rFonts w:ascii="Times New Roman" w:hAnsi="Times New Roman"/>
          <w:b/>
          <w:bCs/>
          <w:sz w:val="20"/>
          <w:szCs w:val="20"/>
        </w:rPr>
        <w:t>Figure</w:t>
      </w:r>
      <w:r w:rsidRPr="00EA5D9E">
        <w:rPr>
          <w:rFonts w:ascii="Times New Roman" w:hAnsi="Times New Roman"/>
          <w:b/>
          <w:bCs/>
          <w:sz w:val="20"/>
          <w:szCs w:val="20"/>
        </w:rPr>
        <w:t xml:space="preserve"> </w:t>
      </w:r>
      <w:r w:rsidR="00570384" w:rsidRPr="00EA5D9E">
        <w:rPr>
          <w:rFonts w:ascii="Times New Roman" w:hAnsi="Times New Roman"/>
          <w:b/>
          <w:bCs/>
          <w:sz w:val="20"/>
          <w:szCs w:val="20"/>
        </w:rPr>
        <w:t>1</w:t>
      </w:r>
      <w:r w:rsidRPr="00EA5D9E">
        <w:rPr>
          <w:rFonts w:ascii="Times New Roman" w:hAnsi="Times New Roman"/>
          <w:b/>
          <w:bCs/>
          <w:sz w:val="20"/>
          <w:szCs w:val="20"/>
        </w:rPr>
        <w:t>.</w:t>
      </w:r>
      <w:r w:rsidR="00570384" w:rsidRPr="00EA5D9E">
        <w:rPr>
          <w:rFonts w:ascii="Times New Roman" w:hAnsi="Times New Roman"/>
          <w:sz w:val="20"/>
          <w:szCs w:val="20"/>
        </w:rPr>
        <w:t xml:space="preserve"> Hierarchical conceptual model.</w:t>
      </w:r>
    </w:p>
    <w:p w14:paraId="75D9BC38" w14:textId="77777777" w:rsidR="00570384" w:rsidRPr="00EA5D9E" w:rsidRDefault="00570384" w:rsidP="002E2ED1">
      <w:pPr>
        <w:spacing w:line="276" w:lineRule="auto"/>
        <w:jc w:val="both"/>
        <w:rPr>
          <w:rFonts w:ascii="Times New Roman" w:hAnsi="Times New Roman"/>
          <w:sz w:val="20"/>
          <w:szCs w:val="20"/>
        </w:rPr>
      </w:pPr>
    </w:p>
    <w:p w14:paraId="26D6A6C5" w14:textId="77777777" w:rsidR="00570384" w:rsidRPr="00EA5D9E" w:rsidRDefault="00570384" w:rsidP="002E2ED1">
      <w:pPr>
        <w:spacing w:line="276" w:lineRule="auto"/>
        <w:jc w:val="both"/>
        <w:rPr>
          <w:rFonts w:ascii="Times New Roman" w:hAnsi="Times New Roman"/>
          <w:sz w:val="20"/>
          <w:szCs w:val="20"/>
        </w:rPr>
      </w:pPr>
    </w:p>
    <w:p w14:paraId="267F5407"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3. Definition of analytic models</w:t>
      </w:r>
    </w:p>
    <w:p w14:paraId="7DC75D91" w14:textId="77777777" w:rsidR="002E2ED1" w:rsidRPr="00EA5D9E" w:rsidRDefault="002E2ED1" w:rsidP="002E2ED1">
      <w:pPr>
        <w:spacing w:line="276" w:lineRule="auto"/>
        <w:jc w:val="both"/>
        <w:rPr>
          <w:rFonts w:ascii="Times New Roman" w:hAnsi="Times New Roman"/>
          <w:sz w:val="20"/>
          <w:szCs w:val="20"/>
        </w:rPr>
      </w:pPr>
    </w:p>
    <w:p w14:paraId="645D7963"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Model A assessed the association between age at sugar introduction, measured in months, and the presence of dental caries at 48 months. Model B assessed the association between frequency of added sugar at 12 months and the presence of dental caries at 48 months. Model C assessed the association between age at sugar introduction and the number of carious teeth at 48 months. Model D assessed the association between frequency of added sugar at 12 months and the number of carious teeth at 48 months.</w:t>
      </w:r>
    </w:p>
    <w:p w14:paraId="7106B297" w14:textId="77777777" w:rsidR="002E2ED1" w:rsidRPr="00EA5D9E" w:rsidRDefault="002E2ED1" w:rsidP="002E2ED1">
      <w:pPr>
        <w:spacing w:line="276" w:lineRule="auto"/>
        <w:jc w:val="both"/>
        <w:rPr>
          <w:rFonts w:ascii="Times New Roman" w:hAnsi="Times New Roman"/>
          <w:sz w:val="20"/>
          <w:szCs w:val="20"/>
        </w:rPr>
      </w:pPr>
    </w:p>
    <w:p w14:paraId="28FE2CB7"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lastRenderedPageBreak/>
        <w:t>4. Fit statistics and interpretation</w:t>
      </w:r>
    </w:p>
    <w:p w14:paraId="3A0624A6" w14:textId="77777777" w:rsidR="002E2ED1" w:rsidRPr="00EA5D9E" w:rsidRDefault="002E2ED1" w:rsidP="002E2ED1">
      <w:pPr>
        <w:spacing w:line="276" w:lineRule="auto"/>
        <w:jc w:val="both"/>
        <w:rPr>
          <w:rFonts w:ascii="Times New Roman" w:hAnsi="Times New Roman"/>
          <w:sz w:val="20"/>
          <w:szCs w:val="20"/>
        </w:rPr>
      </w:pPr>
    </w:p>
    <w:p w14:paraId="18B8C8AD"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Competing model specifications were compared using AIC and BIC. Lower values indicated better relative fit after accounting for model complexity. Model adequacy was additionally assessed using deviance/</w:t>
      </w:r>
      <w:proofErr w:type="spellStart"/>
      <w:r w:rsidRPr="00EA5D9E">
        <w:rPr>
          <w:rFonts w:ascii="Times New Roman" w:hAnsi="Times New Roman"/>
          <w:sz w:val="20"/>
          <w:szCs w:val="20"/>
        </w:rPr>
        <w:t>df</w:t>
      </w:r>
      <w:proofErr w:type="spellEnd"/>
      <w:r w:rsidRPr="00EA5D9E">
        <w:rPr>
          <w:rFonts w:ascii="Times New Roman" w:hAnsi="Times New Roman"/>
          <w:sz w:val="20"/>
          <w:szCs w:val="20"/>
        </w:rPr>
        <w:t xml:space="preserve"> and Pearson chi-square/</w:t>
      </w:r>
      <w:proofErr w:type="spellStart"/>
      <w:r w:rsidRPr="00EA5D9E">
        <w:rPr>
          <w:rFonts w:ascii="Times New Roman" w:hAnsi="Times New Roman"/>
          <w:sz w:val="20"/>
          <w:szCs w:val="20"/>
        </w:rPr>
        <w:t>df</w:t>
      </w:r>
      <w:proofErr w:type="spellEnd"/>
      <w:r w:rsidRPr="00EA5D9E">
        <w:rPr>
          <w:rFonts w:ascii="Times New Roman" w:hAnsi="Times New Roman"/>
          <w:sz w:val="20"/>
          <w:szCs w:val="20"/>
        </w:rPr>
        <w:t xml:space="preserve">. For the binary outcome, the best-fitting Poisson model for sugar introduction was the unadjusted specification, with AIC 308.758 and BIC 315.177. For the count outcome, the negative binomial models also </w:t>
      </w:r>
      <w:proofErr w:type="spellStart"/>
      <w:r w:rsidRPr="00EA5D9E">
        <w:rPr>
          <w:rFonts w:ascii="Times New Roman" w:hAnsi="Times New Roman"/>
          <w:sz w:val="20"/>
          <w:szCs w:val="20"/>
        </w:rPr>
        <w:t>favored</w:t>
      </w:r>
      <w:proofErr w:type="spellEnd"/>
      <w:r w:rsidRPr="00EA5D9E">
        <w:rPr>
          <w:rFonts w:ascii="Times New Roman" w:hAnsi="Times New Roman"/>
          <w:sz w:val="20"/>
          <w:szCs w:val="20"/>
        </w:rPr>
        <w:t xml:space="preserve"> the unadjusted specification: Model C showed AIC 281.721 and BIC 288.140, and Model D showed AIC 284.424 and BIC 290.843.</w:t>
      </w:r>
    </w:p>
    <w:p w14:paraId="03F75C8F" w14:textId="77777777" w:rsidR="002E2ED1" w:rsidRPr="00EA5D9E" w:rsidRDefault="002E2ED1" w:rsidP="002E2ED1">
      <w:pPr>
        <w:spacing w:line="276" w:lineRule="auto"/>
        <w:jc w:val="both"/>
        <w:rPr>
          <w:rFonts w:ascii="Times New Roman" w:hAnsi="Times New Roman"/>
          <w:sz w:val="20"/>
          <w:szCs w:val="20"/>
        </w:rPr>
      </w:pPr>
    </w:p>
    <w:p w14:paraId="43A686E8" w14:textId="77777777" w:rsidR="002E2ED1" w:rsidRPr="00EA5D9E" w:rsidRDefault="002E2ED1" w:rsidP="002E2ED1">
      <w:pPr>
        <w:spacing w:line="276" w:lineRule="auto"/>
        <w:jc w:val="both"/>
        <w:rPr>
          <w:rFonts w:ascii="Times New Roman" w:hAnsi="Times New Roman"/>
          <w:sz w:val="20"/>
          <w:szCs w:val="20"/>
        </w:rPr>
      </w:pPr>
      <w:r w:rsidRPr="00EA5D9E">
        <w:rPr>
          <w:rFonts w:ascii="Times New Roman" w:hAnsi="Times New Roman"/>
          <w:sz w:val="20"/>
          <w:szCs w:val="20"/>
        </w:rPr>
        <w:t>Across the negative binomial models, deviance/</w:t>
      </w:r>
      <w:proofErr w:type="spellStart"/>
      <w:r w:rsidRPr="00EA5D9E">
        <w:rPr>
          <w:rFonts w:ascii="Times New Roman" w:hAnsi="Times New Roman"/>
          <w:sz w:val="20"/>
          <w:szCs w:val="20"/>
        </w:rPr>
        <w:t>df</w:t>
      </w:r>
      <w:proofErr w:type="spellEnd"/>
      <w:r w:rsidRPr="00EA5D9E">
        <w:rPr>
          <w:rFonts w:ascii="Times New Roman" w:hAnsi="Times New Roman"/>
          <w:sz w:val="20"/>
          <w:szCs w:val="20"/>
        </w:rPr>
        <w:t xml:space="preserve"> ranged from 0.635 to 0.652 and Pearson chi-square/</w:t>
      </w:r>
      <w:proofErr w:type="spellStart"/>
      <w:r w:rsidRPr="00EA5D9E">
        <w:rPr>
          <w:rFonts w:ascii="Times New Roman" w:hAnsi="Times New Roman"/>
          <w:sz w:val="20"/>
          <w:szCs w:val="20"/>
        </w:rPr>
        <w:t>df</w:t>
      </w:r>
      <w:proofErr w:type="spellEnd"/>
      <w:r w:rsidRPr="00EA5D9E">
        <w:rPr>
          <w:rFonts w:ascii="Times New Roman" w:hAnsi="Times New Roman"/>
          <w:sz w:val="20"/>
          <w:szCs w:val="20"/>
        </w:rPr>
        <w:t xml:space="preserve"> from 0.518 to 0.526, indicating adequate fit and no residual overdispersion after accounting for the count structure.</w:t>
      </w:r>
    </w:p>
    <w:p w14:paraId="54D2E516" w14:textId="77777777" w:rsidR="002E2ED1" w:rsidRPr="00EA5D9E" w:rsidRDefault="002E2ED1" w:rsidP="002E2ED1">
      <w:pPr>
        <w:spacing w:line="276" w:lineRule="auto"/>
        <w:rPr>
          <w:rFonts w:ascii="Times New Roman" w:hAnsi="Times New Roman"/>
          <w:sz w:val="20"/>
          <w:szCs w:val="20"/>
        </w:rPr>
      </w:pPr>
    </w:p>
    <w:p w14:paraId="1770A111" w14:textId="77777777" w:rsidR="002E2ED1" w:rsidRPr="00EA5D9E" w:rsidRDefault="002E2ED1" w:rsidP="002E2ED1">
      <w:pPr>
        <w:spacing w:line="276" w:lineRule="auto"/>
        <w:rPr>
          <w:rFonts w:ascii="Times New Roman" w:hAnsi="Times New Roman"/>
          <w:sz w:val="20"/>
          <w:szCs w:val="20"/>
        </w:rPr>
      </w:pPr>
    </w:p>
    <w:p w14:paraId="56DFD9B9" w14:textId="77777777" w:rsidR="002E2ED1" w:rsidRPr="00EA5D9E" w:rsidRDefault="002E2ED1" w:rsidP="002E2ED1">
      <w:pPr>
        <w:spacing w:line="276" w:lineRule="auto"/>
        <w:rPr>
          <w:rFonts w:ascii="Times New Roman" w:hAnsi="Times New Roman"/>
          <w:sz w:val="20"/>
          <w:szCs w:val="20"/>
        </w:rPr>
      </w:pPr>
    </w:p>
    <w:p w14:paraId="64B07229" w14:textId="73EC6DF7" w:rsidR="002E2ED1" w:rsidRPr="00EA5D9E" w:rsidRDefault="00561F3C" w:rsidP="002E2ED1">
      <w:pPr>
        <w:spacing w:line="276" w:lineRule="auto"/>
        <w:rPr>
          <w:rFonts w:ascii="Times New Roman" w:hAnsi="Times New Roman"/>
          <w:sz w:val="20"/>
          <w:szCs w:val="20"/>
        </w:rPr>
      </w:pPr>
      <w:r w:rsidRPr="00EA5D9E">
        <w:rPr>
          <w:rFonts w:ascii="Times New Roman" w:hAnsi="Times New Roman"/>
          <w:b/>
          <w:bCs/>
          <w:sz w:val="20"/>
          <w:szCs w:val="20"/>
        </w:rPr>
        <w:t>Appendix</w:t>
      </w:r>
      <w:r w:rsidR="002E2ED1" w:rsidRPr="00EA5D9E">
        <w:rPr>
          <w:rFonts w:ascii="Times New Roman" w:hAnsi="Times New Roman"/>
          <w:b/>
          <w:bCs/>
          <w:sz w:val="20"/>
          <w:szCs w:val="20"/>
        </w:rPr>
        <w:t xml:space="preserve"> Table 1.</w:t>
      </w:r>
      <w:r w:rsidR="002E2ED1" w:rsidRPr="00EA5D9E">
        <w:rPr>
          <w:rFonts w:ascii="Times New Roman" w:hAnsi="Times New Roman"/>
          <w:sz w:val="20"/>
          <w:szCs w:val="20"/>
        </w:rPr>
        <w:t xml:space="preserve"> Poison regression Model A n=183</w:t>
      </w:r>
    </w:p>
    <w:p w14:paraId="60187492" w14:textId="77777777" w:rsidR="002E2ED1" w:rsidRPr="00EA5D9E" w:rsidRDefault="002E2ED1" w:rsidP="002E2ED1">
      <w:pPr>
        <w:spacing w:line="276" w:lineRule="auto"/>
        <w:rPr>
          <w:rFonts w:ascii="Times New Roman" w:hAnsi="Times New Roman"/>
        </w:rPr>
      </w:pPr>
    </w:p>
    <w:tbl>
      <w:tblPr>
        <w:tblW w:w="10739" w:type="dxa"/>
        <w:jc w:val="center"/>
        <w:tblBorders>
          <w:top w:val="single" w:sz="8" w:space="0" w:color="000000"/>
          <w:bottom w:val="single" w:sz="8" w:space="0" w:color="000000"/>
        </w:tblBorders>
        <w:tblLayout w:type="fixed"/>
        <w:tblLook w:val="0600" w:firstRow="0" w:lastRow="0" w:firstColumn="0" w:lastColumn="0" w:noHBand="1" w:noVBand="1"/>
      </w:tblPr>
      <w:tblGrid>
        <w:gridCol w:w="3721"/>
        <w:gridCol w:w="1651"/>
        <w:gridCol w:w="1651"/>
        <w:gridCol w:w="1651"/>
        <w:gridCol w:w="2065"/>
      </w:tblGrid>
      <w:tr w:rsidR="00A8186F" w:rsidRPr="00EA5D9E" w14:paraId="7487A74E" w14:textId="77777777" w:rsidTr="002E2ED1">
        <w:trPr>
          <w:trHeight w:val="583"/>
          <w:jc w:val="center"/>
        </w:trPr>
        <w:tc>
          <w:tcPr>
            <w:tcW w:w="3721" w:type="dxa"/>
          </w:tcPr>
          <w:p w14:paraId="253CF18A" w14:textId="77777777" w:rsidR="002E2ED1" w:rsidRPr="00EA5D9E" w:rsidRDefault="002E2ED1" w:rsidP="002E2ED1">
            <w:pPr>
              <w:spacing w:line="276" w:lineRule="auto"/>
              <w:rPr>
                <w:rFonts w:ascii="Times New Roman" w:hAnsi="Times New Roman"/>
                <w:b/>
                <w:sz w:val="20"/>
                <w:szCs w:val="20"/>
              </w:rPr>
            </w:pPr>
          </w:p>
        </w:tc>
        <w:tc>
          <w:tcPr>
            <w:tcW w:w="7018" w:type="dxa"/>
            <w:gridSpan w:val="4"/>
            <w:tcBorders>
              <w:top w:val="single" w:sz="8" w:space="0" w:color="000000"/>
              <w:bottom w:val="single" w:sz="8" w:space="0" w:color="000000"/>
            </w:tcBorders>
            <w:vAlign w:val="center"/>
          </w:tcPr>
          <w:p w14:paraId="2E0AEF36" w14:textId="77777777" w:rsidR="002E2ED1" w:rsidRPr="00EA5D9E" w:rsidRDefault="002E2ED1" w:rsidP="002E2ED1">
            <w:pPr>
              <w:spacing w:line="276" w:lineRule="auto"/>
              <w:jc w:val="center"/>
              <w:rPr>
                <w:rFonts w:ascii="Times New Roman" w:hAnsi="Times New Roman"/>
                <w:b/>
                <w:sz w:val="20"/>
                <w:szCs w:val="20"/>
              </w:rPr>
            </w:pPr>
            <w:r w:rsidRPr="00EA5D9E">
              <w:rPr>
                <w:rFonts w:ascii="Times New Roman" w:hAnsi="Times New Roman"/>
                <w:b/>
                <w:sz w:val="20"/>
                <w:szCs w:val="20"/>
              </w:rPr>
              <w:t>Presence of dental caries</w:t>
            </w:r>
          </w:p>
        </w:tc>
      </w:tr>
      <w:tr w:rsidR="00A8186F" w:rsidRPr="00EA5D9E" w14:paraId="2674AB27" w14:textId="77777777" w:rsidTr="002E2ED1">
        <w:trPr>
          <w:trHeight w:val="583"/>
          <w:jc w:val="center"/>
        </w:trPr>
        <w:tc>
          <w:tcPr>
            <w:tcW w:w="3721" w:type="dxa"/>
          </w:tcPr>
          <w:p w14:paraId="132A607D"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Variable</w:t>
            </w:r>
          </w:p>
        </w:tc>
        <w:tc>
          <w:tcPr>
            <w:tcW w:w="1651" w:type="dxa"/>
            <w:tcBorders>
              <w:top w:val="single" w:sz="8" w:space="0" w:color="000000"/>
              <w:bottom w:val="single" w:sz="8" w:space="0" w:color="000000"/>
            </w:tcBorders>
          </w:tcPr>
          <w:p w14:paraId="5BC44658"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1</w:t>
            </w:r>
          </w:p>
          <w:p w14:paraId="13CB7AE2"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Unadjusted</w:t>
            </w:r>
          </w:p>
          <w:p w14:paraId="0035EC93"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651" w:type="dxa"/>
            <w:tcBorders>
              <w:top w:val="single" w:sz="8" w:space="0" w:color="000000"/>
              <w:bottom w:val="single" w:sz="8" w:space="0" w:color="000000"/>
            </w:tcBorders>
          </w:tcPr>
          <w:p w14:paraId="2FC166EB" w14:textId="5F4E9CB3"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 xml:space="preserve">Step 2 </w:t>
            </w:r>
          </w:p>
          <w:p w14:paraId="299622F6"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Oral hygiene</w:t>
            </w:r>
          </w:p>
          <w:p w14:paraId="7FC7F435"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651" w:type="dxa"/>
            <w:tcBorders>
              <w:top w:val="single" w:sz="8" w:space="0" w:color="000000"/>
              <w:bottom w:val="single" w:sz="8" w:space="0" w:color="000000"/>
            </w:tcBorders>
          </w:tcPr>
          <w:p w14:paraId="34F081FA" w14:textId="65DE6D8B"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 xml:space="preserve">Step 3 </w:t>
            </w:r>
          </w:p>
          <w:p w14:paraId="09B71CE1"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Toothbrush</w:t>
            </w:r>
          </w:p>
          <w:p w14:paraId="50DB9B09"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Fluoride</w:t>
            </w:r>
          </w:p>
          <w:p w14:paraId="13D7840F"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2064" w:type="dxa"/>
            <w:tcBorders>
              <w:top w:val="single" w:sz="8" w:space="0" w:color="000000"/>
              <w:bottom w:val="single" w:sz="8" w:space="0" w:color="000000"/>
            </w:tcBorders>
          </w:tcPr>
          <w:p w14:paraId="4DF1FA7B"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4</w:t>
            </w:r>
          </w:p>
          <w:p w14:paraId="57232204"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Full Model</w:t>
            </w:r>
          </w:p>
          <w:p w14:paraId="79DCCB6A"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r>
      <w:tr w:rsidR="00A8186F" w:rsidRPr="00EA5D9E" w14:paraId="18C58964" w14:textId="77777777" w:rsidTr="002E2ED1">
        <w:trPr>
          <w:trHeight w:val="313"/>
          <w:jc w:val="center"/>
        </w:trPr>
        <w:tc>
          <w:tcPr>
            <w:tcW w:w="3721" w:type="dxa"/>
            <w:tcBorders>
              <w:top w:val="single" w:sz="8" w:space="0" w:color="000000"/>
              <w:bottom w:val="single" w:sz="8" w:space="0" w:color="000000"/>
            </w:tcBorders>
            <w:vAlign w:val="center"/>
          </w:tcPr>
          <w:p w14:paraId="64D6C49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Household head education ≥11 years</w:t>
            </w:r>
          </w:p>
        </w:tc>
        <w:tc>
          <w:tcPr>
            <w:tcW w:w="1651" w:type="dxa"/>
            <w:tcBorders>
              <w:top w:val="single" w:sz="8" w:space="0" w:color="000000"/>
              <w:bottom w:val="single" w:sz="8" w:space="0" w:color="000000"/>
            </w:tcBorders>
            <w:vAlign w:val="center"/>
          </w:tcPr>
          <w:p w14:paraId="1E3FE0D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0.87 (0.64-1.19)</w:t>
            </w:r>
          </w:p>
        </w:tc>
        <w:tc>
          <w:tcPr>
            <w:tcW w:w="1651" w:type="dxa"/>
            <w:tcBorders>
              <w:top w:val="single" w:sz="8" w:space="0" w:color="000000"/>
              <w:bottom w:val="single" w:sz="8" w:space="0" w:color="000000"/>
            </w:tcBorders>
            <w:vAlign w:val="center"/>
          </w:tcPr>
          <w:p w14:paraId="13A2779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0.88 (0.64-1.20)</w:t>
            </w:r>
          </w:p>
        </w:tc>
        <w:tc>
          <w:tcPr>
            <w:tcW w:w="1651" w:type="dxa"/>
            <w:tcBorders>
              <w:top w:val="single" w:sz="8" w:space="0" w:color="000000"/>
              <w:bottom w:val="single" w:sz="8" w:space="0" w:color="000000"/>
            </w:tcBorders>
            <w:vAlign w:val="center"/>
          </w:tcPr>
          <w:p w14:paraId="5AD2DEF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0.87 (0.64-1.18)</w:t>
            </w:r>
          </w:p>
        </w:tc>
        <w:tc>
          <w:tcPr>
            <w:tcW w:w="2064" w:type="dxa"/>
            <w:tcBorders>
              <w:top w:val="single" w:sz="8" w:space="0" w:color="000000"/>
              <w:bottom w:val="single" w:sz="8" w:space="0" w:color="000000"/>
            </w:tcBorders>
            <w:vAlign w:val="center"/>
          </w:tcPr>
          <w:p w14:paraId="66C1181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0.89 (0.65-1.22)</w:t>
            </w:r>
          </w:p>
        </w:tc>
      </w:tr>
      <w:tr w:rsidR="00A8186F" w:rsidRPr="00EA5D9E" w14:paraId="054A7462" w14:textId="77777777" w:rsidTr="002E2ED1">
        <w:trPr>
          <w:trHeight w:val="313"/>
          <w:jc w:val="center"/>
        </w:trPr>
        <w:tc>
          <w:tcPr>
            <w:tcW w:w="3721" w:type="dxa"/>
            <w:tcBorders>
              <w:top w:val="single" w:sz="8" w:space="0" w:color="000000"/>
              <w:bottom w:val="single" w:sz="8" w:space="0" w:color="000000"/>
            </w:tcBorders>
            <w:vAlign w:val="center"/>
          </w:tcPr>
          <w:p w14:paraId="6D3477C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Household head </w:t>
            </w:r>
            <w:proofErr w:type="gramStart"/>
            <w:r w:rsidRPr="00EA5D9E">
              <w:rPr>
                <w:rFonts w:ascii="Times New Roman" w:hAnsi="Times New Roman"/>
                <w:sz w:val="20"/>
                <w:szCs w:val="20"/>
              </w:rPr>
              <w:t>education  &lt;</w:t>
            </w:r>
            <w:proofErr w:type="gramEnd"/>
            <w:r w:rsidRPr="00EA5D9E">
              <w:rPr>
                <w:rFonts w:ascii="Times New Roman" w:hAnsi="Times New Roman"/>
                <w:sz w:val="20"/>
                <w:szCs w:val="20"/>
              </w:rPr>
              <w:t>11 years</w:t>
            </w:r>
          </w:p>
        </w:tc>
        <w:tc>
          <w:tcPr>
            <w:tcW w:w="1651" w:type="dxa"/>
            <w:tcBorders>
              <w:top w:val="single" w:sz="8" w:space="0" w:color="000000"/>
              <w:bottom w:val="single" w:sz="8" w:space="0" w:color="000000"/>
            </w:tcBorders>
            <w:vAlign w:val="center"/>
          </w:tcPr>
          <w:p w14:paraId="10E4CF5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34F2E46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6530BB7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2064" w:type="dxa"/>
            <w:tcBorders>
              <w:top w:val="single" w:sz="8" w:space="0" w:color="000000"/>
              <w:bottom w:val="single" w:sz="8" w:space="0" w:color="000000"/>
            </w:tcBorders>
            <w:vAlign w:val="center"/>
          </w:tcPr>
          <w:p w14:paraId="1995076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7B006CC3" w14:textId="77777777" w:rsidTr="002E2ED1">
        <w:trPr>
          <w:trHeight w:val="313"/>
          <w:jc w:val="center"/>
        </w:trPr>
        <w:tc>
          <w:tcPr>
            <w:tcW w:w="3721" w:type="dxa"/>
            <w:tcBorders>
              <w:top w:val="single" w:sz="8" w:space="0" w:color="000000"/>
              <w:bottom w:val="single" w:sz="8" w:space="0" w:color="000000"/>
            </w:tcBorders>
            <w:vAlign w:val="center"/>
          </w:tcPr>
          <w:p w14:paraId="145F854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Maternal age at birth (years)</w:t>
            </w:r>
          </w:p>
        </w:tc>
        <w:tc>
          <w:tcPr>
            <w:tcW w:w="1651" w:type="dxa"/>
            <w:tcBorders>
              <w:top w:val="single" w:sz="8" w:space="0" w:color="000000"/>
              <w:bottom w:val="single" w:sz="8" w:space="0" w:color="000000"/>
            </w:tcBorders>
            <w:vAlign w:val="center"/>
          </w:tcPr>
          <w:p w14:paraId="2F88DF0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c>
          <w:tcPr>
            <w:tcW w:w="1651" w:type="dxa"/>
            <w:tcBorders>
              <w:top w:val="single" w:sz="8" w:space="0" w:color="000000"/>
              <w:bottom w:val="single" w:sz="8" w:space="0" w:color="000000"/>
            </w:tcBorders>
            <w:vAlign w:val="center"/>
          </w:tcPr>
          <w:p w14:paraId="30E1723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c>
          <w:tcPr>
            <w:tcW w:w="1651" w:type="dxa"/>
            <w:tcBorders>
              <w:top w:val="single" w:sz="8" w:space="0" w:color="000000"/>
              <w:bottom w:val="single" w:sz="8" w:space="0" w:color="000000"/>
            </w:tcBorders>
            <w:vAlign w:val="center"/>
          </w:tcPr>
          <w:p w14:paraId="53E6FA20" w14:textId="44F33C16"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w:t>
            </w:r>
            <w:r w:rsidR="00303473" w:rsidRPr="00EA5D9E">
              <w:rPr>
                <w:rFonts w:ascii="Times New Roman" w:hAnsi="Times New Roman"/>
                <w:sz w:val="20"/>
                <w:szCs w:val="20"/>
              </w:rPr>
              <w:t>6</w:t>
            </w:r>
            <w:r w:rsidRPr="00EA5D9E">
              <w:rPr>
                <w:rFonts w:ascii="Times New Roman" w:hAnsi="Times New Roman"/>
                <w:sz w:val="20"/>
                <w:szCs w:val="20"/>
              </w:rPr>
              <w:t>-1.01)</w:t>
            </w:r>
          </w:p>
        </w:tc>
        <w:tc>
          <w:tcPr>
            <w:tcW w:w="2064" w:type="dxa"/>
            <w:tcBorders>
              <w:top w:val="single" w:sz="8" w:space="0" w:color="000000"/>
              <w:bottom w:val="single" w:sz="8" w:space="0" w:color="000000"/>
            </w:tcBorders>
            <w:vAlign w:val="center"/>
          </w:tcPr>
          <w:p w14:paraId="5F16712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r>
      <w:tr w:rsidR="00A8186F" w:rsidRPr="00EA5D9E" w14:paraId="45A4ACF1" w14:textId="77777777" w:rsidTr="002E2ED1">
        <w:trPr>
          <w:trHeight w:val="313"/>
          <w:jc w:val="center"/>
        </w:trPr>
        <w:tc>
          <w:tcPr>
            <w:tcW w:w="3721" w:type="dxa"/>
            <w:tcBorders>
              <w:top w:val="single" w:sz="8" w:space="0" w:color="000000"/>
              <w:bottom w:val="single" w:sz="8" w:space="0" w:color="000000"/>
            </w:tcBorders>
            <w:vAlign w:val="center"/>
          </w:tcPr>
          <w:p w14:paraId="5A59757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male</w:t>
            </w:r>
          </w:p>
        </w:tc>
        <w:tc>
          <w:tcPr>
            <w:tcW w:w="1651" w:type="dxa"/>
            <w:tcBorders>
              <w:top w:val="single" w:sz="8" w:space="0" w:color="000000"/>
              <w:bottom w:val="single" w:sz="8" w:space="0" w:color="000000"/>
            </w:tcBorders>
            <w:vAlign w:val="center"/>
          </w:tcPr>
          <w:p w14:paraId="34FD37F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0.90 (0.67-1.22)</w:t>
            </w:r>
          </w:p>
        </w:tc>
        <w:tc>
          <w:tcPr>
            <w:tcW w:w="1651" w:type="dxa"/>
            <w:tcBorders>
              <w:top w:val="single" w:sz="8" w:space="0" w:color="000000"/>
              <w:bottom w:val="single" w:sz="8" w:space="0" w:color="000000"/>
            </w:tcBorders>
            <w:vAlign w:val="center"/>
          </w:tcPr>
          <w:p w14:paraId="7158ECB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0.91 (0.67-1.22)</w:t>
            </w:r>
          </w:p>
        </w:tc>
        <w:tc>
          <w:tcPr>
            <w:tcW w:w="1651" w:type="dxa"/>
            <w:tcBorders>
              <w:top w:val="single" w:sz="8" w:space="0" w:color="000000"/>
              <w:bottom w:val="single" w:sz="8" w:space="0" w:color="000000"/>
            </w:tcBorders>
            <w:vAlign w:val="center"/>
          </w:tcPr>
          <w:p w14:paraId="7B7E67E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0.90 (0.67-1.21)</w:t>
            </w:r>
          </w:p>
        </w:tc>
        <w:tc>
          <w:tcPr>
            <w:tcW w:w="2064" w:type="dxa"/>
            <w:tcBorders>
              <w:top w:val="single" w:sz="8" w:space="0" w:color="000000"/>
              <w:bottom w:val="single" w:sz="8" w:space="0" w:color="000000"/>
            </w:tcBorders>
            <w:vAlign w:val="center"/>
          </w:tcPr>
          <w:p w14:paraId="3B65A62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0.91 (0.68-1.22)</w:t>
            </w:r>
          </w:p>
        </w:tc>
      </w:tr>
      <w:tr w:rsidR="00A8186F" w:rsidRPr="00EA5D9E" w14:paraId="78F70CED" w14:textId="77777777" w:rsidTr="002E2ED1">
        <w:trPr>
          <w:trHeight w:val="313"/>
          <w:jc w:val="center"/>
        </w:trPr>
        <w:tc>
          <w:tcPr>
            <w:tcW w:w="3721" w:type="dxa"/>
            <w:tcBorders>
              <w:top w:val="single" w:sz="8" w:space="0" w:color="000000"/>
              <w:bottom w:val="single" w:sz="8" w:space="0" w:color="000000"/>
            </w:tcBorders>
            <w:vAlign w:val="center"/>
          </w:tcPr>
          <w:p w14:paraId="598B73E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female</w:t>
            </w:r>
          </w:p>
        </w:tc>
        <w:tc>
          <w:tcPr>
            <w:tcW w:w="1651" w:type="dxa"/>
            <w:tcBorders>
              <w:top w:val="single" w:sz="8" w:space="0" w:color="000000"/>
              <w:bottom w:val="single" w:sz="8" w:space="0" w:color="000000"/>
            </w:tcBorders>
            <w:vAlign w:val="center"/>
          </w:tcPr>
          <w:p w14:paraId="55EAB41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280BDFA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6A8ECDF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2064" w:type="dxa"/>
            <w:tcBorders>
              <w:top w:val="single" w:sz="8" w:space="0" w:color="000000"/>
              <w:bottom w:val="single" w:sz="8" w:space="0" w:color="000000"/>
            </w:tcBorders>
            <w:vAlign w:val="center"/>
          </w:tcPr>
          <w:p w14:paraId="0380A2E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0D2079F6" w14:textId="77777777" w:rsidTr="002E2ED1">
        <w:trPr>
          <w:trHeight w:val="313"/>
          <w:jc w:val="center"/>
        </w:trPr>
        <w:tc>
          <w:tcPr>
            <w:tcW w:w="3721" w:type="dxa"/>
            <w:tcBorders>
              <w:top w:val="single" w:sz="8" w:space="0" w:color="000000"/>
              <w:bottom w:val="single" w:sz="8" w:space="0" w:color="000000"/>
            </w:tcBorders>
            <w:vAlign w:val="center"/>
          </w:tcPr>
          <w:p w14:paraId="38B7CE1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Sugar introduction (months)</w:t>
            </w:r>
          </w:p>
        </w:tc>
        <w:tc>
          <w:tcPr>
            <w:tcW w:w="1651" w:type="dxa"/>
            <w:tcBorders>
              <w:top w:val="single" w:sz="8" w:space="0" w:color="000000"/>
              <w:bottom w:val="single" w:sz="8" w:space="0" w:color="000000"/>
            </w:tcBorders>
            <w:vAlign w:val="center"/>
          </w:tcPr>
          <w:p w14:paraId="7E6A3B1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1.01 (0.95-1.08)</w:t>
            </w:r>
          </w:p>
        </w:tc>
        <w:tc>
          <w:tcPr>
            <w:tcW w:w="1651" w:type="dxa"/>
            <w:tcBorders>
              <w:top w:val="single" w:sz="8" w:space="0" w:color="000000"/>
              <w:bottom w:val="single" w:sz="8" w:space="0" w:color="000000"/>
            </w:tcBorders>
            <w:vAlign w:val="center"/>
          </w:tcPr>
          <w:p w14:paraId="4C68FEE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1.01 (0.95-1.08)</w:t>
            </w:r>
          </w:p>
        </w:tc>
        <w:tc>
          <w:tcPr>
            <w:tcW w:w="1651" w:type="dxa"/>
            <w:tcBorders>
              <w:top w:val="single" w:sz="8" w:space="0" w:color="000000"/>
              <w:bottom w:val="single" w:sz="8" w:space="0" w:color="000000"/>
            </w:tcBorders>
            <w:vAlign w:val="center"/>
          </w:tcPr>
          <w:p w14:paraId="7307A3F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1.01 (0.95-1.08)</w:t>
            </w:r>
          </w:p>
        </w:tc>
        <w:tc>
          <w:tcPr>
            <w:tcW w:w="2064" w:type="dxa"/>
            <w:tcBorders>
              <w:top w:val="single" w:sz="8" w:space="0" w:color="000000"/>
              <w:bottom w:val="single" w:sz="8" w:space="0" w:color="000000"/>
            </w:tcBorders>
            <w:vAlign w:val="center"/>
          </w:tcPr>
          <w:p w14:paraId="072AB9A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1.01 (0.95-1.08)</w:t>
            </w:r>
          </w:p>
        </w:tc>
      </w:tr>
      <w:tr w:rsidR="00A8186F" w:rsidRPr="00EA5D9E" w14:paraId="7DCB8149" w14:textId="77777777" w:rsidTr="002E2ED1">
        <w:trPr>
          <w:trHeight w:val="313"/>
          <w:jc w:val="center"/>
        </w:trPr>
        <w:tc>
          <w:tcPr>
            <w:tcW w:w="3721" w:type="dxa"/>
            <w:tcBorders>
              <w:top w:val="single" w:sz="8" w:space="0" w:color="000000"/>
              <w:bottom w:val="single" w:sz="8" w:space="0" w:color="000000"/>
            </w:tcBorders>
            <w:vAlign w:val="center"/>
          </w:tcPr>
          <w:p w14:paraId="31F37A6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Oral hygiene in the first year</w:t>
            </w:r>
          </w:p>
        </w:tc>
        <w:tc>
          <w:tcPr>
            <w:tcW w:w="1651" w:type="dxa"/>
            <w:tcBorders>
              <w:top w:val="single" w:sz="8" w:space="0" w:color="000000"/>
              <w:bottom w:val="single" w:sz="8" w:space="0" w:color="000000"/>
            </w:tcBorders>
            <w:vAlign w:val="center"/>
          </w:tcPr>
          <w:p w14:paraId="64AAB4E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4.50 (0.70-28.73)</w:t>
            </w:r>
          </w:p>
        </w:tc>
        <w:tc>
          <w:tcPr>
            <w:tcW w:w="1651" w:type="dxa"/>
            <w:tcBorders>
              <w:top w:val="single" w:sz="8" w:space="0" w:color="000000"/>
              <w:bottom w:val="single" w:sz="8" w:space="0" w:color="000000"/>
            </w:tcBorders>
            <w:vAlign w:val="center"/>
          </w:tcPr>
          <w:p w14:paraId="03EBD23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4.41 (0.71-27.29)</w:t>
            </w:r>
          </w:p>
        </w:tc>
        <w:tc>
          <w:tcPr>
            <w:tcW w:w="1651" w:type="dxa"/>
            <w:tcBorders>
              <w:top w:val="single" w:sz="8" w:space="0" w:color="000000"/>
              <w:bottom w:val="single" w:sz="8" w:space="0" w:color="000000"/>
            </w:tcBorders>
            <w:vAlign w:val="center"/>
          </w:tcPr>
          <w:p w14:paraId="08EBA9C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2064" w:type="dxa"/>
            <w:tcBorders>
              <w:top w:val="single" w:sz="8" w:space="0" w:color="000000"/>
              <w:bottom w:val="single" w:sz="8" w:space="0" w:color="000000"/>
            </w:tcBorders>
            <w:vAlign w:val="center"/>
          </w:tcPr>
          <w:p w14:paraId="53DDC49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4.79 (0.76-29.90)</w:t>
            </w:r>
          </w:p>
        </w:tc>
      </w:tr>
      <w:tr w:rsidR="00A8186F" w:rsidRPr="00EA5D9E" w14:paraId="7073D689" w14:textId="77777777" w:rsidTr="002E2ED1">
        <w:trPr>
          <w:trHeight w:val="313"/>
          <w:jc w:val="center"/>
        </w:trPr>
        <w:tc>
          <w:tcPr>
            <w:tcW w:w="3721" w:type="dxa"/>
            <w:tcBorders>
              <w:top w:val="single" w:sz="8" w:space="0" w:color="000000"/>
              <w:bottom w:val="single" w:sz="8" w:space="0" w:color="000000"/>
            </w:tcBorders>
            <w:vAlign w:val="center"/>
          </w:tcPr>
          <w:p w14:paraId="032BC2B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No oral hygiene in the first year</w:t>
            </w:r>
          </w:p>
        </w:tc>
        <w:tc>
          <w:tcPr>
            <w:tcW w:w="1651" w:type="dxa"/>
            <w:tcBorders>
              <w:top w:val="single" w:sz="8" w:space="0" w:color="000000"/>
              <w:bottom w:val="single" w:sz="8" w:space="0" w:color="000000"/>
            </w:tcBorders>
            <w:vAlign w:val="center"/>
          </w:tcPr>
          <w:p w14:paraId="40D976E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71B2DA3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7569D16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2064" w:type="dxa"/>
            <w:tcBorders>
              <w:top w:val="single" w:sz="8" w:space="0" w:color="000000"/>
              <w:bottom w:val="single" w:sz="8" w:space="0" w:color="000000"/>
            </w:tcBorders>
            <w:vAlign w:val="center"/>
          </w:tcPr>
          <w:p w14:paraId="77937EC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6723B6D0" w14:textId="77777777" w:rsidTr="002E2ED1">
        <w:trPr>
          <w:trHeight w:val="313"/>
          <w:jc w:val="center"/>
        </w:trPr>
        <w:tc>
          <w:tcPr>
            <w:tcW w:w="3721" w:type="dxa"/>
            <w:tcBorders>
              <w:top w:val="single" w:sz="8" w:space="0" w:color="000000"/>
              <w:bottom w:val="single" w:sz="8" w:space="0" w:color="000000"/>
            </w:tcBorders>
            <w:vAlign w:val="center"/>
          </w:tcPr>
          <w:p w14:paraId="26FA26C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Use of toothbrush + fluoridated toothpaste</w:t>
            </w:r>
          </w:p>
        </w:tc>
        <w:tc>
          <w:tcPr>
            <w:tcW w:w="1651" w:type="dxa"/>
            <w:tcBorders>
              <w:top w:val="single" w:sz="8" w:space="0" w:color="000000"/>
              <w:bottom w:val="single" w:sz="8" w:space="0" w:color="000000"/>
            </w:tcBorders>
            <w:vAlign w:val="center"/>
          </w:tcPr>
          <w:p w14:paraId="65AF690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(0.67-1.24)</w:t>
            </w:r>
          </w:p>
        </w:tc>
        <w:tc>
          <w:tcPr>
            <w:tcW w:w="1651" w:type="dxa"/>
            <w:tcBorders>
              <w:top w:val="single" w:sz="8" w:space="0" w:color="000000"/>
              <w:bottom w:val="single" w:sz="8" w:space="0" w:color="000000"/>
            </w:tcBorders>
            <w:vAlign w:val="center"/>
          </w:tcPr>
          <w:p w14:paraId="155C1FB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651" w:type="dxa"/>
            <w:tcBorders>
              <w:top w:val="single" w:sz="8" w:space="0" w:color="000000"/>
              <w:bottom w:val="single" w:sz="8" w:space="0" w:color="000000"/>
            </w:tcBorders>
            <w:vAlign w:val="center"/>
          </w:tcPr>
          <w:p w14:paraId="0A3A3702" w14:textId="088B916E" w:rsidR="002E2ED1" w:rsidRPr="00EA5D9E" w:rsidRDefault="00303473" w:rsidP="002E2ED1">
            <w:pPr>
              <w:spacing w:line="276" w:lineRule="auto"/>
              <w:rPr>
                <w:rFonts w:ascii="Times New Roman" w:hAnsi="Times New Roman"/>
                <w:sz w:val="20"/>
                <w:szCs w:val="20"/>
              </w:rPr>
            </w:pPr>
            <w:r w:rsidRPr="00EA5D9E">
              <w:rPr>
                <w:rFonts w:ascii="Times New Roman" w:hAnsi="Times New Roman"/>
                <w:sz w:val="20"/>
                <w:szCs w:val="20"/>
              </w:rPr>
              <w:t>0.91 (0.67-1.24)</w:t>
            </w:r>
          </w:p>
        </w:tc>
        <w:tc>
          <w:tcPr>
            <w:tcW w:w="2064" w:type="dxa"/>
            <w:tcBorders>
              <w:top w:val="single" w:sz="8" w:space="0" w:color="000000"/>
              <w:bottom w:val="single" w:sz="8" w:space="0" w:color="000000"/>
            </w:tcBorders>
            <w:vAlign w:val="center"/>
          </w:tcPr>
          <w:p w14:paraId="765CF4AE" w14:textId="39591A97" w:rsidR="002E2ED1" w:rsidRPr="00EA5D9E" w:rsidRDefault="00CD0B3B" w:rsidP="002E2ED1">
            <w:pPr>
              <w:spacing w:line="276" w:lineRule="auto"/>
              <w:rPr>
                <w:rFonts w:ascii="Times New Roman" w:hAnsi="Times New Roman"/>
                <w:sz w:val="20"/>
                <w:szCs w:val="20"/>
              </w:rPr>
            </w:pPr>
            <w:r w:rsidRPr="00EA5D9E">
              <w:rPr>
                <w:rFonts w:ascii="Times New Roman" w:hAnsi="Times New Roman"/>
                <w:sz w:val="20"/>
                <w:szCs w:val="20"/>
              </w:rPr>
              <w:t>0.84 (0.62-1.14)</w:t>
            </w:r>
          </w:p>
        </w:tc>
      </w:tr>
      <w:tr w:rsidR="00A8186F" w:rsidRPr="00EA5D9E" w14:paraId="75285344" w14:textId="77777777" w:rsidTr="002E2ED1">
        <w:trPr>
          <w:trHeight w:val="313"/>
          <w:jc w:val="center"/>
        </w:trPr>
        <w:tc>
          <w:tcPr>
            <w:tcW w:w="3721" w:type="dxa"/>
            <w:tcBorders>
              <w:top w:val="single" w:sz="8" w:space="0" w:color="000000"/>
              <w:bottom w:val="single" w:sz="8" w:space="0" w:color="000000"/>
            </w:tcBorders>
            <w:vAlign w:val="center"/>
          </w:tcPr>
          <w:p w14:paraId="6029304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Do not use of toothbrush + fluoridated toothpaste</w:t>
            </w:r>
          </w:p>
        </w:tc>
        <w:tc>
          <w:tcPr>
            <w:tcW w:w="1651" w:type="dxa"/>
            <w:tcBorders>
              <w:top w:val="single" w:sz="8" w:space="0" w:color="000000"/>
              <w:bottom w:val="single" w:sz="8" w:space="0" w:color="000000"/>
            </w:tcBorders>
            <w:vAlign w:val="center"/>
          </w:tcPr>
          <w:p w14:paraId="272E61D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51" w:type="dxa"/>
            <w:tcBorders>
              <w:top w:val="single" w:sz="8" w:space="0" w:color="000000"/>
              <w:bottom w:val="single" w:sz="8" w:space="0" w:color="000000"/>
            </w:tcBorders>
            <w:vAlign w:val="center"/>
          </w:tcPr>
          <w:p w14:paraId="396C88F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651" w:type="dxa"/>
            <w:tcBorders>
              <w:top w:val="single" w:sz="8" w:space="0" w:color="000000"/>
              <w:bottom w:val="single" w:sz="8" w:space="0" w:color="000000"/>
            </w:tcBorders>
            <w:vAlign w:val="center"/>
          </w:tcPr>
          <w:p w14:paraId="13CE477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2064" w:type="dxa"/>
            <w:tcBorders>
              <w:top w:val="single" w:sz="8" w:space="0" w:color="000000"/>
              <w:bottom w:val="single" w:sz="8" w:space="0" w:color="000000"/>
            </w:tcBorders>
            <w:vAlign w:val="center"/>
          </w:tcPr>
          <w:p w14:paraId="6B995A4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bl>
    <w:p w14:paraId="270F4806" w14:textId="77777777" w:rsidR="002E2ED1" w:rsidRPr="00EA5D9E" w:rsidRDefault="002E2ED1" w:rsidP="002E2ED1">
      <w:pPr>
        <w:spacing w:line="276" w:lineRule="auto"/>
        <w:rPr>
          <w:rFonts w:ascii="Times New Roman" w:hAnsi="Times New Roman"/>
          <w:sz w:val="18"/>
          <w:szCs w:val="18"/>
        </w:rPr>
      </w:pPr>
      <w:r w:rsidRPr="00EA5D9E">
        <w:rPr>
          <w:rFonts w:ascii="Times New Roman" w:hAnsi="Times New Roman"/>
          <w:sz w:val="18"/>
          <w:szCs w:val="18"/>
        </w:rPr>
        <w:t>Model A: Exposition: Sugar introduction (months).</w:t>
      </w:r>
    </w:p>
    <w:p w14:paraId="104ACC73" w14:textId="77777777" w:rsidR="002E2ED1" w:rsidRPr="00EA5D9E" w:rsidRDefault="002E2ED1" w:rsidP="002E2ED1">
      <w:pPr>
        <w:spacing w:line="276" w:lineRule="auto"/>
        <w:rPr>
          <w:rFonts w:ascii="Times New Roman" w:hAnsi="Times New Roman"/>
          <w:sz w:val="18"/>
          <w:szCs w:val="18"/>
        </w:rPr>
      </w:pPr>
    </w:p>
    <w:p w14:paraId="20920915" w14:textId="77777777" w:rsidR="002E2ED1" w:rsidRPr="00EA5D9E" w:rsidRDefault="002E2ED1" w:rsidP="002E2ED1">
      <w:pPr>
        <w:spacing w:line="276" w:lineRule="auto"/>
        <w:rPr>
          <w:rFonts w:ascii="Times New Roman" w:hAnsi="Times New Roman"/>
        </w:rPr>
      </w:pPr>
    </w:p>
    <w:p w14:paraId="1D73320A" w14:textId="77777777" w:rsidR="002E2ED1" w:rsidRPr="00EA5D9E" w:rsidRDefault="002E2ED1" w:rsidP="002E2ED1">
      <w:pPr>
        <w:spacing w:line="276" w:lineRule="auto"/>
        <w:rPr>
          <w:rFonts w:ascii="Times New Roman" w:hAnsi="Times New Roman"/>
        </w:rPr>
      </w:pPr>
    </w:p>
    <w:p w14:paraId="67536114" w14:textId="77777777" w:rsidR="002E2ED1" w:rsidRPr="00EA5D9E" w:rsidRDefault="002E2ED1" w:rsidP="002E2ED1">
      <w:pPr>
        <w:spacing w:line="276" w:lineRule="auto"/>
        <w:rPr>
          <w:rFonts w:ascii="Times New Roman" w:hAnsi="Times New Roman"/>
        </w:rPr>
      </w:pPr>
    </w:p>
    <w:p w14:paraId="04C025FE" w14:textId="1CBB7D81" w:rsidR="002E2ED1" w:rsidRPr="00EA5D9E" w:rsidRDefault="00561F3C" w:rsidP="002E2ED1">
      <w:pPr>
        <w:spacing w:line="276" w:lineRule="auto"/>
        <w:rPr>
          <w:rFonts w:ascii="Times New Roman" w:hAnsi="Times New Roman"/>
          <w:sz w:val="20"/>
          <w:szCs w:val="20"/>
        </w:rPr>
      </w:pPr>
      <w:r w:rsidRPr="00EA5D9E">
        <w:rPr>
          <w:rFonts w:ascii="Times New Roman" w:hAnsi="Times New Roman"/>
          <w:b/>
          <w:bCs/>
          <w:sz w:val="20"/>
          <w:szCs w:val="20"/>
        </w:rPr>
        <w:t>Appendix</w:t>
      </w:r>
      <w:r w:rsidR="002E2ED1" w:rsidRPr="00EA5D9E">
        <w:rPr>
          <w:rFonts w:ascii="Times New Roman" w:hAnsi="Times New Roman"/>
          <w:b/>
          <w:bCs/>
          <w:sz w:val="20"/>
          <w:szCs w:val="20"/>
        </w:rPr>
        <w:t xml:space="preserve"> Table 2.</w:t>
      </w:r>
      <w:r w:rsidR="002E2ED1" w:rsidRPr="00EA5D9E">
        <w:rPr>
          <w:rFonts w:ascii="Times New Roman" w:hAnsi="Times New Roman"/>
          <w:sz w:val="20"/>
          <w:szCs w:val="20"/>
        </w:rPr>
        <w:t xml:space="preserve"> Poison regression Model B n=183</w:t>
      </w:r>
    </w:p>
    <w:p w14:paraId="5A7E4010" w14:textId="77777777" w:rsidR="002E2ED1" w:rsidRPr="00EA5D9E" w:rsidRDefault="002E2ED1" w:rsidP="002E2ED1">
      <w:pPr>
        <w:spacing w:line="276" w:lineRule="auto"/>
        <w:rPr>
          <w:rFonts w:ascii="Times New Roman" w:hAnsi="Times New Roman"/>
        </w:rPr>
      </w:pPr>
    </w:p>
    <w:tbl>
      <w:tblPr>
        <w:tblW w:w="10426" w:type="dxa"/>
        <w:jc w:val="center"/>
        <w:tblBorders>
          <w:top w:val="single" w:sz="8" w:space="0" w:color="000000"/>
          <w:bottom w:val="single" w:sz="8" w:space="0" w:color="000000"/>
        </w:tblBorders>
        <w:tblLayout w:type="fixed"/>
        <w:tblLook w:val="0600" w:firstRow="0" w:lastRow="0" w:firstColumn="0" w:lastColumn="0" w:noHBand="1" w:noVBand="1"/>
      </w:tblPr>
      <w:tblGrid>
        <w:gridCol w:w="3480"/>
        <w:gridCol w:w="1603"/>
        <w:gridCol w:w="1736"/>
        <w:gridCol w:w="1736"/>
        <w:gridCol w:w="1871"/>
      </w:tblGrid>
      <w:tr w:rsidR="00A8186F" w:rsidRPr="00EA5D9E" w14:paraId="201D91F8" w14:textId="77777777" w:rsidTr="002E2ED1">
        <w:trPr>
          <w:trHeight w:val="562"/>
          <w:jc w:val="center"/>
        </w:trPr>
        <w:tc>
          <w:tcPr>
            <w:tcW w:w="3480" w:type="dxa"/>
          </w:tcPr>
          <w:p w14:paraId="386C87E5" w14:textId="77777777" w:rsidR="002E2ED1" w:rsidRPr="00EA5D9E" w:rsidRDefault="002E2ED1" w:rsidP="002E2ED1">
            <w:pPr>
              <w:spacing w:line="276" w:lineRule="auto"/>
              <w:rPr>
                <w:rFonts w:ascii="Times New Roman" w:hAnsi="Times New Roman"/>
                <w:b/>
                <w:sz w:val="20"/>
                <w:szCs w:val="20"/>
              </w:rPr>
            </w:pPr>
          </w:p>
        </w:tc>
        <w:tc>
          <w:tcPr>
            <w:tcW w:w="6946" w:type="dxa"/>
            <w:gridSpan w:val="4"/>
            <w:tcBorders>
              <w:top w:val="single" w:sz="8" w:space="0" w:color="000000"/>
              <w:bottom w:val="single" w:sz="8" w:space="0" w:color="000000"/>
            </w:tcBorders>
            <w:vAlign w:val="center"/>
          </w:tcPr>
          <w:p w14:paraId="36A62D1D" w14:textId="77777777" w:rsidR="002E2ED1" w:rsidRPr="00EA5D9E" w:rsidRDefault="002E2ED1" w:rsidP="002E2ED1">
            <w:pPr>
              <w:spacing w:line="276" w:lineRule="auto"/>
              <w:jc w:val="center"/>
              <w:rPr>
                <w:rFonts w:ascii="Times New Roman" w:hAnsi="Times New Roman"/>
                <w:b/>
                <w:sz w:val="20"/>
                <w:szCs w:val="20"/>
              </w:rPr>
            </w:pPr>
            <w:r w:rsidRPr="00EA5D9E">
              <w:rPr>
                <w:rFonts w:ascii="Times New Roman" w:hAnsi="Times New Roman"/>
                <w:b/>
                <w:sz w:val="20"/>
                <w:szCs w:val="20"/>
              </w:rPr>
              <w:t>Presence of dental caries</w:t>
            </w:r>
          </w:p>
        </w:tc>
      </w:tr>
      <w:tr w:rsidR="00A8186F" w:rsidRPr="00EA5D9E" w14:paraId="74F8069B" w14:textId="77777777" w:rsidTr="002E2ED1">
        <w:trPr>
          <w:trHeight w:val="562"/>
          <w:jc w:val="center"/>
        </w:trPr>
        <w:tc>
          <w:tcPr>
            <w:tcW w:w="3480" w:type="dxa"/>
          </w:tcPr>
          <w:p w14:paraId="2975A82B"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Variable</w:t>
            </w:r>
          </w:p>
        </w:tc>
        <w:tc>
          <w:tcPr>
            <w:tcW w:w="1603" w:type="dxa"/>
            <w:tcBorders>
              <w:top w:val="single" w:sz="8" w:space="0" w:color="000000"/>
              <w:bottom w:val="single" w:sz="8" w:space="0" w:color="000000"/>
            </w:tcBorders>
          </w:tcPr>
          <w:p w14:paraId="21C141A1"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1</w:t>
            </w:r>
          </w:p>
          <w:p w14:paraId="0DFF8652"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Unadjusted</w:t>
            </w:r>
          </w:p>
          <w:p w14:paraId="1ED0C08C"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736" w:type="dxa"/>
            <w:tcBorders>
              <w:top w:val="single" w:sz="8" w:space="0" w:color="000000"/>
              <w:bottom w:val="single" w:sz="8" w:space="0" w:color="000000"/>
            </w:tcBorders>
          </w:tcPr>
          <w:p w14:paraId="49777CA5" w14:textId="15612498"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2</w:t>
            </w:r>
          </w:p>
          <w:p w14:paraId="07F5B237"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Oral hygiene</w:t>
            </w:r>
          </w:p>
          <w:p w14:paraId="77C2AD83"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736" w:type="dxa"/>
            <w:tcBorders>
              <w:top w:val="single" w:sz="8" w:space="0" w:color="000000"/>
              <w:bottom w:val="single" w:sz="8" w:space="0" w:color="000000"/>
            </w:tcBorders>
          </w:tcPr>
          <w:p w14:paraId="02876A03" w14:textId="1922674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3</w:t>
            </w:r>
          </w:p>
          <w:p w14:paraId="1FFAAC77"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Toothbrush</w:t>
            </w:r>
          </w:p>
          <w:p w14:paraId="6EB70D9F"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Fluoride</w:t>
            </w:r>
          </w:p>
          <w:p w14:paraId="7F928D09"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870" w:type="dxa"/>
            <w:tcBorders>
              <w:top w:val="single" w:sz="8" w:space="0" w:color="000000"/>
              <w:bottom w:val="single" w:sz="8" w:space="0" w:color="000000"/>
            </w:tcBorders>
          </w:tcPr>
          <w:p w14:paraId="34399146"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4</w:t>
            </w:r>
          </w:p>
          <w:p w14:paraId="1F86FFC6"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Full Model</w:t>
            </w:r>
          </w:p>
          <w:p w14:paraId="190F2480"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r>
      <w:tr w:rsidR="00A8186F" w:rsidRPr="00EA5D9E" w14:paraId="4EC5CFF3" w14:textId="77777777" w:rsidTr="002E2ED1">
        <w:trPr>
          <w:trHeight w:val="301"/>
          <w:jc w:val="center"/>
        </w:trPr>
        <w:tc>
          <w:tcPr>
            <w:tcW w:w="3480" w:type="dxa"/>
            <w:tcBorders>
              <w:top w:val="single" w:sz="8" w:space="0" w:color="000000"/>
              <w:bottom w:val="single" w:sz="8" w:space="0" w:color="000000"/>
            </w:tcBorders>
            <w:vAlign w:val="center"/>
          </w:tcPr>
          <w:p w14:paraId="6A226CC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Household head education ≥11 years</w:t>
            </w:r>
          </w:p>
        </w:tc>
        <w:tc>
          <w:tcPr>
            <w:tcW w:w="1603" w:type="dxa"/>
            <w:tcBorders>
              <w:top w:val="single" w:sz="8" w:space="0" w:color="000000"/>
              <w:bottom w:val="single" w:sz="8" w:space="0" w:color="000000"/>
            </w:tcBorders>
            <w:vAlign w:val="center"/>
          </w:tcPr>
          <w:p w14:paraId="45B413E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0.87 (0.64-1.19)</w:t>
            </w:r>
          </w:p>
        </w:tc>
        <w:tc>
          <w:tcPr>
            <w:tcW w:w="1736" w:type="dxa"/>
            <w:tcBorders>
              <w:top w:val="single" w:sz="8" w:space="0" w:color="000000"/>
              <w:bottom w:val="single" w:sz="8" w:space="0" w:color="000000"/>
            </w:tcBorders>
            <w:vAlign w:val="center"/>
          </w:tcPr>
          <w:p w14:paraId="286BE68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0.88 (0.64-1.20)</w:t>
            </w:r>
          </w:p>
        </w:tc>
        <w:tc>
          <w:tcPr>
            <w:tcW w:w="1736" w:type="dxa"/>
            <w:tcBorders>
              <w:top w:val="single" w:sz="8" w:space="0" w:color="000000"/>
              <w:bottom w:val="single" w:sz="8" w:space="0" w:color="000000"/>
            </w:tcBorders>
            <w:vAlign w:val="center"/>
          </w:tcPr>
          <w:p w14:paraId="4E7679B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0.87 (0.64-1.19)</w:t>
            </w:r>
          </w:p>
        </w:tc>
        <w:tc>
          <w:tcPr>
            <w:tcW w:w="1870" w:type="dxa"/>
            <w:tcBorders>
              <w:top w:val="single" w:sz="8" w:space="0" w:color="000000"/>
              <w:bottom w:val="single" w:sz="8" w:space="0" w:color="000000"/>
            </w:tcBorders>
            <w:vAlign w:val="center"/>
          </w:tcPr>
          <w:p w14:paraId="32284AA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0.90 (0.65-1.22)</w:t>
            </w:r>
          </w:p>
        </w:tc>
      </w:tr>
      <w:tr w:rsidR="00A8186F" w:rsidRPr="00EA5D9E" w14:paraId="4818D285" w14:textId="77777777" w:rsidTr="002E2ED1">
        <w:trPr>
          <w:trHeight w:val="301"/>
          <w:jc w:val="center"/>
        </w:trPr>
        <w:tc>
          <w:tcPr>
            <w:tcW w:w="3480" w:type="dxa"/>
            <w:tcBorders>
              <w:top w:val="single" w:sz="8" w:space="0" w:color="000000"/>
              <w:bottom w:val="single" w:sz="8" w:space="0" w:color="000000"/>
            </w:tcBorders>
            <w:vAlign w:val="center"/>
          </w:tcPr>
          <w:p w14:paraId="15C775D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Household head </w:t>
            </w:r>
            <w:proofErr w:type="gramStart"/>
            <w:r w:rsidRPr="00EA5D9E">
              <w:rPr>
                <w:rFonts w:ascii="Times New Roman" w:hAnsi="Times New Roman"/>
                <w:sz w:val="20"/>
                <w:szCs w:val="20"/>
              </w:rPr>
              <w:t>education  &lt;</w:t>
            </w:r>
            <w:proofErr w:type="gramEnd"/>
            <w:r w:rsidRPr="00EA5D9E">
              <w:rPr>
                <w:rFonts w:ascii="Times New Roman" w:hAnsi="Times New Roman"/>
                <w:sz w:val="20"/>
                <w:szCs w:val="20"/>
              </w:rPr>
              <w:t>11 years</w:t>
            </w:r>
          </w:p>
        </w:tc>
        <w:tc>
          <w:tcPr>
            <w:tcW w:w="1603" w:type="dxa"/>
            <w:tcBorders>
              <w:top w:val="single" w:sz="8" w:space="0" w:color="000000"/>
              <w:bottom w:val="single" w:sz="8" w:space="0" w:color="000000"/>
            </w:tcBorders>
            <w:vAlign w:val="center"/>
          </w:tcPr>
          <w:p w14:paraId="2000ADC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5517314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75CAABB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70" w:type="dxa"/>
            <w:tcBorders>
              <w:top w:val="single" w:sz="8" w:space="0" w:color="000000"/>
              <w:bottom w:val="single" w:sz="8" w:space="0" w:color="000000"/>
            </w:tcBorders>
            <w:vAlign w:val="center"/>
          </w:tcPr>
          <w:p w14:paraId="7B2B52E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4B488BCE" w14:textId="77777777" w:rsidTr="002E2ED1">
        <w:trPr>
          <w:trHeight w:val="301"/>
          <w:jc w:val="center"/>
        </w:trPr>
        <w:tc>
          <w:tcPr>
            <w:tcW w:w="3480" w:type="dxa"/>
            <w:tcBorders>
              <w:top w:val="single" w:sz="8" w:space="0" w:color="000000"/>
              <w:bottom w:val="single" w:sz="8" w:space="0" w:color="000000"/>
            </w:tcBorders>
            <w:vAlign w:val="center"/>
          </w:tcPr>
          <w:p w14:paraId="7B51075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lastRenderedPageBreak/>
              <w:t>Maternal age at birth (years)</w:t>
            </w:r>
          </w:p>
        </w:tc>
        <w:tc>
          <w:tcPr>
            <w:tcW w:w="1603" w:type="dxa"/>
            <w:tcBorders>
              <w:top w:val="single" w:sz="8" w:space="0" w:color="000000"/>
              <w:bottom w:val="single" w:sz="8" w:space="0" w:color="000000"/>
            </w:tcBorders>
            <w:vAlign w:val="center"/>
          </w:tcPr>
          <w:p w14:paraId="6E946CD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c>
          <w:tcPr>
            <w:tcW w:w="1736" w:type="dxa"/>
            <w:tcBorders>
              <w:top w:val="single" w:sz="8" w:space="0" w:color="000000"/>
              <w:bottom w:val="single" w:sz="8" w:space="0" w:color="000000"/>
            </w:tcBorders>
            <w:vAlign w:val="center"/>
          </w:tcPr>
          <w:p w14:paraId="4F1FC62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c>
          <w:tcPr>
            <w:tcW w:w="1736" w:type="dxa"/>
            <w:tcBorders>
              <w:top w:val="single" w:sz="8" w:space="0" w:color="000000"/>
              <w:bottom w:val="single" w:sz="8" w:space="0" w:color="000000"/>
            </w:tcBorders>
            <w:vAlign w:val="center"/>
          </w:tcPr>
          <w:p w14:paraId="1102790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c>
          <w:tcPr>
            <w:tcW w:w="1870" w:type="dxa"/>
            <w:tcBorders>
              <w:top w:val="single" w:sz="8" w:space="0" w:color="000000"/>
              <w:bottom w:val="single" w:sz="8" w:space="0" w:color="000000"/>
            </w:tcBorders>
            <w:vAlign w:val="center"/>
          </w:tcPr>
          <w:p w14:paraId="26E8C7DF"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(0.96-1.01)</w:t>
            </w:r>
          </w:p>
        </w:tc>
      </w:tr>
      <w:tr w:rsidR="00A8186F" w:rsidRPr="00EA5D9E" w14:paraId="78ABAC31" w14:textId="77777777" w:rsidTr="002E2ED1">
        <w:trPr>
          <w:trHeight w:val="301"/>
          <w:jc w:val="center"/>
        </w:trPr>
        <w:tc>
          <w:tcPr>
            <w:tcW w:w="3480" w:type="dxa"/>
            <w:tcBorders>
              <w:top w:val="single" w:sz="8" w:space="0" w:color="000000"/>
              <w:bottom w:val="single" w:sz="8" w:space="0" w:color="000000"/>
            </w:tcBorders>
            <w:vAlign w:val="center"/>
          </w:tcPr>
          <w:p w14:paraId="392836D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male</w:t>
            </w:r>
          </w:p>
        </w:tc>
        <w:tc>
          <w:tcPr>
            <w:tcW w:w="1603" w:type="dxa"/>
            <w:tcBorders>
              <w:top w:val="single" w:sz="8" w:space="0" w:color="000000"/>
              <w:bottom w:val="single" w:sz="8" w:space="0" w:color="000000"/>
            </w:tcBorders>
            <w:vAlign w:val="center"/>
          </w:tcPr>
          <w:p w14:paraId="56CD1AF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0.90 (0.67-1.22)</w:t>
            </w:r>
          </w:p>
        </w:tc>
        <w:tc>
          <w:tcPr>
            <w:tcW w:w="1736" w:type="dxa"/>
            <w:tcBorders>
              <w:top w:val="single" w:sz="8" w:space="0" w:color="000000"/>
              <w:bottom w:val="single" w:sz="8" w:space="0" w:color="000000"/>
            </w:tcBorders>
            <w:vAlign w:val="center"/>
          </w:tcPr>
          <w:p w14:paraId="158F6FE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(0.68-1.24)</w:t>
            </w:r>
          </w:p>
        </w:tc>
        <w:tc>
          <w:tcPr>
            <w:tcW w:w="1736" w:type="dxa"/>
            <w:tcBorders>
              <w:top w:val="single" w:sz="8" w:space="0" w:color="000000"/>
              <w:bottom w:val="single" w:sz="8" w:space="0" w:color="000000"/>
            </w:tcBorders>
            <w:vAlign w:val="center"/>
          </w:tcPr>
          <w:p w14:paraId="3AC507C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0.91 (0.67-1.24)</w:t>
            </w:r>
          </w:p>
        </w:tc>
        <w:tc>
          <w:tcPr>
            <w:tcW w:w="1870" w:type="dxa"/>
            <w:tcBorders>
              <w:top w:val="single" w:sz="8" w:space="0" w:color="000000"/>
              <w:bottom w:val="single" w:sz="8" w:space="0" w:color="000000"/>
            </w:tcBorders>
            <w:vAlign w:val="center"/>
          </w:tcPr>
          <w:p w14:paraId="33C71CE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(0.68-1.24)</w:t>
            </w:r>
          </w:p>
        </w:tc>
      </w:tr>
      <w:tr w:rsidR="00A8186F" w:rsidRPr="00EA5D9E" w14:paraId="7244A6E1" w14:textId="77777777" w:rsidTr="002E2ED1">
        <w:trPr>
          <w:trHeight w:val="301"/>
          <w:jc w:val="center"/>
        </w:trPr>
        <w:tc>
          <w:tcPr>
            <w:tcW w:w="3480" w:type="dxa"/>
            <w:tcBorders>
              <w:top w:val="single" w:sz="8" w:space="0" w:color="000000"/>
              <w:bottom w:val="single" w:sz="8" w:space="0" w:color="000000"/>
            </w:tcBorders>
            <w:vAlign w:val="center"/>
          </w:tcPr>
          <w:p w14:paraId="6CF9C67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female</w:t>
            </w:r>
          </w:p>
        </w:tc>
        <w:tc>
          <w:tcPr>
            <w:tcW w:w="1603" w:type="dxa"/>
            <w:tcBorders>
              <w:top w:val="single" w:sz="8" w:space="0" w:color="000000"/>
              <w:bottom w:val="single" w:sz="8" w:space="0" w:color="000000"/>
            </w:tcBorders>
            <w:vAlign w:val="center"/>
          </w:tcPr>
          <w:p w14:paraId="453EB39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117CA04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751D269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70" w:type="dxa"/>
            <w:tcBorders>
              <w:top w:val="single" w:sz="8" w:space="0" w:color="000000"/>
              <w:bottom w:val="single" w:sz="8" w:space="0" w:color="000000"/>
            </w:tcBorders>
            <w:vAlign w:val="center"/>
          </w:tcPr>
          <w:p w14:paraId="7A5D8F0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0F7B14FE" w14:textId="77777777" w:rsidTr="002E2ED1">
        <w:trPr>
          <w:trHeight w:val="301"/>
          <w:jc w:val="center"/>
        </w:trPr>
        <w:tc>
          <w:tcPr>
            <w:tcW w:w="3480" w:type="dxa"/>
            <w:tcBorders>
              <w:top w:val="single" w:sz="8" w:space="0" w:color="000000"/>
              <w:bottom w:val="single" w:sz="8" w:space="0" w:color="000000"/>
            </w:tcBorders>
            <w:vAlign w:val="center"/>
          </w:tcPr>
          <w:p w14:paraId="4EC2ED8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Do not add sugar</w:t>
            </w:r>
          </w:p>
        </w:tc>
        <w:tc>
          <w:tcPr>
            <w:tcW w:w="1603" w:type="dxa"/>
            <w:tcBorders>
              <w:top w:val="single" w:sz="8" w:space="0" w:color="000000"/>
              <w:bottom w:val="single" w:sz="8" w:space="0" w:color="000000"/>
            </w:tcBorders>
            <w:vAlign w:val="center"/>
          </w:tcPr>
          <w:p w14:paraId="271EAA7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0.89 (0.57-1.38)</w:t>
            </w:r>
          </w:p>
        </w:tc>
        <w:tc>
          <w:tcPr>
            <w:tcW w:w="1736" w:type="dxa"/>
            <w:tcBorders>
              <w:top w:val="single" w:sz="8" w:space="0" w:color="000000"/>
              <w:bottom w:val="single" w:sz="8" w:space="0" w:color="000000"/>
            </w:tcBorders>
            <w:vAlign w:val="center"/>
          </w:tcPr>
          <w:p w14:paraId="5E7E2B9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0.91 (0.59-1.41)</w:t>
            </w:r>
          </w:p>
        </w:tc>
        <w:tc>
          <w:tcPr>
            <w:tcW w:w="1736" w:type="dxa"/>
            <w:tcBorders>
              <w:top w:val="single" w:sz="8" w:space="0" w:color="000000"/>
              <w:bottom w:val="single" w:sz="8" w:space="0" w:color="000000"/>
            </w:tcBorders>
            <w:vAlign w:val="center"/>
          </w:tcPr>
          <w:p w14:paraId="295BE91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(0.59-1.43)</w:t>
            </w:r>
          </w:p>
        </w:tc>
        <w:tc>
          <w:tcPr>
            <w:tcW w:w="1870" w:type="dxa"/>
            <w:tcBorders>
              <w:top w:val="single" w:sz="8" w:space="0" w:color="000000"/>
              <w:bottom w:val="single" w:sz="8" w:space="0" w:color="000000"/>
            </w:tcBorders>
            <w:vAlign w:val="center"/>
          </w:tcPr>
          <w:p w14:paraId="460A2D5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(0.60-1.41)</w:t>
            </w:r>
          </w:p>
        </w:tc>
      </w:tr>
      <w:tr w:rsidR="00A8186F" w:rsidRPr="00EA5D9E" w14:paraId="28ED87DB" w14:textId="77777777" w:rsidTr="002E2ED1">
        <w:trPr>
          <w:trHeight w:val="301"/>
          <w:jc w:val="center"/>
        </w:trPr>
        <w:tc>
          <w:tcPr>
            <w:tcW w:w="3480" w:type="dxa"/>
            <w:tcBorders>
              <w:top w:val="single" w:sz="8" w:space="0" w:color="000000"/>
              <w:bottom w:val="single" w:sz="8" w:space="0" w:color="000000"/>
            </w:tcBorders>
            <w:vAlign w:val="center"/>
          </w:tcPr>
          <w:p w14:paraId="7FE0FD5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Add sugar once a day </w:t>
            </w:r>
          </w:p>
        </w:tc>
        <w:tc>
          <w:tcPr>
            <w:tcW w:w="1603" w:type="dxa"/>
            <w:tcBorders>
              <w:top w:val="single" w:sz="8" w:space="0" w:color="000000"/>
              <w:bottom w:val="single" w:sz="8" w:space="0" w:color="000000"/>
            </w:tcBorders>
            <w:vAlign w:val="center"/>
          </w:tcPr>
          <w:p w14:paraId="7563946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0.94 (0.59-1.50)</w:t>
            </w:r>
          </w:p>
        </w:tc>
        <w:tc>
          <w:tcPr>
            <w:tcW w:w="1736" w:type="dxa"/>
            <w:tcBorders>
              <w:top w:val="single" w:sz="8" w:space="0" w:color="000000"/>
              <w:bottom w:val="single" w:sz="8" w:space="0" w:color="000000"/>
            </w:tcBorders>
            <w:vAlign w:val="center"/>
          </w:tcPr>
          <w:p w14:paraId="0840E3E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 (0.63-1.57)</w:t>
            </w:r>
          </w:p>
        </w:tc>
        <w:tc>
          <w:tcPr>
            <w:tcW w:w="1736" w:type="dxa"/>
            <w:tcBorders>
              <w:top w:val="single" w:sz="8" w:space="0" w:color="000000"/>
              <w:bottom w:val="single" w:sz="8" w:space="0" w:color="000000"/>
            </w:tcBorders>
            <w:vAlign w:val="center"/>
          </w:tcPr>
          <w:p w14:paraId="3C73B61D" w14:textId="718A6C1B" w:rsidR="002E2ED1" w:rsidRPr="00EA5D9E" w:rsidRDefault="00F27A59" w:rsidP="002E2ED1">
            <w:pPr>
              <w:spacing w:line="276" w:lineRule="auto"/>
              <w:rPr>
                <w:rFonts w:ascii="Times New Roman" w:hAnsi="Times New Roman"/>
                <w:sz w:val="20"/>
                <w:szCs w:val="20"/>
              </w:rPr>
            </w:pPr>
            <w:r w:rsidRPr="00EA5D9E">
              <w:rPr>
                <w:rFonts w:ascii="Times New Roman" w:hAnsi="Times New Roman"/>
                <w:sz w:val="20"/>
                <w:szCs w:val="20"/>
              </w:rPr>
              <w:t>0.99 (0.62-1.57)</w:t>
            </w:r>
          </w:p>
        </w:tc>
        <w:tc>
          <w:tcPr>
            <w:tcW w:w="1870" w:type="dxa"/>
            <w:tcBorders>
              <w:top w:val="single" w:sz="8" w:space="0" w:color="000000"/>
              <w:bottom w:val="single" w:sz="8" w:space="0" w:color="000000"/>
            </w:tcBorders>
            <w:vAlign w:val="center"/>
          </w:tcPr>
          <w:p w14:paraId="3E1E3BE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 (0.64-1.56)</w:t>
            </w:r>
          </w:p>
        </w:tc>
      </w:tr>
      <w:tr w:rsidR="00A8186F" w:rsidRPr="00EA5D9E" w14:paraId="2E0FD135" w14:textId="77777777" w:rsidTr="002E2ED1">
        <w:trPr>
          <w:trHeight w:val="301"/>
          <w:jc w:val="center"/>
        </w:trPr>
        <w:tc>
          <w:tcPr>
            <w:tcW w:w="3480" w:type="dxa"/>
            <w:tcBorders>
              <w:top w:val="single" w:sz="8" w:space="0" w:color="000000"/>
              <w:bottom w:val="single" w:sz="8" w:space="0" w:color="000000"/>
            </w:tcBorders>
            <w:vAlign w:val="center"/>
          </w:tcPr>
          <w:p w14:paraId="3B819C1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Add sugar ≥2 a day </w:t>
            </w:r>
          </w:p>
        </w:tc>
        <w:tc>
          <w:tcPr>
            <w:tcW w:w="1603" w:type="dxa"/>
            <w:tcBorders>
              <w:top w:val="single" w:sz="8" w:space="0" w:color="000000"/>
              <w:bottom w:val="single" w:sz="8" w:space="0" w:color="000000"/>
            </w:tcBorders>
            <w:vAlign w:val="center"/>
          </w:tcPr>
          <w:p w14:paraId="764E461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33E4E15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6EA5849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70" w:type="dxa"/>
            <w:tcBorders>
              <w:top w:val="single" w:sz="8" w:space="0" w:color="000000"/>
              <w:bottom w:val="single" w:sz="8" w:space="0" w:color="000000"/>
            </w:tcBorders>
            <w:vAlign w:val="center"/>
          </w:tcPr>
          <w:p w14:paraId="5EDBB73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68626FC9" w14:textId="77777777" w:rsidTr="002E2ED1">
        <w:trPr>
          <w:trHeight w:val="301"/>
          <w:jc w:val="center"/>
        </w:trPr>
        <w:tc>
          <w:tcPr>
            <w:tcW w:w="3480" w:type="dxa"/>
            <w:tcBorders>
              <w:top w:val="single" w:sz="8" w:space="0" w:color="000000"/>
              <w:bottom w:val="single" w:sz="8" w:space="0" w:color="000000"/>
            </w:tcBorders>
            <w:vAlign w:val="center"/>
          </w:tcPr>
          <w:p w14:paraId="2FD9A22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Oral hygiene in the first year</w:t>
            </w:r>
          </w:p>
        </w:tc>
        <w:tc>
          <w:tcPr>
            <w:tcW w:w="1603" w:type="dxa"/>
            <w:tcBorders>
              <w:top w:val="single" w:sz="8" w:space="0" w:color="000000"/>
              <w:bottom w:val="single" w:sz="8" w:space="0" w:color="000000"/>
            </w:tcBorders>
            <w:vAlign w:val="center"/>
          </w:tcPr>
          <w:p w14:paraId="4B2E084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4.50 (0.70-28.73)</w:t>
            </w:r>
          </w:p>
        </w:tc>
        <w:tc>
          <w:tcPr>
            <w:tcW w:w="1736" w:type="dxa"/>
            <w:tcBorders>
              <w:top w:val="single" w:sz="8" w:space="0" w:color="000000"/>
              <w:bottom w:val="single" w:sz="8" w:space="0" w:color="000000"/>
            </w:tcBorders>
            <w:vAlign w:val="center"/>
          </w:tcPr>
          <w:p w14:paraId="40009DC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4.45 (0.70-28.32)</w:t>
            </w:r>
          </w:p>
        </w:tc>
        <w:tc>
          <w:tcPr>
            <w:tcW w:w="1736" w:type="dxa"/>
            <w:tcBorders>
              <w:top w:val="single" w:sz="8" w:space="0" w:color="000000"/>
              <w:bottom w:val="single" w:sz="8" w:space="0" w:color="000000"/>
            </w:tcBorders>
            <w:vAlign w:val="center"/>
          </w:tcPr>
          <w:p w14:paraId="72B0C8A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870" w:type="dxa"/>
            <w:tcBorders>
              <w:top w:val="single" w:sz="8" w:space="0" w:color="000000"/>
              <w:bottom w:val="single" w:sz="8" w:space="0" w:color="000000"/>
            </w:tcBorders>
            <w:vAlign w:val="center"/>
          </w:tcPr>
          <w:p w14:paraId="030EC32E" w14:textId="646E6174" w:rsidR="002E2ED1" w:rsidRPr="00EA5D9E" w:rsidRDefault="00F27A59" w:rsidP="002E2ED1">
            <w:pPr>
              <w:spacing w:line="276" w:lineRule="auto"/>
              <w:rPr>
                <w:rFonts w:ascii="Times New Roman" w:hAnsi="Times New Roman"/>
                <w:sz w:val="20"/>
                <w:szCs w:val="20"/>
              </w:rPr>
            </w:pPr>
            <w:r w:rsidRPr="00EA5D9E">
              <w:rPr>
                <w:rFonts w:ascii="Times New Roman" w:hAnsi="Times New Roman"/>
                <w:sz w:val="20"/>
                <w:szCs w:val="20"/>
              </w:rPr>
              <w:t>4.81 (0.75-30.79)</w:t>
            </w:r>
          </w:p>
        </w:tc>
      </w:tr>
      <w:tr w:rsidR="00A8186F" w:rsidRPr="00EA5D9E" w14:paraId="273F2B74" w14:textId="77777777" w:rsidTr="002E2ED1">
        <w:trPr>
          <w:trHeight w:val="301"/>
          <w:jc w:val="center"/>
        </w:trPr>
        <w:tc>
          <w:tcPr>
            <w:tcW w:w="3480" w:type="dxa"/>
            <w:tcBorders>
              <w:top w:val="single" w:sz="8" w:space="0" w:color="000000"/>
              <w:bottom w:val="single" w:sz="8" w:space="0" w:color="000000"/>
            </w:tcBorders>
            <w:vAlign w:val="center"/>
          </w:tcPr>
          <w:p w14:paraId="2367551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No oral hygiene in the first year</w:t>
            </w:r>
          </w:p>
        </w:tc>
        <w:tc>
          <w:tcPr>
            <w:tcW w:w="1603" w:type="dxa"/>
            <w:tcBorders>
              <w:top w:val="single" w:sz="8" w:space="0" w:color="000000"/>
              <w:bottom w:val="single" w:sz="8" w:space="0" w:color="000000"/>
            </w:tcBorders>
            <w:vAlign w:val="center"/>
          </w:tcPr>
          <w:p w14:paraId="4E37AFB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495BE17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64E51C4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870" w:type="dxa"/>
            <w:tcBorders>
              <w:top w:val="single" w:sz="8" w:space="0" w:color="000000"/>
              <w:bottom w:val="single" w:sz="8" w:space="0" w:color="000000"/>
            </w:tcBorders>
            <w:vAlign w:val="center"/>
          </w:tcPr>
          <w:p w14:paraId="447A69F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499356F3" w14:textId="77777777" w:rsidTr="002E2ED1">
        <w:trPr>
          <w:trHeight w:val="301"/>
          <w:jc w:val="center"/>
        </w:trPr>
        <w:tc>
          <w:tcPr>
            <w:tcW w:w="3480" w:type="dxa"/>
            <w:tcBorders>
              <w:top w:val="single" w:sz="8" w:space="0" w:color="000000"/>
              <w:bottom w:val="single" w:sz="8" w:space="0" w:color="000000"/>
            </w:tcBorders>
            <w:vAlign w:val="center"/>
          </w:tcPr>
          <w:p w14:paraId="3D72C00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Use of toothbrush + fluoridated toothpaste</w:t>
            </w:r>
          </w:p>
        </w:tc>
        <w:tc>
          <w:tcPr>
            <w:tcW w:w="1603" w:type="dxa"/>
            <w:tcBorders>
              <w:top w:val="single" w:sz="8" w:space="0" w:color="000000"/>
              <w:bottom w:val="single" w:sz="8" w:space="0" w:color="000000"/>
            </w:tcBorders>
            <w:vAlign w:val="center"/>
          </w:tcPr>
          <w:p w14:paraId="763CCF6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(0.67-1.24)</w:t>
            </w:r>
          </w:p>
        </w:tc>
        <w:tc>
          <w:tcPr>
            <w:tcW w:w="1736" w:type="dxa"/>
            <w:tcBorders>
              <w:top w:val="single" w:sz="8" w:space="0" w:color="000000"/>
              <w:bottom w:val="single" w:sz="8" w:space="0" w:color="000000"/>
            </w:tcBorders>
            <w:vAlign w:val="center"/>
          </w:tcPr>
          <w:p w14:paraId="15EDE25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736" w:type="dxa"/>
            <w:tcBorders>
              <w:top w:val="single" w:sz="8" w:space="0" w:color="000000"/>
              <w:bottom w:val="single" w:sz="8" w:space="0" w:color="000000"/>
            </w:tcBorders>
            <w:vAlign w:val="center"/>
          </w:tcPr>
          <w:p w14:paraId="620FD19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0.91 (0.67-1.24)</w:t>
            </w:r>
          </w:p>
        </w:tc>
        <w:tc>
          <w:tcPr>
            <w:tcW w:w="1870" w:type="dxa"/>
            <w:tcBorders>
              <w:top w:val="single" w:sz="8" w:space="0" w:color="000000"/>
              <w:bottom w:val="single" w:sz="8" w:space="0" w:color="000000"/>
            </w:tcBorders>
            <w:vAlign w:val="center"/>
          </w:tcPr>
          <w:p w14:paraId="13E815A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0.84 (0.62-1.15)</w:t>
            </w:r>
          </w:p>
        </w:tc>
      </w:tr>
      <w:tr w:rsidR="00A8186F" w:rsidRPr="00EA5D9E" w14:paraId="7EF3F65B" w14:textId="77777777" w:rsidTr="002E2ED1">
        <w:trPr>
          <w:trHeight w:val="301"/>
          <w:jc w:val="center"/>
        </w:trPr>
        <w:tc>
          <w:tcPr>
            <w:tcW w:w="3480" w:type="dxa"/>
            <w:tcBorders>
              <w:top w:val="single" w:sz="8" w:space="0" w:color="000000"/>
              <w:bottom w:val="single" w:sz="8" w:space="0" w:color="000000"/>
            </w:tcBorders>
            <w:vAlign w:val="center"/>
          </w:tcPr>
          <w:p w14:paraId="347B735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Do not use of toothbrush + fluoridated toothpaste</w:t>
            </w:r>
          </w:p>
        </w:tc>
        <w:tc>
          <w:tcPr>
            <w:tcW w:w="1603" w:type="dxa"/>
            <w:tcBorders>
              <w:top w:val="single" w:sz="8" w:space="0" w:color="000000"/>
              <w:bottom w:val="single" w:sz="8" w:space="0" w:color="000000"/>
            </w:tcBorders>
            <w:vAlign w:val="center"/>
          </w:tcPr>
          <w:p w14:paraId="7F05440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736" w:type="dxa"/>
            <w:tcBorders>
              <w:top w:val="single" w:sz="8" w:space="0" w:color="000000"/>
              <w:bottom w:val="single" w:sz="8" w:space="0" w:color="000000"/>
            </w:tcBorders>
            <w:vAlign w:val="center"/>
          </w:tcPr>
          <w:p w14:paraId="08105FF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736" w:type="dxa"/>
            <w:tcBorders>
              <w:top w:val="single" w:sz="8" w:space="0" w:color="000000"/>
              <w:bottom w:val="single" w:sz="8" w:space="0" w:color="000000"/>
            </w:tcBorders>
            <w:vAlign w:val="center"/>
          </w:tcPr>
          <w:p w14:paraId="773E7E3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70" w:type="dxa"/>
            <w:tcBorders>
              <w:top w:val="single" w:sz="8" w:space="0" w:color="000000"/>
              <w:bottom w:val="single" w:sz="8" w:space="0" w:color="000000"/>
            </w:tcBorders>
            <w:vAlign w:val="center"/>
          </w:tcPr>
          <w:p w14:paraId="337DDF8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bl>
    <w:p w14:paraId="703EFE7C" w14:textId="77777777" w:rsidR="002E2ED1" w:rsidRPr="00EA5D9E" w:rsidRDefault="002E2ED1" w:rsidP="002E2ED1">
      <w:pPr>
        <w:spacing w:line="276" w:lineRule="auto"/>
        <w:rPr>
          <w:rFonts w:ascii="Times New Roman" w:hAnsi="Times New Roman"/>
          <w:sz w:val="18"/>
          <w:szCs w:val="18"/>
        </w:rPr>
      </w:pPr>
      <w:r w:rsidRPr="00EA5D9E">
        <w:rPr>
          <w:rFonts w:ascii="Times New Roman" w:hAnsi="Times New Roman"/>
          <w:sz w:val="18"/>
          <w:szCs w:val="18"/>
        </w:rPr>
        <w:t>Model B: Exposition: Frequency of added sugar.</w:t>
      </w:r>
    </w:p>
    <w:p w14:paraId="3BB5DDF2" w14:textId="77777777" w:rsidR="002E2ED1" w:rsidRPr="00EA5D9E" w:rsidRDefault="002E2ED1" w:rsidP="002E2ED1">
      <w:pPr>
        <w:spacing w:line="276" w:lineRule="auto"/>
        <w:rPr>
          <w:rFonts w:ascii="Times New Roman" w:hAnsi="Times New Roman"/>
        </w:rPr>
      </w:pPr>
    </w:p>
    <w:p w14:paraId="4B107357" w14:textId="77777777" w:rsidR="002E2ED1" w:rsidRPr="00EA5D9E" w:rsidRDefault="002E2ED1" w:rsidP="002E2ED1">
      <w:pPr>
        <w:spacing w:line="276" w:lineRule="auto"/>
        <w:rPr>
          <w:rFonts w:ascii="Times New Roman" w:hAnsi="Times New Roman"/>
        </w:rPr>
      </w:pPr>
    </w:p>
    <w:p w14:paraId="5125B60F" w14:textId="77777777" w:rsidR="002E2ED1" w:rsidRPr="00EA5D9E" w:rsidRDefault="002E2ED1" w:rsidP="002E2ED1">
      <w:pPr>
        <w:spacing w:line="276" w:lineRule="auto"/>
        <w:rPr>
          <w:rFonts w:ascii="Times New Roman" w:hAnsi="Times New Roman"/>
        </w:rPr>
      </w:pPr>
    </w:p>
    <w:p w14:paraId="62306D2D" w14:textId="77777777" w:rsidR="00561F3C" w:rsidRPr="00EA5D9E" w:rsidRDefault="00561F3C" w:rsidP="002E2ED1">
      <w:pPr>
        <w:spacing w:line="276" w:lineRule="auto"/>
        <w:rPr>
          <w:rFonts w:ascii="Times New Roman" w:hAnsi="Times New Roman"/>
        </w:rPr>
      </w:pPr>
    </w:p>
    <w:p w14:paraId="06F89C54" w14:textId="77777777" w:rsidR="00561F3C" w:rsidRPr="00EA5D9E" w:rsidRDefault="00561F3C" w:rsidP="002E2ED1">
      <w:pPr>
        <w:spacing w:line="276" w:lineRule="auto"/>
        <w:rPr>
          <w:rFonts w:ascii="Times New Roman" w:hAnsi="Times New Roman"/>
        </w:rPr>
      </w:pPr>
    </w:p>
    <w:p w14:paraId="1A07806F" w14:textId="77777777" w:rsidR="00561F3C" w:rsidRPr="00EA5D9E" w:rsidRDefault="00561F3C" w:rsidP="002E2ED1">
      <w:pPr>
        <w:spacing w:line="276" w:lineRule="auto"/>
        <w:rPr>
          <w:rFonts w:ascii="Times New Roman" w:hAnsi="Times New Roman"/>
        </w:rPr>
      </w:pPr>
    </w:p>
    <w:p w14:paraId="4B980B54" w14:textId="77777777" w:rsidR="00561F3C" w:rsidRPr="00EA5D9E" w:rsidRDefault="00561F3C" w:rsidP="002E2ED1">
      <w:pPr>
        <w:spacing w:line="276" w:lineRule="auto"/>
        <w:rPr>
          <w:rFonts w:ascii="Times New Roman" w:hAnsi="Times New Roman"/>
        </w:rPr>
      </w:pPr>
    </w:p>
    <w:p w14:paraId="2EC6350B" w14:textId="77777777" w:rsidR="002E2ED1" w:rsidRPr="00EA5D9E" w:rsidRDefault="002E2ED1" w:rsidP="002E2ED1">
      <w:pPr>
        <w:spacing w:line="276" w:lineRule="auto"/>
        <w:rPr>
          <w:rFonts w:ascii="Times New Roman" w:hAnsi="Times New Roman"/>
          <w:sz w:val="20"/>
          <w:szCs w:val="20"/>
        </w:rPr>
      </w:pPr>
    </w:p>
    <w:p w14:paraId="04EDA770" w14:textId="4C6591E4" w:rsidR="002E2ED1" w:rsidRPr="00EA5D9E" w:rsidRDefault="00561F3C" w:rsidP="002E2ED1">
      <w:pPr>
        <w:spacing w:line="276" w:lineRule="auto"/>
        <w:rPr>
          <w:rFonts w:ascii="Times New Roman" w:hAnsi="Times New Roman"/>
          <w:sz w:val="20"/>
          <w:szCs w:val="20"/>
        </w:rPr>
      </w:pPr>
      <w:r w:rsidRPr="00EA5D9E">
        <w:rPr>
          <w:rFonts w:ascii="Times New Roman" w:hAnsi="Times New Roman"/>
          <w:b/>
          <w:bCs/>
          <w:sz w:val="20"/>
          <w:szCs w:val="20"/>
        </w:rPr>
        <w:t xml:space="preserve">Appendix </w:t>
      </w:r>
      <w:r w:rsidR="002E2ED1" w:rsidRPr="00EA5D9E">
        <w:rPr>
          <w:rFonts w:ascii="Times New Roman" w:hAnsi="Times New Roman"/>
          <w:b/>
          <w:bCs/>
          <w:sz w:val="20"/>
          <w:szCs w:val="20"/>
        </w:rPr>
        <w:t>Table 3.</w:t>
      </w:r>
      <w:r w:rsidR="002E2ED1" w:rsidRPr="00EA5D9E">
        <w:rPr>
          <w:rFonts w:ascii="Times New Roman" w:hAnsi="Times New Roman"/>
          <w:sz w:val="20"/>
          <w:szCs w:val="20"/>
        </w:rPr>
        <w:t xml:space="preserve"> Binomial negative regression Model C n=183</w:t>
      </w:r>
    </w:p>
    <w:p w14:paraId="2C3D2F42" w14:textId="77777777" w:rsidR="002E2ED1" w:rsidRPr="00EA5D9E" w:rsidRDefault="002E2ED1" w:rsidP="002E2ED1">
      <w:pPr>
        <w:spacing w:line="276" w:lineRule="auto"/>
        <w:rPr>
          <w:rFonts w:ascii="Times New Roman" w:hAnsi="Times New Roman"/>
        </w:rPr>
      </w:pPr>
    </w:p>
    <w:tbl>
      <w:tblPr>
        <w:tblW w:w="10475" w:type="dxa"/>
        <w:jc w:val="center"/>
        <w:tblBorders>
          <w:top w:val="single" w:sz="8" w:space="0" w:color="000000"/>
          <w:bottom w:val="single" w:sz="8" w:space="0" w:color="000000"/>
        </w:tblBorders>
        <w:tblLayout w:type="fixed"/>
        <w:tblLook w:val="0600" w:firstRow="0" w:lastRow="0" w:firstColumn="0" w:lastColumn="0" w:noHBand="1" w:noVBand="1"/>
      </w:tblPr>
      <w:tblGrid>
        <w:gridCol w:w="3630"/>
        <w:gridCol w:w="1610"/>
        <w:gridCol w:w="1610"/>
        <w:gridCol w:w="1610"/>
        <w:gridCol w:w="2015"/>
      </w:tblGrid>
      <w:tr w:rsidR="00A8186F" w:rsidRPr="00EA5D9E" w14:paraId="1DC7A552" w14:textId="77777777" w:rsidTr="002E2ED1">
        <w:trPr>
          <w:trHeight w:val="551"/>
          <w:jc w:val="center"/>
        </w:trPr>
        <w:tc>
          <w:tcPr>
            <w:tcW w:w="3630" w:type="dxa"/>
          </w:tcPr>
          <w:p w14:paraId="424AB9F6" w14:textId="77777777" w:rsidR="002E2ED1" w:rsidRPr="00EA5D9E" w:rsidRDefault="002E2ED1" w:rsidP="002E2ED1">
            <w:pPr>
              <w:spacing w:line="276" w:lineRule="auto"/>
              <w:rPr>
                <w:rFonts w:ascii="Times New Roman" w:hAnsi="Times New Roman"/>
                <w:b/>
                <w:sz w:val="20"/>
                <w:szCs w:val="20"/>
              </w:rPr>
            </w:pPr>
          </w:p>
        </w:tc>
        <w:tc>
          <w:tcPr>
            <w:tcW w:w="6845" w:type="dxa"/>
            <w:gridSpan w:val="4"/>
            <w:tcBorders>
              <w:top w:val="single" w:sz="8" w:space="0" w:color="000000"/>
              <w:bottom w:val="single" w:sz="8" w:space="0" w:color="000000"/>
            </w:tcBorders>
            <w:vAlign w:val="center"/>
          </w:tcPr>
          <w:p w14:paraId="47CCFB0B" w14:textId="77777777" w:rsidR="002E2ED1" w:rsidRPr="00EA5D9E" w:rsidRDefault="002E2ED1" w:rsidP="002E2ED1">
            <w:pPr>
              <w:spacing w:line="276" w:lineRule="auto"/>
              <w:jc w:val="center"/>
              <w:rPr>
                <w:rFonts w:ascii="Times New Roman" w:hAnsi="Times New Roman"/>
                <w:b/>
                <w:sz w:val="20"/>
                <w:szCs w:val="20"/>
              </w:rPr>
            </w:pPr>
            <w:r w:rsidRPr="00EA5D9E">
              <w:rPr>
                <w:rFonts w:ascii="Times New Roman" w:hAnsi="Times New Roman"/>
                <w:b/>
                <w:sz w:val="20"/>
                <w:szCs w:val="20"/>
              </w:rPr>
              <w:t>Number of carious teeth</w:t>
            </w:r>
          </w:p>
        </w:tc>
      </w:tr>
      <w:tr w:rsidR="00A8186F" w:rsidRPr="00EA5D9E" w14:paraId="50D475FD" w14:textId="77777777" w:rsidTr="002E2ED1">
        <w:trPr>
          <w:trHeight w:val="551"/>
          <w:jc w:val="center"/>
        </w:trPr>
        <w:tc>
          <w:tcPr>
            <w:tcW w:w="3630" w:type="dxa"/>
          </w:tcPr>
          <w:p w14:paraId="0F1E09D7"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Variable</w:t>
            </w:r>
          </w:p>
        </w:tc>
        <w:tc>
          <w:tcPr>
            <w:tcW w:w="1610" w:type="dxa"/>
            <w:tcBorders>
              <w:top w:val="single" w:sz="8" w:space="0" w:color="000000"/>
              <w:bottom w:val="single" w:sz="8" w:space="0" w:color="000000"/>
            </w:tcBorders>
          </w:tcPr>
          <w:p w14:paraId="0E6C48C9"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1</w:t>
            </w:r>
          </w:p>
          <w:p w14:paraId="6B310C07"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Unadjusted</w:t>
            </w:r>
          </w:p>
          <w:p w14:paraId="53A74D8C"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610" w:type="dxa"/>
            <w:tcBorders>
              <w:top w:val="single" w:sz="8" w:space="0" w:color="000000"/>
              <w:bottom w:val="single" w:sz="8" w:space="0" w:color="000000"/>
            </w:tcBorders>
          </w:tcPr>
          <w:p w14:paraId="5456C801" w14:textId="6555B98E"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2</w:t>
            </w:r>
          </w:p>
          <w:p w14:paraId="2043A788"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Oral hygiene</w:t>
            </w:r>
          </w:p>
          <w:p w14:paraId="5E7EC5BA"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610" w:type="dxa"/>
            <w:tcBorders>
              <w:top w:val="single" w:sz="8" w:space="0" w:color="000000"/>
              <w:bottom w:val="single" w:sz="8" w:space="0" w:color="000000"/>
            </w:tcBorders>
          </w:tcPr>
          <w:p w14:paraId="407448B0" w14:textId="6A602D58"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3</w:t>
            </w:r>
          </w:p>
          <w:p w14:paraId="481552CA"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Toothbrush</w:t>
            </w:r>
          </w:p>
          <w:p w14:paraId="7515FAD4"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Fluoride</w:t>
            </w:r>
          </w:p>
          <w:p w14:paraId="674482FC"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2013" w:type="dxa"/>
            <w:tcBorders>
              <w:top w:val="single" w:sz="8" w:space="0" w:color="000000"/>
              <w:bottom w:val="single" w:sz="8" w:space="0" w:color="000000"/>
            </w:tcBorders>
          </w:tcPr>
          <w:p w14:paraId="4A61F402"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4</w:t>
            </w:r>
          </w:p>
          <w:p w14:paraId="2ADAD13C"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Full Model</w:t>
            </w:r>
          </w:p>
          <w:p w14:paraId="2799C2D7"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r>
      <w:tr w:rsidR="00A8186F" w:rsidRPr="00EA5D9E" w14:paraId="2EB4620F" w14:textId="77777777" w:rsidTr="002E2ED1">
        <w:trPr>
          <w:trHeight w:val="295"/>
          <w:jc w:val="center"/>
        </w:trPr>
        <w:tc>
          <w:tcPr>
            <w:tcW w:w="3630" w:type="dxa"/>
            <w:tcBorders>
              <w:top w:val="single" w:sz="8" w:space="0" w:color="000000"/>
              <w:bottom w:val="single" w:sz="8" w:space="0" w:color="000000"/>
            </w:tcBorders>
            <w:vAlign w:val="center"/>
          </w:tcPr>
          <w:p w14:paraId="01BF5A7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Household head education ≥11 years</w:t>
            </w:r>
          </w:p>
        </w:tc>
        <w:tc>
          <w:tcPr>
            <w:tcW w:w="1610" w:type="dxa"/>
            <w:tcBorders>
              <w:top w:val="single" w:sz="8" w:space="0" w:color="000000"/>
              <w:bottom w:val="single" w:sz="8" w:space="0" w:color="000000"/>
            </w:tcBorders>
            <w:vAlign w:val="center"/>
          </w:tcPr>
          <w:p w14:paraId="24FEE5E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0.88 (0.57-1.35)</w:t>
            </w:r>
          </w:p>
        </w:tc>
        <w:tc>
          <w:tcPr>
            <w:tcW w:w="1610" w:type="dxa"/>
            <w:tcBorders>
              <w:top w:val="single" w:sz="8" w:space="0" w:color="000000"/>
              <w:bottom w:val="single" w:sz="8" w:space="0" w:color="000000"/>
            </w:tcBorders>
            <w:vAlign w:val="center"/>
          </w:tcPr>
          <w:p w14:paraId="61C73BEB" w14:textId="595E4380"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0.80 (0.51-1.24)</w:t>
            </w:r>
          </w:p>
        </w:tc>
        <w:tc>
          <w:tcPr>
            <w:tcW w:w="1610" w:type="dxa"/>
            <w:tcBorders>
              <w:top w:val="single" w:sz="8" w:space="0" w:color="000000"/>
              <w:bottom w:val="single" w:sz="8" w:space="0" w:color="000000"/>
            </w:tcBorders>
            <w:vAlign w:val="center"/>
          </w:tcPr>
          <w:p w14:paraId="3352852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0.84 (0.54-1.30)</w:t>
            </w:r>
          </w:p>
        </w:tc>
        <w:tc>
          <w:tcPr>
            <w:tcW w:w="2013" w:type="dxa"/>
            <w:tcBorders>
              <w:top w:val="single" w:sz="8" w:space="0" w:color="000000"/>
              <w:bottom w:val="single" w:sz="8" w:space="0" w:color="000000"/>
            </w:tcBorders>
            <w:vAlign w:val="center"/>
          </w:tcPr>
          <w:p w14:paraId="7FCB20C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0.80 (0.51-1.24)</w:t>
            </w:r>
          </w:p>
        </w:tc>
      </w:tr>
      <w:tr w:rsidR="00A8186F" w:rsidRPr="00EA5D9E" w14:paraId="7E3A77F2" w14:textId="77777777" w:rsidTr="002E2ED1">
        <w:trPr>
          <w:trHeight w:val="295"/>
          <w:jc w:val="center"/>
        </w:trPr>
        <w:tc>
          <w:tcPr>
            <w:tcW w:w="3630" w:type="dxa"/>
            <w:tcBorders>
              <w:top w:val="single" w:sz="8" w:space="0" w:color="000000"/>
              <w:bottom w:val="single" w:sz="8" w:space="0" w:color="000000"/>
            </w:tcBorders>
            <w:vAlign w:val="center"/>
          </w:tcPr>
          <w:p w14:paraId="59229A1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Household head </w:t>
            </w:r>
            <w:proofErr w:type="gramStart"/>
            <w:r w:rsidRPr="00EA5D9E">
              <w:rPr>
                <w:rFonts w:ascii="Times New Roman" w:hAnsi="Times New Roman"/>
                <w:sz w:val="20"/>
                <w:szCs w:val="20"/>
              </w:rPr>
              <w:t>education  &lt;</w:t>
            </w:r>
            <w:proofErr w:type="gramEnd"/>
            <w:r w:rsidRPr="00EA5D9E">
              <w:rPr>
                <w:rFonts w:ascii="Times New Roman" w:hAnsi="Times New Roman"/>
                <w:sz w:val="20"/>
                <w:szCs w:val="20"/>
              </w:rPr>
              <w:t>11 years</w:t>
            </w:r>
          </w:p>
        </w:tc>
        <w:tc>
          <w:tcPr>
            <w:tcW w:w="1610" w:type="dxa"/>
            <w:tcBorders>
              <w:top w:val="single" w:sz="8" w:space="0" w:color="000000"/>
              <w:bottom w:val="single" w:sz="8" w:space="0" w:color="000000"/>
            </w:tcBorders>
            <w:vAlign w:val="center"/>
          </w:tcPr>
          <w:p w14:paraId="1F7F1B0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6A3BF8B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19C147E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2013" w:type="dxa"/>
            <w:tcBorders>
              <w:top w:val="single" w:sz="8" w:space="0" w:color="000000"/>
              <w:bottom w:val="single" w:sz="8" w:space="0" w:color="000000"/>
            </w:tcBorders>
            <w:vAlign w:val="center"/>
          </w:tcPr>
          <w:p w14:paraId="26F0C82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12DEB7D1" w14:textId="77777777" w:rsidTr="002E2ED1">
        <w:trPr>
          <w:trHeight w:val="295"/>
          <w:jc w:val="center"/>
        </w:trPr>
        <w:tc>
          <w:tcPr>
            <w:tcW w:w="3630" w:type="dxa"/>
            <w:tcBorders>
              <w:top w:val="single" w:sz="8" w:space="0" w:color="000000"/>
              <w:bottom w:val="single" w:sz="8" w:space="0" w:color="000000"/>
            </w:tcBorders>
            <w:vAlign w:val="center"/>
          </w:tcPr>
          <w:p w14:paraId="2418769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Maternal age at birth (years)</w:t>
            </w:r>
          </w:p>
        </w:tc>
        <w:tc>
          <w:tcPr>
            <w:tcW w:w="1610" w:type="dxa"/>
            <w:tcBorders>
              <w:top w:val="single" w:sz="8" w:space="0" w:color="000000"/>
              <w:bottom w:val="single" w:sz="8" w:space="0" w:color="000000"/>
            </w:tcBorders>
            <w:vAlign w:val="center"/>
          </w:tcPr>
          <w:p w14:paraId="5989C26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(0.95-1.00)</w:t>
            </w:r>
          </w:p>
        </w:tc>
        <w:tc>
          <w:tcPr>
            <w:tcW w:w="1610" w:type="dxa"/>
            <w:tcBorders>
              <w:top w:val="single" w:sz="8" w:space="0" w:color="000000"/>
              <w:bottom w:val="single" w:sz="8" w:space="0" w:color="000000"/>
            </w:tcBorders>
            <w:vAlign w:val="center"/>
          </w:tcPr>
          <w:p w14:paraId="14F339C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0.97 (0.95-1.00)</w:t>
            </w:r>
          </w:p>
        </w:tc>
        <w:tc>
          <w:tcPr>
            <w:tcW w:w="1610" w:type="dxa"/>
            <w:tcBorders>
              <w:top w:val="single" w:sz="8" w:space="0" w:color="000000"/>
              <w:bottom w:val="single" w:sz="8" w:space="0" w:color="000000"/>
            </w:tcBorders>
            <w:vAlign w:val="center"/>
          </w:tcPr>
          <w:p w14:paraId="51FBD9F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0.97 (0.95-1.00)</w:t>
            </w:r>
          </w:p>
        </w:tc>
        <w:tc>
          <w:tcPr>
            <w:tcW w:w="2013" w:type="dxa"/>
            <w:tcBorders>
              <w:top w:val="single" w:sz="8" w:space="0" w:color="000000"/>
              <w:bottom w:val="single" w:sz="8" w:space="0" w:color="000000"/>
            </w:tcBorders>
            <w:vAlign w:val="center"/>
          </w:tcPr>
          <w:p w14:paraId="45E5905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0.97 (0.94-1.00)</w:t>
            </w:r>
          </w:p>
        </w:tc>
      </w:tr>
      <w:tr w:rsidR="00A8186F" w:rsidRPr="00EA5D9E" w14:paraId="23E72F87" w14:textId="77777777" w:rsidTr="002E2ED1">
        <w:trPr>
          <w:trHeight w:val="295"/>
          <w:jc w:val="center"/>
        </w:trPr>
        <w:tc>
          <w:tcPr>
            <w:tcW w:w="3630" w:type="dxa"/>
            <w:tcBorders>
              <w:top w:val="single" w:sz="8" w:space="0" w:color="000000"/>
              <w:bottom w:val="single" w:sz="8" w:space="0" w:color="000000"/>
            </w:tcBorders>
            <w:vAlign w:val="center"/>
          </w:tcPr>
          <w:p w14:paraId="053E837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male</w:t>
            </w:r>
          </w:p>
        </w:tc>
        <w:tc>
          <w:tcPr>
            <w:tcW w:w="1610" w:type="dxa"/>
            <w:tcBorders>
              <w:top w:val="single" w:sz="8" w:space="0" w:color="000000"/>
              <w:bottom w:val="single" w:sz="8" w:space="0" w:color="000000"/>
            </w:tcBorders>
            <w:vAlign w:val="center"/>
          </w:tcPr>
          <w:p w14:paraId="4A469BC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0.96 (0.65-1.43)</w:t>
            </w:r>
          </w:p>
        </w:tc>
        <w:tc>
          <w:tcPr>
            <w:tcW w:w="1610" w:type="dxa"/>
            <w:tcBorders>
              <w:top w:val="single" w:sz="8" w:space="0" w:color="000000"/>
              <w:bottom w:val="single" w:sz="8" w:space="0" w:color="000000"/>
            </w:tcBorders>
            <w:vAlign w:val="center"/>
          </w:tcPr>
          <w:p w14:paraId="11D35E44" w14:textId="468F812F"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1.03 (0.6</w:t>
            </w:r>
            <w:r w:rsidR="0092301F" w:rsidRPr="00EA5D9E">
              <w:rPr>
                <w:rFonts w:ascii="Times New Roman" w:hAnsi="Times New Roman"/>
                <w:sz w:val="20"/>
                <w:szCs w:val="20"/>
              </w:rPr>
              <w:t>9</w:t>
            </w:r>
            <w:r w:rsidRPr="00EA5D9E">
              <w:rPr>
                <w:rFonts w:ascii="Times New Roman" w:hAnsi="Times New Roman"/>
                <w:sz w:val="20"/>
                <w:szCs w:val="20"/>
              </w:rPr>
              <w:t>-1.</w:t>
            </w:r>
            <w:r w:rsidR="0092301F" w:rsidRPr="00EA5D9E">
              <w:rPr>
                <w:rFonts w:ascii="Times New Roman" w:hAnsi="Times New Roman"/>
                <w:sz w:val="20"/>
                <w:szCs w:val="20"/>
              </w:rPr>
              <w:t>5</w:t>
            </w:r>
            <w:r w:rsidRPr="00EA5D9E">
              <w:rPr>
                <w:rFonts w:ascii="Times New Roman" w:hAnsi="Times New Roman"/>
                <w:sz w:val="20"/>
                <w:szCs w:val="20"/>
              </w:rPr>
              <w:t>2)</w:t>
            </w:r>
          </w:p>
        </w:tc>
        <w:tc>
          <w:tcPr>
            <w:tcW w:w="1610" w:type="dxa"/>
            <w:tcBorders>
              <w:top w:val="single" w:sz="8" w:space="0" w:color="000000"/>
              <w:bottom w:val="single" w:sz="8" w:space="0" w:color="000000"/>
            </w:tcBorders>
            <w:vAlign w:val="center"/>
          </w:tcPr>
          <w:p w14:paraId="74D40DE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0.99 (0.67-1.47)</w:t>
            </w:r>
          </w:p>
        </w:tc>
        <w:tc>
          <w:tcPr>
            <w:tcW w:w="2013" w:type="dxa"/>
            <w:tcBorders>
              <w:top w:val="single" w:sz="8" w:space="0" w:color="000000"/>
              <w:bottom w:val="single" w:sz="8" w:space="0" w:color="000000"/>
            </w:tcBorders>
            <w:vAlign w:val="center"/>
          </w:tcPr>
          <w:p w14:paraId="062711EC" w14:textId="5CA892F4" w:rsidR="002E2ED1" w:rsidRPr="00EA5D9E" w:rsidRDefault="0092301F" w:rsidP="002E2ED1">
            <w:pPr>
              <w:spacing w:line="276" w:lineRule="auto"/>
              <w:rPr>
                <w:rFonts w:ascii="Times New Roman" w:hAnsi="Times New Roman"/>
                <w:sz w:val="20"/>
                <w:szCs w:val="20"/>
              </w:rPr>
            </w:pPr>
            <w:r w:rsidRPr="00EA5D9E">
              <w:rPr>
                <w:rFonts w:ascii="Times New Roman" w:hAnsi="Times New Roman"/>
                <w:sz w:val="20"/>
                <w:szCs w:val="20"/>
              </w:rPr>
              <w:t>1.03</w:t>
            </w:r>
            <w:r w:rsidR="002E2ED1" w:rsidRPr="00EA5D9E">
              <w:rPr>
                <w:rFonts w:ascii="Times New Roman" w:hAnsi="Times New Roman"/>
                <w:sz w:val="20"/>
                <w:szCs w:val="20"/>
              </w:rPr>
              <w:t xml:space="preserve"> (0.</w:t>
            </w:r>
            <w:r w:rsidRPr="00EA5D9E">
              <w:rPr>
                <w:rFonts w:ascii="Times New Roman" w:hAnsi="Times New Roman"/>
                <w:sz w:val="20"/>
                <w:szCs w:val="20"/>
              </w:rPr>
              <w:t>70</w:t>
            </w:r>
            <w:r w:rsidR="002E2ED1" w:rsidRPr="00EA5D9E">
              <w:rPr>
                <w:rFonts w:ascii="Times New Roman" w:hAnsi="Times New Roman"/>
                <w:sz w:val="20"/>
                <w:szCs w:val="20"/>
              </w:rPr>
              <w:t>-1.</w:t>
            </w:r>
            <w:r w:rsidRPr="00EA5D9E">
              <w:rPr>
                <w:rFonts w:ascii="Times New Roman" w:hAnsi="Times New Roman"/>
                <w:sz w:val="20"/>
                <w:szCs w:val="20"/>
              </w:rPr>
              <w:t>5</w:t>
            </w:r>
            <w:r w:rsidR="002E2ED1" w:rsidRPr="00EA5D9E">
              <w:rPr>
                <w:rFonts w:ascii="Times New Roman" w:hAnsi="Times New Roman"/>
                <w:sz w:val="20"/>
                <w:szCs w:val="20"/>
              </w:rPr>
              <w:t>2)</w:t>
            </w:r>
          </w:p>
        </w:tc>
      </w:tr>
      <w:tr w:rsidR="00A8186F" w:rsidRPr="00EA5D9E" w14:paraId="316B2D73" w14:textId="77777777" w:rsidTr="002E2ED1">
        <w:trPr>
          <w:trHeight w:val="295"/>
          <w:jc w:val="center"/>
        </w:trPr>
        <w:tc>
          <w:tcPr>
            <w:tcW w:w="3630" w:type="dxa"/>
            <w:tcBorders>
              <w:top w:val="single" w:sz="8" w:space="0" w:color="000000"/>
              <w:bottom w:val="single" w:sz="8" w:space="0" w:color="000000"/>
            </w:tcBorders>
            <w:vAlign w:val="center"/>
          </w:tcPr>
          <w:p w14:paraId="771708A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female</w:t>
            </w:r>
          </w:p>
        </w:tc>
        <w:tc>
          <w:tcPr>
            <w:tcW w:w="1610" w:type="dxa"/>
            <w:tcBorders>
              <w:top w:val="single" w:sz="8" w:space="0" w:color="000000"/>
              <w:bottom w:val="single" w:sz="8" w:space="0" w:color="000000"/>
            </w:tcBorders>
            <w:vAlign w:val="center"/>
          </w:tcPr>
          <w:p w14:paraId="49B330B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7A603AF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58C3CE5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2013" w:type="dxa"/>
            <w:tcBorders>
              <w:top w:val="single" w:sz="8" w:space="0" w:color="000000"/>
              <w:bottom w:val="single" w:sz="8" w:space="0" w:color="000000"/>
            </w:tcBorders>
            <w:vAlign w:val="center"/>
          </w:tcPr>
          <w:p w14:paraId="6ACF653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270CE473" w14:textId="77777777" w:rsidTr="002E2ED1">
        <w:trPr>
          <w:trHeight w:val="295"/>
          <w:jc w:val="center"/>
        </w:trPr>
        <w:tc>
          <w:tcPr>
            <w:tcW w:w="3630" w:type="dxa"/>
            <w:tcBorders>
              <w:top w:val="single" w:sz="8" w:space="0" w:color="000000"/>
              <w:bottom w:val="single" w:sz="8" w:space="0" w:color="000000"/>
            </w:tcBorders>
            <w:vAlign w:val="center"/>
          </w:tcPr>
          <w:p w14:paraId="77BB646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Sugar introduction (months)</w:t>
            </w:r>
          </w:p>
        </w:tc>
        <w:tc>
          <w:tcPr>
            <w:tcW w:w="1610" w:type="dxa"/>
            <w:tcBorders>
              <w:top w:val="single" w:sz="8" w:space="0" w:color="000000"/>
              <w:bottom w:val="single" w:sz="8" w:space="0" w:color="000000"/>
            </w:tcBorders>
            <w:vAlign w:val="center"/>
          </w:tcPr>
          <w:p w14:paraId="6B0886A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 (0.92-1.08)</w:t>
            </w:r>
          </w:p>
        </w:tc>
        <w:tc>
          <w:tcPr>
            <w:tcW w:w="1610" w:type="dxa"/>
            <w:tcBorders>
              <w:top w:val="single" w:sz="8" w:space="0" w:color="000000"/>
              <w:bottom w:val="single" w:sz="8" w:space="0" w:color="000000"/>
            </w:tcBorders>
            <w:vAlign w:val="center"/>
          </w:tcPr>
          <w:p w14:paraId="4122CBF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 (0.92-1.09)</w:t>
            </w:r>
          </w:p>
        </w:tc>
        <w:tc>
          <w:tcPr>
            <w:tcW w:w="1610" w:type="dxa"/>
            <w:tcBorders>
              <w:top w:val="single" w:sz="8" w:space="0" w:color="000000"/>
              <w:bottom w:val="single" w:sz="8" w:space="0" w:color="000000"/>
            </w:tcBorders>
            <w:vAlign w:val="center"/>
          </w:tcPr>
          <w:p w14:paraId="6EF6F8E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0.99 (0.91-1.08)</w:t>
            </w:r>
          </w:p>
        </w:tc>
        <w:tc>
          <w:tcPr>
            <w:tcW w:w="2013" w:type="dxa"/>
            <w:tcBorders>
              <w:top w:val="single" w:sz="8" w:space="0" w:color="000000"/>
              <w:bottom w:val="single" w:sz="8" w:space="0" w:color="000000"/>
            </w:tcBorders>
            <w:vAlign w:val="center"/>
          </w:tcPr>
          <w:p w14:paraId="13B8792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 (0.92-1.09)</w:t>
            </w:r>
          </w:p>
        </w:tc>
      </w:tr>
      <w:tr w:rsidR="00A8186F" w:rsidRPr="00EA5D9E" w14:paraId="5E427618" w14:textId="77777777" w:rsidTr="002E2ED1">
        <w:trPr>
          <w:trHeight w:val="295"/>
          <w:jc w:val="center"/>
        </w:trPr>
        <w:tc>
          <w:tcPr>
            <w:tcW w:w="3630" w:type="dxa"/>
            <w:tcBorders>
              <w:top w:val="single" w:sz="8" w:space="0" w:color="000000"/>
              <w:bottom w:val="single" w:sz="8" w:space="0" w:color="000000"/>
            </w:tcBorders>
            <w:vAlign w:val="center"/>
          </w:tcPr>
          <w:p w14:paraId="34A4DF5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Oral hygiene in the first year</w:t>
            </w:r>
          </w:p>
        </w:tc>
        <w:tc>
          <w:tcPr>
            <w:tcW w:w="1610" w:type="dxa"/>
            <w:tcBorders>
              <w:top w:val="single" w:sz="8" w:space="0" w:color="000000"/>
              <w:bottom w:val="single" w:sz="8" w:space="0" w:color="000000"/>
            </w:tcBorders>
            <w:vAlign w:val="center"/>
          </w:tcPr>
          <w:p w14:paraId="341955C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2.73 (0.42-17.52)</w:t>
            </w:r>
          </w:p>
        </w:tc>
        <w:tc>
          <w:tcPr>
            <w:tcW w:w="1610" w:type="dxa"/>
            <w:tcBorders>
              <w:top w:val="single" w:sz="8" w:space="0" w:color="000000"/>
              <w:bottom w:val="single" w:sz="8" w:space="0" w:color="000000"/>
            </w:tcBorders>
            <w:vAlign w:val="center"/>
          </w:tcPr>
          <w:p w14:paraId="4AFCF4E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3.11 (0.59-16.29)</w:t>
            </w:r>
          </w:p>
        </w:tc>
        <w:tc>
          <w:tcPr>
            <w:tcW w:w="1610" w:type="dxa"/>
            <w:tcBorders>
              <w:top w:val="single" w:sz="8" w:space="0" w:color="000000"/>
              <w:bottom w:val="single" w:sz="8" w:space="0" w:color="000000"/>
            </w:tcBorders>
            <w:vAlign w:val="center"/>
          </w:tcPr>
          <w:p w14:paraId="654C4FE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2013" w:type="dxa"/>
            <w:tcBorders>
              <w:top w:val="single" w:sz="8" w:space="0" w:color="000000"/>
              <w:bottom w:val="single" w:sz="8" w:space="0" w:color="000000"/>
            </w:tcBorders>
            <w:vAlign w:val="center"/>
          </w:tcPr>
          <w:p w14:paraId="3BA2592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3.36 (0.63-17.77)</w:t>
            </w:r>
          </w:p>
        </w:tc>
      </w:tr>
      <w:tr w:rsidR="00A8186F" w:rsidRPr="00EA5D9E" w14:paraId="3D1438AD" w14:textId="77777777" w:rsidTr="002E2ED1">
        <w:trPr>
          <w:trHeight w:val="295"/>
          <w:jc w:val="center"/>
        </w:trPr>
        <w:tc>
          <w:tcPr>
            <w:tcW w:w="3630" w:type="dxa"/>
            <w:tcBorders>
              <w:top w:val="single" w:sz="8" w:space="0" w:color="000000"/>
              <w:bottom w:val="single" w:sz="8" w:space="0" w:color="000000"/>
            </w:tcBorders>
            <w:vAlign w:val="center"/>
          </w:tcPr>
          <w:p w14:paraId="36B9638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No oral hygiene in the first year</w:t>
            </w:r>
          </w:p>
        </w:tc>
        <w:tc>
          <w:tcPr>
            <w:tcW w:w="1610" w:type="dxa"/>
            <w:tcBorders>
              <w:top w:val="single" w:sz="8" w:space="0" w:color="000000"/>
              <w:bottom w:val="single" w:sz="8" w:space="0" w:color="000000"/>
            </w:tcBorders>
            <w:vAlign w:val="center"/>
          </w:tcPr>
          <w:p w14:paraId="012B8EE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7F16067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0B03C9B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2013" w:type="dxa"/>
            <w:tcBorders>
              <w:top w:val="single" w:sz="8" w:space="0" w:color="000000"/>
              <w:bottom w:val="single" w:sz="8" w:space="0" w:color="000000"/>
            </w:tcBorders>
            <w:vAlign w:val="center"/>
          </w:tcPr>
          <w:p w14:paraId="2B5D806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4B197571" w14:textId="77777777" w:rsidTr="002E2ED1">
        <w:trPr>
          <w:trHeight w:val="295"/>
          <w:jc w:val="center"/>
        </w:trPr>
        <w:tc>
          <w:tcPr>
            <w:tcW w:w="3630" w:type="dxa"/>
            <w:tcBorders>
              <w:top w:val="single" w:sz="8" w:space="0" w:color="000000"/>
              <w:bottom w:val="single" w:sz="8" w:space="0" w:color="000000"/>
            </w:tcBorders>
            <w:vAlign w:val="center"/>
          </w:tcPr>
          <w:p w14:paraId="4BCF1A5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Use of toothbrush + fluoridated toothpaste</w:t>
            </w:r>
          </w:p>
        </w:tc>
        <w:tc>
          <w:tcPr>
            <w:tcW w:w="1610" w:type="dxa"/>
            <w:tcBorders>
              <w:top w:val="single" w:sz="8" w:space="0" w:color="000000"/>
              <w:bottom w:val="single" w:sz="8" w:space="0" w:color="000000"/>
            </w:tcBorders>
            <w:vAlign w:val="center"/>
          </w:tcPr>
          <w:p w14:paraId="63325F1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0.95 (0.64-1.42)</w:t>
            </w:r>
          </w:p>
        </w:tc>
        <w:tc>
          <w:tcPr>
            <w:tcW w:w="1610" w:type="dxa"/>
            <w:tcBorders>
              <w:top w:val="single" w:sz="8" w:space="0" w:color="000000"/>
              <w:bottom w:val="single" w:sz="8" w:space="0" w:color="000000"/>
            </w:tcBorders>
            <w:vAlign w:val="center"/>
          </w:tcPr>
          <w:p w14:paraId="1E77976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610" w:type="dxa"/>
            <w:tcBorders>
              <w:top w:val="single" w:sz="8" w:space="0" w:color="000000"/>
              <w:bottom w:val="single" w:sz="8" w:space="0" w:color="000000"/>
            </w:tcBorders>
            <w:vAlign w:val="center"/>
          </w:tcPr>
          <w:p w14:paraId="6CF8294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0.92 (0.61-1.38)</w:t>
            </w:r>
          </w:p>
        </w:tc>
        <w:tc>
          <w:tcPr>
            <w:tcW w:w="2013" w:type="dxa"/>
            <w:tcBorders>
              <w:top w:val="single" w:sz="8" w:space="0" w:color="000000"/>
              <w:bottom w:val="single" w:sz="8" w:space="0" w:color="000000"/>
            </w:tcBorders>
            <w:vAlign w:val="center"/>
          </w:tcPr>
          <w:p w14:paraId="075460F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0.85 (0.57-1.28)</w:t>
            </w:r>
          </w:p>
        </w:tc>
      </w:tr>
      <w:tr w:rsidR="00A8186F" w:rsidRPr="00EA5D9E" w14:paraId="2594FA53" w14:textId="77777777" w:rsidTr="002E2ED1">
        <w:trPr>
          <w:trHeight w:val="295"/>
          <w:jc w:val="center"/>
        </w:trPr>
        <w:tc>
          <w:tcPr>
            <w:tcW w:w="3630" w:type="dxa"/>
            <w:tcBorders>
              <w:top w:val="single" w:sz="8" w:space="0" w:color="000000"/>
              <w:bottom w:val="single" w:sz="8" w:space="0" w:color="000000"/>
            </w:tcBorders>
            <w:vAlign w:val="center"/>
          </w:tcPr>
          <w:p w14:paraId="2ABB5E5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Do not use of toothbrush + fluoridated toothpaste</w:t>
            </w:r>
          </w:p>
        </w:tc>
        <w:tc>
          <w:tcPr>
            <w:tcW w:w="1610" w:type="dxa"/>
            <w:tcBorders>
              <w:top w:val="single" w:sz="8" w:space="0" w:color="000000"/>
              <w:bottom w:val="single" w:sz="8" w:space="0" w:color="000000"/>
            </w:tcBorders>
            <w:vAlign w:val="center"/>
          </w:tcPr>
          <w:p w14:paraId="711F3E3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610" w:type="dxa"/>
            <w:tcBorders>
              <w:top w:val="single" w:sz="8" w:space="0" w:color="000000"/>
              <w:bottom w:val="single" w:sz="8" w:space="0" w:color="000000"/>
            </w:tcBorders>
            <w:vAlign w:val="center"/>
          </w:tcPr>
          <w:p w14:paraId="56A1D10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610" w:type="dxa"/>
            <w:tcBorders>
              <w:top w:val="single" w:sz="8" w:space="0" w:color="000000"/>
              <w:bottom w:val="single" w:sz="8" w:space="0" w:color="000000"/>
            </w:tcBorders>
            <w:vAlign w:val="center"/>
          </w:tcPr>
          <w:p w14:paraId="18DD549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2013" w:type="dxa"/>
            <w:tcBorders>
              <w:top w:val="single" w:sz="8" w:space="0" w:color="000000"/>
              <w:bottom w:val="single" w:sz="8" w:space="0" w:color="000000"/>
            </w:tcBorders>
            <w:vAlign w:val="center"/>
          </w:tcPr>
          <w:p w14:paraId="7E01C95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bl>
    <w:p w14:paraId="5F540A28" w14:textId="77777777" w:rsidR="002E2ED1" w:rsidRPr="00EA5D9E" w:rsidRDefault="002E2ED1" w:rsidP="002E2ED1">
      <w:pPr>
        <w:spacing w:line="276" w:lineRule="auto"/>
        <w:rPr>
          <w:rFonts w:ascii="Times New Roman" w:hAnsi="Times New Roman"/>
          <w:sz w:val="18"/>
          <w:szCs w:val="18"/>
        </w:rPr>
      </w:pPr>
      <w:r w:rsidRPr="00EA5D9E">
        <w:rPr>
          <w:rFonts w:ascii="Times New Roman" w:hAnsi="Times New Roman"/>
          <w:sz w:val="18"/>
          <w:szCs w:val="18"/>
        </w:rPr>
        <w:t>Model C: Exposition: Sugar introduction (months).</w:t>
      </w:r>
    </w:p>
    <w:p w14:paraId="36168FBA" w14:textId="77777777" w:rsidR="002E2ED1" w:rsidRPr="00EA5D9E" w:rsidRDefault="002E2ED1" w:rsidP="002E2ED1">
      <w:pPr>
        <w:spacing w:line="276" w:lineRule="auto"/>
        <w:rPr>
          <w:rFonts w:ascii="Times New Roman" w:hAnsi="Times New Roman"/>
          <w:sz w:val="18"/>
          <w:szCs w:val="18"/>
        </w:rPr>
      </w:pPr>
    </w:p>
    <w:p w14:paraId="1A949B54" w14:textId="77777777" w:rsidR="002E2ED1" w:rsidRPr="00EA5D9E" w:rsidRDefault="002E2ED1" w:rsidP="002E2ED1">
      <w:pPr>
        <w:spacing w:line="276" w:lineRule="auto"/>
        <w:rPr>
          <w:rFonts w:ascii="Times New Roman" w:hAnsi="Times New Roman"/>
        </w:rPr>
      </w:pPr>
    </w:p>
    <w:p w14:paraId="5217A74D" w14:textId="77777777" w:rsidR="002E2ED1" w:rsidRPr="00EA5D9E" w:rsidRDefault="002E2ED1" w:rsidP="002E2ED1">
      <w:pPr>
        <w:spacing w:line="276" w:lineRule="auto"/>
        <w:rPr>
          <w:rFonts w:ascii="Times New Roman" w:hAnsi="Times New Roman"/>
        </w:rPr>
      </w:pPr>
    </w:p>
    <w:p w14:paraId="707A213E" w14:textId="77777777" w:rsidR="002E2ED1" w:rsidRPr="00EA5D9E" w:rsidRDefault="002E2ED1" w:rsidP="002E2ED1">
      <w:pPr>
        <w:spacing w:line="276" w:lineRule="auto"/>
        <w:rPr>
          <w:rFonts w:ascii="Times New Roman" w:hAnsi="Times New Roman"/>
        </w:rPr>
      </w:pPr>
    </w:p>
    <w:p w14:paraId="185A336C" w14:textId="11BD3C1A" w:rsidR="002E2ED1" w:rsidRPr="00EA5D9E" w:rsidRDefault="00561F3C" w:rsidP="002E2ED1">
      <w:pPr>
        <w:spacing w:line="276" w:lineRule="auto"/>
        <w:rPr>
          <w:rFonts w:ascii="Times New Roman" w:hAnsi="Times New Roman"/>
          <w:sz w:val="20"/>
          <w:szCs w:val="20"/>
        </w:rPr>
      </w:pPr>
      <w:r w:rsidRPr="00EA5D9E">
        <w:rPr>
          <w:rFonts w:ascii="Times New Roman" w:hAnsi="Times New Roman"/>
          <w:b/>
          <w:bCs/>
          <w:sz w:val="20"/>
          <w:szCs w:val="20"/>
        </w:rPr>
        <w:lastRenderedPageBreak/>
        <w:t>Appendix</w:t>
      </w:r>
      <w:r w:rsidR="002E2ED1" w:rsidRPr="00EA5D9E">
        <w:rPr>
          <w:rFonts w:ascii="Times New Roman" w:hAnsi="Times New Roman"/>
          <w:b/>
          <w:bCs/>
          <w:sz w:val="20"/>
          <w:szCs w:val="20"/>
        </w:rPr>
        <w:t xml:space="preserve"> Table 4.</w:t>
      </w:r>
      <w:r w:rsidR="002E2ED1" w:rsidRPr="00EA5D9E">
        <w:rPr>
          <w:rFonts w:ascii="Times New Roman" w:hAnsi="Times New Roman"/>
          <w:sz w:val="20"/>
          <w:szCs w:val="20"/>
        </w:rPr>
        <w:t xml:space="preserve"> Binomial negative regression Model D n=183</w:t>
      </w:r>
    </w:p>
    <w:p w14:paraId="57737F4A" w14:textId="77777777" w:rsidR="002E2ED1" w:rsidRPr="00EA5D9E" w:rsidRDefault="002E2ED1" w:rsidP="002E2ED1">
      <w:pPr>
        <w:spacing w:line="276" w:lineRule="auto"/>
        <w:rPr>
          <w:rFonts w:ascii="Times New Roman" w:hAnsi="Times New Roman"/>
        </w:rPr>
      </w:pPr>
    </w:p>
    <w:tbl>
      <w:tblPr>
        <w:tblW w:w="11064" w:type="dxa"/>
        <w:jc w:val="center"/>
        <w:tblBorders>
          <w:top w:val="single" w:sz="8" w:space="0" w:color="000000"/>
          <w:bottom w:val="single" w:sz="8" w:space="0" w:color="000000"/>
        </w:tblBorders>
        <w:tblLayout w:type="fixed"/>
        <w:tblLook w:val="0600" w:firstRow="0" w:lastRow="0" w:firstColumn="0" w:lastColumn="0" w:noHBand="1" w:noVBand="1"/>
      </w:tblPr>
      <w:tblGrid>
        <w:gridCol w:w="3693"/>
        <w:gridCol w:w="1701"/>
        <w:gridCol w:w="1842"/>
        <w:gridCol w:w="1843"/>
        <w:gridCol w:w="1985"/>
      </w:tblGrid>
      <w:tr w:rsidR="00A8186F" w:rsidRPr="00EA5D9E" w14:paraId="14E0B68E" w14:textId="77777777" w:rsidTr="002E2ED1">
        <w:trPr>
          <w:trHeight w:val="587"/>
          <w:jc w:val="center"/>
        </w:trPr>
        <w:tc>
          <w:tcPr>
            <w:tcW w:w="3693" w:type="dxa"/>
          </w:tcPr>
          <w:p w14:paraId="04E7178C" w14:textId="77777777" w:rsidR="002E2ED1" w:rsidRPr="00EA5D9E" w:rsidRDefault="002E2ED1" w:rsidP="002E2ED1">
            <w:pPr>
              <w:spacing w:line="276" w:lineRule="auto"/>
              <w:rPr>
                <w:rFonts w:ascii="Times New Roman" w:hAnsi="Times New Roman"/>
                <w:b/>
                <w:sz w:val="20"/>
                <w:szCs w:val="20"/>
              </w:rPr>
            </w:pPr>
          </w:p>
        </w:tc>
        <w:tc>
          <w:tcPr>
            <w:tcW w:w="7371" w:type="dxa"/>
            <w:gridSpan w:val="4"/>
            <w:tcBorders>
              <w:top w:val="single" w:sz="8" w:space="0" w:color="000000"/>
              <w:bottom w:val="single" w:sz="8" w:space="0" w:color="000000"/>
            </w:tcBorders>
            <w:vAlign w:val="center"/>
          </w:tcPr>
          <w:p w14:paraId="307F0B49" w14:textId="77777777" w:rsidR="002E2ED1" w:rsidRPr="00EA5D9E" w:rsidRDefault="002E2ED1" w:rsidP="002E2ED1">
            <w:pPr>
              <w:spacing w:line="276" w:lineRule="auto"/>
              <w:jc w:val="center"/>
              <w:rPr>
                <w:rFonts w:ascii="Times New Roman" w:hAnsi="Times New Roman"/>
                <w:b/>
                <w:sz w:val="20"/>
                <w:szCs w:val="20"/>
              </w:rPr>
            </w:pPr>
            <w:r w:rsidRPr="00EA5D9E">
              <w:rPr>
                <w:rFonts w:ascii="Times New Roman" w:hAnsi="Times New Roman"/>
                <w:b/>
                <w:sz w:val="20"/>
                <w:szCs w:val="20"/>
              </w:rPr>
              <w:t>Number of carious teeth</w:t>
            </w:r>
          </w:p>
        </w:tc>
      </w:tr>
      <w:tr w:rsidR="00A8186F" w:rsidRPr="00EA5D9E" w14:paraId="5A91AFE3" w14:textId="77777777" w:rsidTr="002E2ED1">
        <w:trPr>
          <w:trHeight w:val="587"/>
          <w:jc w:val="center"/>
        </w:trPr>
        <w:tc>
          <w:tcPr>
            <w:tcW w:w="3693" w:type="dxa"/>
          </w:tcPr>
          <w:p w14:paraId="0BC8208F"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Variable</w:t>
            </w:r>
          </w:p>
        </w:tc>
        <w:tc>
          <w:tcPr>
            <w:tcW w:w="1701" w:type="dxa"/>
            <w:tcBorders>
              <w:top w:val="single" w:sz="8" w:space="0" w:color="000000"/>
              <w:bottom w:val="single" w:sz="8" w:space="0" w:color="000000"/>
            </w:tcBorders>
          </w:tcPr>
          <w:p w14:paraId="1795BF8E"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1</w:t>
            </w:r>
          </w:p>
          <w:p w14:paraId="66E26780"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Unadjusted</w:t>
            </w:r>
          </w:p>
          <w:p w14:paraId="16A98D31"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842" w:type="dxa"/>
            <w:tcBorders>
              <w:top w:val="single" w:sz="8" w:space="0" w:color="000000"/>
              <w:bottom w:val="single" w:sz="8" w:space="0" w:color="000000"/>
            </w:tcBorders>
          </w:tcPr>
          <w:p w14:paraId="019A55AA" w14:textId="6B5D093D"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2</w:t>
            </w:r>
          </w:p>
          <w:p w14:paraId="18D50B77"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Oral hygiene</w:t>
            </w:r>
          </w:p>
          <w:p w14:paraId="40258A41"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843" w:type="dxa"/>
            <w:tcBorders>
              <w:top w:val="single" w:sz="8" w:space="0" w:color="000000"/>
              <w:bottom w:val="single" w:sz="8" w:space="0" w:color="000000"/>
            </w:tcBorders>
          </w:tcPr>
          <w:p w14:paraId="7B35C387" w14:textId="6C2C5D9B"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3</w:t>
            </w:r>
          </w:p>
          <w:p w14:paraId="589B0761"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Toothbrush</w:t>
            </w:r>
          </w:p>
          <w:p w14:paraId="4E76FF76"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Fluoride</w:t>
            </w:r>
          </w:p>
          <w:p w14:paraId="463328EF"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c>
          <w:tcPr>
            <w:tcW w:w="1985" w:type="dxa"/>
            <w:tcBorders>
              <w:top w:val="single" w:sz="8" w:space="0" w:color="000000"/>
              <w:bottom w:val="single" w:sz="8" w:space="0" w:color="000000"/>
            </w:tcBorders>
          </w:tcPr>
          <w:p w14:paraId="33B63536"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Step 4</w:t>
            </w:r>
          </w:p>
          <w:p w14:paraId="70243108"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Full Model</w:t>
            </w:r>
          </w:p>
          <w:p w14:paraId="3779E6A2" w14:textId="77777777" w:rsidR="002E2ED1" w:rsidRPr="00EA5D9E" w:rsidRDefault="002E2ED1" w:rsidP="002E2ED1">
            <w:pPr>
              <w:spacing w:line="276" w:lineRule="auto"/>
              <w:rPr>
                <w:rFonts w:ascii="Times New Roman" w:hAnsi="Times New Roman"/>
                <w:b/>
                <w:sz w:val="20"/>
                <w:szCs w:val="20"/>
              </w:rPr>
            </w:pPr>
            <w:r w:rsidRPr="00EA5D9E">
              <w:rPr>
                <w:rFonts w:ascii="Times New Roman" w:hAnsi="Times New Roman"/>
                <w:b/>
                <w:sz w:val="20"/>
                <w:szCs w:val="20"/>
              </w:rPr>
              <w:t>RP (IC 95%)</w:t>
            </w:r>
          </w:p>
        </w:tc>
      </w:tr>
      <w:tr w:rsidR="00A8186F" w:rsidRPr="00EA5D9E" w14:paraId="613DEA00" w14:textId="77777777" w:rsidTr="002E2ED1">
        <w:trPr>
          <w:trHeight w:val="315"/>
          <w:jc w:val="center"/>
        </w:trPr>
        <w:tc>
          <w:tcPr>
            <w:tcW w:w="3693" w:type="dxa"/>
            <w:tcBorders>
              <w:top w:val="single" w:sz="8" w:space="0" w:color="000000"/>
              <w:bottom w:val="single" w:sz="8" w:space="0" w:color="000000"/>
            </w:tcBorders>
            <w:vAlign w:val="center"/>
          </w:tcPr>
          <w:p w14:paraId="22158BE8"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Household head education ≥11 years</w:t>
            </w:r>
          </w:p>
        </w:tc>
        <w:tc>
          <w:tcPr>
            <w:tcW w:w="1701" w:type="dxa"/>
            <w:tcBorders>
              <w:top w:val="single" w:sz="8" w:space="0" w:color="000000"/>
              <w:bottom w:val="single" w:sz="8" w:space="0" w:color="000000"/>
            </w:tcBorders>
            <w:vAlign w:val="center"/>
          </w:tcPr>
          <w:p w14:paraId="2FA5011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0.88 (0.57-1.35)</w:t>
            </w:r>
          </w:p>
        </w:tc>
        <w:tc>
          <w:tcPr>
            <w:tcW w:w="1842" w:type="dxa"/>
            <w:tcBorders>
              <w:top w:val="single" w:sz="8" w:space="0" w:color="000000"/>
              <w:bottom w:val="single" w:sz="8" w:space="0" w:color="000000"/>
            </w:tcBorders>
            <w:vAlign w:val="center"/>
          </w:tcPr>
          <w:p w14:paraId="6827F04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0.76 (0.48-1.18)</w:t>
            </w:r>
          </w:p>
        </w:tc>
        <w:tc>
          <w:tcPr>
            <w:tcW w:w="1843" w:type="dxa"/>
            <w:tcBorders>
              <w:top w:val="single" w:sz="8" w:space="0" w:color="000000"/>
              <w:bottom w:val="single" w:sz="8" w:space="0" w:color="000000"/>
            </w:tcBorders>
            <w:vAlign w:val="center"/>
          </w:tcPr>
          <w:p w14:paraId="5F3A9A1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0.79 (0.51-1.23)</w:t>
            </w:r>
          </w:p>
        </w:tc>
        <w:tc>
          <w:tcPr>
            <w:tcW w:w="1985" w:type="dxa"/>
            <w:tcBorders>
              <w:top w:val="single" w:sz="8" w:space="0" w:color="000000"/>
              <w:bottom w:val="single" w:sz="8" w:space="0" w:color="000000"/>
            </w:tcBorders>
            <w:vAlign w:val="center"/>
          </w:tcPr>
          <w:p w14:paraId="6636D95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075 (0.48-1.17)</w:t>
            </w:r>
          </w:p>
        </w:tc>
      </w:tr>
      <w:tr w:rsidR="00A8186F" w:rsidRPr="00EA5D9E" w14:paraId="2CF17530" w14:textId="77777777" w:rsidTr="002E2ED1">
        <w:trPr>
          <w:trHeight w:val="315"/>
          <w:jc w:val="center"/>
        </w:trPr>
        <w:tc>
          <w:tcPr>
            <w:tcW w:w="3693" w:type="dxa"/>
            <w:tcBorders>
              <w:top w:val="single" w:sz="8" w:space="0" w:color="000000"/>
              <w:bottom w:val="single" w:sz="8" w:space="0" w:color="000000"/>
            </w:tcBorders>
            <w:vAlign w:val="center"/>
          </w:tcPr>
          <w:p w14:paraId="1F46EFB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Household head </w:t>
            </w:r>
            <w:proofErr w:type="gramStart"/>
            <w:r w:rsidRPr="00EA5D9E">
              <w:rPr>
                <w:rFonts w:ascii="Times New Roman" w:hAnsi="Times New Roman"/>
                <w:sz w:val="20"/>
                <w:szCs w:val="20"/>
              </w:rPr>
              <w:t>education  &lt;</w:t>
            </w:r>
            <w:proofErr w:type="gramEnd"/>
            <w:r w:rsidRPr="00EA5D9E">
              <w:rPr>
                <w:rFonts w:ascii="Times New Roman" w:hAnsi="Times New Roman"/>
                <w:sz w:val="20"/>
                <w:szCs w:val="20"/>
              </w:rPr>
              <w:t>11 years</w:t>
            </w:r>
          </w:p>
        </w:tc>
        <w:tc>
          <w:tcPr>
            <w:tcW w:w="1701" w:type="dxa"/>
            <w:tcBorders>
              <w:top w:val="single" w:sz="8" w:space="0" w:color="000000"/>
              <w:bottom w:val="single" w:sz="8" w:space="0" w:color="000000"/>
            </w:tcBorders>
            <w:vAlign w:val="center"/>
          </w:tcPr>
          <w:p w14:paraId="7F66568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2" w:type="dxa"/>
            <w:tcBorders>
              <w:top w:val="single" w:sz="8" w:space="0" w:color="000000"/>
              <w:bottom w:val="single" w:sz="8" w:space="0" w:color="000000"/>
            </w:tcBorders>
            <w:vAlign w:val="center"/>
          </w:tcPr>
          <w:p w14:paraId="141180B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3" w:type="dxa"/>
            <w:tcBorders>
              <w:top w:val="single" w:sz="8" w:space="0" w:color="000000"/>
              <w:bottom w:val="single" w:sz="8" w:space="0" w:color="000000"/>
            </w:tcBorders>
            <w:vAlign w:val="center"/>
          </w:tcPr>
          <w:p w14:paraId="7E8384A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985" w:type="dxa"/>
            <w:tcBorders>
              <w:top w:val="single" w:sz="8" w:space="0" w:color="000000"/>
              <w:bottom w:val="single" w:sz="8" w:space="0" w:color="000000"/>
            </w:tcBorders>
            <w:vAlign w:val="center"/>
          </w:tcPr>
          <w:p w14:paraId="1685FAC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2708D768" w14:textId="77777777" w:rsidTr="002E2ED1">
        <w:trPr>
          <w:trHeight w:val="315"/>
          <w:jc w:val="center"/>
        </w:trPr>
        <w:tc>
          <w:tcPr>
            <w:tcW w:w="3693" w:type="dxa"/>
            <w:tcBorders>
              <w:top w:val="single" w:sz="8" w:space="0" w:color="000000"/>
              <w:bottom w:val="single" w:sz="8" w:space="0" w:color="000000"/>
            </w:tcBorders>
            <w:vAlign w:val="center"/>
          </w:tcPr>
          <w:p w14:paraId="4629795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Maternal age at birth (years)</w:t>
            </w:r>
          </w:p>
        </w:tc>
        <w:tc>
          <w:tcPr>
            <w:tcW w:w="1701" w:type="dxa"/>
            <w:tcBorders>
              <w:top w:val="single" w:sz="8" w:space="0" w:color="000000"/>
              <w:bottom w:val="single" w:sz="8" w:space="0" w:color="000000"/>
            </w:tcBorders>
            <w:vAlign w:val="center"/>
          </w:tcPr>
          <w:p w14:paraId="4020122F"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0.98 (0.95-1.00)</w:t>
            </w:r>
          </w:p>
        </w:tc>
        <w:tc>
          <w:tcPr>
            <w:tcW w:w="1842" w:type="dxa"/>
            <w:tcBorders>
              <w:top w:val="single" w:sz="8" w:space="0" w:color="000000"/>
              <w:bottom w:val="single" w:sz="8" w:space="0" w:color="000000"/>
            </w:tcBorders>
            <w:vAlign w:val="center"/>
          </w:tcPr>
          <w:p w14:paraId="2966754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0.97 (0.95-1.00)</w:t>
            </w:r>
          </w:p>
        </w:tc>
        <w:tc>
          <w:tcPr>
            <w:tcW w:w="1843" w:type="dxa"/>
            <w:tcBorders>
              <w:top w:val="single" w:sz="8" w:space="0" w:color="000000"/>
              <w:bottom w:val="single" w:sz="8" w:space="0" w:color="000000"/>
            </w:tcBorders>
            <w:vAlign w:val="center"/>
          </w:tcPr>
          <w:p w14:paraId="5AAE2DB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0.97 (0.95-1.00)</w:t>
            </w:r>
          </w:p>
        </w:tc>
        <w:tc>
          <w:tcPr>
            <w:tcW w:w="1985" w:type="dxa"/>
            <w:tcBorders>
              <w:top w:val="single" w:sz="8" w:space="0" w:color="000000"/>
              <w:bottom w:val="single" w:sz="8" w:space="0" w:color="000000"/>
            </w:tcBorders>
            <w:vAlign w:val="center"/>
          </w:tcPr>
          <w:p w14:paraId="671B8D4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0.97 (0.94-1.00)</w:t>
            </w:r>
          </w:p>
        </w:tc>
      </w:tr>
      <w:tr w:rsidR="00A8186F" w:rsidRPr="00EA5D9E" w14:paraId="2C865158" w14:textId="77777777" w:rsidTr="002E2ED1">
        <w:trPr>
          <w:trHeight w:val="315"/>
          <w:jc w:val="center"/>
        </w:trPr>
        <w:tc>
          <w:tcPr>
            <w:tcW w:w="3693" w:type="dxa"/>
            <w:tcBorders>
              <w:top w:val="single" w:sz="8" w:space="0" w:color="000000"/>
              <w:bottom w:val="single" w:sz="8" w:space="0" w:color="000000"/>
            </w:tcBorders>
            <w:vAlign w:val="center"/>
          </w:tcPr>
          <w:p w14:paraId="193C841B"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male</w:t>
            </w:r>
          </w:p>
        </w:tc>
        <w:tc>
          <w:tcPr>
            <w:tcW w:w="1701" w:type="dxa"/>
            <w:tcBorders>
              <w:top w:val="single" w:sz="8" w:space="0" w:color="000000"/>
              <w:bottom w:val="single" w:sz="8" w:space="0" w:color="000000"/>
            </w:tcBorders>
            <w:vAlign w:val="center"/>
          </w:tcPr>
          <w:p w14:paraId="41A4B2AF"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0.96 (0.65-1.43)</w:t>
            </w:r>
          </w:p>
        </w:tc>
        <w:tc>
          <w:tcPr>
            <w:tcW w:w="1842" w:type="dxa"/>
            <w:tcBorders>
              <w:top w:val="single" w:sz="8" w:space="0" w:color="000000"/>
              <w:bottom w:val="single" w:sz="8" w:space="0" w:color="000000"/>
            </w:tcBorders>
            <w:vAlign w:val="center"/>
          </w:tcPr>
          <w:p w14:paraId="6667CA3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1.08 (0.73-1.60)</w:t>
            </w:r>
          </w:p>
        </w:tc>
        <w:tc>
          <w:tcPr>
            <w:tcW w:w="1843" w:type="dxa"/>
            <w:tcBorders>
              <w:top w:val="single" w:sz="8" w:space="0" w:color="000000"/>
              <w:bottom w:val="single" w:sz="8" w:space="0" w:color="000000"/>
            </w:tcBorders>
            <w:vAlign w:val="center"/>
          </w:tcPr>
          <w:p w14:paraId="36C5E71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1.05 (0.71-1.55)</w:t>
            </w:r>
          </w:p>
        </w:tc>
        <w:tc>
          <w:tcPr>
            <w:tcW w:w="1985" w:type="dxa"/>
            <w:tcBorders>
              <w:top w:val="single" w:sz="8" w:space="0" w:color="000000"/>
              <w:bottom w:val="single" w:sz="8" w:space="0" w:color="000000"/>
            </w:tcBorders>
            <w:vAlign w:val="center"/>
          </w:tcPr>
          <w:p w14:paraId="613E426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1.08 (0.74-1.60)</w:t>
            </w:r>
          </w:p>
        </w:tc>
      </w:tr>
      <w:tr w:rsidR="00A8186F" w:rsidRPr="00EA5D9E" w14:paraId="081C56BC" w14:textId="77777777" w:rsidTr="002E2ED1">
        <w:trPr>
          <w:trHeight w:val="315"/>
          <w:jc w:val="center"/>
        </w:trPr>
        <w:tc>
          <w:tcPr>
            <w:tcW w:w="3693" w:type="dxa"/>
            <w:tcBorders>
              <w:top w:val="single" w:sz="8" w:space="0" w:color="000000"/>
              <w:bottom w:val="single" w:sz="8" w:space="0" w:color="000000"/>
            </w:tcBorders>
            <w:vAlign w:val="center"/>
          </w:tcPr>
          <w:p w14:paraId="37EB745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Sex female</w:t>
            </w:r>
          </w:p>
        </w:tc>
        <w:tc>
          <w:tcPr>
            <w:tcW w:w="1701" w:type="dxa"/>
            <w:tcBorders>
              <w:top w:val="single" w:sz="8" w:space="0" w:color="000000"/>
              <w:bottom w:val="single" w:sz="8" w:space="0" w:color="000000"/>
            </w:tcBorders>
            <w:vAlign w:val="center"/>
          </w:tcPr>
          <w:p w14:paraId="5EDAD92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2" w:type="dxa"/>
            <w:tcBorders>
              <w:top w:val="single" w:sz="8" w:space="0" w:color="000000"/>
              <w:bottom w:val="single" w:sz="8" w:space="0" w:color="000000"/>
            </w:tcBorders>
            <w:vAlign w:val="center"/>
          </w:tcPr>
          <w:p w14:paraId="0CC9020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3" w:type="dxa"/>
            <w:tcBorders>
              <w:top w:val="single" w:sz="8" w:space="0" w:color="000000"/>
              <w:bottom w:val="single" w:sz="8" w:space="0" w:color="000000"/>
            </w:tcBorders>
            <w:vAlign w:val="center"/>
          </w:tcPr>
          <w:p w14:paraId="165EEEF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985" w:type="dxa"/>
            <w:tcBorders>
              <w:top w:val="single" w:sz="8" w:space="0" w:color="000000"/>
              <w:bottom w:val="single" w:sz="8" w:space="0" w:color="000000"/>
            </w:tcBorders>
            <w:vAlign w:val="center"/>
          </w:tcPr>
          <w:p w14:paraId="5301D38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50D292F7" w14:textId="77777777" w:rsidTr="002E2ED1">
        <w:trPr>
          <w:trHeight w:val="315"/>
          <w:jc w:val="center"/>
        </w:trPr>
        <w:tc>
          <w:tcPr>
            <w:tcW w:w="3693" w:type="dxa"/>
            <w:tcBorders>
              <w:top w:val="single" w:sz="8" w:space="0" w:color="000000"/>
              <w:bottom w:val="single" w:sz="8" w:space="0" w:color="000000"/>
            </w:tcBorders>
            <w:vAlign w:val="center"/>
          </w:tcPr>
          <w:p w14:paraId="42380D5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Do not add sugar</w:t>
            </w:r>
          </w:p>
        </w:tc>
        <w:tc>
          <w:tcPr>
            <w:tcW w:w="1701" w:type="dxa"/>
            <w:tcBorders>
              <w:top w:val="single" w:sz="8" w:space="0" w:color="000000"/>
              <w:bottom w:val="single" w:sz="8" w:space="0" w:color="000000"/>
            </w:tcBorders>
            <w:vAlign w:val="center"/>
          </w:tcPr>
          <w:p w14:paraId="7B6582E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0.64 (0.37-1.12)</w:t>
            </w:r>
          </w:p>
        </w:tc>
        <w:tc>
          <w:tcPr>
            <w:tcW w:w="1842" w:type="dxa"/>
            <w:tcBorders>
              <w:top w:val="single" w:sz="8" w:space="0" w:color="000000"/>
              <w:bottom w:val="single" w:sz="8" w:space="0" w:color="000000"/>
            </w:tcBorders>
            <w:vAlign w:val="center"/>
          </w:tcPr>
          <w:p w14:paraId="005C854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0.65 (0.37-1.15)</w:t>
            </w:r>
          </w:p>
        </w:tc>
        <w:tc>
          <w:tcPr>
            <w:tcW w:w="1843" w:type="dxa"/>
            <w:tcBorders>
              <w:top w:val="single" w:sz="8" w:space="0" w:color="000000"/>
              <w:bottom w:val="single" w:sz="8" w:space="0" w:color="000000"/>
            </w:tcBorders>
            <w:vAlign w:val="center"/>
          </w:tcPr>
          <w:p w14:paraId="7871E43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0.65 (0.36-1.16)</w:t>
            </w:r>
          </w:p>
        </w:tc>
        <w:tc>
          <w:tcPr>
            <w:tcW w:w="1985" w:type="dxa"/>
            <w:tcBorders>
              <w:top w:val="single" w:sz="8" w:space="0" w:color="000000"/>
              <w:bottom w:val="single" w:sz="8" w:space="0" w:color="000000"/>
            </w:tcBorders>
            <w:vAlign w:val="center"/>
          </w:tcPr>
          <w:p w14:paraId="444CC94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0.67 (0.38-1.20)</w:t>
            </w:r>
          </w:p>
        </w:tc>
      </w:tr>
      <w:tr w:rsidR="00A8186F" w:rsidRPr="00EA5D9E" w14:paraId="605DEB9B" w14:textId="77777777" w:rsidTr="002E2ED1">
        <w:trPr>
          <w:trHeight w:val="315"/>
          <w:jc w:val="center"/>
        </w:trPr>
        <w:tc>
          <w:tcPr>
            <w:tcW w:w="3693" w:type="dxa"/>
            <w:tcBorders>
              <w:top w:val="single" w:sz="8" w:space="0" w:color="000000"/>
              <w:bottom w:val="single" w:sz="8" w:space="0" w:color="000000"/>
            </w:tcBorders>
            <w:vAlign w:val="center"/>
          </w:tcPr>
          <w:p w14:paraId="395CF65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Add sugar once a day </w:t>
            </w:r>
          </w:p>
        </w:tc>
        <w:tc>
          <w:tcPr>
            <w:tcW w:w="1701" w:type="dxa"/>
            <w:tcBorders>
              <w:top w:val="single" w:sz="8" w:space="0" w:color="000000"/>
              <w:bottom w:val="single" w:sz="8" w:space="0" w:color="000000"/>
            </w:tcBorders>
            <w:vAlign w:val="center"/>
          </w:tcPr>
          <w:p w14:paraId="3E62E43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0.77 (0.43-1.38)</w:t>
            </w:r>
          </w:p>
        </w:tc>
        <w:tc>
          <w:tcPr>
            <w:tcW w:w="1842" w:type="dxa"/>
            <w:tcBorders>
              <w:top w:val="single" w:sz="8" w:space="0" w:color="000000"/>
              <w:bottom w:val="single" w:sz="8" w:space="0" w:color="000000"/>
            </w:tcBorders>
            <w:vAlign w:val="center"/>
          </w:tcPr>
          <w:p w14:paraId="72DAA4F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0.83 (0.46-1.51)</w:t>
            </w:r>
          </w:p>
        </w:tc>
        <w:tc>
          <w:tcPr>
            <w:tcW w:w="1843" w:type="dxa"/>
            <w:tcBorders>
              <w:top w:val="single" w:sz="8" w:space="0" w:color="000000"/>
              <w:bottom w:val="single" w:sz="8" w:space="0" w:color="000000"/>
            </w:tcBorders>
            <w:vAlign w:val="center"/>
          </w:tcPr>
          <w:p w14:paraId="48F78965"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0.84 (0.45-1.56)</w:t>
            </w:r>
          </w:p>
        </w:tc>
        <w:tc>
          <w:tcPr>
            <w:tcW w:w="1985" w:type="dxa"/>
            <w:tcBorders>
              <w:top w:val="single" w:sz="8" w:space="0" w:color="000000"/>
              <w:bottom w:val="single" w:sz="8" w:space="0" w:color="000000"/>
            </w:tcBorders>
            <w:vAlign w:val="center"/>
          </w:tcPr>
          <w:p w14:paraId="5B5ED6A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0.87 (0.47-1.61)</w:t>
            </w:r>
          </w:p>
        </w:tc>
      </w:tr>
      <w:tr w:rsidR="00A8186F" w:rsidRPr="00EA5D9E" w14:paraId="51B381E0" w14:textId="77777777" w:rsidTr="002E2ED1">
        <w:trPr>
          <w:trHeight w:val="315"/>
          <w:jc w:val="center"/>
        </w:trPr>
        <w:tc>
          <w:tcPr>
            <w:tcW w:w="3693" w:type="dxa"/>
            <w:tcBorders>
              <w:top w:val="single" w:sz="8" w:space="0" w:color="000000"/>
              <w:bottom w:val="single" w:sz="8" w:space="0" w:color="000000"/>
            </w:tcBorders>
            <w:vAlign w:val="center"/>
          </w:tcPr>
          <w:p w14:paraId="0E248DD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Add sugar ≥2 a day </w:t>
            </w:r>
          </w:p>
        </w:tc>
        <w:tc>
          <w:tcPr>
            <w:tcW w:w="1701" w:type="dxa"/>
            <w:tcBorders>
              <w:top w:val="single" w:sz="8" w:space="0" w:color="000000"/>
              <w:bottom w:val="single" w:sz="8" w:space="0" w:color="000000"/>
            </w:tcBorders>
            <w:vAlign w:val="center"/>
          </w:tcPr>
          <w:p w14:paraId="2B619C7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2" w:type="dxa"/>
            <w:tcBorders>
              <w:top w:val="single" w:sz="8" w:space="0" w:color="000000"/>
              <w:bottom w:val="single" w:sz="8" w:space="0" w:color="000000"/>
            </w:tcBorders>
            <w:vAlign w:val="center"/>
          </w:tcPr>
          <w:p w14:paraId="5ABB44C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3" w:type="dxa"/>
            <w:tcBorders>
              <w:top w:val="single" w:sz="8" w:space="0" w:color="000000"/>
              <w:bottom w:val="single" w:sz="8" w:space="0" w:color="000000"/>
            </w:tcBorders>
            <w:vAlign w:val="center"/>
          </w:tcPr>
          <w:p w14:paraId="5D4AB387"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985" w:type="dxa"/>
            <w:tcBorders>
              <w:top w:val="single" w:sz="8" w:space="0" w:color="000000"/>
              <w:bottom w:val="single" w:sz="8" w:space="0" w:color="000000"/>
            </w:tcBorders>
            <w:vAlign w:val="center"/>
          </w:tcPr>
          <w:p w14:paraId="15D61A1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50A2FECA" w14:textId="77777777" w:rsidTr="002E2ED1">
        <w:trPr>
          <w:trHeight w:val="315"/>
          <w:jc w:val="center"/>
        </w:trPr>
        <w:tc>
          <w:tcPr>
            <w:tcW w:w="3693" w:type="dxa"/>
            <w:tcBorders>
              <w:top w:val="single" w:sz="8" w:space="0" w:color="000000"/>
              <w:bottom w:val="single" w:sz="8" w:space="0" w:color="000000"/>
            </w:tcBorders>
            <w:vAlign w:val="center"/>
          </w:tcPr>
          <w:p w14:paraId="6E8A5DF1"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Oral hygiene in the first year</w:t>
            </w:r>
          </w:p>
        </w:tc>
        <w:tc>
          <w:tcPr>
            <w:tcW w:w="1701" w:type="dxa"/>
            <w:tcBorders>
              <w:top w:val="single" w:sz="8" w:space="0" w:color="000000"/>
              <w:bottom w:val="single" w:sz="8" w:space="0" w:color="000000"/>
            </w:tcBorders>
            <w:vAlign w:val="center"/>
          </w:tcPr>
          <w:p w14:paraId="4D42D22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2.73 (0.42-17.52)</w:t>
            </w:r>
          </w:p>
        </w:tc>
        <w:tc>
          <w:tcPr>
            <w:tcW w:w="1842" w:type="dxa"/>
            <w:tcBorders>
              <w:top w:val="single" w:sz="8" w:space="0" w:color="000000"/>
              <w:bottom w:val="single" w:sz="8" w:space="0" w:color="000000"/>
            </w:tcBorders>
            <w:vAlign w:val="center"/>
          </w:tcPr>
          <w:p w14:paraId="1784CF5A" w14:textId="322B7BA9"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 xml:space="preserve"> 2.9</w:t>
            </w:r>
            <w:r w:rsidR="00496ED5" w:rsidRPr="00EA5D9E">
              <w:rPr>
                <w:rFonts w:ascii="Times New Roman" w:hAnsi="Times New Roman"/>
                <w:sz w:val="20"/>
                <w:szCs w:val="20"/>
              </w:rPr>
              <w:t>6</w:t>
            </w:r>
            <w:r w:rsidRPr="00EA5D9E">
              <w:rPr>
                <w:rFonts w:ascii="Times New Roman" w:hAnsi="Times New Roman"/>
                <w:sz w:val="20"/>
                <w:szCs w:val="20"/>
              </w:rPr>
              <w:t xml:space="preserve"> (0.53-16.50)</w:t>
            </w:r>
          </w:p>
        </w:tc>
        <w:tc>
          <w:tcPr>
            <w:tcW w:w="1843" w:type="dxa"/>
            <w:tcBorders>
              <w:top w:val="single" w:sz="8" w:space="0" w:color="000000"/>
              <w:bottom w:val="single" w:sz="8" w:space="0" w:color="000000"/>
            </w:tcBorders>
            <w:vAlign w:val="center"/>
          </w:tcPr>
          <w:p w14:paraId="5D13777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985" w:type="dxa"/>
            <w:tcBorders>
              <w:top w:val="single" w:sz="8" w:space="0" w:color="000000"/>
              <w:bottom w:val="single" w:sz="8" w:space="0" w:color="000000"/>
            </w:tcBorders>
            <w:vAlign w:val="center"/>
          </w:tcPr>
          <w:p w14:paraId="4EDB5D9C"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3.18 (0.56-17.93)</w:t>
            </w:r>
          </w:p>
        </w:tc>
      </w:tr>
      <w:tr w:rsidR="00A8186F" w:rsidRPr="00EA5D9E" w14:paraId="6B8C864E" w14:textId="77777777" w:rsidTr="002E2ED1">
        <w:trPr>
          <w:trHeight w:val="315"/>
          <w:jc w:val="center"/>
        </w:trPr>
        <w:tc>
          <w:tcPr>
            <w:tcW w:w="3693" w:type="dxa"/>
            <w:tcBorders>
              <w:top w:val="single" w:sz="8" w:space="0" w:color="000000"/>
              <w:bottom w:val="single" w:sz="8" w:space="0" w:color="000000"/>
            </w:tcBorders>
            <w:vAlign w:val="center"/>
          </w:tcPr>
          <w:p w14:paraId="1815726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No oral hygiene in the first year</w:t>
            </w:r>
          </w:p>
        </w:tc>
        <w:tc>
          <w:tcPr>
            <w:tcW w:w="1701" w:type="dxa"/>
            <w:tcBorders>
              <w:top w:val="single" w:sz="8" w:space="0" w:color="000000"/>
              <w:bottom w:val="single" w:sz="8" w:space="0" w:color="000000"/>
            </w:tcBorders>
            <w:vAlign w:val="center"/>
          </w:tcPr>
          <w:p w14:paraId="09D2F69F"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2" w:type="dxa"/>
            <w:tcBorders>
              <w:top w:val="single" w:sz="8" w:space="0" w:color="000000"/>
              <w:bottom w:val="single" w:sz="8" w:space="0" w:color="000000"/>
            </w:tcBorders>
            <w:vAlign w:val="center"/>
          </w:tcPr>
          <w:p w14:paraId="7D4BE86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3" w:type="dxa"/>
            <w:tcBorders>
              <w:top w:val="single" w:sz="8" w:space="0" w:color="000000"/>
              <w:bottom w:val="single" w:sz="8" w:space="0" w:color="000000"/>
            </w:tcBorders>
            <w:vAlign w:val="center"/>
          </w:tcPr>
          <w:p w14:paraId="641EE166"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985" w:type="dxa"/>
            <w:tcBorders>
              <w:top w:val="single" w:sz="8" w:space="0" w:color="000000"/>
              <w:bottom w:val="single" w:sz="8" w:space="0" w:color="000000"/>
            </w:tcBorders>
            <w:vAlign w:val="center"/>
          </w:tcPr>
          <w:p w14:paraId="0FB9F22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r w:rsidR="00A8186F" w:rsidRPr="00EA5D9E" w14:paraId="315BBEAB" w14:textId="77777777" w:rsidTr="002E2ED1">
        <w:trPr>
          <w:trHeight w:val="315"/>
          <w:jc w:val="center"/>
        </w:trPr>
        <w:tc>
          <w:tcPr>
            <w:tcW w:w="3693" w:type="dxa"/>
            <w:tcBorders>
              <w:top w:val="single" w:sz="8" w:space="0" w:color="000000"/>
              <w:bottom w:val="single" w:sz="8" w:space="0" w:color="000000"/>
            </w:tcBorders>
            <w:vAlign w:val="center"/>
          </w:tcPr>
          <w:p w14:paraId="09095600"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Use of toothbrush + fluoridated toothpaste</w:t>
            </w:r>
          </w:p>
        </w:tc>
        <w:tc>
          <w:tcPr>
            <w:tcW w:w="1701" w:type="dxa"/>
            <w:tcBorders>
              <w:top w:val="single" w:sz="8" w:space="0" w:color="000000"/>
              <w:bottom w:val="single" w:sz="8" w:space="0" w:color="000000"/>
            </w:tcBorders>
            <w:vAlign w:val="center"/>
          </w:tcPr>
          <w:p w14:paraId="4634F49F"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0.95 (0.64-1.42)</w:t>
            </w:r>
          </w:p>
        </w:tc>
        <w:tc>
          <w:tcPr>
            <w:tcW w:w="1842" w:type="dxa"/>
            <w:tcBorders>
              <w:top w:val="single" w:sz="8" w:space="0" w:color="000000"/>
              <w:bottom w:val="single" w:sz="8" w:space="0" w:color="000000"/>
            </w:tcBorders>
            <w:vAlign w:val="center"/>
          </w:tcPr>
          <w:p w14:paraId="7899618F"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843" w:type="dxa"/>
            <w:tcBorders>
              <w:top w:val="single" w:sz="8" w:space="0" w:color="000000"/>
              <w:bottom w:val="single" w:sz="8" w:space="0" w:color="000000"/>
            </w:tcBorders>
            <w:vAlign w:val="center"/>
          </w:tcPr>
          <w:p w14:paraId="2F409712"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0.94 (0.62-1.42)</w:t>
            </w:r>
          </w:p>
        </w:tc>
        <w:tc>
          <w:tcPr>
            <w:tcW w:w="1985" w:type="dxa"/>
            <w:tcBorders>
              <w:top w:val="single" w:sz="8" w:space="0" w:color="000000"/>
              <w:bottom w:val="single" w:sz="8" w:space="0" w:color="000000"/>
            </w:tcBorders>
            <w:vAlign w:val="center"/>
          </w:tcPr>
          <w:p w14:paraId="5BF06B93"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0.87 (0.57-1.32)</w:t>
            </w:r>
          </w:p>
        </w:tc>
      </w:tr>
      <w:tr w:rsidR="00A8186F" w:rsidRPr="00EA5D9E" w14:paraId="27C3D4F3" w14:textId="77777777" w:rsidTr="002E2ED1">
        <w:trPr>
          <w:trHeight w:val="315"/>
          <w:jc w:val="center"/>
        </w:trPr>
        <w:tc>
          <w:tcPr>
            <w:tcW w:w="3693" w:type="dxa"/>
            <w:tcBorders>
              <w:top w:val="single" w:sz="8" w:space="0" w:color="000000"/>
              <w:bottom w:val="single" w:sz="8" w:space="0" w:color="000000"/>
            </w:tcBorders>
            <w:vAlign w:val="center"/>
          </w:tcPr>
          <w:p w14:paraId="27AE7EEA"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Do not use of toothbrush + fluoridated toothpaste</w:t>
            </w:r>
          </w:p>
        </w:tc>
        <w:tc>
          <w:tcPr>
            <w:tcW w:w="1701" w:type="dxa"/>
            <w:tcBorders>
              <w:top w:val="single" w:sz="8" w:space="0" w:color="000000"/>
              <w:bottom w:val="single" w:sz="8" w:space="0" w:color="000000"/>
            </w:tcBorders>
            <w:vAlign w:val="center"/>
          </w:tcPr>
          <w:p w14:paraId="6C4793D9"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842" w:type="dxa"/>
            <w:tcBorders>
              <w:top w:val="single" w:sz="8" w:space="0" w:color="000000"/>
              <w:bottom w:val="single" w:sz="8" w:space="0" w:color="000000"/>
            </w:tcBorders>
            <w:vAlign w:val="center"/>
          </w:tcPr>
          <w:p w14:paraId="10FFD88E"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w:t>
            </w:r>
          </w:p>
        </w:tc>
        <w:tc>
          <w:tcPr>
            <w:tcW w:w="1843" w:type="dxa"/>
            <w:tcBorders>
              <w:top w:val="single" w:sz="8" w:space="0" w:color="000000"/>
              <w:bottom w:val="single" w:sz="8" w:space="0" w:color="000000"/>
            </w:tcBorders>
            <w:vAlign w:val="center"/>
          </w:tcPr>
          <w:p w14:paraId="422388A4"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c>
          <w:tcPr>
            <w:tcW w:w="1985" w:type="dxa"/>
            <w:tcBorders>
              <w:top w:val="single" w:sz="8" w:space="0" w:color="000000"/>
              <w:bottom w:val="single" w:sz="8" w:space="0" w:color="000000"/>
            </w:tcBorders>
            <w:vAlign w:val="center"/>
          </w:tcPr>
          <w:p w14:paraId="683DD93D" w14:textId="77777777" w:rsidR="002E2ED1" w:rsidRPr="00EA5D9E" w:rsidRDefault="002E2ED1" w:rsidP="002E2ED1">
            <w:pPr>
              <w:spacing w:line="276" w:lineRule="auto"/>
              <w:rPr>
                <w:rFonts w:ascii="Times New Roman" w:hAnsi="Times New Roman"/>
                <w:sz w:val="20"/>
                <w:szCs w:val="20"/>
              </w:rPr>
            </w:pPr>
            <w:r w:rsidRPr="00EA5D9E">
              <w:rPr>
                <w:rFonts w:ascii="Times New Roman" w:hAnsi="Times New Roman"/>
                <w:sz w:val="20"/>
                <w:szCs w:val="20"/>
              </w:rPr>
              <w:t>1.00</w:t>
            </w:r>
          </w:p>
        </w:tc>
      </w:tr>
    </w:tbl>
    <w:p w14:paraId="1ECD3550" w14:textId="77777777" w:rsidR="002E2ED1" w:rsidRPr="00EA5D9E" w:rsidRDefault="002E2ED1" w:rsidP="002E2ED1">
      <w:pPr>
        <w:spacing w:line="276" w:lineRule="auto"/>
        <w:rPr>
          <w:rFonts w:ascii="Times New Roman" w:hAnsi="Times New Roman"/>
          <w:sz w:val="18"/>
          <w:szCs w:val="18"/>
        </w:rPr>
      </w:pPr>
      <w:r w:rsidRPr="00EA5D9E">
        <w:rPr>
          <w:rFonts w:ascii="Times New Roman" w:hAnsi="Times New Roman"/>
          <w:sz w:val="18"/>
          <w:szCs w:val="18"/>
        </w:rPr>
        <w:t>Model D: Exposition: Frequency of added sugar.</w:t>
      </w:r>
    </w:p>
    <w:p w14:paraId="4182F908" w14:textId="77777777" w:rsidR="002E2ED1" w:rsidRPr="00EA5D9E" w:rsidRDefault="002E2ED1" w:rsidP="002E2ED1">
      <w:pPr>
        <w:spacing w:line="276" w:lineRule="auto"/>
        <w:rPr>
          <w:rFonts w:ascii="Times New Roman" w:hAnsi="Times New Roman"/>
        </w:rPr>
      </w:pPr>
    </w:p>
    <w:p w14:paraId="58987FDF" w14:textId="77777777" w:rsidR="002E2ED1" w:rsidRPr="00EA5D9E" w:rsidRDefault="002E2ED1" w:rsidP="002E2ED1">
      <w:pPr>
        <w:spacing w:line="276" w:lineRule="auto"/>
        <w:rPr>
          <w:rFonts w:ascii="Times New Roman" w:hAnsi="Times New Roman"/>
        </w:rPr>
      </w:pPr>
    </w:p>
    <w:p w14:paraId="6D6E714A" w14:textId="4F6861C2" w:rsidR="002E2ED1" w:rsidRPr="00EA5D9E" w:rsidRDefault="00561F3C" w:rsidP="002E2ED1">
      <w:pPr>
        <w:spacing w:line="276" w:lineRule="auto"/>
        <w:rPr>
          <w:rFonts w:ascii="Times New Roman" w:hAnsi="Times New Roman"/>
          <w:sz w:val="20"/>
          <w:szCs w:val="20"/>
        </w:rPr>
      </w:pPr>
      <w:r w:rsidRPr="00EA5D9E">
        <w:rPr>
          <w:rFonts w:ascii="Times New Roman" w:hAnsi="Times New Roman"/>
          <w:b/>
          <w:bCs/>
          <w:sz w:val="20"/>
          <w:szCs w:val="20"/>
        </w:rPr>
        <w:t xml:space="preserve">Appendix </w:t>
      </w:r>
      <w:r w:rsidR="002E2ED1" w:rsidRPr="00EA5D9E">
        <w:rPr>
          <w:rFonts w:ascii="Times New Roman" w:hAnsi="Times New Roman"/>
          <w:b/>
          <w:bCs/>
          <w:sz w:val="20"/>
          <w:szCs w:val="20"/>
        </w:rPr>
        <w:t>Table 5</w:t>
      </w:r>
      <w:r w:rsidR="002E2ED1" w:rsidRPr="00EA5D9E">
        <w:rPr>
          <w:rFonts w:ascii="Times New Roman" w:hAnsi="Times New Roman"/>
          <w:sz w:val="20"/>
          <w:szCs w:val="20"/>
        </w:rPr>
        <w:t>. Comparison of hierarchical regression models</w:t>
      </w:r>
    </w:p>
    <w:p w14:paraId="40FD1793" w14:textId="77777777" w:rsidR="002E2ED1" w:rsidRPr="00EA5D9E" w:rsidRDefault="002E2ED1" w:rsidP="002E2ED1">
      <w:pPr>
        <w:spacing w:line="276" w:lineRule="auto"/>
        <w:rPr>
          <w:rFonts w:ascii="Times New Roman" w:hAnsi="Times New Roman"/>
        </w:rPr>
      </w:pPr>
    </w:p>
    <w:tbl>
      <w:tblPr>
        <w:tblW w:w="996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754"/>
        <w:gridCol w:w="992"/>
        <w:gridCol w:w="1276"/>
        <w:gridCol w:w="1276"/>
        <w:gridCol w:w="1417"/>
        <w:gridCol w:w="851"/>
        <w:gridCol w:w="850"/>
        <w:gridCol w:w="1418"/>
        <w:gridCol w:w="1134"/>
      </w:tblGrid>
      <w:tr w:rsidR="002E2ED1" w:rsidRPr="00EA5D9E" w14:paraId="6248E9D5" w14:textId="77777777" w:rsidTr="002E2ED1">
        <w:trPr>
          <w:tblHeader/>
          <w:tblCellSpacing w:w="15" w:type="dxa"/>
          <w:jc w:val="center"/>
        </w:trPr>
        <w:tc>
          <w:tcPr>
            <w:tcW w:w="709" w:type="dxa"/>
            <w:tcBorders>
              <w:top w:val="single" w:sz="4" w:space="0" w:color="auto"/>
              <w:bottom w:val="single" w:sz="4" w:space="0" w:color="auto"/>
            </w:tcBorders>
            <w:vAlign w:val="center"/>
            <w:hideMark/>
          </w:tcPr>
          <w:p w14:paraId="487E2743"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Model</w:t>
            </w:r>
          </w:p>
        </w:tc>
        <w:tc>
          <w:tcPr>
            <w:tcW w:w="962" w:type="dxa"/>
            <w:tcBorders>
              <w:top w:val="single" w:sz="4" w:space="0" w:color="auto"/>
              <w:bottom w:val="single" w:sz="4" w:space="0" w:color="auto"/>
            </w:tcBorders>
            <w:vAlign w:val="center"/>
            <w:hideMark/>
          </w:tcPr>
          <w:p w14:paraId="2AB50C68"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Outcome</w:t>
            </w:r>
          </w:p>
        </w:tc>
        <w:tc>
          <w:tcPr>
            <w:tcW w:w="1246" w:type="dxa"/>
            <w:tcBorders>
              <w:top w:val="single" w:sz="4" w:space="0" w:color="auto"/>
              <w:bottom w:val="single" w:sz="4" w:space="0" w:color="auto"/>
            </w:tcBorders>
            <w:vAlign w:val="center"/>
            <w:hideMark/>
          </w:tcPr>
          <w:p w14:paraId="7EA9CE2A"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Main exposure</w:t>
            </w:r>
          </w:p>
        </w:tc>
        <w:tc>
          <w:tcPr>
            <w:tcW w:w="1246" w:type="dxa"/>
            <w:tcBorders>
              <w:top w:val="single" w:sz="4" w:space="0" w:color="auto"/>
              <w:bottom w:val="single" w:sz="4" w:space="0" w:color="auto"/>
            </w:tcBorders>
            <w:vAlign w:val="center"/>
            <w:hideMark/>
          </w:tcPr>
          <w:p w14:paraId="53572009"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Regression</w:t>
            </w:r>
          </w:p>
        </w:tc>
        <w:tc>
          <w:tcPr>
            <w:tcW w:w="1387" w:type="dxa"/>
            <w:tcBorders>
              <w:top w:val="single" w:sz="4" w:space="0" w:color="auto"/>
              <w:bottom w:val="single" w:sz="4" w:space="0" w:color="auto"/>
            </w:tcBorders>
            <w:vAlign w:val="center"/>
            <w:hideMark/>
          </w:tcPr>
          <w:p w14:paraId="5074DFFF"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Best-fitting specification</w:t>
            </w:r>
          </w:p>
        </w:tc>
        <w:tc>
          <w:tcPr>
            <w:tcW w:w="821" w:type="dxa"/>
            <w:tcBorders>
              <w:top w:val="single" w:sz="4" w:space="0" w:color="auto"/>
              <w:bottom w:val="single" w:sz="4" w:space="0" w:color="auto"/>
            </w:tcBorders>
            <w:vAlign w:val="center"/>
            <w:hideMark/>
          </w:tcPr>
          <w:p w14:paraId="2EC2149A"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AIC</w:t>
            </w:r>
          </w:p>
        </w:tc>
        <w:tc>
          <w:tcPr>
            <w:tcW w:w="820" w:type="dxa"/>
            <w:tcBorders>
              <w:top w:val="single" w:sz="4" w:space="0" w:color="auto"/>
              <w:bottom w:val="single" w:sz="4" w:space="0" w:color="auto"/>
            </w:tcBorders>
            <w:vAlign w:val="center"/>
            <w:hideMark/>
          </w:tcPr>
          <w:p w14:paraId="669D1F0D"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BIC</w:t>
            </w:r>
          </w:p>
        </w:tc>
        <w:tc>
          <w:tcPr>
            <w:tcW w:w="1388" w:type="dxa"/>
            <w:tcBorders>
              <w:top w:val="single" w:sz="4" w:space="0" w:color="auto"/>
              <w:bottom w:val="single" w:sz="4" w:space="0" w:color="auto"/>
            </w:tcBorders>
            <w:vAlign w:val="center"/>
            <w:hideMark/>
          </w:tcPr>
          <w:p w14:paraId="34BD1E06"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Deviance/</w:t>
            </w:r>
            <w:proofErr w:type="spellStart"/>
            <w:r w:rsidRPr="00EA5D9E">
              <w:rPr>
                <w:rFonts w:ascii="Times New Roman" w:eastAsia="Times New Roman" w:hAnsi="Times New Roman"/>
                <w:b/>
                <w:bCs/>
                <w:sz w:val="20"/>
                <w:szCs w:val="20"/>
              </w:rPr>
              <w:t>df</w:t>
            </w:r>
            <w:proofErr w:type="spellEnd"/>
          </w:p>
        </w:tc>
        <w:tc>
          <w:tcPr>
            <w:tcW w:w="1089" w:type="dxa"/>
            <w:tcBorders>
              <w:top w:val="single" w:sz="4" w:space="0" w:color="auto"/>
              <w:bottom w:val="single" w:sz="4" w:space="0" w:color="auto"/>
            </w:tcBorders>
            <w:vAlign w:val="center"/>
            <w:hideMark/>
          </w:tcPr>
          <w:p w14:paraId="5635A006" w14:textId="77777777" w:rsidR="002E2ED1" w:rsidRPr="00EA5D9E" w:rsidRDefault="002E2ED1" w:rsidP="002E2ED1">
            <w:pPr>
              <w:spacing w:line="276" w:lineRule="auto"/>
              <w:jc w:val="center"/>
              <w:rPr>
                <w:rFonts w:ascii="Times New Roman" w:eastAsia="Times New Roman" w:hAnsi="Times New Roman"/>
                <w:b/>
                <w:bCs/>
                <w:sz w:val="20"/>
                <w:szCs w:val="20"/>
              </w:rPr>
            </w:pPr>
            <w:r w:rsidRPr="00EA5D9E">
              <w:rPr>
                <w:rFonts w:ascii="Times New Roman" w:eastAsia="Times New Roman" w:hAnsi="Times New Roman"/>
                <w:b/>
                <w:bCs/>
                <w:sz w:val="20"/>
                <w:szCs w:val="20"/>
              </w:rPr>
              <w:t>Pearson/</w:t>
            </w:r>
            <w:proofErr w:type="spellStart"/>
            <w:r w:rsidRPr="00EA5D9E">
              <w:rPr>
                <w:rFonts w:ascii="Times New Roman" w:eastAsia="Times New Roman" w:hAnsi="Times New Roman"/>
                <w:b/>
                <w:bCs/>
                <w:sz w:val="20"/>
                <w:szCs w:val="20"/>
              </w:rPr>
              <w:t>df</w:t>
            </w:r>
            <w:proofErr w:type="spellEnd"/>
          </w:p>
        </w:tc>
      </w:tr>
      <w:tr w:rsidR="002E2ED1" w:rsidRPr="00EA5D9E" w14:paraId="7CCB880C" w14:textId="77777777" w:rsidTr="002E2ED1">
        <w:trPr>
          <w:tblCellSpacing w:w="15" w:type="dxa"/>
          <w:jc w:val="center"/>
        </w:trPr>
        <w:tc>
          <w:tcPr>
            <w:tcW w:w="709" w:type="dxa"/>
            <w:vAlign w:val="center"/>
            <w:hideMark/>
          </w:tcPr>
          <w:p w14:paraId="223F808C"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A</w:t>
            </w:r>
          </w:p>
        </w:tc>
        <w:tc>
          <w:tcPr>
            <w:tcW w:w="962" w:type="dxa"/>
            <w:vAlign w:val="center"/>
            <w:hideMark/>
          </w:tcPr>
          <w:p w14:paraId="79335179"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Caries presence</w:t>
            </w:r>
          </w:p>
        </w:tc>
        <w:tc>
          <w:tcPr>
            <w:tcW w:w="1246" w:type="dxa"/>
            <w:vAlign w:val="center"/>
            <w:hideMark/>
          </w:tcPr>
          <w:p w14:paraId="40C98E43"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Sugar introduction (months)</w:t>
            </w:r>
          </w:p>
        </w:tc>
        <w:tc>
          <w:tcPr>
            <w:tcW w:w="1246" w:type="dxa"/>
            <w:vAlign w:val="center"/>
            <w:hideMark/>
          </w:tcPr>
          <w:p w14:paraId="0F636B32"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Poisson</w:t>
            </w:r>
          </w:p>
        </w:tc>
        <w:tc>
          <w:tcPr>
            <w:tcW w:w="1387" w:type="dxa"/>
            <w:vAlign w:val="center"/>
            <w:hideMark/>
          </w:tcPr>
          <w:p w14:paraId="7414223F"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Unadjusted</w:t>
            </w:r>
          </w:p>
        </w:tc>
        <w:tc>
          <w:tcPr>
            <w:tcW w:w="821" w:type="dxa"/>
            <w:vAlign w:val="center"/>
            <w:hideMark/>
          </w:tcPr>
          <w:p w14:paraId="4372B6DC" w14:textId="42188A12"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308.758</w:t>
            </w:r>
          </w:p>
        </w:tc>
        <w:tc>
          <w:tcPr>
            <w:tcW w:w="820" w:type="dxa"/>
            <w:vAlign w:val="center"/>
            <w:hideMark/>
          </w:tcPr>
          <w:p w14:paraId="22DDE606"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315.177</w:t>
            </w:r>
          </w:p>
        </w:tc>
        <w:tc>
          <w:tcPr>
            <w:tcW w:w="1388" w:type="dxa"/>
            <w:vAlign w:val="center"/>
            <w:hideMark/>
          </w:tcPr>
          <w:p w14:paraId="35CE2E53"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0.711</w:t>
            </w:r>
          </w:p>
        </w:tc>
        <w:tc>
          <w:tcPr>
            <w:tcW w:w="1089" w:type="dxa"/>
            <w:vAlign w:val="center"/>
            <w:hideMark/>
          </w:tcPr>
          <w:p w14:paraId="41D3FE31"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0.525</w:t>
            </w:r>
          </w:p>
        </w:tc>
      </w:tr>
      <w:tr w:rsidR="002E2ED1" w:rsidRPr="00EA5D9E" w14:paraId="1554F31E" w14:textId="77777777" w:rsidTr="002E2ED1">
        <w:trPr>
          <w:tblCellSpacing w:w="15" w:type="dxa"/>
          <w:jc w:val="center"/>
        </w:trPr>
        <w:tc>
          <w:tcPr>
            <w:tcW w:w="709" w:type="dxa"/>
            <w:vAlign w:val="center"/>
            <w:hideMark/>
          </w:tcPr>
          <w:p w14:paraId="272F23EE"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B</w:t>
            </w:r>
          </w:p>
        </w:tc>
        <w:tc>
          <w:tcPr>
            <w:tcW w:w="962" w:type="dxa"/>
            <w:vAlign w:val="center"/>
            <w:hideMark/>
          </w:tcPr>
          <w:p w14:paraId="568226C5"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Caries presence</w:t>
            </w:r>
          </w:p>
        </w:tc>
        <w:tc>
          <w:tcPr>
            <w:tcW w:w="1246" w:type="dxa"/>
            <w:vAlign w:val="center"/>
            <w:hideMark/>
          </w:tcPr>
          <w:p w14:paraId="5A162E14"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Added sugar frequency at 12 months</w:t>
            </w:r>
          </w:p>
        </w:tc>
        <w:tc>
          <w:tcPr>
            <w:tcW w:w="1246" w:type="dxa"/>
            <w:vAlign w:val="center"/>
            <w:hideMark/>
          </w:tcPr>
          <w:p w14:paraId="1FF29F4B"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Poisson</w:t>
            </w:r>
          </w:p>
        </w:tc>
        <w:tc>
          <w:tcPr>
            <w:tcW w:w="1387" w:type="dxa"/>
            <w:vAlign w:val="center"/>
            <w:hideMark/>
          </w:tcPr>
          <w:p w14:paraId="39D5B48C"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Cs/>
                <w:sz w:val="20"/>
                <w:szCs w:val="20"/>
              </w:rPr>
              <w:t>Unadjusted</w:t>
            </w:r>
          </w:p>
        </w:tc>
        <w:tc>
          <w:tcPr>
            <w:tcW w:w="821" w:type="dxa"/>
            <w:vAlign w:val="center"/>
            <w:hideMark/>
          </w:tcPr>
          <w:p w14:paraId="567C3075"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310.711</w:t>
            </w:r>
          </w:p>
        </w:tc>
        <w:tc>
          <w:tcPr>
            <w:tcW w:w="820" w:type="dxa"/>
            <w:vAlign w:val="center"/>
            <w:hideMark/>
          </w:tcPr>
          <w:p w14:paraId="755BCAEC"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320.339</w:t>
            </w:r>
          </w:p>
        </w:tc>
        <w:tc>
          <w:tcPr>
            <w:tcW w:w="1388" w:type="dxa"/>
            <w:vAlign w:val="center"/>
            <w:hideMark/>
          </w:tcPr>
          <w:p w14:paraId="5D84B871"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0.715</w:t>
            </w:r>
          </w:p>
        </w:tc>
        <w:tc>
          <w:tcPr>
            <w:tcW w:w="1089" w:type="dxa"/>
            <w:vAlign w:val="center"/>
            <w:hideMark/>
          </w:tcPr>
          <w:p w14:paraId="47A4B8DE"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0.528</w:t>
            </w:r>
          </w:p>
        </w:tc>
      </w:tr>
      <w:tr w:rsidR="002E2ED1" w:rsidRPr="00EA5D9E" w14:paraId="13A665D5" w14:textId="77777777" w:rsidTr="002E2ED1">
        <w:trPr>
          <w:tblCellSpacing w:w="15" w:type="dxa"/>
          <w:jc w:val="center"/>
        </w:trPr>
        <w:tc>
          <w:tcPr>
            <w:tcW w:w="709" w:type="dxa"/>
            <w:vAlign w:val="center"/>
            <w:hideMark/>
          </w:tcPr>
          <w:p w14:paraId="76FF90E6"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C</w:t>
            </w:r>
          </w:p>
        </w:tc>
        <w:tc>
          <w:tcPr>
            <w:tcW w:w="962" w:type="dxa"/>
            <w:vAlign w:val="center"/>
            <w:hideMark/>
          </w:tcPr>
          <w:p w14:paraId="4566C0F0"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Number of carious teeth</w:t>
            </w:r>
          </w:p>
        </w:tc>
        <w:tc>
          <w:tcPr>
            <w:tcW w:w="1246" w:type="dxa"/>
            <w:vAlign w:val="center"/>
            <w:hideMark/>
          </w:tcPr>
          <w:p w14:paraId="12049AEC"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Sugar introduction (months)</w:t>
            </w:r>
          </w:p>
        </w:tc>
        <w:tc>
          <w:tcPr>
            <w:tcW w:w="1246" w:type="dxa"/>
            <w:vAlign w:val="center"/>
            <w:hideMark/>
          </w:tcPr>
          <w:p w14:paraId="55B7FA25"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Negative binomial</w:t>
            </w:r>
          </w:p>
        </w:tc>
        <w:tc>
          <w:tcPr>
            <w:tcW w:w="1387" w:type="dxa"/>
            <w:vAlign w:val="center"/>
            <w:hideMark/>
          </w:tcPr>
          <w:p w14:paraId="0E042FF1"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Unadjusted</w:t>
            </w:r>
          </w:p>
        </w:tc>
        <w:tc>
          <w:tcPr>
            <w:tcW w:w="821" w:type="dxa"/>
            <w:vAlign w:val="center"/>
            <w:hideMark/>
          </w:tcPr>
          <w:p w14:paraId="51AFE380"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281.721</w:t>
            </w:r>
          </w:p>
        </w:tc>
        <w:tc>
          <w:tcPr>
            <w:tcW w:w="820" w:type="dxa"/>
            <w:vAlign w:val="center"/>
            <w:hideMark/>
          </w:tcPr>
          <w:p w14:paraId="63B7931E"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288.140</w:t>
            </w:r>
          </w:p>
        </w:tc>
        <w:tc>
          <w:tcPr>
            <w:tcW w:w="1388" w:type="dxa"/>
            <w:vAlign w:val="center"/>
            <w:hideMark/>
          </w:tcPr>
          <w:p w14:paraId="1493DC23"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0.646</w:t>
            </w:r>
          </w:p>
        </w:tc>
        <w:tc>
          <w:tcPr>
            <w:tcW w:w="1089" w:type="dxa"/>
            <w:vAlign w:val="center"/>
            <w:hideMark/>
          </w:tcPr>
          <w:p w14:paraId="0770F652"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0.520</w:t>
            </w:r>
          </w:p>
        </w:tc>
      </w:tr>
      <w:tr w:rsidR="002E2ED1" w:rsidRPr="00EA5D9E" w14:paraId="4E47A570" w14:textId="77777777" w:rsidTr="002E2ED1">
        <w:trPr>
          <w:tblCellSpacing w:w="15" w:type="dxa"/>
          <w:jc w:val="center"/>
        </w:trPr>
        <w:tc>
          <w:tcPr>
            <w:tcW w:w="709" w:type="dxa"/>
            <w:tcBorders>
              <w:bottom w:val="single" w:sz="4" w:space="0" w:color="auto"/>
            </w:tcBorders>
            <w:vAlign w:val="center"/>
            <w:hideMark/>
          </w:tcPr>
          <w:p w14:paraId="719D5F23"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D</w:t>
            </w:r>
          </w:p>
        </w:tc>
        <w:tc>
          <w:tcPr>
            <w:tcW w:w="962" w:type="dxa"/>
            <w:tcBorders>
              <w:bottom w:val="single" w:sz="4" w:space="0" w:color="auto"/>
            </w:tcBorders>
            <w:vAlign w:val="center"/>
            <w:hideMark/>
          </w:tcPr>
          <w:p w14:paraId="3D57BBD9"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Number of carious teeth</w:t>
            </w:r>
          </w:p>
        </w:tc>
        <w:tc>
          <w:tcPr>
            <w:tcW w:w="1246" w:type="dxa"/>
            <w:tcBorders>
              <w:bottom w:val="single" w:sz="4" w:space="0" w:color="auto"/>
            </w:tcBorders>
            <w:vAlign w:val="center"/>
            <w:hideMark/>
          </w:tcPr>
          <w:p w14:paraId="69CE50AA"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Added sugar frequency at 12 months</w:t>
            </w:r>
          </w:p>
        </w:tc>
        <w:tc>
          <w:tcPr>
            <w:tcW w:w="1246" w:type="dxa"/>
            <w:tcBorders>
              <w:bottom w:val="single" w:sz="4" w:space="0" w:color="auto"/>
            </w:tcBorders>
            <w:vAlign w:val="center"/>
            <w:hideMark/>
          </w:tcPr>
          <w:p w14:paraId="2AF98BFC"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Negative binomial</w:t>
            </w:r>
          </w:p>
        </w:tc>
        <w:tc>
          <w:tcPr>
            <w:tcW w:w="1387" w:type="dxa"/>
            <w:tcBorders>
              <w:bottom w:val="single" w:sz="4" w:space="0" w:color="auto"/>
            </w:tcBorders>
            <w:vAlign w:val="center"/>
            <w:hideMark/>
          </w:tcPr>
          <w:p w14:paraId="427C108C"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sz w:val="20"/>
                <w:szCs w:val="20"/>
              </w:rPr>
              <w:t>Unadjusted</w:t>
            </w:r>
          </w:p>
        </w:tc>
        <w:tc>
          <w:tcPr>
            <w:tcW w:w="821" w:type="dxa"/>
            <w:tcBorders>
              <w:bottom w:val="single" w:sz="4" w:space="0" w:color="auto"/>
            </w:tcBorders>
            <w:vAlign w:val="center"/>
            <w:hideMark/>
          </w:tcPr>
          <w:p w14:paraId="2C93A812"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284.424</w:t>
            </w:r>
          </w:p>
        </w:tc>
        <w:tc>
          <w:tcPr>
            <w:tcW w:w="820" w:type="dxa"/>
            <w:tcBorders>
              <w:bottom w:val="single" w:sz="4" w:space="0" w:color="auto"/>
            </w:tcBorders>
            <w:vAlign w:val="center"/>
            <w:hideMark/>
          </w:tcPr>
          <w:p w14:paraId="37A392E1" w14:textId="77777777" w:rsidR="002E2ED1" w:rsidRPr="00EA5D9E" w:rsidRDefault="002E2ED1" w:rsidP="002E2ED1">
            <w:pPr>
              <w:spacing w:line="276" w:lineRule="auto"/>
              <w:rPr>
                <w:rFonts w:ascii="Times New Roman" w:eastAsia="Times New Roman" w:hAnsi="Times New Roman"/>
                <w:sz w:val="20"/>
                <w:szCs w:val="20"/>
              </w:rPr>
            </w:pPr>
            <w:r w:rsidRPr="00EA5D9E">
              <w:rPr>
                <w:rFonts w:ascii="Times New Roman" w:eastAsia="Times New Roman" w:hAnsi="Times New Roman"/>
                <w:b/>
                <w:bCs/>
                <w:sz w:val="20"/>
                <w:szCs w:val="20"/>
              </w:rPr>
              <w:t>290.843</w:t>
            </w:r>
          </w:p>
        </w:tc>
        <w:tc>
          <w:tcPr>
            <w:tcW w:w="1388" w:type="dxa"/>
            <w:tcBorders>
              <w:bottom w:val="single" w:sz="4" w:space="0" w:color="auto"/>
            </w:tcBorders>
            <w:vAlign w:val="center"/>
            <w:hideMark/>
          </w:tcPr>
          <w:p w14:paraId="1946A180"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0.651</w:t>
            </w:r>
          </w:p>
        </w:tc>
        <w:tc>
          <w:tcPr>
            <w:tcW w:w="1089" w:type="dxa"/>
            <w:tcBorders>
              <w:bottom w:val="single" w:sz="4" w:space="0" w:color="auto"/>
            </w:tcBorders>
            <w:vAlign w:val="center"/>
            <w:hideMark/>
          </w:tcPr>
          <w:p w14:paraId="45AE6438" w14:textId="77777777" w:rsidR="002E2ED1" w:rsidRPr="00EA5D9E" w:rsidRDefault="002E2ED1" w:rsidP="00B3504D">
            <w:pPr>
              <w:spacing w:line="276" w:lineRule="auto"/>
              <w:jc w:val="center"/>
              <w:rPr>
                <w:rFonts w:ascii="Times New Roman" w:eastAsia="Times New Roman" w:hAnsi="Times New Roman"/>
                <w:sz w:val="20"/>
                <w:szCs w:val="20"/>
              </w:rPr>
            </w:pPr>
            <w:r w:rsidRPr="00EA5D9E">
              <w:rPr>
                <w:rFonts w:ascii="Times New Roman" w:eastAsia="Times New Roman" w:hAnsi="Times New Roman"/>
                <w:sz w:val="20"/>
                <w:szCs w:val="20"/>
              </w:rPr>
              <w:t>0.523</w:t>
            </w:r>
          </w:p>
        </w:tc>
      </w:tr>
    </w:tbl>
    <w:p w14:paraId="2DA2A583" w14:textId="77777777" w:rsidR="002E2ED1" w:rsidRPr="00EA5D9E" w:rsidRDefault="002E2ED1" w:rsidP="002E2ED1">
      <w:pPr>
        <w:spacing w:line="276" w:lineRule="auto"/>
        <w:rPr>
          <w:rFonts w:ascii="Times New Roman" w:hAnsi="Times New Roman"/>
        </w:rPr>
      </w:pPr>
    </w:p>
    <w:p w14:paraId="615E57BD" w14:textId="77777777" w:rsidR="000000AD" w:rsidRPr="00EA5D9E" w:rsidRDefault="000000AD" w:rsidP="002E2ED1">
      <w:pPr>
        <w:spacing w:line="276" w:lineRule="auto"/>
        <w:rPr>
          <w:rFonts w:ascii="Times New Roman" w:hAnsi="Times New Roman"/>
        </w:rPr>
      </w:pPr>
    </w:p>
    <w:p w14:paraId="4BE96714" w14:textId="77777777" w:rsidR="00C54046" w:rsidRPr="00EA5D9E" w:rsidRDefault="00C54046" w:rsidP="002E2ED1">
      <w:pPr>
        <w:spacing w:line="276" w:lineRule="auto"/>
        <w:rPr>
          <w:rFonts w:ascii="Times New Roman" w:hAnsi="Times New Roman"/>
        </w:rPr>
      </w:pPr>
    </w:p>
    <w:sectPr w:rsidR="00C54046" w:rsidRPr="00EA5D9E" w:rsidSect="002E2ED1">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AC59B" w14:textId="77777777" w:rsidR="00B02594" w:rsidRDefault="00B02594" w:rsidP="00015A5E">
      <w:r>
        <w:separator/>
      </w:r>
    </w:p>
  </w:endnote>
  <w:endnote w:type="continuationSeparator" w:id="0">
    <w:p w14:paraId="55EA24C6" w14:textId="77777777" w:rsidR="00B02594" w:rsidRDefault="00B02594" w:rsidP="0001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771778"/>
      <w:docPartObj>
        <w:docPartGallery w:val="Page Numbers (Bottom of Page)"/>
        <w:docPartUnique/>
      </w:docPartObj>
    </w:sdtPr>
    <w:sdtEndPr/>
    <w:sdtContent>
      <w:p w14:paraId="1F7FBDC6" w14:textId="5478B0F6" w:rsidR="00015A5E" w:rsidRDefault="00015A5E">
        <w:pPr>
          <w:pStyle w:val="Rodap"/>
          <w:jc w:val="right"/>
        </w:pPr>
        <w:r>
          <w:fldChar w:fldCharType="begin"/>
        </w:r>
        <w:r>
          <w:instrText>PAGE   \* MERGEFORMAT</w:instrText>
        </w:r>
        <w:r>
          <w:fldChar w:fldCharType="separate"/>
        </w:r>
        <w:r>
          <w:rPr>
            <w:lang w:val="pt-BR"/>
          </w:rPr>
          <w:t>2</w:t>
        </w:r>
        <w:r>
          <w:fldChar w:fldCharType="end"/>
        </w:r>
      </w:p>
    </w:sdtContent>
  </w:sdt>
  <w:p w14:paraId="5F892F85" w14:textId="77777777" w:rsidR="00015A5E" w:rsidRDefault="00015A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25EE" w14:textId="77777777" w:rsidR="00B02594" w:rsidRDefault="00B02594" w:rsidP="00015A5E">
      <w:r>
        <w:separator/>
      </w:r>
    </w:p>
  </w:footnote>
  <w:footnote w:type="continuationSeparator" w:id="0">
    <w:p w14:paraId="0EBFB7DD" w14:textId="77777777" w:rsidR="00B02594" w:rsidRDefault="00B02594" w:rsidP="00015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D1"/>
    <w:rsid w:val="000000AD"/>
    <w:rsid w:val="000139A1"/>
    <w:rsid w:val="00015A5E"/>
    <w:rsid w:val="001123E7"/>
    <w:rsid w:val="002026C5"/>
    <w:rsid w:val="00213440"/>
    <w:rsid w:val="002C1792"/>
    <w:rsid w:val="002E2ED1"/>
    <w:rsid w:val="00303473"/>
    <w:rsid w:val="00496ED5"/>
    <w:rsid w:val="005536BD"/>
    <w:rsid w:val="005614BE"/>
    <w:rsid w:val="00561F3C"/>
    <w:rsid w:val="00570384"/>
    <w:rsid w:val="005C78F9"/>
    <w:rsid w:val="006148E1"/>
    <w:rsid w:val="006221BC"/>
    <w:rsid w:val="00663FB4"/>
    <w:rsid w:val="00733BE5"/>
    <w:rsid w:val="00886411"/>
    <w:rsid w:val="00916B5A"/>
    <w:rsid w:val="0092301F"/>
    <w:rsid w:val="009F6AE1"/>
    <w:rsid w:val="00A8186F"/>
    <w:rsid w:val="00B02594"/>
    <w:rsid w:val="00B3504D"/>
    <w:rsid w:val="00B717BF"/>
    <w:rsid w:val="00BB21BD"/>
    <w:rsid w:val="00C13BA4"/>
    <w:rsid w:val="00C13E68"/>
    <w:rsid w:val="00C54046"/>
    <w:rsid w:val="00C944D4"/>
    <w:rsid w:val="00CD0B3B"/>
    <w:rsid w:val="00E26206"/>
    <w:rsid w:val="00E67128"/>
    <w:rsid w:val="00E744D2"/>
    <w:rsid w:val="00EA5D9E"/>
    <w:rsid w:val="00ED7BC6"/>
    <w:rsid w:val="00F27A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3F36D"/>
  <w15:chartTrackingRefBased/>
  <w15:docId w15:val="{2E90C048-936F-416F-9C83-010C085A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ED1"/>
    <w:pPr>
      <w:spacing w:after="0" w:line="240" w:lineRule="auto"/>
    </w:pPr>
    <w:rPr>
      <w:rFonts w:ascii="Cambria" w:eastAsia="MS Mincho" w:hAnsi="Cambria" w:cs="Times New Roman"/>
      <w:sz w:val="24"/>
      <w:szCs w:val="24"/>
      <w:lang w:val="en-GB"/>
    </w:rPr>
  </w:style>
  <w:style w:type="paragraph" w:styleId="Ttulo1">
    <w:name w:val="heading 1"/>
    <w:basedOn w:val="Normal"/>
    <w:next w:val="Normal"/>
    <w:link w:val="Ttulo1Char"/>
    <w:uiPriority w:val="9"/>
    <w:qFormat/>
    <w:rsid w:val="002E2E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E2E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E2ED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E2ED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E2ED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E2E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E2E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E2E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E2ED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E2ED1"/>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E2ED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E2ED1"/>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E2ED1"/>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E2ED1"/>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E2E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E2E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E2E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E2ED1"/>
    <w:rPr>
      <w:rFonts w:eastAsiaTheme="majorEastAsia" w:cstheme="majorBidi"/>
      <w:color w:val="272727" w:themeColor="text1" w:themeTint="D8"/>
    </w:rPr>
  </w:style>
  <w:style w:type="paragraph" w:styleId="Ttulo">
    <w:name w:val="Title"/>
    <w:basedOn w:val="Normal"/>
    <w:next w:val="Normal"/>
    <w:link w:val="TtuloChar"/>
    <w:uiPriority w:val="10"/>
    <w:qFormat/>
    <w:rsid w:val="002E2E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E2E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E2E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E2E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E2ED1"/>
    <w:pPr>
      <w:spacing w:before="160"/>
      <w:jc w:val="center"/>
    </w:pPr>
    <w:rPr>
      <w:i/>
      <w:iCs/>
      <w:color w:val="404040" w:themeColor="text1" w:themeTint="BF"/>
    </w:rPr>
  </w:style>
  <w:style w:type="character" w:customStyle="1" w:styleId="CitaoChar">
    <w:name w:val="Citação Char"/>
    <w:basedOn w:val="Fontepargpadro"/>
    <w:link w:val="Citao"/>
    <w:uiPriority w:val="29"/>
    <w:rsid w:val="002E2ED1"/>
    <w:rPr>
      <w:i/>
      <w:iCs/>
      <w:color w:val="404040" w:themeColor="text1" w:themeTint="BF"/>
    </w:rPr>
  </w:style>
  <w:style w:type="paragraph" w:styleId="PargrafodaLista">
    <w:name w:val="List Paragraph"/>
    <w:basedOn w:val="Normal"/>
    <w:uiPriority w:val="34"/>
    <w:qFormat/>
    <w:rsid w:val="002E2ED1"/>
    <w:pPr>
      <w:ind w:left="720"/>
      <w:contextualSpacing/>
    </w:pPr>
  </w:style>
  <w:style w:type="character" w:styleId="nfaseIntensa">
    <w:name w:val="Intense Emphasis"/>
    <w:basedOn w:val="Fontepargpadro"/>
    <w:uiPriority w:val="21"/>
    <w:qFormat/>
    <w:rsid w:val="002E2ED1"/>
    <w:rPr>
      <w:i/>
      <w:iCs/>
      <w:color w:val="2F5496" w:themeColor="accent1" w:themeShade="BF"/>
    </w:rPr>
  </w:style>
  <w:style w:type="paragraph" w:styleId="CitaoIntensa">
    <w:name w:val="Intense Quote"/>
    <w:basedOn w:val="Normal"/>
    <w:next w:val="Normal"/>
    <w:link w:val="CitaoIntensaChar"/>
    <w:uiPriority w:val="30"/>
    <w:qFormat/>
    <w:rsid w:val="002E2E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E2ED1"/>
    <w:rPr>
      <w:i/>
      <w:iCs/>
      <w:color w:val="2F5496" w:themeColor="accent1" w:themeShade="BF"/>
    </w:rPr>
  </w:style>
  <w:style w:type="character" w:styleId="RefernciaIntensa">
    <w:name w:val="Intense Reference"/>
    <w:basedOn w:val="Fontepargpadro"/>
    <w:uiPriority w:val="32"/>
    <w:qFormat/>
    <w:rsid w:val="002E2ED1"/>
    <w:rPr>
      <w:b/>
      <w:bCs/>
      <w:smallCaps/>
      <w:color w:val="2F5496" w:themeColor="accent1" w:themeShade="BF"/>
      <w:spacing w:val="5"/>
    </w:rPr>
  </w:style>
  <w:style w:type="character" w:styleId="Refdecomentrio">
    <w:name w:val="annotation reference"/>
    <w:basedOn w:val="Fontepargpadro"/>
    <w:uiPriority w:val="99"/>
    <w:semiHidden/>
    <w:unhideWhenUsed/>
    <w:rsid w:val="00570384"/>
    <w:rPr>
      <w:sz w:val="16"/>
      <w:szCs w:val="16"/>
    </w:rPr>
  </w:style>
  <w:style w:type="paragraph" w:styleId="Textodecomentrio">
    <w:name w:val="annotation text"/>
    <w:basedOn w:val="Normal"/>
    <w:link w:val="TextodecomentrioChar"/>
    <w:uiPriority w:val="99"/>
    <w:unhideWhenUsed/>
    <w:rsid w:val="00570384"/>
    <w:pPr>
      <w:spacing w:after="160"/>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rsid w:val="00570384"/>
    <w:rPr>
      <w:sz w:val="20"/>
      <w:szCs w:val="20"/>
      <w:lang w:val="en-GB"/>
    </w:rPr>
  </w:style>
  <w:style w:type="paragraph" w:customStyle="1" w:styleId="Corpo">
    <w:name w:val="Corpo"/>
    <w:rsid w:val="00015A5E"/>
    <w:pPr>
      <w:pBdr>
        <w:top w:val="nil"/>
        <w:left w:val="nil"/>
        <w:bottom w:val="nil"/>
        <w:right w:val="nil"/>
        <w:between w:val="nil"/>
        <w:bar w:val="nil"/>
      </w:pBdr>
    </w:pPr>
    <w:rPr>
      <w:rFonts w:ascii="Calibri" w:eastAsia="Arial Unicode MS" w:hAnsi="Calibri" w:cs="Arial Unicode MS"/>
      <w:color w:val="000000"/>
      <w:u w:color="000000"/>
      <w:bdr w:val="nil"/>
      <w:lang w:val="en-US" w:eastAsia="pt-BR"/>
      <w14:textOutline w14:w="0" w14:cap="flat" w14:cmpd="sng" w14:algn="ctr">
        <w14:noFill/>
        <w14:prstDash w14:val="solid"/>
        <w14:bevel/>
      </w14:textOutline>
    </w:rPr>
  </w:style>
  <w:style w:type="paragraph" w:customStyle="1" w:styleId="CorpoA">
    <w:name w:val="Corpo A"/>
    <w:rsid w:val="00015A5E"/>
    <w:pPr>
      <w:pBdr>
        <w:top w:val="nil"/>
        <w:left w:val="nil"/>
        <w:bottom w:val="nil"/>
        <w:right w:val="nil"/>
        <w:between w:val="nil"/>
        <w:bar w:val="nil"/>
      </w:pBdr>
    </w:pPr>
    <w:rPr>
      <w:rFonts w:ascii="Calibri" w:eastAsia="Arial Unicode MS" w:hAnsi="Calibri" w:cs="Arial Unicode MS"/>
      <w:color w:val="000000"/>
      <w:u w:color="000000"/>
      <w:bdr w:val="nil"/>
      <w:lang w:val="en-US" w:eastAsia="pt-BR"/>
      <w14:textOutline w14:w="12700" w14:cap="flat" w14:cmpd="sng" w14:algn="ctr">
        <w14:noFill/>
        <w14:prstDash w14:val="solid"/>
        <w14:miter w14:lim="400000"/>
      </w14:textOutline>
    </w:rPr>
  </w:style>
  <w:style w:type="character" w:customStyle="1" w:styleId="Nenhum">
    <w:name w:val="Nenhum"/>
    <w:rsid w:val="00015A5E"/>
  </w:style>
  <w:style w:type="character" w:customStyle="1" w:styleId="Hyperlink0">
    <w:name w:val="Hyperlink.0"/>
    <w:basedOn w:val="Nenhum"/>
    <w:rsid w:val="00015A5E"/>
    <w:rPr>
      <w:rFonts w:ascii="Arial" w:eastAsia="Arial" w:hAnsi="Arial" w:cs="Arial"/>
      <w:sz w:val="20"/>
      <w:szCs w:val="20"/>
      <w:shd w:val="clear" w:color="auto" w:fill="FFFFFF"/>
    </w:rPr>
  </w:style>
  <w:style w:type="paragraph" w:styleId="Cabealho">
    <w:name w:val="header"/>
    <w:basedOn w:val="Normal"/>
    <w:link w:val="CabealhoChar"/>
    <w:uiPriority w:val="99"/>
    <w:unhideWhenUsed/>
    <w:rsid w:val="00015A5E"/>
    <w:pPr>
      <w:tabs>
        <w:tab w:val="center" w:pos="4252"/>
        <w:tab w:val="right" w:pos="8504"/>
      </w:tabs>
    </w:pPr>
  </w:style>
  <w:style w:type="character" w:customStyle="1" w:styleId="CabealhoChar">
    <w:name w:val="Cabeçalho Char"/>
    <w:basedOn w:val="Fontepargpadro"/>
    <w:link w:val="Cabealho"/>
    <w:uiPriority w:val="99"/>
    <w:rsid w:val="00015A5E"/>
    <w:rPr>
      <w:rFonts w:ascii="Cambria" w:eastAsia="MS Mincho" w:hAnsi="Cambria" w:cs="Times New Roman"/>
      <w:sz w:val="24"/>
      <w:szCs w:val="24"/>
      <w:lang w:val="en-GB"/>
    </w:rPr>
  </w:style>
  <w:style w:type="paragraph" w:styleId="Rodap">
    <w:name w:val="footer"/>
    <w:basedOn w:val="Normal"/>
    <w:link w:val="RodapChar"/>
    <w:uiPriority w:val="99"/>
    <w:unhideWhenUsed/>
    <w:rsid w:val="00015A5E"/>
    <w:pPr>
      <w:tabs>
        <w:tab w:val="center" w:pos="4252"/>
        <w:tab w:val="right" w:pos="8504"/>
      </w:tabs>
    </w:pPr>
  </w:style>
  <w:style w:type="character" w:customStyle="1" w:styleId="RodapChar">
    <w:name w:val="Rodapé Char"/>
    <w:basedOn w:val="Fontepargpadro"/>
    <w:link w:val="Rodap"/>
    <w:uiPriority w:val="99"/>
    <w:rsid w:val="00015A5E"/>
    <w:rPr>
      <w:rFonts w:ascii="Cambria" w:eastAsia="MS Mincho" w:hAnsi="Cambria"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7BB11-53B1-4BB0-B960-7F0798C74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4</Pages>
  <Words>1206</Words>
  <Characters>6516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Kominami</dc:creator>
  <cp:keywords/>
  <dc:description/>
  <cp:lastModifiedBy>Paula Kominami</cp:lastModifiedBy>
  <cp:revision>12</cp:revision>
  <dcterms:created xsi:type="dcterms:W3CDTF">2026-03-25T17:40:00Z</dcterms:created>
  <dcterms:modified xsi:type="dcterms:W3CDTF">2026-06-03T17:27:00Z</dcterms:modified>
</cp:coreProperties>
</file>