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4CF89" w14:textId="77777777" w:rsidR="00D61E28" w:rsidRDefault="00D61E28" w:rsidP="00D61E28">
      <w:pPr>
        <w:pStyle w:val="Heading1"/>
      </w:pPr>
      <w:r>
        <w:rPr>
          <w:rFonts w:ascii="Times New Roman" w:hAnsi="Times New Roman"/>
          <w:b/>
          <w:sz w:val="28"/>
        </w:rPr>
        <w:t>Supplementary Materials</w:t>
      </w:r>
    </w:p>
    <w:p w14:paraId="776AAF81" w14:textId="77777777" w:rsidR="00D61E28" w:rsidRDefault="00D61E28" w:rsidP="00D61E28">
      <w:pPr>
        <w:spacing w:after="120"/>
      </w:pPr>
      <w:r>
        <w:t>Supplementary Table S1. Baseline characteristics of study participants by sarcopenia status (all 31 candidate predictors).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1560"/>
        <w:gridCol w:w="1558"/>
        <w:gridCol w:w="1558"/>
        <w:gridCol w:w="1558"/>
        <w:gridCol w:w="1557"/>
      </w:tblGrid>
      <w:tr w:rsidR="00D61E28" w14:paraId="5EEC4480" w14:textId="77777777" w:rsidTr="004B188E">
        <w:trPr>
          <w:jc w:val="center"/>
        </w:trPr>
        <w:tc>
          <w:tcPr>
            <w:tcW w:w="1560" w:type="dxa"/>
            <w:shd w:val="clear" w:color="auto" w:fill="D9E2F3"/>
          </w:tcPr>
          <w:p w14:paraId="52DBE7EA" w14:textId="77777777" w:rsidR="00D61E28" w:rsidRDefault="00D61E28" w:rsidP="004B188E">
            <w:pPr>
              <w:jc w:val="center"/>
            </w:pPr>
            <w:r>
              <w:rPr>
                <w:b/>
                <w:sz w:val="18"/>
              </w:rPr>
              <w:t>Variable</w:t>
            </w:r>
          </w:p>
        </w:tc>
        <w:tc>
          <w:tcPr>
            <w:tcW w:w="1560" w:type="dxa"/>
            <w:shd w:val="clear" w:color="auto" w:fill="D9E2F3"/>
          </w:tcPr>
          <w:p w14:paraId="595CE62E" w14:textId="77777777" w:rsidR="00D61E28" w:rsidRDefault="00D61E28" w:rsidP="004B188E">
            <w:pPr>
              <w:jc w:val="center"/>
            </w:pPr>
            <w:r>
              <w:rPr>
                <w:b/>
                <w:sz w:val="18"/>
              </w:rPr>
              <w:t>Level</w:t>
            </w:r>
          </w:p>
        </w:tc>
        <w:tc>
          <w:tcPr>
            <w:tcW w:w="1560" w:type="dxa"/>
            <w:shd w:val="clear" w:color="auto" w:fill="D9E2F3"/>
          </w:tcPr>
          <w:p w14:paraId="5BF75B4F" w14:textId="77777777" w:rsidR="00D61E28" w:rsidRDefault="00D61E28" w:rsidP="004B188E">
            <w:pPr>
              <w:jc w:val="center"/>
            </w:pPr>
            <w:r>
              <w:rPr>
                <w:b/>
                <w:sz w:val="18"/>
              </w:rPr>
              <w:t>Overall (n=6227)</w:t>
            </w:r>
          </w:p>
        </w:tc>
        <w:tc>
          <w:tcPr>
            <w:tcW w:w="1560" w:type="dxa"/>
            <w:shd w:val="clear" w:color="auto" w:fill="D9E2F3"/>
          </w:tcPr>
          <w:p w14:paraId="3B76D56B" w14:textId="77777777" w:rsidR="00D61E28" w:rsidRDefault="00D61E28" w:rsidP="004B188E">
            <w:pPr>
              <w:jc w:val="center"/>
            </w:pPr>
            <w:r>
              <w:rPr>
                <w:b/>
                <w:sz w:val="18"/>
              </w:rPr>
              <w:t>Non-sarcopenia (n=5384)</w:t>
            </w:r>
          </w:p>
        </w:tc>
        <w:tc>
          <w:tcPr>
            <w:tcW w:w="1560" w:type="dxa"/>
            <w:shd w:val="clear" w:color="auto" w:fill="D9E2F3"/>
          </w:tcPr>
          <w:p w14:paraId="58E63D0A" w14:textId="77777777" w:rsidR="00D61E28" w:rsidRDefault="00D61E28" w:rsidP="004B188E">
            <w:pPr>
              <w:jc w:val="center"/>
            </w:pPr>
            <w:r>
              <w:rPr>
                <w:b/>
                <w:sz w:val="18"/>
              </w:rPr>
              <w:t>Sarcopenia (n=843)</w:t>
            </w:r>
          </w:p>
        </w:tc>
        <w:tc>
          <w:tcPr>
            <w:tcW w:w="1560" w:type="dxa"/>
            <w:shd w:val="clear" w:color="auto" w:fill="D9E2F3"/>
          </w:tcPr>
          <w:p w14:paraId="13C09A4D" w14:textId="77777777" w:rsidR="00D61E28" w:rsidRDefault="00D61E28" w:rsidP="004B188E">
            <w:pPr>
              <w:jc w:val="center"/>
            </w:pPr>
            <w:r>
              <w:rPr>
                <w:b/>
                <w:sz w:val="18"/>
              </w:rPr>
              <w:t>P-value</w:t>
            </w:r>
          </w:p>
        </w:tc>
      </w:tr>
      <w:tr w:rsidR="00D61E28" w14:paraId="11F5AE70" w14:textId="77777777" w:rsidTr="004B188E">
        <w:trPr>
          <w:jc w:val="center"/>
        </w:trPr>
        <w:tc>
          <w:tcPr>
            <w:tcW w:w="1560" w:type="dxa"/>
          </w:tcPr>
          <w:p w14:paraId="290CDC1C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--- Demographic variables ---</w:t>
            </w:r>
          </w:p>
        </w:tc>
        <w:tc>
          <w:tcPr>
            <w:tcW w:w="1560" w:type="dxa"/>
          </w:tcPr>
          <w:p w14:paraId="6D64F071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546909D3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5CAAB759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C48A70D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A3D6FC5" w14:textId="77777777" w:rsidR="00D61E28" w:rsidRDefault="00D61E28" w:rsidP="004B188E">
            <w:pPr>
              <w:jc w:val="center"/>
            </w:pPr>
          </w:p>
        </w:tc>
      </w:tr>
      <w:tr w:rsidR="00D61E28" w14:paraId="76E71B02" w14:textId="77777777" w:rsidTr="004B188E">
        <w:trPr>
          <w:jc w:val="center"/>
        </w:trPr>
        <w:tc>
          <w:tcPr>
            <w:tcW w:w="1560" w:type="dxa"/>
          </w:tcPr>
          <w:p w14:paraId="1931B84F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Age (years)</w:t>
            </w:r>
          </w:p>
        </w:tc>
        <w:tc>
          <w:tcPr>
            <w:tcW w:w="1560" w:type="dxa"/>
          </w:tcPr>
          <w:p w14:paraId="23787C54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0465CE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70.0 [66.0-75.0]</w:t>
            </w:r>
          </w:p>
        </w:tc>
        <w:tc>
          <w:tcPr>
            <w:tcW w:w="1560" w:type="dxa"/>
          </w:tcPr>
          <w:p w14:paraId="0666370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69.0 [66.0-74.0]</w:t>
            </w:r>
          </w:p>
        </w:tc>
        <w:tc>
          <w:tcPr>
            <w:tcW w:w="1560" w:type="dxa"/>
          </w:tcPr>
          <w:p w14:paraId="1A5AA53F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76.0 [71.0-82.0]</w:t>
            </w:r>
          </w:p>
        </w:tc>
        <w:tc>
          <w:tcPr>
            <w:tcW w:w="1560" w:type="dxa"/>
          </w:tcPr>
          <w:p w14:paraId="22822C38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2BAFFA11" w14:textId="77777777" w:rsidTr="004B188E">
        <w:trPr>
          <w:jc w:val="center"/>
        </w:trPr>
        <w:tc>
          <w:tcPr>
            <w:tcW w:w="1560" w:type="dxa"/>
          </w:tcPr>
          <w:p w14:paraId="1B04248C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Sex</w:t>
            </w:r>
          </w:p>
        </w:tc>
        <w:tc>
          <w:tcPr>
            <w:tcW w:w="1560" w:type="dxa"/>
          </w:tcPr>
          <w:p w14:paraId="08FADC6A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Male</w:t>
            </w:r>
          </w:p>
        </w:tc>
        <w:tc>
          <w:tcPr>
            <w:tcW w:w="1560" w:type="dxa"/>
          </w:tcPr>
          <w:p w14:paraId="1AE681E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3102 (49.8%)</w:t>
            </w:r>
          </w:p>
        </w:tc>
        <w:tc>
          <w:tcPr>
            <w:tcW w:w="1560" w:type="dxa"/>
          </w:tcPr>
          <w:p w14:paraId="1812925A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2660 (49.4%)</w:t>
            </w:r>
          </w:p>
        </w:tc>
        <w:tc>
          <w:tcPr>
            <w:tcW w:w="1560" w:type="dxa"/>
          </w:tcPr>
          <w:p w14:paraId="1B853DD8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442 (52.4%)</w:t>
            </w:r>
          </w:p>
        </w:tc>
        <w:tc>
          <w:tcPr>
            <w:tcW w:w="1560" w:type="dxa"/>
          </w:tcPr>
          <w:p w14:paraId="61A2555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0.103</w:t>
            </w:r>
          </w:p>
        </w:tc>
      </w:tr>
      <w:tr w:rsidR="00D61E28" w14:paraId="05FE0F67" w14:textId="77777777" w:rsidTr="004B188E">
        <w:trPr>
          <w:jc w:val="center"/>
        </w:trPr>
        <w:tc>
          <w:tcPr>
            <w:tcW w:w="1560" w:type="dxa"/>
          </w:tcPr>
          <w:p w14:paraId="1919186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2C9B9B3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FE5EE28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2EE3E2F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8D4801E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B43E03B" w14:textId="77777777" w:rsidR="00D61E28" w:rsidRDefault="00D61E28" w:rsidP="004B188E">
            <w:pPr>
              <w:jc w:val="center"/>
            </w:pPr>
          </w:p>
        </w:tc>
      </w:tr>
      <w:tr w:rsidR="00D61E28" w14:paraId="43972F04" w14:textId="77777777" w:rsidTr="004B188E">
        <w:trPr>
          <w:jc w:val="center"/>
        </w:trPr>
        <w:tc>
          <w:tcPr>
            <w:tcW w:w="1560" w:type="dxa"/>
          </w:tcPr>
          <w:p w14:paraId="7EA19F55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96A739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Female</w:t>
            </w:r>
          </w:p>
        </w:tc>
        <w:tc>
          <w:tcPr>
            <w:tcW w:w="1560" w:type="dxa"/>
          </w:tcPr>
          <w:p w14:paraId="23E06CE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3126 (50.2%)</w:t>
            </w:r>
          </w:p>
        </w:tc>
        <w:tc>
          <w:tcPr>
            <w:tcW w:w="1560" w:type="dxa"/>
          </w:tcPr>
          <w:p w14:paraId="73BE8A9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2725 (50.6%)</w:t>
            </w:r>
          </w:p>
        </w:tc>
        <w:tc>
          <w:tcPr>
            <w:tcW w:w="1560" w:type="dxa"/>
          </w:tcPr>
          <w:p w14:paraId="6FD8D22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401 (47.6%)</w:t>
            </w:r>
          </w:p>
        </w:tc>
        <w:tc>
          <w:tcPr>
            <w:tcW w:w="1560" w:type="dxa"/>
          </w:tcPr>
          <w:p w14:paraId="6C02D44B" w14:textId="77777777" w:rsidR="00D61E28" w:rsidRDefault="00D61E28" w:rsidP="004B188E">
            <w:pPr>
              <w:jc w:val="center"/>
            </w:pPr>
          </w:p>
        </w:tc>
      </w:tr>
      <w:tr w:rsidR="00D61E28" w14:paraId="6D9F518F" w14:textId="77777777" w:rsidTr="004B188E">
        <w:trPr>
          <w:jc w:val="center"/>
        </w:trPr>
        <w:tc>
          <w:tcPr>
            <w:tcW w:w="1560" w:type="dxa"/>
          </w:tcPr>
          <w:p w14:paraId="19F38A57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Education (years)</w:t>
            </w:r>
          </w:p>
        </w:tc>
        <w:tc>
          <w:tcPr>
            <w:tcW w:w="1560" w:type="dxa"/>
          </w:tcPr>
          <w:p w14:paraId="2F0EF5F0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BFDB2D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1.0 [1.0-1.0]</w:t>
            </w:r>
          </w:p>
        </w:tc>
        <w:tc>
          <w:tcPr>
            <w:tcW w:w="1560" w:type="dxa"/>
          </w:tcPr>
          <w:p w14:paraId="7EC35E0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1.0 [1.0-1.0]</w:t>
            </w:r>
          </w:p>
        </w:tc>
        <w:tc>
          <w:tcPr>
            <w:tcW w:w="1560" w:type="dxa"/>
          </w:tcPr>
          <w:p w14:paraId="27FA8D0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1.0 [1.0-1.0]</w:t>
            </w:r>
          </w:p>
        </w:tc>
        <w:tc>
          <w:tcPr>
            <w:tcW w:w="1560" w:type="dxa"/>
          </w:tcPr>
          <w:p w14:paraId="5200393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0.335</w:t>
            </w:r>
          </w:p>
        </w:tc>
      </w:tr>
      <w:tr w:rsidR="00D61E28" w14:paraId="27F2A0C7" w14:textId="77777777" w:rsidTr="004B188E">
        <w:trPr>
          <w:jc w:val="center"/>
        </w:trPr>
        <w:tc>
          <w:tcPr>
            <w:tcW w:w="1560" w:type="dxa"/>
          </w:tcPr>
          <w:p w14:paraId="1408DAB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Marital status</w:t>
            </w:r>
          </w:p>
        </w:tc>
        <w:tc>
          <w:tcPr>
            <w:tcW w:w="1560" w:type="dxa"/>
          </w:tcPr>
          <w:p w14:paraId="32BAF9B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Married</w:t>
            </w:r>
          </w:p>
        </w:tc>
        <w:tc>
          <w:tcPr>
            <w:tcW w:w="1560" w:type="dxa"/>
          </w:tcPr>
          <w:p w14:paraId="4A09CE0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4979 (79.9%)</w:t>
            </w:r>
          </w:p>
        </w:tc>
        <w:tc>
          <w:tcPr>
            <w:tcW w:w="1560" w:type="dxa"/>
          </w:tcPr>
          <w:p w14:paraId="75318408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4390 (81.5%)</w:t>
            </w:r>
          </w:p>
        </w:tc>
        <w:tc>
          <w:tcPr>
            <w:tcW w:w="1560" w:type="dxa"/>
          </w:tcPr>
          <w:p w14:paraId="07A32E88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589 (69.9%)</w:t>
            </w:r>
          </w:p>
        </w:tc>
        <w:tc>
          <w:tcPr>
            <w:tcW w:w="1560" w:type="dxa"/>
          </w:tcPr>
          <w:p w14:paraId="1A3CC23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727BBFCA" w14:textId="77777777" w:rsidTr="004B188E">
        <w:trPr>
          <w:jc w:val="center"/>
        </w:trPr>
        <w:tc>
          <w:tcPr>
            <w:tcW w:w="1560" w:type="dxa"/>
          </w:tcPr>
          <w:p w14:paraId="220EB701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98F6A7F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DF5486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5E76F1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5A9D668C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373F49B" w14:textId="77777777" w:rsidR="00D61E28" w:rsidRDefault="00D61E28" w:rsidP="004B188E">
            <w:pPr>
              <w:jc w:val="center"/>
            </w:pPr>
          </w:p>
        </w:tc>
      </w:tr>
      <w:tr w:rsidR="00D61E28" w14:paraId="7D28E8AD" w14:textId="77777777" w:rsidTr="004B188E">
        <w:trPr>
          <w:jc w:val="center"/>
        </w:trPr>
        <w:tc>
          <w:tcPr>
            <w:tcW w:w="1560" w:type="dxa"/>
          </w:tcPr>
          <w:p w14:paraId="10798E4A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254618F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Unmarried/Other</w:t>
            </w:r>
          </w:p>
        </w:tc>
        <w:tc>
          <w:tcPr>
            <w:tcW w:w="1560" w:type="dxa"/>
          </w:tcPr>
          <w:p w14:paraId="1A2F7907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1249 (20.1%)</w:t>
            </w:r>
          </w:p>
        </w:tc>
        <w:tc>
          <w:tcPr>
            <w:tcW w:w="1560" w:type="dxa"/>
          </w:tcPr>
          <w:p w14:paraId="2A42BF5C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995 (18.5%)</w:t>
            </w:r>
          </w:p>
        </w:tc>
        <w:tc>
          <w:tcPr>
            <w:tcW w:w="1560" w:type="dxa"/>
          </w:tcPr>
          <w:p w14:paraId="5DB400A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254 (30.1%)</w:t>
            </w:r>
          </w:p>
        </w:tc>
        <w:tc>
          <w:tcPr>
            <w:tcW w:w="1560" w:type="dxa"/>
          </w:tcPr>
          <w:p w14:paraId="5D8973B6" w14:textId="77777777" w:rsidR="00D61E28" w:rsidRDefault="00D61E28" w:rsidP="004B188E">
            <w:pPr>
              <w:jc w:val="center"/>
            </w:pPr>
          </w:p>
        </w:tc>
      </w:tr>
      <w:tr w:rsidR="00D61E28" w14:paraId="7BDF86B7" w14:textId="77777777" w:rsidTr="004B188E">
        <w:trPr>
          <w:jc w:val="center"/>
        </w:trPr>
        <w:tc>
          <w:tcPr>
            <w:tcW w:w="1560" w:type="dxa"/>
          </w:tcPr>
          <w:p w14:paraId="257333B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Residence</w:t>
            </w:r>
          </w:p>
        </w:tc>
        <w:tc>
          <w:tcPr>
            <w:tcW w:w="1560" w:type="dxa"/>
          </w:tcPr>
          <w:p w14:paraId="4F9347CC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Rural</w:t>
            </w:r>
          </w:p>
        </w:tc>
        <w:tc>
          <w:tcPr>
            <w:tcW w:w="1560" w:type="dxa"/>
          </w:tcPr>
          <w:p w14:paraId="60363AE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4695 (75.4%)</w:t>
            </w:r>
          </w:p>
        </w:tc>
        <w:tc>
          <w:tcPr>
            <w:tcW w:w="1560" w:type="dxa"/>
          </w:tcPr>
          <w:p w14:paraId="1B7F331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3952 (73.4%)</w:t>
            </w:r>
          </w:p>
        </w:tc>
        <w:tc>
          <w:tcPr>
            <w:tcW w:w="1560" w:type="dxa"/>
          </w:tcPr>
          <w:p w14:paraId="79D804D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743 (88.1%)</w:t>
            </w:r>
          </w:p>
        </w:tc>
        <w:tc>
          <w:tcPr>
            <w:tcW w:w="1560" w:type="dxa"/>
          </w:tcPr>
          <w:p w14:paraId="6F3FC117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59556345" w14:textId="77777777" w:rsidTr="004B188E">
        <w:trPr>
          <w:jc w:val="center"/>
        </w:trPr>
        <w:tc>
          <w:tcPr>
            <w:tcW w:w="1560" w:type="dxa"/>
          </w:tcPr>
          <w:p w14:paraId="494001F5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797E800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59AC133A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96A7FFF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5BD3101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60DC544" w14:textId="77777777" w:rsidR="00D61E28" w:rsidRDefault="00D61E28" w:rsidP="004B188E">
            <w:pPr>
              <w:jc w:val="center"/>
            </w:pPr>
          </w:p>
        </w:tc>
      </w:tr>
      <w:tr w:rsidR="00D61E28" w14:paraId="737DA7F8" w14:textId="77777777" w:rsidTr="004B188E">
        <w:trPr>
          <w:jc w:val="center"/>
        </w:trPr>
        <w:tc>
          <w:tcPr>
            <w:tcW w:w="1560" w:type="dxa"/>
          </w:tcPr>
          <w:p w14:paraId="3BCE364B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105A81F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Urban</w:t>
            </w:r>
          </w:p>
        </w:tc>
        <w:tc>
          <w:tcPr>
            <w:tcW w:w="1560" w:type="dxa"/>
          </w:tcPr>
          <w:p w14:paraId="010F950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1533 (24.6%)</w:t>
            </w:r>
          </w:p>
        </w:tc>
        <w:tc>
          <w:tcPr>
            <w:tcW w:w="1560" w:type="dxa"/>
          </w:tcPr>
          <w:p w14:paraId="4DD56A2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1433 (26.6%)</w:t>
            </w:r>
          </w:p>
        </w:tc>
        <w:tc>
          <w:tcPr>
            <w:tcW w:w="1560" w:type="dxa"/>
          </w:tcPr>
          <w:p w14:paraId="0F55A1D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100 (11.9%)</w:t>
            </w:r>
          </w:p>
        </w:tc>
        <w:tc>
          <w:tcPr>
            <w:tcW w:w="1560" w:type="dxa"/>
          </w:tcPr>
          <w:p w14:paraId="632DEA2D" w14:textId="77777777" w:rsidR="00D61E28" w:rsidRDefault="00D61E28" w:rsidP="004B188E">
            <w:pPr>
              <w:jc w:val="center"/>
            </w:pPr>
          </w:p>
        </w:tc>
      </w:tr>
      <w:tr w:rsidR="00D61E28" w14:paraId="56C55D2C" w14:textId="77777777" w:rsidTr="004B188E">
        <w:trPr>
          <w:jc w:val="center"/>
        </w:trPr>
        <w:tc>
          <w:tcPr>
            <w:tcW w:w="1560" w:type="dxa"/>
          </w:tcPr>
          <w:p w14:paraId="36A1DD50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--- Clinical variables ---</w:t>
            </w:r>
          </w:p>
        </w:tc>
        <w:tc>
          <w:tcPr>
            <w:tcW w:w="1560" w:type="dxa"/>
          </w:tcPr>
          <w:p w14:paraId="7AB42897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C86239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1101FB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29D6A74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C0995D2" w14:textId="77777777" w:rsidR="00D61E28" w:rsidRDefault="00D61E28" w:rsidP="004B188E">
            <w:pPr>
              <w:jc w:val="center"/>
            </w:pPr>
          </w:p>
        </w:tc>
      </w:tr>
      <w:tr w:rsidR="00D61E28" w14:paraId="33C5B793" w14:textId="77777777" w:rsidTr="004B188E">
        <w:trPr>
          <w:jc w:val="center"/>
        </w:trPr>
        <w:tc>
          <w:tcPr>
            <w:tcW w:w="1560" w:type="dxa"/>
          </w:tcPr>
          <w:p w14:paraId="6C94508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BMI category</w:t>
            </w:r>
          </w:p>
        </w:tc>
        <w:tc>
          <w:tcPr>
            <w:tcW w:w="1560" w:type="dxa"/>
          </w:tcPr>
          <w:p w14:paraId="10E31CD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Underweight (&lt;18.5)</w:t>
            </w:r>
          </w:p>
        </w:tc>
        <w:tc>
          <w:tcPr>
            <w:tcW w:w="1560" w:type="dxa"/>
          </w:tcPr>
          <w:p w14:paraId="73D577D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478 (7.7%)</w:t>
            </w:r>
          </w:p>
        </w:tc>
        <w:tc>
          <w:tcPr>
            <w:tcW w:w="1560" w:type="dxa"/>
          </w:tcPr>
          <w:p w14:paraId="5F63148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72 (1.3%)</w:t>
            </w:r>
          </w:p>
        </w:tc>
        <w:tc>
          <w:tcPr>
            <w:tcW w:w="1560" w:type="dxa"/>
          </w:tcPr>
          <w:p w14:paraId="7717331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406 (48.2%)</w:t>
            </w:r>
          </w:p>
        </w:tc>
        <w:tc>
          <w:tcPr>
            <w:tcW w:w="1560" w:type="dxa"/>
          </w:tcPr>
          <w:p w14:paraId="5010E8F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7BE5B543" w14:textId="77777777" w:rsidTr="004B188E">
        <w:trPr>
          <w:jc w:val="center"/>
        </w:trPr>
        <w:tc>
          <w:tcPr>
            <w:tcW w:w="1560" w:type="dxa"/>
          </w:tcPr>
          <w:p w14:paraId="43206190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C4B9F0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Normal (18.5-23.9)</w:t>
            </w:r>
          </w:p>
        </w:tc>
        <w:tc>
          <w:tcPr>
            <w:tcW w:w="1560" w:type="dxa"/>
          </w:tcPr>
          <w:p w14:paraId="0C201DC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3091 (49.6%)</w:t>
            </w:r>
          </w:p>
        </w:tc>
        <w:tc>
          <w:tcPr>
            <w:tcW w:w="1560" w:type="dxa"/>
          </w:tcPr>
          <w:p w14:paraId="4723B73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2656 (49.3%)</w:t>
            </w:r>
          </w:p>
        </w:tc>
        <w:tc>
          <w:tcPr>
            <w:tcW w:w="1560" w:type="dxa"/>
          </w:tcPr>
          <w:p w14:paraId="40384A8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435 (51.6%)</w:t>
            </w:r>
          </w:p>
        </w:tc>
        <w:tc>
          <w:tcPr>
            <w:tcW w:w="1560" w:type="dxa"/>
          </w:tcPr>
          <w:p w14:paraId="4A8F70C3" w14:textId="77777777" w:rsidR="00D61E28" w:rsidRDefault="00D61E28" w:rsidP="004B188E">
            <w:pPr>
              <w:jc w:val="center"/>
            </w:pPr>
          </w:p>
        </w:tc>
      </w:tr>
      <w:tr w:rsidR="00D61E28" w14:paraId="6C4D3CD9" w14:textId="77777777" w:rsidTr="004B188E">
        <w:trPr>
          <w:jc w:val="center"/>
        </w:trPr>
        <w:tc>
          <w:tcPr>
            <w:tcW w:w="1560" w:type="dxa"/>
          </w:tcPr>
          <w:p w14:paraId="3667D608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88AD32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Overweight (24-27.9)</w:t>
            </w:r>
          </w:p>
        </w:tc>
        <w:tc>
          <w:tcPr>
            <w:tcW w:w="1560" w:type="dxa"/>
          </w:tcPr>
          <w:p w14:paraId="10D2C49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1944 (31.2%)</w:t>
            </w:r>
          </w:p>
        </w:tc>
        <w:tc>
          <w:tcPr>
            <w:tcW w:w="1560" w:type="dxa"/>
          </w:tcPr>
          <w:p w14:paraId="00CC139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1942 (36.1%)</w:t>
            </w:r>
          </w:p>
        </w:tc>
        <w:tc>
          <w:tcPr>
            <w:tcW w:w="1560" w:type="dxa"/>
          </w:tcPr>
          <w:p w14:paraId="3018800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 (0.2%)</w:t>
            </w:r>
          </w:p>
        </w:tc>
        <w:tc>
          <w:tcPr>
            <w:tcW w:w="1560" w:type="dxa"/>
          </w:tcPr>
          <w:p w14:paraId="36F4E6F6" w14:textId="77777777" w:rsidR="00D61E28" w:rsidRDefault="00D61E28" w:rsidP="004B188E">
            <w:pPr>
              <w:jc w:val="center"/>
            </w:pPr>
          </w:p>
        </w:tc>
      </w:tr>
      <w:tr w:rsidR="00D61E28" w14:paraId="6B8A6EA3" w14:textId="77777777" w:rsidTr="004B188E">
        <w:trPr>
          <w:jc w:val="center"/>
        </w:trPr>
        <w:tc>
          <w:tcPr>
            <w:tcW w:w="1560" w:type="dxa"/>
          </w:tcPr>
          <w:p w14:paraId="6A24524E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E7675BF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Obese (&gt;=28)</w:t>
            </w:r>
          </w:p>
        </w:tc>
        <w:tc>
          <w:tcPr>
            <w:tcW w:w="1560" w:type="dxa"/>
          </w:tcPr>
          <w:p w14:paraId="718FDA1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715 (11.5%)</w:t>
            </w:r>
          </w:p>
        </w:tc>
        <w:tc>
          <w:tcPr>
            <w:tcW w:w="1560" w:type="dxa"/>
          </w:tcPr>
          <w:p w14:paraId="36AE2C3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715 (13.3%)</w:t>
            </w:r>
          </w:p>
        </w:tc>
        <w:tc>
          <w:tcPr>
            <w:tcW w:w="1560" w:type="dxa"/>
          </w:tcPr>
          <w:p w14:paraId="52E3636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 (0.0%)</w:t>
            </w:r>
          </w:p>
        </w:tc>
        <w:tc>
          <w:tcPr>
            <w:tcW w:w="1560" w:type="dxa"/>
          </w:tcPr>
          <w:p w14:paraId="7868E79D" w14:textId="77777777" w:rsidR="00D61E28" w:rsidRDefault="00D61E28" w:rsidP="004B188E">
            <w:pPr>
              <w:jc w:val="center"/>
            </w:pPr>
          </w:p>
        </w:tc>
      </w:tr>
      <w:tr w:rsidR="00D61E28" w14:paraId="67E03FEC" w14:textId="77777777" w:rsidTr="004B188E">
        <w:trPr>
          <w:jc w:val="center"/>
        </w:trPr>
        <w:tc>
          <w:tcPr>
            <w:tcW w:w="1560" w:type="dxa"/>
          </w:tcPr>
          <w:p w14:paraId="38C3661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Current/former smoker</w:t>
            </w:r>
          </w:p>
        </w:tc>
        <w:tc>
          <w:tcPr>
            <w:tcW w:w="1560" w:type="dxa"/>
          </w:tcPr>
          <w:p w14:paraId="3B314CF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6D625ED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1744 (59.1%)</w:t>
            </w:r>
          </w:p>
        </w:tc>
        <w:tc>
          <w:tcPr>
            <w:tcW w:w="1560" w:type="dxa"/>
          </w:tcPr>
          <w:p w14:paraId="71DC75E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1446 (58.0%)</w:t>
            </w:r>
          </w:p>
        </w:tc>
        <w:tc>
          <w:tcPr>
            <w:tcW w:w="1560" w:type="dxa"/>
          </w:tcPr>
          <w:p w14:paraId="31A31F9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298 (65.4%)</w:t>
            </w:r>
          </w:p>
        </w:tc>
        <w:tc>
          <w:tcPr>
            <w:tcW w:w="1560" w:type="dxa"/>
          </w:tcPr>
          <w:p w14:paraId="5A00B30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0.004</w:t>
            </w:r>
          </w:p>
        </w:tc>
      </w:tr>
      <w:tr w:rsidR="00D61E28" w14:paraId="64E42775" w14:textId="77777777" w:rsidTr="004B188E">
        <w:trPr>
          <w:jc w:val="center"/>
        </w:trPr>
        <w:tc>
          <w:tcPr>
            <w:tcW w:w="1560" w:type="dxa"/>
          </w:tcPr>
          <w:p w14:paraId="210125AA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40EB7EF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3B3291D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B3CF67C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CC8A852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8EE313F" w14:textId="77777777" w:rsidR="00D61E28" w:rsidRDefault="00D61E28" w:rsidP="004B188E">
            <w:pPr>
              <w:jc w:val="center"/>
            </w:pPr>
          </w:p>
        </w:tc>
      </w:tr>
      <w:tr w:rsidR="00D61E28" w14:paraId="38EBFF8B" w14:textId="77777777" w:rsidTr="004B188E">
        <w:trPr>
          <w:jc w:val="center"/>
        </w:trPr>
        <w:tc>
          <w:tcPr>
            <w:tcW w:w="1560" w:type="dxa"/>
          </w:tcPr>
          <w:p w14:paraId="1FCAB12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Alcohol consumption</w:t>
            </w:r>
          </w:p>
        </w:tc>
        <w:tc>
          <w:tcPr>
            <w:tcW w:w="1560" w:type="dxa"/>
          </w:tcPr>
          <w:p w14:paraId="3DFB3CD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6A5936B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4169 (67.0%)</w:t>
            </w:r>
          </w:p>
        </w:tc>
        <w:tc>
          <w:tcPr>
            <w:tcW w:w="1560" w:type="dxa"/>
          </w:tcPr>
          <w:p w14:paraId="7B947F3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3586 (66.7%)</w:t>
            </w:r>
          </w:p>
        </w:tc>
        <w:tc>
          <w:tcPr>
            <w:tcW w:w="1560" w:type="dxa"/>
          </w:tcPr>
          <w:p w14:paraId="0AE23DE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583 (69.2%)</w:t>
            </w:r>
          </w:p>
        </w:tc>
        <w:tc>
          <w:tcPr>
            <w:tcW w:w="1560" w:type="dxa"/>
          </w:tcPr>
          <w:p w14:paraId="246E5CD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0.145</w:t>
            </w:r>
          </w:p>
        </w:tc>
      </w:tr>
      <w:tr w:rsidR="00D61E28" w14:paraId="16EA86DB" w14:textId="77777777" w:rsidTr="004B188E">
        <w:trPr>
          <w:jc w:val="center"/>
        </w:trPr>
        <w:tc>
          <w:tcPr>
            <w:tcW w:w="1560" w:type="dxa"/>
          </w:tcPr>
          <w:p w14:paraId="50B738C2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0094C5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FC23B43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9683FC5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F635EE1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23BB063" w14:textId="77777777" w:rsidR="00D61E28" w:rsidRDefault="00D61E28" w:rsidP="004B188E">
            <w:pPr>
              <w:jc w:val="center"/>
            </w:pPr>
          </w:p>
        </w:tc>
      </w:tr>
      <w:tr w:rsidR="00D61E28" w14:paraId="641BEBE9" w14:textId="77777777" w:rsidTr="004B188E">
        <w:trPr>
          <w:jc w:val="center"/>
        </w:trPr>
        <w:tc>
          <w:tcPr>
            <w:tcW w:w="1560" w:type="dxa"/>
          </w:tcPr>
          <w:p w14:paraId="3E443E9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Hypertension</w:t>
            </w:r>
          </w:p>
        </w:tc>
        <w:tc>
          <w:tcPr>
            <w:tcW w:w="1560" w:type="dxa"/>
          </w:tcPr>
          <w:p w14:paraId="5B215E0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2A20F71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1818 (29.2%)</w:t>
            </w:r>
          </w:p>
        </w:tc>
        <w:tc>
          <w:tcPr>
            <w:tcW w:w="1560" w:type="dxa"/>
          </w:tcPr>
          <w:p w14:paraId="4DB48200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1660 (30.8%)</w:t>
            </w:r>
          </w:p>
        </w:tc>
        <w:tc>
          <w:tcPr>
            <w:tcW w:w="1560" w:type="dxa"/>
          </w:tcPr>
          <w:p w14:paraId="20EC26DF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158 (18.7%)</w:t>
            </w:r>
          </w:p>
        </w:tc>
        <w:tc>
          <w:tcPr>
            <w:tcW w:w="1560" w:type="dxa"/>
          </w:tcPr>
          <w:p w14:paraId="1E9C0FE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1BC34D28" w14:textId="77777777" w:rsidTr="004B188E">
        <w:trPr>
          <w:jc w:val="center"/>
        </w:trPr>
        <w:tc>
          <w:tcPr>
            <w:tcW w:w="1560" w:type="dxa"/>
          </w:tcPr>
          <w:p w14:paraId="1E362A4E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F01B1F4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F149949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4494F79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B7AB983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E2BA76F" w14:textId="77777777" w:rsidR="00D61E28" w:rsidRDefault="00D61E28" w:rsidP="004B188E">
            <w:pPr>
              <w:jc w:val="center"/>
            </w:pPr>
          </w:p>
        </w:tc>
      </w:tr>
      <w:tr w:rsidR="00D61E28" w14:paraId="473D522C" w14:textId="77777777" w:rsidTr="004B188E">
        <w:trPr>
          <w:jc w:val="center"/>
        </w:trPr>
        <w:tc>
          <w:tcPr>
            <w:tcW w:w="1560" w:type="dxa"/>
          </w:tcPr>
          <w:p w14:paraId="2E73A68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Diabetes</w:t>
            </w:r>
          </w:p>
        </w:tc>
        <w:tc>
          <w:tcPr>
            <w:tcW w:w="1560" w:type="dxa"/>
          </w:tcPr>
          <w:p w14:paraId="25C7C52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7BE37A00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460 (7.4%)</w:t>
            </w:r>
          </w:p>
        </w:tc>
        <w:tc>
          <w:tcPr>
            <w:tcW w:w="1560" w:type="dxa"/>
          </w:tcPr>
          <w:p w14:paraId="60CC567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429 (8.0%)</w:t>
            </w:r>
          </w:p>
        </w:tc>
        <w:tc>
          <w:tcPr>
            <w:tcW w:w="1560" w:type="dxa"/>
          </w:tcPr>
          <w:p w14:paraId="1A1E3F3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31 (3.7%)</w:t>
            </w:r>
          </w:p>
        </w:tc>
        <w:tc>
          <w:tcPr>
            <w:tcW w:w="1560" w:type="dxa"/>
          </w:tcPr>
          <w:p w14:paraId="156B0F7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37C72F84" w14:textId="77777777" w:rsidTr="004B188E">
        <w:trPr>
          <w:jc w:val="center"/>
        </w:trPr>
        <w:tc>
          <w:tcPr>
            <w:tcW w:w="1560" w:type="dxa"/>
          </w:tcPr>
          <w:p w14:paraId="16864B30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8FF24D0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F341821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C8E7849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0A9819C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1DDDF2B" w14:textId="77777777" w:rsidR="00D61E28" w:rsidRDefault="00D61E28" w:rsidP="004B188E">
            <w:pPr>
              <w:jc w:val="center"/>
            </w:pPr>
          </w:p>
        </w:tc>
      </w:tr>
      <w:tr w:rsidR="00D61E28" w14:paraId="1C5BE1F9" w14:textId="77777777" w:rsidTr="004B188E">
        <w:trPr>
          <w:jc w:val="center"/>
        </w:trPr>
        <w:tc>
          <w:tcPr>
            <w:tcW w:w="1560" w:type="dxa"/>
          </w:tcPr>
          <w:p w14:paraId="6F76B77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Heart disease</w:t>
            </w:r>
          </w:p>
        </w:tc>
        <w:tc>
          <w:tcPr>
            <w:tcW w:w="1560" w:type="dxa"/>
          </w:tcPr>
          <w:p w14:paraId="386895D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1F4A0618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940 (15.1%)</w:t>
            </w:r>
          </w:p>
        </w:tc>
        <w:tc>
          <w:tcPr>
            <w:tcW w:w="1560" w:type="dxa"/>
          </w:tcPr>
          <w:p w14:paraId="75D8932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839 (15.6%)</w:t>
            </w:r>
          </w:p>
        </w:tc>
        <w:tc>
          <w:tcPr>
            <w:tcW w:w="1560" w:type="dxa"/>
          </w:tcPr>
          <w:p w14:paraId="1091D6C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101 (12.0%)</w:t>
            </w:r>
          </w:p>
        </w:tc>
        <w:tc>
          <w:tcPr>
            <w:tcW w:w="1560" w:type="dxa"/>
          </w:tcPr>
          <w:p w14:paraId="45E925CC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0.006</w:t>
            </w:r>
          </w:p>
        </w:tc>
      </w:tr>
      <w:tr w:rsidR="00D61E28" w14:paraId="10428C31" w14:textId="77777777" w:rsidTr="004B188E">
        <w:trPr>
          <w:jc w:val="center"/>
        </w:trPr>
        <w:tc>
          <w:tcPr>
            <w:tcW w:w="1560" w:type="dxa"/>
          </w:tcPr>
          <w:p w14:paraId="0BF8BF4A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0CF2557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5D861EF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5931D3CE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79778B3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8FE5653" w14:textId="77777777" w:rsidR="00D61E28" w:rsidRDefault="00D61E28" w:rsidP="004B188E">
            <w:pPr>
              <w:jc w:val="center"/>
            </w:pPr>
          </w:p>
        </w:tc>
      </w:tr>
      <w:tr w:rsidR="00D61E28" w14:paraId="4FD04AAD" w14:textId="77777777" w:rsidTr="004B188E">
        <w:trPr>
          <w:jc w:val="center"/>
        </w:trPr>
        <w:tc>
          <w:tcPr>
            <w:tcW w:w="1560" w:type="dxa"/>
          </w:tcPr>
          <w:p w14:paraId="6408E5B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Stroke</w:t>
            </w:r>
          </w:p>
        </w:tc>
        <w:tc>
          <w:tcPr>
            <w:tcW w:w="1560" w:type="dxa"/>
          </w:tcPr>
          <w:p w14:paraId="4461032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58C3DEEA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177 (2.8%)</w:t>
            </w:r>
          </w:p>
        </w:tc>
        <w:tc>
          <w:tcPr>
            <w:tcW w:w="1560" w:type="dxa"/>
          </w:tcPr>
          <w:p w14:paraId="6D4BA3BA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153 (2.8%)</w:t>
            </w:r>
          </w:p>
        </w:tc>
        <w:tc>
          <w:tcPr>
            <w:tcW w:w="1560" w:type="dxa"/>
          </w:tcPr>
          <w:p w14:paraId="09D505E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24 (2.8%)</w:t>
            </w:r>
          </w:p>
        </w:tc>
        <w:tc>
          <w:tcPr>
            <w:tcW w:w="1560" w:type="dxa"/>
          </w:tcPr>
          <w:p w14:paraId="4C50B8D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1.000</w:t>
            </w:r>
          </w:p>
        </w:tc>
      </w:tr>
      <w:tr w:rsidR="00D61E28" w14:paraId="523D17FC" w14:textId="77777777" w:rsidTr="004B188E">
        <w:trPr>
          <w:jc w:val="center"/>
        </w:trPr>
        <w:tc>
          <w:tcPr>
            <w:tcW w:w="1560" w:type="dxa"/>
          </w:tcPr>
          <w:p w14:paraId="04CDB3A1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270E6BA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050531A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490C4A4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0D4AA43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9948847" w14:textId="77777777" w:rsidR="00D61E28" w:rsidRDefault="00D61E28" w:rsidP="004B188E">
            <w:pPr>
              <w:jc w:val="center"/>
            </w:pPr>
          </w:p>
        </w:tc>
      </w:tr>
      <w:tr w:rsidR="00D61E28" w14:paraId="358245F6" w14:textId="77777777" w:rsidTr="004B188E">
        <w:trPr>
          <w:jc w:val="center"/>
        </w:trPr>
        <w:tc>
          <w:tcPr>
            <w:tcW w:w="1560" w:type="dxa"/>
          </w:tcPr>
          <w:p w14:paraId="0CCDFE3C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Chronic lung disease</w:t>
            </w:r>
          </w:p>
        </w:tc>
        <w:tc>
          <w:tcPr>
            <w:tcW w:w="1560" w:type="dxa"/>
          </w:tcPr>
          <w:p w14:paraId="559EF58C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4E3EED1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828 (13.3%)</w:t>
            </w:r>
          </w:p>
        </w:tc>
        <w:tc>
          <w:tcPr>
            <w:tcW w:w="1560" w:type="dxa"/>
          </w:tcPr>
          <w:p w14:paraId="5F19DD5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657 (12.2%)</w:t>
            </w:r>
          </w:p>
        </w:tc>
        <w:tc>
          <w:tcPr>
            <w:tcW w:w="1560" w:type="dxa"/>
          </w:tcPr>
          <w:p w14:paraId="7E4D8B4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171 (20.3%)</w:t>
            </w:r>
          </w:p>
        </w:tc>
        <w:tc>
          <w:tcPr>
            <w:tcW w:w="1560" w:type="dxa"/>
          </w:tcPr>
          <w:p w14:paraId="7FE5FF5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1CA4AA5E" w14:textId="77777777" w:rsidTr="004B188E">
        <w:trPr>
          <w:jc w:val="center"/>
        </w:trPr>
        <w:tc>
          <w:tcPr>
            <w:tcW w:w="1560" w:type="dxa"/>
          </w:tcPr>
          <w:p w14:paraId="61C2CA9A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8E366CA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6EB1BFE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549D931F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C2200C7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F849713" w14:textId="77777777" w:rsidR="00D61E28" w:rsidRDefault="00D61E28" w:rsidP="004B188E">
            <w:pPr>
              <w:jc w:val="center"/>
            </w:pPr>
          </w:p>
        </w:tc>
      </w:tr>
      <w:tr w:rsidR="00D61E28" w14:paraId="44A638C6" w14:textId="77777777" w:rsidTr="004B188E">
        <w:trPr>
          <w:jc w:val="center"/>
        </w:trPr>
        <w:tc>
          <w:tcPr>
            <w:tcW w:w="1560" w:type="dxa"/>
          </w:tcPr>
          <w:p w14:paraId="7428925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Digestive disease</w:t>
            </w:r>
          </w:p>
        </w:tc>
        <w:tc>
          <w:tcPr>
            <w:tcW w:w="1560" w:type="dxa"/>
          </w:tcPr>
          <w:p w14:paraId="5383FF28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09E087AA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1579 (25.4%)</w:t>
            </w:r>
          </w:p>
        </w:tc>
        <w:tc>
          <w:tcPr>
            <w:tcW w:w="1560" w:type="dxa"/>
          </w:tcPr>
          <w:p w14:paraId="05C127FA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1326 (24.6%)</w:t>
            </w:r>
          </w:p>
        </w:tc>
        <w:tc>
          <w:tcPr>
            <w:tcW w:w="1560" w:type="dxa"/>
          </w:tcPr>
          <w:p w14:paraId="5E276388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253 (30.0%)</w:t>
            </w:r>
          </w:p>
        </w:tc>
        <w:tc>
          <w:tcPr>
            <w:tcW w:w="1560" w:type="dxa"/>
          </w:tcPr>
          <w:p w14:paraId="28223DB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0.001</w:t>
            </w:r>
          </w:p>
        </w:tc>
      </w:tr>
      <w:tr w:rsidR="00D61E28" w14:paraId="1CA44702" w14:textId="77777777" w:rsidTr="004B188E">
        <w:trPr>
          <w:jc w:val="center"/>
        </w:trPr>
        <w:tc>
          <w:tcPr>
            <w:tcW w:w="1560" w:type="dxa"/>
          </w:tcPr>
          <w:p w14:paraId="37DCCC9C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CA25DDB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BF7649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CDABA05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E1EF81B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520F6AE" w14:textId="77777777" w:rsidR="00D61E28" w:rsidRDefault="00D61E28" w:rsidP="004B188E">
            <w:pPr>
              <w:jc w:val="center"/>
            </w:pPr>
          </w:p>
        </w:tc>
      </w:tr>
      <w:tr w:rsidR="00D61E28" w14:paraId="2CC4DEA0" w14:textId="77777777" w:rsidTr="004B188E">
        <w:trPr>
          <w:jc w:val="center"/>
        </w:trPr>
        <w:tc>
          <w:tcPr>
            <w:tcW w:w="1560" w:type="dxa"/>
          </w:tcPr>
          <w:p w14:paraId="6544CA60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Arthritis</w:t>
            </w:r>
          </w:p>
        </w:tc>
        <w:tc>
          <w:tcPr>
            <w:tcW w:w="1560" w:type="dxa"/>
          </w:tcPr>
          <w:p w14:paraId="1B14BCF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05A2EFE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2514 (40.4%)</w:t>
            </w:r>
          </w:p>
        </w:tc>
        <w:tc>
          <w:tcPr>
            <w:tcW w:w="1560" w:type="dxa"/>
          </w:tcPr>
          <w:p w14:paraId="56DA616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2171 (40.3%)</w:t>
            </w:r>
          </w:p>
        </w:tc>
        <w:tc>
          <w:tcPr>
            <w:tcW w:w="1560" w:type="dxa"/>
          </w:tcPr>
          <w:p w14:paraId="12D6DF18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343 (40.7%)</w:t>
            </w:r>
          </w:p>
        </w:tc>
        <w:tc>
          <w:tcPr>
            <w:tcW w:w="1560" w:type="dxa"/>
          </w:tcPr>
          <w:p w14:paraId="5839642C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0.850</w:t>
            </w:r>
          </w:p>
        </w:tc>
      </w:tr>
      <w:tr w:rsidR="00D61E28" w14:paraId="00E51A44" w14:textId="77777777" w:rsidTr="004B188E">
        <w:trPr>
          <w:jc w:val="center"/>
        </w:trPr>
        <w:tc>
          <w:tcPr>
            <w:tcW w:w="1560" w:type="dxa"/>
          </w:tcPr>
          <w:p w14:paraId="179D7685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ED8905B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526A3D7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56682C19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5708F60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A393CF9" w14:textId="77777777" w:rsidR="00D61E28" w:rsidRDefault="00D61E28" w:rsidP="004B188E">
            <w:pPr>
              <w:jc w:val="center"/>
            </w:pPr>
          </w:p>
        </w:tc>
      </w:tr>
      <w:tr w:rsidR="00D61E28" w14:paraId="1BF73F95" w14:textId="77777777" w:rsidTr="004B188E">
        <w:trPr>
          <w:jc w:val="center"/>
        </w:trPr>
        <w:tc>
          <w:tcPr>
            <w:tcW w:w="1560" w:type="dxa"/>
          </w:tcPr>
          <w:p w14:paraId="702D5547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lastRenderedPageBreak/>
              <w:t>Psychiatric problems</w:t>
            </w:r>
          </w:p>
        </w:tc>
        <w:tc>
          <w:tcPr>
            <w:tcW w:w="1560" w:type="dxa"/>
          </w:tcPr>
          <w:p w14:paraId="162D75F0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691241D7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98 (1.6%)</w:t>
            </w:r>
          </w:p>
        </w:tc>
        <w:tc>
          <w:tcPr>
            <w:tcW w:w="1560" w:type="dxa"/>
          </w:tcPr>
          <w:p w14:paraId="7C74C42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85 (1.6%)</w:t>
            </w:r>
          </w:p>
        </w:tc>
        <w:tc>
          <w:tcPr>
            <w:tcW w:w="1560" w:type="dxa"/>
          </w:tcPr>
          <w:p w14:paraId="2695C6F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13 (1.5%)</w:t>
            </w:r>
          </w:p>
        </w:tc>
        <w:tc>
          <w:tcPr>
            <w:tcW w:w="1560" w:type="dxa"/>
          </w:tcPr>
          <w:p w14:paraId="5AFFA20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1.000</w:t>
            </w:r>
          </w:p>
        </w:tc>
      </w:tr>
      <w:tr w:rsidR="00D61E28" w14:paraId="602D8F26" w14:textId="77777777" w:rsidTr="004B188E">
        <w:trPr>
          <w:jc w:val="center"/>
        </w:trPr>
        <w:tc>
          <w:tcPr>
            <w:tcW w:w="1560" w:type="dxa"/>
          </w:tcPr>
          <w:p w14:paraId="774EFF95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CAFE9C5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3A8011B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F3F612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D7E977F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C868873" w14:textId="77777777" w:rsidR="00D61E28" w:rsidRDefault="00D61E28" w:rsidP="004B188E">
            <w:pPr>
              <w:jc w:val="center"/>
            </w:pPr>
          </w:p>
        </w:tc>
      </w:tr>
      <w:tr w:rsidR="00D61E28" w14:paraId="00C34D74" w14:textId="77777777" w:rsidTr="004B188E">
        <w:trPr>
          <w:jc w:val="center"/>
        </w:trPr>
        <w:tc>
          <w:tcPr>
            <w:tcW w:w="1560" w:type="dxa"/>
          </w:tcPr>
          <w:p w14:paraId="4ED989CF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Memory-related disease</w:t>
            </w:r>
          </w:p>
        </w:tc>
        <w:tc>
          <w:tcPr>
            <w:tcW w:w="1560" w:type="dxa"/>
          </w:tcPr>
          <w:p w14:paraId="0A889E5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362F6F2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130 (2.1%)</w:t>
            </w:r>
          </w:p>
        </w:tc>
        <w:tc>
          <w:tcPr>
            <w:tcW w:w="1560" w:type="dxa"/>
          </w:tcPr>
          <w:p w14:paraId="54C74B0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114 (2.1%)</w:t>
            </w:r>
          </w:p>
        </w:tc>
        <w:tc>
          <w:tcPr>
            <w:tcW w:w="1560" w:type="dxa"/>
          </w:tcPr>
          <w:p w14:paraId="7C96706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16 (1.9%)</w:t>
            </w:r>
          </w:p>
        </w:tc>
        <w:tc>
          <w:tcPr>
            <w:tcW w:w="1560" w:type="dxa"/>
          </w:tcPr>
          <w:p w14:paraId="326250D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0.796</w:t>
            </w:r>
          </w:p>
        </w:tc>
      </w:tr>
      <w:tr w:rsidR="00D61E28" w14:paraId="17F9B1F2" w14:textId="77777777" w:rsidTr="004B188E">
        <w:trPr>
          <w:jc w:val="center"/>
        </w:trPr>
        <w:tc>
          <w:tcPr>
            <w:tcW w:w="1560" w:type="dxa"/>
          </w:tcPr>
          <w:p w14:paraId="5F7F015A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663CBF7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5D9481BE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5424D03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B9130A5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C0431DD" w14:textId="77777777" w:rsidR="00D61E28" w:rsidRDefault="00D61E28" w:rsidP="004B188E">
            <w:pPr>
              <w:jc w:val="center"/>
            </w:pPr>
          </w:p>
        </w:tc>
      </w:tr>
      <w:tr w:rsidR="00D61E28" w14:paraId="05954CB8" w14:textId="77777777" w:rsidTr="004B188E">
        <w:trPr>
          <w:jc w:val="center"/>
        </w:trPr>
        <w:tc>
          <w:tcPr>
            <w:tcW w:w="1560" w:type="dxa"/>
          </w:tcPr>
          <w:p w14:paraId="612C4F67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--- Biochemical variables ---</w:t>
            </w:r>
          </w:p>
        </w:tc>
        <w:tc>
          <w:tcPr>
            <w:tcW w:w="1560" w:type="dxa"/>
          </w:tcPr>
          <w:p w14:paraId="7BEF0EFC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D1EE152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4B6BF5C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1D80B95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84120D4" w14:textId="77777777" w:rsidR="00D61E28" w:rsidRDefault="00D61E28" w:rsidP="004B188E">
            <w:pPr>
              <w:jc w:val="center"/>
            </w:pPr>
          </w:p>
        </w:tc>
      </w:tr>
      <w:tr w:rsidR="00D61E28" w14:paraId="1C67E126" w14:textId="77777777" w:rsidTr="004B188E">
        <w:trPr>
          <w:jc w:val="center"/>
        </w:trPr>
        <w:tc>
          <w:tcPr>
            <w:tcW w:w="1560" w:type="dxa"/>
          </w:tcPr>
          <w:p w14:paraId="4BACF14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Hemoglobin (g/dL)</w:t>
            </w:r>
          </w:p>
        </w:tc>
        <w:tc>
          <w:tcPr>
            <w:tcW w:w="1560" w:type="dxa"/>
          </w:tcPr>
          <w:p w14:paraId="44B21B99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FD9836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13.5 [12.4-14.6]</w:t>
            </w:r>
          </w:p>
        </w:tc>
        <w:tc>
          <w:tcPr>
            <w:tcW w:w="1560" w:type="dxa"/>
          </w:tcPr>
          <w:p w14:paraId="56925FC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13.6 [12.6-14.7]</w:t>
            </w:r>
          </w:p>
        </w:tc>
        <w:tc>
          <w:tcPr>
            <w:tcW w:w="1560" w:type="dxa"/>
          </w:tcPr>
          <w:p w14:paraId="4870537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12.8 [11.8-13.9]</w:t>
            </w:r>
          </w:p>
        </w:tc>
        <w:tc>
          <w:tcPr>
            <w:tcW w:w="1560" w:type="dxa"/>
          </w:tcPr>
          <w:p w14:paraId="183DF83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01F2A661" w14:textId="77777777" w:rsidTr="004B188E">
        <w:trPr>
          <w:jc w:val="center"/>
        </w:trPr>
        <w:tc>
          <w:tcPr>
            <w:tcW w:w="1560" w:type="dxa"/>
          </w:tcPr>
          <w:p w14:paraId="583524C0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Hematocrit (%)</w:t>
            </w:r>
          </w:p>
        </w:tc>
        <w:tc>
          <w:tcPr>
            <w:tcW w:w="1560" w:type="dxa"/>
          </w:tcPr>
          <w:p w14:paraId="09CFD190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4A745C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41.0 [38.0-44.4]</w:t>
            </w:r>
          </w:p>
        </w:tc>
        <w:tc>
          <w:tcPr>
            <w:tcW w:w="1560" w:type="dxa"/>
          </w:tcPr>
          <w:p w14:paraId="202D7DB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41.3 [38.3-44.6]</w:t>
            </w:r>
          </w:p>
        </w:tc>
        <w:tc>
          <w:tcPr>
            <w:tcW w:w="1560" w:type="dxa"/>
          </w:tcPr>
          <w:p w14:paraId="0C3C06A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39.1 [35.8-42.5]</w:t>
            </w:r>
          </w:p>
        </w:tc>
        <w:tc>
          <w:tcPr>
            <w:tcW w:w="1560" w:type="dxa"/>
          </w:tcPr>
          <w:p w14:paraId="75D8319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0181DE0D" w14:textId="77777777" w:rsidTr="004B188E">
        <w:trPr>
          <w:jc w:val="center"/>
        </w:trPr>
        <w:tc>
          <w:tcPr>
            <w:tcW w:w="1560" w:type="dxa"/>
          </w:tcPr>
          <w:p w14:paraId="54E57FEC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MCV (fL)</w:t>
            </w:r>
          </w:p>
        </w:tc>
        <w:tc>
          <w:tcPr>
            <w:tcW w:w="1560" w:type="dxa"/>
          </w:tcPr>
          <w:p w14:paraId="036972C8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F65184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92.6 [88.7-96.5]</w:t>
            </w:r>
          </w:p>
        </w:tc>
        <w:tc>
          <w:tcPr>
            <w:tcW w:w="1560" w:type="dxa"/>
          </w:tcPr>
          <w:p w14:paraId="6462444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92.6 [88.8-96.3]</w:t>
            </w:r>
          </w:p>
        </w:tc>
        <w:tc>
          <w:tcPr>
            <w:tcW w:w="1560" w:type="dxa"/>
          </w:tcPr>
          <w:p w14:paraId="28E2067A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93.0 [88.1-97.9]</w:t>
            </w:r>
          </w:p>
        </w:tc>
        <w:tc>
          <w:tcPr>
            <w:tcW w:w="1560" w:type="dxa"/>
          </w:tcPr>
          <w:p w14:paraId="021F300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0.056</w:t>
            </w:r>
          </w:p>
        </w:tc>
      </w:tr>
      <w:tr w:rsidR="00D61E28" w14:paraId="2E507E92" w14:textId="77777777" w:rsidTr="004B188E">
        <w:trPr>
          <w:jc w:val="center"/>
        </w:trPr>
        <w:tc>
          <w:tcPr>
            <w:tcW w:w="1560" w:type="dxa"/>
          </w:tcPr>
          <w:p w14:paraId="6E304EF8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Uric acid (mg/dL)</w:t>
            </w:r>
          </w:p>
        </w:tc>
        <w:tc>
          <w:tcPr>
            <w:tcW w:w="1560" w:type="dxa"/>
          </w:tcPr>
          <w:p w14:paraId="4E528469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EAE94C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4.9 [4.0-5.9]</w:t>
            </w:r>
          </w:p>
        </w:tc>
        <w:tc>
          <w:tcPr>
            <w:tcW w:w="1560" w:type="dxa"/>
          </w:tcPr>
          <w:p w14:paraId="1A8E479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4.9 [4.1-5.9]</w:t>
            </w:r>
          </w:p>
        </w:tc>
        <w:tc>
          <w:tcPr>
            <w:tcW w:w="1560" w:type="dxa"/>
          </w:tcPr>
          <w:p w14:paraId="5F5D7FF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4.6 [3.7-5.6]</w:t>
            </w:r>
          </w:p>
        </w:tc>
        <w:tc>
          <w:tcPr>
            <w:tcW w:w="1560" w:type="dxa"/>
          </w:tcPr>
          <w:p w14:paraId="2103EAB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002C768A" w14:textId="77777777" w:rsidTr="004B188E">
        <w:trPr>
          <w:jc w:val="center"/>
        </w:trPr>
        <w:tc>
          <w:tcPr>
            <w:tcW w:w="1560" w:type="dxa"/>
          </w:tcPr>
          <w:p w14:paraId="611465D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Blood urea nitrogen (mg/dL)</w:t>
            </w:r>
          </w:p>
        </w:tc>
        <w:tc>
          <w:tcPr>
            <w:tcW w:w="1560" w:type="dxa"/>
          </w:tcPr>
          <w:p w14:paraId="66935818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DA7880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15.4 [12.9-18.8]</w:t>
            </w:r>
          </w:p>
        </w:tc>
        <w:tc>
          <w:tcPr>
            <w:tcW w:w="1560" w:type="dxa"/>
          </w:tcPr>
          <w:p w14:paraId="5F196EC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15.4 [12.9-18.5]</w:t>
            </w:r>
          </w:p>
        </w:tc>
        <w:tc>
          <w:tcPr>
            <w:tcW w:w="1560" w:type="dxa"/>
          </w:tcPr>
          <w:p w14:paraId="6DBC592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16.2 [13.2-19.9]</w:t>
            </w:r>
          </w:p>
        </w:tc>
        <w:tc>
          <w:tcPr>
            <w:tcW w:w="1560" w:type="dxa"/>
          </w:tcPr>
          <w:p w14:paraId="6DB6281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1BD1C46A" w14:textId="77777777" w:rsidTr="004B188E">
        <w:trPr>
          <w:jc w:val="center"/>
        </w:trPr>
        <w:tc>
          <w:tcPr>
            <w:tcW w:w="1560" w:type="dxa"/>
          </w:tcPr>
          <w:p w14:paraId="44CC359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Creatinine (mg/dL)</w:t>
            </w:r>
          </w:p>
        </w:tc>
        <w:tc>
          <w:tcPr>
            <w:tcW w:w="1560" w:type="dxa"/>
          </w:tcPr>
          <w:p w14:paraId="692FE6AC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DB14B6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0.8 [0.7-0.9]</w:t>
            </w:r>
          </w:p>
        </w:tc>
        <w:tc>
          <w:tcPr>
            <w:tcW w:w="1560" w:type="dxa"/>
          </w:tcPr>
          <w:p w14:paraId="45A645A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0.8 [0.7-0.9]</w:t>
            </w:r>
          </w:p>
        </w:tc>
        <w:tc>
          <w:tcPr>
            <w:tcW w:w="1560" w:type="dxa"/>
          </w:tcPr>
          <w:p w14:paraId="16CAB0C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0.8 [0.7-0.9]</w:t>
            </w:r>
          </w:p>
        </w:tc>
        <w:tc>
          <w:tcPr>
            <w:tcW w:w="1560" w:type="dxa"/>
          </w:tcPr>
          <w:p w14:paraId="78EC49A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0.258</w:t>
            </w:r>
          </w:p>
        </w:tc>
      </w:tr>
      <w:tr w:rsidR="00D61E28" w14:paraId="37F6F66C" w14:textId="77777777" w:rsidTr="004B188E">
        <w:trPr>
          <w:jc w:val="center"/>
        </w:trPr>
        <w:tc>
          <w:tcPr>
            <w:tcW w:w="1560" w:type="dxa"/>
          </w:tcPr>
          <w:p w14:paraId="5968D40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Fasting glucose (mg/dL)</w:t>
            </w:r>
          </w:p>
        </w:tc>
        <w:tc>
          <w:tcPr>
            <w:tcW w:w="1560" w:type="dxa"/>
          </w:tcPr>
          <w:p w14:paraId="259AC8E4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E199D1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97.3 [88.3-108.1]</w:t>
            </w:r>
          </w:p>
        </w:tc>
        <w:tc>
          <w:tcPr>
            <w:tcW w:w="1560" w:type="dxa"/>
          </w:tcPr>
          <w:p w14:paraId="77AC08B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97.3 [90.1-108.1]</w:t>
            </w:r>
          </w:p>
        </w:tc>
        <w:tc>
          <w:tcPr>
            <w:tcW w:w="1560" w:type="dxa"/>
          </w:tcPr>
          <w:p w14:paraId="1DD654E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93.2 [84.7-102.7]</w:t>
            </w:r>
          </w:p>
        </w:tc>
        <w:tc>
          <w:tcPr>
            <w:tcW w:w="1560" w:type="dxa"/>
          </w:tcPr>
          <w:p w14:paraId="428308D7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1B739CE0" w14:textId="77777777" w:rsidTr="004B188E">
        <w:trPr>
          <w:jc w:val="center"/>
        </w:trPr>
        <w:tc>
          <w:tcPr>
            <w:tcW w:w="1560" w:type="dxa"/>
          </w:tcPr>
          <w:p w14:paraId="185870A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Total cholesterol (mg/dL)</w:t>
            </w:r>
          </w:p>
        </w:tc>
        <w:tc>
          <w:tcPr>
            <w:tcW w:w="1560" w:type="dxa"/>
          </w:tcPr>
          <w:p w14:paraId="13E7050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0B873C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182.8 [160.6-206.9]</w:t>
            </w:r>
          </w:p>
        </w:tc>
        <w:tc>
          <w:tcPr>
            <w:tcW w:w="1560" w:type="dxa"/>
          </w:tcPr>
          <w:p w14:paraId="5F3F30EC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184.2 [161.4-207.7]</w:t>
            </w:r>
          </w:p>
        </w:tc>
        <w:tc>
          <w:tcPr>
            <w:tcW w:w="1560" w:type="dxa"/>
          </w:tcPr>
          <w:p w14:paraId="1644C97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176.4 [153.3-199.6]</w:t>
            </w:r>
          </w:p>
        </w:tc>
        <w:tc>
          <w:tcPr>
            <w:tcW w:w="1560" w:type="dxa"/>
          </w:tcPr>
          <w:p w14:paraId="67F0C99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2C0FE03B" w14:textId="77777777" w:rsidTr="004B188E">
        <w:trPr>
          <w:jc w:val="center"/>
        </w:trPr>
        <w:tc>
          <w:tcPr>
            <w:tcW w:w="1560" w:type="dxa"/>
          </w:tcPr>
          <w:p w14:paraId="3D55F51F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HDL-C (mg/dL)</w:t>
            </w:r>
          </w:p>
        </w:tc>
        <w:tc>
          <w:tcPr>
            <w:tcW w:w="1560" w:type="dxa"/>
          </w:tcPr>
          <w:p w14:paraId="25A9857F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3732DC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50.2 [43.2-58.0]</w:t>
            </w:r>
          </w:p>
        </w:tc>
        <w:tc>
          <w:tcPr>
            <w:tcW w:w="1560" w:type="dxa"/>
          </w:tcPr>
          <w:p w14:paraId="24B11B6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49.4 [42.9-57.1]</w:t>
            </w:r>
          </w:p>
        </w:tc>
        <w:tc>
          <w:tcPr>
            <w:tcW w:w="1560" w:type="dxa"/>
          </w:tcPr>
          <w:p w14:paraId="39759AC8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55.6 [47.7-64.5]</w:t>
            </w:r>
          </w:p>
        </w:tc>
        <w:tc>
          <w:tcPr>
            <w:tcW w:w="1560" w:type="dxa"/>
          </w:tcPr>
          <w:p w14:paraId="6FBFCC5C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3B082FF6" w14:textId="77777777" w:rsidTr="004B188E">
        <w:trPr>
          <w:jc w:val="center"/>
        </w:trPr>
        <w:tc>
          <w:tcPr>
            <w:tcW w:w="1560" w:type="dxa"/>
          </w:tcPr>
          <w:p w14:paraId="781A062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LDL-C (mg/dL)</w:t>
            </w:r>
          </w:p>
        </w:tc>
        <w:tc>
          <w:tcPr>
            <w:tcW w:w="1560" w:type="dxa"/>
          </w:tcPr>
          <w:p w14:paraId="196C0F3F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191932A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102.3 [83.8-120.8]</w:t>
            </w:r>
          </w:p>
        </w:tc>
        <w:tc>
          <w:tcPr>
            <w:tcW w:w="1560" w:type="dxa"/>
          </w:tcPr>
          <w:p w14:paraId="28C7A3B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103.1 [84.9-122.0]</w:t>
            </w:r>
          </w:p>
        </w:tc>
        <w:tc>
          <w:tcPr>
            <w:tcW w:w="1560" w:type="dxa"/>
          </w:tcPr>
          <w:p w14:paraId="0DDFE40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96.5 [76.8-114.7]</w:t>
            </w:r>
          </w:p>
        </w:tc>
        <w:tc>
          <w:tcPr>
            <w:tcW w:w="1560" w:type="dxa"/>
          </w:tcPr>
          <w:p w14:paraId="613B4D0F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38C46AEB" w14:textId="77777777" w:rsidTr="004B188E">
        <w:trPr>
          <w:jc w:val="center"/>
        </w:trPr>
        <w:tc>
          <w:tcPr>
            <w:tcW w:w="1560" w:type="dxa"/>
          </w:tcPr>
          <w:p w14:paraId="4424BF57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Triglycerides (mg/dL)</w:t>
            </w:r>
          </w:p>
        </w:tc>
        <w:tc>
          <w:tcPr>
            <w:tcW w:w="1560" w:type="dxa"/>
          </w:tcPr>
          <w:p w14:paraId="50CD57AD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0A97757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111.5 [81.4-162.8]</w:t>
            </w:r>
          </w:p>
        </w:tc>
        <w:tc>
          <w:tcPr>
            <w:tcW w:w="1560" w:type="dxa"/>
          </w:tcPr>
          <w:p w14:paraId="3054293C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116.8 [85.0-169.9]</w:t>
            </w:r>
          </w:p>
        </w:tc>
        <w:tc>
          <w:tcPr>
            <w:tcW w:w="1560" w:type="dxa"/>
          </w:tcPr>
          <w:p w14:paraId="27BEBA8A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85.8 [68.1-114.2]</w:t>
            </w:r>
          </w:p>
        </w:tc>
        <w:tc>
          <w:tcPr>
            <w:tcW w:w="1560" w:type="dxa"/>
          </w:tcPr>
          <w:p w14:paraId="5B070E82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4A77DAF4" w14:textId="77777777" w:rsidTr="004B188E">
        <w:trPr>
          <w:jc w:val="center"/>
        </w:trPr>
        <w:tc>
          <w:tcPr>
            <w:tcW w:w="1560" w:type="dxa"/>
          </w:tcPr>
          <w:p w14:paraId="62467D1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C-reactive protein (mg/L)</w:t>
            </w:r>
          </w:p>
        </w:tc>
        <w:tc>
          <w:tcPr>
            <w:tcW w:w="1560" w:type="dxa"/>
          </w:tcPr>
          <w:p w14:paraId="453A5671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A12FA8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1.5 [0.8-2.8]</w:t>
            </w:r>
          </w:p>
        </w:tc>
        <w:tc>
          <w:tcPr>
            <w:tcW w:w="1560" w:type="dxa"/>
          </w:tcPr>
          <w:p w14:paraId="7521DFD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1.5 [0.8-2.8]</w:t>
            </w:r>
          </w:p>
        </w:tc>
        <w:tc>
          <w:tcPr>
            <w:tcW w:w="1560" w:type="dxa"/>
          </w:tcPr>
          <w:p w14:paraId="2F9509E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1.2 [0.6-2.6]</w:t>
            </w:r>
          </w:p>
        </w:tc>
        <w:tc>
          <w:tcPr>
            <w:tcW w:w="1560" w:type="dxa"/>
          </w:tcPr>
          <w:p w14:paraId="03AACC9A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5A0FD13D" w14:textId="77777777" w:rsidTr="004B188E">
        <w:trPr>
          <w:jc w:val="center"/>
        </w:trPr>
        <w:tc>
          <w:tcPr>
            <w:tcW w:w="1560" w:type="dxa"/>
          </w:tcPr>
          <w:p w14:paraId="7317A684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lastRenderedPageBreak/>
              <w:t>CRP-to-Hb ratio ()</w:t>
            </w:r>
          </w:p>
        </w:tc>
        <w:tc>
          <w:tcPr>
            <w:tcW w:w="1560" w:type="dxa"/>
          </w:tcPr>
          <w:p w14:paraId="6D5C1B0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185A5C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0.1 [0.1-0.2]</w:t>
            </w:r>
          </w:p>
        </w:tc>
        <w:tc>
          <w:tcPr>
            <w:tcW w:w="1560" w:type="dxa"/>
          </w:tcPr>
          <w:p w14:paraId="7F365D3F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0.1 [0.1-0.2]</w:t>
            </w:r>
          </w:p>
        </w:tc>
        <w:tc>
          <w:tcPr>
            <w:tcW w:w="1560" w:type="dxa"/>
          </w:tcPr>
          <w:p w14:paraId="63A4276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0.1 [0.0-0.2]</w:t>
            </w:r>
          </w:p>
        </w:tc>
        <w:tc>
          <w:tcPr>
            <w:tcW w:w="1560" w:type="dxa"/>
          </w:tcPr>
          <w:p w14:paraId="2B89A1C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0.001</w:t>
            </w:r>
          </w:p>
        </w:tc>
      </w:tr>
      <w:tr w:rsidR="00D61E28" w14:paraId="4E21B465" w14:textId="77777777" w:rsidTr="004B188E">
        <w:trPr>
          <w:jc w:val="center"/>
        </w:trPr>
        <w:tc>
          <w:tcPr>
            <w:tcW w:w="1560" w:type="dxa"/>
          </w:tcPr>
          <w:p w14:paraId="2BDB06B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--- Health-status variables ---</w:t>
            </w:r>
          </w:p>
        </w:tc>
        <w:tc>
          <w:tcPr>
            <w:tcW w:w="1560" w:type="dxa"/>
          </w:tcPr>
          <w:p w14:paraId="0C9DC0D3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AFB1B6C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E57BDA0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7127039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9683764" w14:textId="77777777" w:rsidR="00D61E28" w:rsidRDefault="00D61E28" w:rsidP="004B188E">
            <w:pPr>
              <w:jc w:val="center"/>
            </w:pPr>
          </w:p>
        </w:tc>
      </w:tr>
      <w:tr w:rsidR="00D61E28" w14:paraId="19E00FFC" w14:textId="77777777" w:rsidTr="004B188E">
        <w:trPr>
          <w:jc w:val="center"/>
        </w:trPr>
        <w:tc>
          <w:tcPr>
            <w:tcW w:w="1560" w:type="dxa"/>
          </w:tcPr>
          <w:p w14:paraId="7E1261F3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Vigorous activities (weekly)</w:t>
            </w:r>
          </w:p>
        </w:tc>
        <w:tc>
          <w:tcPr>
            <w:tcW w:w="1560" w:type="dxa"/>
          </w:tcPr>
          <w:p w14:paraId="2244B09F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40389BA7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938 (31.4%)</w:t>
            </w:r>
          </w:p>
        </w:tc>
        <w:tc>
          <w:tcPr>
            <w:tcW w:w="1560" w:type="dxa"/>
          </w:tcPr>
          <w:p w14:paraId="56B831FB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828 (31.7%)</w:t>
            </w:r>
          </w:p>
        </w:tc>
        <w:tc>
          <w:tcPr>
            <w:tcW w:w="1560" w:type="dxa"/>
          </w:tcPr>
          <w:p w14:paraId="73623BA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110 (29.1%)</w:t>
            </w:r>
          </w:p>
        </w:tc>
        <w:tc>
          <w:tcPr>
            <w:tcW w:w="1560" w:type="dxa"/>
          </w:tcPr>
          <w:p w14:paraId="1A967A57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0.314</w:t>
            </w:r>
          </w:p>
        </w:tc>
      </w:tr>
      <w:tr w:rsidR="00D61E28" w14:paraId="787B6A18" w14:textId="77777777" w:rsidTr="004B188E">
        <w:trPr>
          <w:jc w:val="center"/>
        </w:trPr>
        <w:tc>
          <w:tcPr>
            <w:tcW w:w="1560" w:type="dxa"/>
          </w:tcPr>
          <w:p w14:paraId="43D1E8C0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6DADC0C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7538B171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AFC2A4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56EE7A6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5DA7306" w14:textId="77777777" w:rsidR="00D61E28" w:rsidRDefault="00D61E28" w:rsidP="004B188E">
            <w:pPr>
              <w:jc w:val="center"/>
            </w:pPr>
          </w:p>
        </w:tc>
      </w:tr>
      <w:tr w:rsidR="00D61E28" w14:paraId="7C9A0F92" w14:textId="77777777" w:rsidTr="004B188E">
        <w:trPr>
          <w:jc w:val="center"/>
        </w:trPr>
        <w:tc>
          <w:tcPr>
            <w:tcW w:w="1560" w:type="dxa"/>
          </w:tcPr>
          <w:p w14:paraId="31A20E69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Moderate activities (weekly)</w:t>
            </w:r>
          </w:p>
        </w:tc>
        <w:tc>
          <w:tcPr>
            <w:tcW w:w="1560" w:type="dxa"/>
          </w:tcPr>
          <w:p w14:paraId="310F970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3E20D86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1515 (50.7%)</w:t>
            </w:r>
          </w:p>
        </w:tc>
        <w:tc>
          <w:tcPr>
            <w:tcW w:w="1560" w:type="dxa"/>
          </w:tcPr>
          <w:p w14:paraId="0D1BD05A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1339 (51.3%)</w:t>
            </w:r>
          </w:p>
        </w:tc>
        <w:tc>
          <w:tcPr>
            <w:tcW w:w="1560" w:type="dxa"/>
          </w:tcPr>
          <w:p w14:paraId="7F14BEBE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176 (46.4%)</w:t>
            </w:r>
          </w:p>
        </w:tc>
        <w:tc>
          <w:tcPr>
            <w:tcW w:w="1560" w:type="dxa"/>
          </w:tcPr>
          <w:p w14:paraId="59E68C1D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0.079</w:t>
            </w:r>
          </w:p>
        </w:tc>
      </w:tr>
      <w:tr w:rsidR="00D61E28" w14:paraId="6ECA4FDC" w14:textId="77777777" w:rsidTr="004B188E">
        <w:trPr>
          <w:jc w:val="center"/>
        </w:trPr>
        <w:tc>
          <w:tcPr>
            <w:tcW w:w="1560" w:type="dxa"/>
          </w:tcPr>
          <w:p w14:paraId="3D54487A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56D54A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E554676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87CF4C3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0CC692CB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8FA20D5" w14:textId="77777777" w:rsidR="00D61E28" w:rsidRDefault="00D61E28" w:rsidP="004B188E">
            <w:pPr>
              <w:jc w:val="center"/>
            </w:pPr>
          </w:p>
        </w:tc>
      </w:tr>
      <w:tr w:rsidR="00D61E28" w14:paraId="3372BF15" w14:textId="77777777" w:rsidTr="004B188E">
        <w:trPr>
          <w:jc w:val="center"/>
        </w:trPr>
        <w:tc>
          <w:tcPr>
            <w:tcW w:w="1560" w:type="dxa"/>
          </w:tcPr>
          <w:p w14:paraId="6266ABDF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Walking (weekly)</w:t>
            </w:r>
          </w:p>
        </w:tc>
        <w:tc>
          <w:tcPr>
            <w:tcW w:w="1560" w:type="dxa"/>
          </w:tcPr>
          <w:p w14:paraId="17DC7B15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Yes</w:t>
            </w:r>
          </w:p>
        </w:tc>
        <w:tc>
          <w:tcPr>
            <w:tcW w:w="1560" w:type="dxa"/>
          </w:tcPr>
          <w:p w14:paraId="006A8BC8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2381 (79.7%)</w:t>
            </w:r>
          </w:p>
        </w:tc>
        <w:tc>
          <w:tcPr>
            <w:tcW w:w="1560" w:type="dxa"/>
          </w:tcPr>
          <w:p w14:paraId="12811F26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2108 (80.7%)</w:t>
            </w:r>
          </w:p>
        </w:tc>
        <w:tc>
          <w:tcPr>
            <w:tcW w:w="1560" w:type="dxa"/>
          </w:tcPr>
          <w:p w14:paraId="7E949DB7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273 (72.4%)</w:t>
            </w:r>
          </w:p>
        </w:tc>
        <w:tc>
          <w:tcPr>
            <w:tcW w:w="1560" w:type="dxa"/>
          </w:tcPr>
          <w:p w14:paraId="26736191" w14:textId="77777777" w:rsidR="00D61E28" w:rsidRDefault="00D61E28" w:rsidP="004B188E">
            <w:pPr>
              <w:jc w:val="center"/>
            </w:pPr>
            <w:r>
              <w:rPr>
                <w:sz w:val="18"/>
              </w:rPr>
              <w:t>0.000</w:t>
            </w:r>
          </w:p>
        </w:tc>
      </w:tr>
      <w:tr w:rsidR="00D61E28" w14:paraId="4C8B8E8E" w14:textId="77777777" w:rsidTr="004B188E">
        <w:trPr>
          <w:jc w:val="center"/>
        </w:trPr>
        <w:tc>
          <w:tcPr>
            <w:tcW w:w="1560" w:type="dxa"/>
          </w:tcPr>
          <w:p w14:paraId="54196670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6D7BC069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3F91614C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474E82D7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29FE50F7" w14:textId="77777777" w:rsidR="00D61E28" w:rsidRDefault="00D61E28" w:rsidP="004B188E">
            <w:pPr>
              <w:jc w:val="center"/>
            </w:pPr>
          </w:p>
        </w:tc>
        <w:tc>
          <w:tcPr>
            <w:tcW w:w="1560" w:type="dxa"/>
          </w:tcPr>
          <w:p w14:paraId="1C74EBEC" w14:textId="77777777" w:rsidR="00D61E28" w:rsidRDefault="00D61E28" w:rsidP="004B188E">
            <w:pPr>
              <w:jc w:val="center"/>
            </w:pPr>
          </w:p>
        </w:tc>
      </w:tr>
    </w:tbl>
    <w:p w14:paraId="20E8C4EA" w14:textId="77777777" w:rsidR="00D61E28" w:rsidRDefault="00D61E28" w:rsidP="00D61E28"/>
    <w:p w14:paraId="1CD70AFE" w14:textId="77777777" w:rsidR="00D61E28" w:rsidRDefault="00D61E28" w:rsidP="00D61E28">
      <w:pPr>
        <w:spacing w:after="120"/>
      </w:pPr>
      <w:r>
        <w:t>Supplementary Table S2. Random forest variable importance ranking (mean decrease in Gini).</w:t>
      </w:r>
    </w:p>
    <w:p w14:paraId="00CD7EC8" w14:textId="77777777" w:rsidR="00D61E28" w:rsidRDefault="00D61E28" w:rsidP="00D61E28">
      <w:pPr>
        <w:spacing w:after="120"/>
      </w:pPr>
      <w:r>
        <w:t>Supplementary Table S3. Comparison of model performance across algorithms (10-fold cross-validation AUCs).</w:t>
      </w:r>
    </w:p>
    <w:p w14:paraId="66855D3A" w14:textId="77777777" w:rsidR="00D61E28" w:rsidRDefault="00D61E28" w:rsidP="00D61E28">
      <w:pPr>
        <w:spacing w:after="120"/>
      </w:pPr>
      <w:r>
        <w:t>Supplementary Figure S1. LASSO cross-validation deviance plot.</w:t>
      </w:r>
    </w:p>
    <w:p w14:paraId="2556581C" w14:textId="77777777" w:rsidR="00D61E28" w:rsidRDefault="00D61E28" w:rsidP="00D61E28">
      <w:pPr>
        <w:spacing w:after="120"/>
      </w:pPr>
      <w:r>
        <w:t>Supplementary Figure S2. XGBoost variable importance plot.</w:t>
      </w:r>
    </w:p>
    <w:p w14:paraId="1A812A0C" w14:textId="77777777" w:rsidR="00F553FF" w:rsidRDefault="00F553FF"/>
    <w:sectPr w:rsidR="00F553FF" w:rsidSect="00D61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28"/>
    <w:rsid w:val="003C2EF4"/>
    <w:rsid w:val="00446799"/>
    <w:rsid w:val="00471820"/>
    <w:rsid w:val="006A7E07"/>
    <w:rsid w:val="00701021"/>
    <w:rsid w:val="00866E40"/>
    <w:rsid w:val="00B74216"/>
    <w:rsid w:val="00BC79DF"/>
    <w:rsid w:val="00CF0FCC"/>
    <w:rsid w:val="00D61E28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1AD7F"/>
  <w15:chartTrackingRefBased/>
  <w15:docId w15:val="{1A445709-BDF3-491A-BD24-B8263493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28"/>
    <w:pPr>
      <w:spacing w:after="200" w:line="360" w:lineRule="auto"/>
    </w:pPr>
    <w:rPr>
      <w:rFonts w:ascii="Times New Roman" w:eastAsiaTheme="minorEastAsia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E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E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E2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E2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E2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E2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E2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E2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E2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E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E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E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E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E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E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1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E2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1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E28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1E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E28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1E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E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E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61E2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513</Words>
  <Characters>2928</Characters>
  <Application>Microsoft Office Word</Application>
  <DocSecurity>0</DocSecurity>
  <Lines>24</Lines>
  <Paragraphs>6</Paragraphs>
  <ScaleCrop>false</ScaleCrop>
  <Company>Springer Nature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2026-07-09T11:10:00Z</dcterms:created>
  <dcterms:modified xsi:type="dcterms:W3CDTF">2026-07-09T11:11:00Z</dcterms:modified>
</cp:coreProperties>
</file>