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72BC7" w14:textId="153C1B59" w:rsidR="00491072" w:rsidRPr="001F7A04" w:rsidRDefault="001F7A04" w:rsidP="00C056BE">
      <w:pPr>
        <w:spacing w:line="480" w:lineRule="auto"/>
        <w:rPr>
          <w:rFonts w:ascii="Times New Roman" w:hAnsi="Times New Roman" w:cs="Times New Roman"/>
          <w:b/>
          <w:color w:val="000000"/>
          <w:sz w:val="24"/>
          <w:szCs w:val="24"/>
        </w:rPr>
      </w:pPr>
      <w:r w:rsidRPr="001F7A04">
        <w:rPr>
          <w:rFonts w:ascii="Times New Roman" w:hAnsi="Times New Roman" w:cs="Times New Roman"/>
          <w:b/>
          <w:color w:val="000000"/>
          <w:sz w:val="24"/>
          <w:szCs w:val="24"/>
        </w:rPr>
        <w:t>Supplementary Information</w:t>
      </w:r>
      <w:bookmarkStart w:id="0" w:name="_GoBack"/>
      <w:bookmarkEnd w:id="0"/>
    </w:p>
    <w:p w14:paraId="318742F7" w14:textId="2F58C858" w:rsidR="001F7A04" w:rsidRPr="001F7A04" w:rsidRDefault="001F7A04" w:rsidP="00C056BE">
      <w:pPr>
        <w:spacing w:line="480" w:lineRule="auto"/>
        <w:rPr>
          <w:rFonts w:ascii="Times New Roman" w:hAnsi="Times New Roman" w:cs="Times New Roman"/>
          <w:b/>
          <w:color w:val="000000"/>
          <w:sz w:val="24"/>
          <w:szCs w:val="24"/>
        </w:rPr>
      </w:pPr>
      <w:r w:rsidRPr="001F7A04">
        <w:rPr>
          <w:rFonts w:ascii="Times New Roman" w:hAnsi="Times New Roman" w:cs="Times New Roman"/>
          <w:b/>
          <w:color w:val="000000"/>
          <w:sz w:val="24"/>
          <w:szCs w:val="24"/>
        </w:rPr>
        <w:t xml:space="preserve">Rules of </w:t>
      </w:r>
      <w:r w:rsidR="006D219A">
        <w:rPr>
          <w:rFonts w:ascii="Times New Roman" w:hAnsi="Times New Roman" w:cs="Times New Roman"/>
          <w:b/>
          <w:color w:val="000000"/>
          <w:sz w:val="24"/>
          <w:szCs w:val="24"/>
        </w:rPr>
        <w:t>a</w:t>
      </w:r>
      <w:r w:rsidRPr="001F7A04">
        <w:rPr>
          <w:rFonts w:ascii="Times New Roman" w:hAnsi="Times New Roman" w:cs="Times New Roman"/>
          <w:b/>
          <w:color w:val="000000"/>
          <w:sz w:val="24"/>
          <w:szCs w:val="24"/>
        </w:rPr>
        <w:t xml:space="preserve">mino </w:t>
      </w:r>
      <w:r w:rsidR="006D219A">
        <w:rPr>
          <w:rFonts w:ascii="Times New Roman" w:hAnsi="Times New Roman" w:cs="Times New Roman"/>
          <w:b/>
          <w:color w:val="000000"/>
          <w:sz w:val="24"/>
          <w:szCs w:val="24"/>
        </w:rPr>
        <w:t>a</w:t>
      </w:r>
      <w:r w:rsidRPr="001F7A04">
        <w:rPr>
          <w:rFonts w:ascii="Times New Roman" w:hAnsi="Times New Roman" w:cs="Times New Roman"/>
          <w:b/>
          <w:color w:val="000000"/>
          <w:sz w:val="24"/>
          <w:szCs w:val="24"/>
        </w:rPr>
        <w:t xml:space="preserve">cid </w:t>
      </w:r>
      <w:r w:rsidR="006D219A">
        <w:rPr>
          <w:rFonts w:ascii="Times New Roman" w:hAnsi="Times New Roman" w:cs="Times New Roman"/>
          <w:b/>
          <w:color w:val="000000"/>
          <w:sz w:val="24"/>
          <w:szCs w:val="24"/>
        </w:rPr>
        <w:t>c</w:t>
      </w:r>
      <w:r w:rsidRPr="001F7A04">
        <w:rPr>
          <w:rFonts w:ascii="Times New Roman" w:hAnsi="Times New Roman" w:cs="Times New Roman"/>
          <w:b/>
          <w:color w:val="000000"/>
          <w:sz w:val="24"/>
          <w:szCs w:val="24"/>
        </w:rPr>
        <w:t xml:space="preserve">onvergence: Not </w:t>
      </w:r>
      <w:r w:rsidR="006D219A">
        <w:rPr>
          <w:rFonts w:ascii="Times New Roman" w:hAnsi="Times New Roman" w:cs="Times New Roman"/>
          <w:b/>
          <w:color w:val="000000"/>
          <w:sz w:val="24"/>
          <w:szCs w:val="24"/>
        </w:rPr>
        <w:t>h</w:t>
      </w:r>
      <w:r w:rsidRPr="001F7A04">
        <w:rPr>
          <w:rFonts w:ascii="Times New Roman" w:hAnsi="Times New Roman" w:cs="Times New Roman"/>
          <w:b/>
          <w:color w:val="000000"/>
          <w:sz w:val="24"/>
          <w:szCs w:val="24"/>
        </w:rPr>
        <w:t xml:space="preserve">ow </w:t>
      </w:r>
      <w:r w:rsidR="006D219A">
        <w:rPr>
          <w:rFonts w:ascii="Times New Roman" w:hAnsi="Times New Roman" w:cs="Times New Roman"/>
          <w:b/>
          <w:color w:val="000000"/>
          <w:sz w:val="24"/>
          <w:szCs w:val="24"/>
        </w:rPr>
        <w:t>m</w:t>
      </w:r>
      <w:r w:rsidRPr="001F7A04">
        <w:rPr>
          <w:rFonts w:ascii="Times New Roman" w:hAnsi="Times New Roman" w:cs="Times New Roman"/>
          <w:b/>
          <w:color w:val="000000"/>
          <w:sz w:val="24"/>
          <w:szCs w:val="24"/>
        </w:rPr>
        <w:t xml:space="preserve">any, but </w:t>
      </w:r>
      <w:r w:rsidR="006D219A">
        <w:rPr>
          <w:rFonts w:ascii="Times New Roman" w:hAnsi="Times New Roman" w:cs="Times New Roman"/>
          <w:b/>
          <w:color w:val="000000"/>
          <w:sz w:val="24"/>
          <w:szCs w:val="24"/>
        </w:rPr>
        <w:t>w</w:t>
      </w:r>
      <w:r w:rsidRPr="001F7A04">
        <w:rPr>
          <w:rFonts w:ascii="Times New Roman" w:hAnsi="Times New Roman" w:cs="Times New Roman"/>
          <w:b/>
          <w:color w:val="000000"/>
          <w:sz w:val="24"/>
          <w:szCs w:val="24"/>
        </w:rPr>
        <w:t xml:space="preserve">ho in </w:t>
      </w:r>
      <w:r w:rsidR="006D219A">
        <w:rPr>
          <w:rFonts w:ascii="Times New Roman" w:hAnsi="Times New Roman" w:cs="Times New Roman"/>
          <w:b/>
          <w:color w:val="000000"/>
          <w:sz w:val="24"/>
          <w:szCs w:val="24"/>
        </w:rPr>
        <w:t>a</w:t>
      </w:r>
      <w:r w:rsidRPr="001F7A04">
        <w:rPr>
          <w:rFonts w:ascii="Times New Roman" w:hAnsi="Times New Roman" w:cs="Times New Roman"/>
          <w:b/>
          <w:color w:val="000000"/>
          <w:sz w:val="24"/>
          <w:szCs w:val="24"/>
        </w:rPr>
        <w:t xml:space="preserve">vian </w:t>
      </w:r>
      <w:r w:rsidR="006D219A">
        <w:rPr>
          <w:rFonts w:ascii="Times New Roman" w:hAnsi="Times New Roman" w:cs="Times New Roman"/>
          <w:b/>
          <w:color w:val="000000"/>
          <w:sz w:val="24"/>
          <w:szCs w:val="24"/>
        </w:rPr>
        <w:t>v</w:t>
      </w:r>
      <w:r w:rsidRPr="001F7A04">
        <w:rPr>
          <w:rFonts w:ascii="Times New Roman" w:hAnsi="Times New Roman" w:cs="Times New Roman"/>
          <w:b/>
          <w:color w:val="000000"/>
          <w:sz w:val="24"/>
          <w:szCs w:val="24"/>
        </w:rPr>
        <w:t xml:space="preserve">ocal </w:t>
      </w:r>
      <w:r w:rsidR="006D219A">
        <w:rPr>
          <w:rFonts w:ascii="Times New Roman" w:hAnsi="Times New Roman" w:cs="Times New Roman"/>
          <w:b/>
          <w:color w:val="000000"/>
          <w:sz w:val="24"/>
          <w:szCs w:val="24"/>
        </w:rPr>
        <w:t>l</w:t>
      </w:r>
      <w:r w:rsidRPr="001F7A04">
        <w:rPr>
          <w:rFonts w:ascii="Times New Roman" w:hAnsi="Times New Roman" w:cs="Times New Roman"/>
          <w:b/>
          <w:color w:val="000000"/>
          <w:sz w:val="24"/>
          <w:szCs w:val="24"/>
        </w:rPr>
        <w:t xml:space="preserve">earning </w:t>
      </w:r>
      <w:r w:rsidR="006D219A">
        <w:rPr>
          <w:rFonts w:ascii="Times New Roman" w:hAnsi="Times New Roman" w:cs="Times New Roman"/>
          <w:b/>
          <w:color w:val="000000"/>
          <w:sz w:val="24"/>
          <w:szCs w:val="24"/>
        </w:rPr>
        <w:t>c</w:t>
      </w:r>
      <w:r w:rsidRPr="001F7A04">
        <w:rPr>
          <w:rFonts w:ascii="Times New Roman" w:hAnsi="Times New Roman" w:cs="Times New Roman"/>
          <w:b/>
          <w:color w:val="000000"/>
          <w:sz w:val="24"/>
          <w:szCs w:val="24"/>
        </w:rPr>
        <w:t>lades</w:t>
      </w:r>
    </w:p>
    <w:p w14:paraId="2D20D71F" w14:textId="77777777" w:rsidR="001F7A04" w:rsidRDefault="001F7A04" w:rsidP="00C056BE">
      <w:pPr>
        <w:spacing w:line="480" w:lineRule="auto"/>
        <w:rPr>
          <w:rFonts w:ascii="Times New Roman" w:hAnsi="Times New Roman" w:cs="Times New Roman"/>
          <w:b/>
          <w:color w:val="000000"/>
          <w:sz w:val="24"/>
          <w:szCs w:val="24"/>
        </w:rPr>
      </w:pPr>
      <w:r w:rsidRPr="001F7A04">
        <w:rPr>
          <w:rFonts w:ascii="Times New Roman" w:hAnsi="Times New Roman" w:cs="Times New Roman"/>
          <w:color w:val="000000"/>
          <w:sz w:val="24"/>
          <w:szCs w:val="24"/>
        </w:rPr>
        <w:t>Lee et al.</w:t>
      </w:r>
      <w:r>
        <w:rPr>
          <w:rFonts w:ascii="Times New Roman" w:hAnsi="Times New Roman" w:cs="Times New Roman"/>
          <w:b/>
          <w:color w:val="000000"/>
          <w:sz w:val="24"/>
          <w:szCs w:val="24"/>
        </w:rPr>
        <w:br w:type="page"/>
      </w:r>
    </w:p>
    <w:sdt>
      <w:sdtPr>
        <w:rPr>
          <w:rFonts w:ascii="Times New Roman" w:hAnsi="Times New Roman" w:cs="Times New Roman"/>
          <w:color w:val="000000"/>
          <w:sz w:val="24"/>
          <w:szCs w:val="24"/>
          <w:lang w:val="ko-KR"/>
        </w:rPr>
        <w:id w:val="-1"/>
        <w:docPartObj>
          <w:docPartGallery w:val="Table of Contents"/>
          <w:docPartUnique/>
        </w:docPartObj>
      </w:sdtPr>
      <w:sdtEndPr>
        <w:rPr>
          <w:bCs/>
        </w:rPr>
      </w:sdtEndPr>
      <w:sdtContent>
        <w:p w14:paraId="5FE98E7C" w14:textId="77777777" w:rsidR="00491072" w:rsidRPr="001F7A04" w:rsidRDefault="005768F5" w:rsidP="00C056BE">
          <w:pPr>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Table of contents</w:t>
          </w:r>
        </w:p>
        <w:p w14:paraId="3A6584C9" w14:textId="48A5567F" w:rsidR="00D47C75" w:rsidRDefault="001B5F89">
          <w:pPr>
            <w:pStyle w:val="12"/>
            <w:rPr>
              <w:rFonts w:cstheme="minorBidi"/>
              <w:noProof/>
              <w:kern w:val="2"/>
              <w:sz w:val="20"/>
            </w:rPr>
          </w:pPr>
          <w:r w:rsidRPr="001F7A04">
            <w:rPr>
              <w:rFonts w:ascii="Times New Roman" w:hAnsi="Times New Roman"/>
              <w:color w:val="000000"/>
              <w:sz w:val="24"/>
              <w:szCs w:val="24"/>
            </w:rPr>
            <w:fldChar w:fldCharType="begin"/>
          </w:r>
          <w:r w:rsidRPr="001F7A04">
            <w:rPr>
              <w:rFonts w:ascii="Times New Roman" w:hAnsi="Times New Roman"/>
              <w:color w:val="000000"/>
              <w:sz w:val="24"/>
              <w:szCs w:val="24"/>
            </w:rPr>
            <w:instrText xml:space="preserve"> TOC \o "1-3" \h \z \u </w:instrText>
          </w:r>
          <w:r w:rsidRPr="001F7A04">
            <w:rPr>
              <w:rFonts w:ascii="Times New Roman" w:hAnsi="Times New Roman"/>
              <w:color w:val="000000"/>
              <w:sz w:val="24"/>
              <w:szCs w:val="24"/>
            </w:rPr>
            <w:fldChar w:fldCharType="separate"/>
          </w:r>
          <w:hyperlink w:anchor="_Toc54879065" w:history="1">
            <w:r w:rsidR="00D47C75" w:rsidRPr="00BC142A">
              <w:rPr>
                <w:rStyle w:val="aa"/>
                <w:rFonts w:ascii="Times New Roman" w:hAnsi="Times New Roman"/>
                <w:b/>
                <w:noProof/>
              </w:rPr>
              <w:t>Supplementary Notes: Methods</w:t>
            </w:r>
            <w:r w:rsidR="00D47C75">
              <w:rPr>
                <w:noProof/>
                <w:webHidden/>
              </w:rPr>
              <w:tab/>
            </w:r>
            <w:r w:rsidR="00D47C75">
              <w:rPr>
                <w:noProof/>
                <w:webHidden/>
              </w:rPr>
              <w:fldChar w:fldCharType="begin"/>
            </w:r>
            <w:r w:rsidR="00D47C75">
              <w:rPr>
                <w:noProof/>
                <w:webHidden/>
              </w:rPr>
              <w:instrText xml:space="preserve"> PAGEREF _Toc54879065 \h </w:instrText>
            </w:r>
            <w:r w:rsidR="00D47C75">
              <w:rPr>
                <w:noProof/>
                <w:webHidden/>
              </w:rPr>
            </w:r>
            <w:r w:rsidR="00D47C75">
              <w:rPr>
                <w:noProof/>
                <w:webHidden/>
              </w:rPr>
              <w:fldChar w:fldCharType="separate"/>
            </w:r>
            <w:r w:rsidR="00D47C75">
              <w:rPr>
                <w:noProof/>
                <w:webHidden/>
              </w:rPr>
              <w:t>3</w:t>
            </w:r>
            <w:r w:rsidR="00D47C75">
              <w:rPr>
                <w:noProof/>
                <w:webHidden/>
              </w:rPr>
              <w:fldChar w:fldCharType="end"/>
            </w:r>
          </w:hyperlink>
        </w:p>
        <w:p w14:paraId="63A3F21A" w14:textId="4A0E3523" w:rsidR="00D47C75" w:rsidRDefault="00D47C75">
          <w:pPr>
            <w:pStyle w:val="12"/>
            <w:rPr>
              <w:rFonts w:cstheme="minorBidi"/>
              <w:noProof/>
              <w:kern w:val="2"/>
              <w:sz w:val="20"/>
            </w:rPr>
          </w:pPr>
          <w:hyperlink w:anchor="_Toc54879066" w:history="1">
            <w:r w:rsidRPr="00BC142A">
              <w:rPr>
                <w:rStyle w:val="aa"/>
                <w:rFonts w:ascii="Times New Roman" w:hAnsi="Times New Roman"/>
                <w:b/>
                <w:noProof/>
              </w:rPr>
              <w:t>Supplementary Note 1: Data description and CSAV analysis</w:t>
            </w:r>
            <w:r>
              <w:rPr>
                <w:noProof/>
                <w:webHidden/>
              </w:rPr>
              <w:tab/>
            </w:r>
            <w:r>
              <w:rPr>
                <w:noProof/>
                <w:webHidden/>
              </w:rPr>
              <w:fldChar w:fldCharType="begin"/>
            </w:r>
            <w:r>
              <w:rPr>
                <w:noProof/>
                <w:webHidden/>
              </w:rPr>
              <w:instrText xml:space="preserve"> PAGEREF _Toc54879066 \h </w:instrText>
            </w:r>
            <w:r>
              <w:rPr>
                <w:noProof/>
                <w:webHidden/>
              </w:rPr>
            </w:r>
            <w:r>
              <w:rPr>
                <w:noProof/>
                <w:webHidden/>
              </w:rPr>
              <w:fldChar w:fldCharType="separate"/>
            </w:r>
            <w:r>
              <w:rPr>
                <w:noProof/>
                <w:webHidden/>
              </w:rPr>
              <w:t>3</w:t>
            </w:r>
            <w:r>
              <w:rPr>
                <w:noProof/>
                <w:webHidden/>
              </w:rPr>
              <w:fldChar w:fldCharType="end"/>
            </w:r>
          </w:hyperlink>
        </w:p>
        <w:p w14:paraId="238BBC8B" w14:textId="5C06042C" w:rsidR="00D47C75" w:rsidRDefault="00D47C75">
          <w:pPr>
            <w:pStyle w:val="12"/>
            <w:rPr>
              <w:rFonts w:cstheme="minorBidi"/>
              <w:noProof/>
              <w:kern w:val="2"/>
              <w:sz w:val="20"/>
            </w:rPr>
          </w:pPr>
          <w:hyperlink w:anchor="_Toc54879067" w:history="1">
            <w:r w:rsidRPr="00BC142A">
              <w:rPr>
                <w:rStyle w:val="aa"/>
                <w:rFonts w:ascii="Times New Roman" w:hAnsi="Times New Roman"/>
                <w:b/>
                <w:noProof/>
              </w:rPr>
              <w:t>Supplementary Note 2: Control species set designs</w:t>
            </w:r>
            <w:r>
              <w:rPr>
                <w:noProof/>
                <w:webHidden/>
              </w:rPr>
              <w:tab/>
            </w:r>
            <w:r>
              <w:rPr>
                <w:noProof/>
                <w:webHidden/>
              </w:rPr>
              <w:fldChar w:fldCharType="begin"/>
            </w:r>
            <w:r>
              <w:rPr>
                <w:noProof/>
                <w:webHidden/>
              </w:rPr>
              <w:instrText xml:space="preserve"> PAGEREF _Toc54879067 \h </w:instrText>
            </w:r>
            <w:r>
              <w:rPr>
                <w:noProof/>
                <w:webHidden/>
              </w:rPr>
            </w:r>
            <w:r>
              <w:rPr>
                <w:noProof/>
                <w:webHidden/>
              </w:rPr>
              <w:fldChar w:fldCharType="separate"/>
            </w:r>
            <w:r>
              <w:rPr>
                <w:noProof/>
                <w:webHidden/>
              </w:rPr>
              <w:t>5</w:t>
            </w:r>
            <w:r>
              <w:rPr>
                <w:noProof/>
                <w:webHidden/>
              </w:rPr>
              <w:fldChar w:fldCharType="end"/>
            </w:r>
          </w:hyperlink>
        </w:p>
        <w:p w14:paraId="42CCE5F4" w14:textId="7243BA39" w:rsidR="00D47C75" w:rsidRDefault="00D47C75">
          <w:pPr>
            <w:pStyle w:val="12"/>
            <w:rPr>
              <w:rFonts w:cstheme="minorBidi"/>
              <w:noProof/>
              <w:kern w:val="2"/>
              <w:sz w:val="20"/>
            </w:rPr>
          </w:pPr>
          <w:hyperlink w:anchor="_Toc54879068" w:history="1">
            <w:r w:rsidRPr="00BC142A">
              <w:rPr>
                <w:rStyle w:val="aa"/>
                <w:rFonts w:ascii="Times New Roman" w:hAnsi="Times New Roman"/>
                <w:b/>
                <w:noProof/>
              </w:rPr>
              <w:t>Supplementary Note 3: Correlations between identical and different amino acid convergences</w:t>
            </w:r>
            <w:r>
              <w:rPr>
                <w:noProof/>
                <w:webHidden/>
              </w:rPr>
              <w:tab/>
            </w:r>
            <w:r>
              <w:rPr>
                <w:noProof/>
                <w:webHidden/>
              </w:rPr>
              <w:fldChar w:fldCharType="begin"/>
            </w:r>
            <w:r>
              <w:rPr>
                <w:noProof/>
                <w:webHidden/>
              </w:rPr>
              <w:instrText xml:space="preserve"> PAGEREF _Toc54879068 \h </w:instrText>
            </w:r>
            <w:r>
              <w:rPr>
                <w:noProof/>
                <w:webHidden/>
              </w:rPr>
            </w:r>
            <w:r>
              <w:rPr>
                <w:noProof/>
                <w:webHidden/>
              </w:rPr>
              <w:fldChar w:fldCharType="separate"/>
            </w:r>
            <w:r>
              <w:rPr>
                <w:noProof/>
                <w:webHidden/>
              </w:rPr>
              <w:t>5</w:t>
            </w:r>
            <w:r>
              <w:rPr>
                <w:noProof/>
                <w:webHidden/>
              </w:rPr>
              <w:fldChar w:fldCharType="end"/>
            </w:r>
          </w:hyperlink>
        </w:p>
        <w:p w14:paraId="499EAA17" w14:textId="5C67A84F" w:rsidR="00D47C75" w:rsidRDefault="00D47C75">
          <w:pPr>
            <w:pStyle w:val="12"/>
            <w:rPr>
              <w:rFonts w:cstheme="minorBidi"/>
              <w:noProof/>
              <w:kern w:val="2"/>
              <w:sz w:val="20"/>
            </w:rPr>
          </w:pPr>
          <w:hyperlink w:anchor="_Toc54879069" w:history="1">
            <w:r w:rsidRPr="00BC142A">
              <w:rPr>
                <w:rStyle w:val="aa"/>
                <w:rFonts w:ascii="Times New Roman" w:hAnsi="Times New Roman"/>
                <w:b/>
                <w:noProof/>
              </w:rPr>
              <w:t>Supplementary Note 4: Phylogenetic features related to the number of molecular convergences</w:t>
            </w:r>
            <w:r>
              <w:rPr>
                <w:noProof/>
                <w:webHidden/>
              </w:rPr>
              <w:tab/>
            </w:r>
            <w:r>
              <w:rPr>
                <w:noProof/>
                <w:webHidden/>
              </w:rPr>
              <w:fldChar w:fldCharType="begin"/>
            </w:r>
            <w:r>
              <w:rPr>
                <w:noProof/>
                <w:webHidden/>
              </w:rPr>
              <w:instrText xml:space="preserve"> PAGEREF _Toc54879069 \h </w:instrText>
            </w:r>
            <w:r>
              <w:rPr>
                <w:noProof/>
                <w:webHidden/>
              </w:rPr>
            </w:r>
            <w:r>
              <w:rPr>
                <w:noProof/>
                <w:webHidden/>
              </w:rPr>
              <w:fldChar w:fldCharType="separate"/>
            </w:r>
            <w:r>
              <w:rPr>
                <w:noProof/>
                <w:webHidden/>
              </w:rPr>
              <w:t>7</w:t>
            </w:r>
            <w:r>
              <w:rPr>
                <w:noProof/>
                <w:webHidden/>
              </w:rPr>
              <w:fldChar w:fldCharType="end"/>
            </w:r>
          </w:hyperlink>
        </w:p>
        <w:p w14:paraId="66F01623" w14:textId="7582AF34" w:rsidR="00D47C75" w:rsidRDefault="00D47C75">
          <w:pPr>
            <w:pStyle w:val="12"/>
            <w:rPr>
              <w:rFonts w:cstheme="minorBidi"/>
              <w:noProof/>
              <w:kern w:val="2"/>
              <w:sz w:val="20"/>
            </w:rPr>
          </w:pPr>
          <w:hyperlink w:anchor="_Toc54879070" w:history="1">
            <w:r w:rsidRPr="00BC142A">
              <w:rPr>
                <w:rStyle w:val="aa"/>
                <w:rFonts w:ascii="Times New Roman" w:hAnsi="Times New Roman"/>
                <w:b/>
                <w:noProof/>
              </w:rPr>
              <w:t>Supplementary Note 5: Convergent single codon and single nucleotide variants</w:t>
            </w:r>
            <w:r>
              <w:rPr>
                <w:noProof/>
                <w:webHidden/>
              </w:rPr>
              <w:tab/>
            </w:r>
            <w:r>
              <w:rPr>
                <w:noProof/>
                <w:webHidden/>
              </w:rPr>
              <w:fldChar w:fldCharType="begin"/>
            </w:r>
            <w:r>
              <w:rPr>
                <w:noProof/>
                <w:webHidden/>
              </w:rPr>
              <w:instrText xml:space="preserve"> PAGEREF _Toc54879070 \h </w:instrText>
            </w:r>
            <w:r>
              <w:rPr>
                <w:noProof/>
                <w:webHidden/>
              </w:rPr>
            </w:r>
            <w:r>
              <w:rPr>
                <w:noProof/>
                <w:webHidden/>
              </w:rPr>
              <w:fldChar w:fldCharType="separate"/>
            </w:r>
            <w:r>
              <w:rPr>
                <w:noProof/>
                <w:webHidden/>
              </w:rPr>
              <w:t>8</w:t>
            </w:r>
            <w:r>
              <w:rPr>
                <w:noProof/>
                <w:webHidden/>
              </w:rPr>
              <w:fldChar w:fldCharType="end"/>
            </w:r>
          </w:hyperlink>
        </w:p>
        <w:p w14:paraId="238E1821" w14:textId="03F973C2" w:rsidR="00D47C75" w:rsidRDefault="00D47C75">
          <w:pPr>
            <w:pStyle w:val="12"/>
            <w:rPr>
              <w:rFonts w:cstheme="minorBidi"/>
              <w:noProof/>
              <w:kern w:val="2"/>
              <w:sz w:val="20"/>
            </w:rPr>
          </w:pPr>
          <w:hyperlink w:anchor="_Toc54879071" w:history="1">
            <w:r w:rsidRPr="00BC142A">
              <w:rPr>
                <w:rStyle w:val="aa"/>
                <w:rFonts w:ascii="Times New Roman" w:hAnsi="Times New Roman"/>
                <w:b/>
                <w:noProof/>
              </w:rPr>
              <w:t>Supplementary Note 6: Correlation tests among molecular convergences and phylogenetic features</w:t>
            </w:r>
            <w:r>
              <w:rPr>
                <w:noProof/>
                <w:webHidden/>
              </w:rPr>
              <w:tab/>
            </w:r>
            <w:r>
              <w:rPr>
                <w:noProof/>
                <w:webHidden/>
              </w:rPr>
              <w:fldChar w:fldCharType="begin"/>
            </w:r>
            <w:r>
              <w:rPr>
                <w:noProof/>
                <w:webHidden/>
              </w:rPr>
              <w:instrText xml:space="preserve"> PAGEREF _Toc54879071 \h </w:instrText>
            </w:r>
            <w:r>
              <w:rPr>
                <w:noProof/>
                <w:webHidden/>
              </w:rPr>
            </w:r>
            <w:r>
              <w:rPr>
                <w:noProof/>
                <w:webHidden/>
              </w:rPr>
              <w:fldChar w:fldCharType="separate"/>
            </w:r>
            <w:r>
              <w:rPr>
                <w:noProof/>
                <w:webHidden/>
              </w:rPr>
              <w:t>8</w:t>
            </w:r>
            <w:r>
              <w:rPr>
                <w:noProof/>
                <w:webHidden/>
              </w:rPr>
              <w:fldChar w:fldCharType="end"/>
            </w:r>
          </w:hyperlink>
        </w:p>
        <w:p w14:paraId="1D40748B" w14:textId="7B6CC5FE" w:rsidR="00D47C75" w:rsidRDefault="00D47C75">
          <w:pPr>
            <w:pStyle w:val="12"/>
            <w:rPr>
              <w:rFonts w:cstheme="minorBidi"/>
              <w:noProof/>
              <w:kern w:val="2"/>
              <w:sz w:val="20"/>
            </w:rPr>
          </w:pPr>
          <w:hyperlink w:anchor="_Toc54879072" w:history="1">
            <w:r w:rsidRPr="00BC142A">
              <w:rPr>
                <w:rStyle w:val="aa"/>
                <w:rFonts w:ascii="Times New Roman" w:hAnsi="Times New Roman"/>
                <w:b/>
                <w:noProof/>
              </w:rPr>
              <w:t>Supplementary Note 7: PCA and ML tree analyses with rifleman</w:t>
            </w:r>
            <w:r>
              <w:rPr>
                <w:noProof/>
                <w:webHidden/>
              </w:rPr>
              <w:tab/>
            </w:r>
            <w:r>
              <w:rPr>
                <w:noProof/>
                <w:webHidden/>
              </w:rPr>
              <w:fldChar w:fldCharType="begin"/>
            </w:r>
            <w:r>
              <w:rPr>
                <w:noProof/>
                <w:webHidden/>
              </w:rPr>
              <w:instrText xml:space="preserve"> PAGEREF _Toc54879072 \h </w:instrText>
            </w:r>
            <w:r>
              <w:rPr>
                <w:noProof/>
                <w:webHidden/>
              </w:rPr>
            </w:r>
            <w:r>
              <w:rPr>
                <w:noProof/>
                <w:webHidden/>
              </w:rPr>
              <w:fldChar w:fldCharType="separate"/>
            </w:r>
            <w:r>
              <w:rPr>
                <w:noProof/>
                <w:webHidden/>
              </w:rPr>
              <w:t>9</w:t>
            </w:r>
            <w:r>
              <w:rPr>
                <w:noProof/>
                <w:webHidden/>
              </w:rPr>
              <w:fldChar w:fldCharType="end"/>
            </w:r>
          </w:hyperlink>
        </w:p>
        <w:p w14:paraId="4CC3C812" w14:textId="51033396" w:rsidR="00D47C75" w:rsidRDefault="00D47C75">
          <w:pPr>
            <w:pStyle w:val="12"/>
            <w:rPr>
              <w:rFonts w:cstheme="minorBidi"/>
              <w:noProof/>
              <w:kern w:val="2"/>
              <w:sz w:val="20"/>
            </w:rPr>
          </w:pPr>
          <w:hyperlink w:anchor="_Toc54879073" w:history="1">
            <w:r w:rsidRPr="00BC142A">
              <w:rPr>
                <w:rStyle w:val="aa"/>
                <w:rFonts w:ascii="Times New Roman" w:hAnsi="Times New Roman"/>
                <w:b/>
                <w:noProof/>
              </w:rPr>
              <w:t>Supplementary Note 8: Gene ontology functional annotations and gene network analyses</w:t>
            </w:r>
            <w:r>
              <w:rPr>
                <w:noProof/>
                <w:webHidden/>
              </w:rPr>
              <w:tab/>
            </w:r>
            <w:r>
              <w:rPr>
                <w:noProof/>
                <w:webHidden/>
              </w:rPr>
              <w:fldChar w:fldCharType="begin"/>
            </w:r>
            <w:r>
              <w:rPr>
                <w:noProof/>
                <w:webHidden/>
              </w:rPr>
              <w:instrText xml:space="preserve"> PAGEREF _Toc54879073 \h </w:instrText>
            </w:r>
            <w:r>
              <w:rPr>
                <w:noProof/>
                <w:webHidden/>
              </w:rPr>
            </w:r>
            <w:r>
              <w:rPr>
                <w:noProof/>
                <w:webHidden/>
              </w:rPr>
              <w:fldChar w:fldCharType="separate"/>
            </w:r>
            <w:r>
              <w:rPr>
                <w:noProof/>
                <w:webHidden/>
              </w:rPr>
              <w:t>9</w:t>
            </w:r>
            <w:r>
              <w:rPr>
                <w:noProof/>
                <w:webHidden/>
              </w:rPr>
              <w:fldChar w:fldCharType="end"/>
            </w:r>
          </w:hyperlink>
        </w:p>
        <w:p w14:paraId="0DDF30A3" w14:textId="3BC7E5BF" w:rsidR="00D47C75" w:rsidRDefault="00D47C75">
          <w:pPr>
            <w:pStyle w:val="12"/>
            <w:rPr>
              <w:rFonts w:cstheme="minorBidi"/>
              <w:noProof/>
              <w:kern w:val="2"/>
              <w:sz w:val="20"/>
            </w:rPr>
          </w:pPr>
          <w:hyperlink w:anchor="_Toc54879074" w:history="1">
            <w:r w:rsidRPr="00BC142A">
              <w:rPr>
                <w:rStyle w:val="aa"/>
                <w:rFonts w:ascii="Times New Roman" w:hAnsi="Times New Roman"/>
                <w:b/>
                <w:noProof/>
              </w:rPr>
              <w:t>Supplementary Note 9: Fixed differences of AVL-CSAVs within populations of zebra finch and chicken</w:t>
            </w:r>
            <w:r>
              <w:rPr>
                <w:noProof/>
                <w:webHidden/>
              </w:rPr>
              <w:tab/>
            </w:r>
            <w:r>
              <w:rPr>
                <w:noProof/>
                <w:webHidden/>
              </w:rPr>
              <w:fldChar w:fldCharType="begin"/>
            </w:r>
            <w:r>
              <w:rPr>
                <w:noProof/>
                <w:webHidden/>
              </w:rPr>
              <w:instrText xml:space="preserve"> PAGEREF _Toc54879074 \h </w:instrText>
            </w:r>
            <w:r>
              <w:rPr>
                <w:noProof/>
                <w:webHidden/>
              </w:rPr>
            </w:r>
            <w:r>
              <w:rPr>
                <w:noProof/>
                <w:webHidden/>
              </w:rPr>
              <w:fldChar w:fldCharType="separate"/>
            </w:r>
            <w:r>
              <w:rPr>
                <w:noProof/>
                <w:webHidden/>
              </w:rPr>
              <w:t>10</w:t>
            </w:r>
            <w:r>
              <w:rPr>
                <w:noProof/>
                <w:webHidden/>
              </w:rPr>
              <w:fldChar w:fldCharType="end"/>
            </w:r>
          </w:hyperlink>
        </w:p>
        <w:p w14:paraId="46598560" w14:textId="318BDED3" w:rsidR="00D47C75" w:rsidRDefault="00D47C75">
          <w:pPr>
            <w:pStyle w:val="12"/>
            <w:rPr>
              <w:rFonts w:cstheme="minorBidi"/>
              <w:noProof/>
              <w:kern w:val="2"/>
              <w:sz w:val="20"/>
            </w:rPr>
          </w:pPr>
          <w:hyperlink w:anchor="_Toc54879075" w:history="1">
            <w:r w:rsidRPr="00BC142A">
              <w:rPr>
                <w:rStyle w:val="aa"/>
                <w:rFonts w:ascii="Times New Roman" w:hAnsi="Times New Roman"/>
                <w:b/>
                <w:noProof/>
              </w:rPr>
              <w:t>Supplementary Note 10: Positive selection calculations</w:t>
            </w:r>
            <w:r>
              <w:rPr>
                <w:noProof/>
                <w:webHidden/>
              </w:rPr>
              <w:tab/>
            </w:r>
            <w:r>
              <w:rPr>
                <w:noProof/>
                <w:webHidden/>
              </w:rPr>
              <w:fldChar w:fldCharType="begin"/>
            </w:r>
            <w:r>
              <w:rPr>
                <w:noProof/>
                <w:webHidden/>
              </w:rPr>
              <w:instrText xml:space="preserve"> PAGEREF _Toc54879075 \h </w:instrText>
            </w:r>
            <w:r>
              <w:rPr>
                <w:noProof/>
                <w:webHidden/>
              </w:rPr>
            </w:r>
            <w:r>
              <w:rPr>
                <w:noProof/>
                <w:webHidden/>
              </w:rPr>
              <w:fldChar w:fldCharType="separate"/>
            </w:r>
            <w:r>
              <w:rPr>
                <w:noProof/>
                <w:webHidden/>
              </w:rPr>
              <w:t>11</w:t>
            </w:r>
            <w:r>
              <w:rPr>
                <w:noProof/>
                <w:webHidden/>
              </w:rPr>
              <w:fldChar w:fldCharType="end"/>
            </w:r>
          </w:hyperlink>
        </w:p>
        <w:p w14:paraId="735E9B7F" w14:textId="48B2A8FD" w:rsidR="00D47C75" w:rsidRDefault="00D47C75">
          <w:pPr>
            <w:pStyle w:val="12"/>
            <w:rPr>
              <w:rFonts w:cstheme="minorBidi"/>
              <w:noProof/>
              <w:kern w:val="2"/>
              <w:sz w:val="20"/>
            </w:rPr>
          </w:pPr>
          <w:hyperlink w:anchor="_Toc54879076" w:history="1">
            <w:r w:rsidRPr="00BC142A">
              <w:rPr>
                <w:rStyle w:val="aa"/>
                <w:rFonts w:ascii="Times New Roman" w:hAnsi="Times New Roman"/>
                <w:b/>
                <w:noProof/>
              </w:rPr>
              <w:t>Supplementary Note 11: Singing regulated and specialized expressed genes in song learning nuclei</w:t>
            </w:r>
            <w:r>
              <w:rPr>
                <w:noProof/>
                <w:webHidden/>
              </w:rPr>
              <w:tab/>
            </w:r>
            <w:r>
              <w:rPr>
                <w:noProof/>
                <w:webHidden/>
              </w:rPr>
              <w:fldChar w:fldCharType="begin"/>
            </w:r>
            <w:r>
              <w:rPr>
                <w:noProof/>
                <w:webHidden/>
              </w:rPr>
              <w:instrText xml:space="preserve"> PAGEREF _Toc54879076 \h </w:instrText>
            </w:r>
            <w:r>
              <w:rPr>
                <w:noProof/>
                <w:webHidden/>
              </w:rPr>
            </w:r>
            <w:r>
              <w:rPr>
                <w:noProof/>
                <w:webHidden/>
              </w:rPr>
              <w:fldChar w:fldCharType="separate"/>
            </w:r>
            <w:r>
              <w:rPr>
                <w:noProof/>
                <w:webHidden/>
              </w:rPr>
              <w:t>12</w:t>
            </w:r>
            <w:r>
              <w:rPr>
                <w:noProof/>
                <w:webHidden/>
              </w:rPr>
              <w:fldChar w:fldCharType="end"/>
            </w:r>
          </w:hyperlink>
        </w:p>
        <w:p w14:paraId="0F805F5C" w14:textId="4CCEB5D7" w:rsidR="00D47C75" w:rsidRDefault="00D47C75">
          <w:pPr>
            <w:pStyle w:val="12"/>
            <w:rPr>
              <w:rFonts w:cstheme="minorBidi"/>
              <w:noProof/>
              <w:kern w:val="2"/>
              <w:sz w:val="20"/>
            </w:rPr>
          </w:pPr>
          <w:hyperlink w:anchor="_Toc54879077" w:history="1">
            <w:r w:rsidRPr="00BC142A">
              <w:rPr>
                <w:rStyle w:val="aa"/>
                <w:rFonts w:ascii="Times New Roman" w:hAnsi="Times New Roman"/>
                <w:b/>
                <w:noProof/>
              </w:rPr>
              <w:t>Supplementary Note 12: Human specific amino acid substitutions</w:t>
            </w:r>
            <w:r>
              <w:rPr>
                <w:noProof/>
                <w:webHidden/>
              </w:rPr>
              <w:tab/>
            </w:r>
            <w:r>
              <w:rPr>
                <w:noProof/>
                <w:webHidden/>
              </w:rPr>
              <w:fldChar w:fldCharType="begin"/>
            </w:r>
            <w:r>
              <w:rPr>
                <w:noProof/>
                <w:webHidden/>
              </w:rPr>
              <w:instrText xml:space="preserve"> PAGEREF _Toc54879077 \h </w:instrText>
            </w:r>
            <w:r>
              <w:rPr>
                <w:noProof/>
                <w:webHidden/>
              </w:rPr>
            </w:r>
            <w:r>
              <w:rPr>
                <w:noProof/>
                <w:webHidden/>
              </w:rPr>
              <w:fldChar w:fldCharType="separate"/>
            </w:r>
            <w:r>
              <w:rPr>
                <w:noProof/>
                <w:webHidden/>
              </w:rPr>
              <w:t>14</w:t>
            </w:r>
            <w:r>
              <w:rPr>
                <w:noProof/>
                <w:webHidden/>
              </w:rPr>
              <w:fldChar w:fldCharType="end"/>
            </w:r>
          </w:hyperlink>
        </w:p>
        <w:p w14:paraId="4AD70897" w14:textId="309CF7F8" w:rsidR="00D47C75" w:rsidRDefault="00D47C75">
          <w:pPr>
            <w:pStyle w:val="12"/>
            <w:rPr>
              <w:rFonts w:cstheme="minorBidi"/>
              <w:noProof/>
              <w:kern w:val="2"/>
              <w:sz w:val="20"/>
            </w:rPr>
          </w:pPr>
          <w:hyperlink w:anchor="_Toc54879078" w:history="1">
            <w:r w:rsidRPr="00BC142A">
              <w:rPr>
                <w:rStyle w:val="aa"/>
                <w:rFonts w:ascii="Times New Roman" w:hAnsi="Times New Roman"/>
                <w:b/>
                <w:noProof/>
              </w:rPr>
              <w:t>Supplementary Note 14: Institutional Review for animal cares and experiments</w:t>
            </w:r>
            <w:r>
              <w:rPr>
                <w:noProof/>
                <w:webHidden/>
              </w:rPr>
              <w:tab/>
            </w:r>
            <w:r>
              <w:rPr>
                <w:noProof/>
                <w:webHidden/>
              </w:rPr>
              <w:fldChar w:fldCharType="begin"/>
            </w:r>
            <w:r>
              <w:rPr>
                <w:noProof/>
                <w:webHidden/>
              </w:rPr>
              <w:instrText xml:space="preserve"> PAGEREF _Toc54879078 \h </w:instrText>
            </w:r>
            <w:r>
              <w:rPr>
                <w:noProof/>
                <w:webHidden/>
              </w:rPr>
            </w:r>
            <w:r>
              <w:rPr>
                <w:noProof/>
                <w:webHidden/>
              </w:rPr>
              <w:fldChar w:fldCharType="separate"/>
            </w:r>
            <w:r>
              <w:rPr>
                <w:noProof/>
                <w:webHidden/>
              </w:rPr>
              <w:t>15</w:t>
            </w:r>
            <w:r>
              <w:rPr>
                <w:noProof/>
                <w:webHidden/>
              </w:rPr>
              <w:fldChar w:fldCharType="end"/>
            </w:r>
          </w:hyperlink>
        </w:p>
        <w:p w14:paraId="36715D3A" w14:textId="5F9CD1B9" w:rsidR="00D47C75" w:rsidRDefault="00D47C75">
          <w:pPr>
            <w:pStyle w:val="12"/>
            <w:rPr>
              <w:rFonts w:cstheme="minorBidi"/>
              <w:noProof/>
              <w:kern w:val="2"/>
              <w:sz w:val="20"/>
            </w:rPr>
          </w:pPr>
          <w:hyperlink w:anchor="_Toc54879079" w:history="1">
            <w:r w:rsidRPr="00BC142A">
              <w:rPr>
                <w:rStyle w:val="aa"/>
                <w:rFonts w:ascii="Times New Roman" w:hAnsi="Times New Roman"/>
                <w:b/>
                <w:noProof/>
              </w:rPr>
              <w:t>Supplementary Tables</w:t>
            </w:r>
            <w:r>
              <w:rPr>
                <w:noProof/>
                <w:webHidden/>
              </w:rPr>
              <w:tab/>
            </w:r>
            <w:r>
              <w:rPr>
                <w:noProof/>
                <w:webHidden/>
              </w:rPr>
              <w:fldChar w:fldCharType="begin"/>
            </w:r>
            <w:r>
              <w:rPr>
                <w:noProof/>
                <w:webHidden/>
              </w:rPr>
              <w:instrText xml:space="preserve"> PAGEREF _Toc54879079 \h </w:instrText>
            </w:r>
            <w:r>
              <w:rPr>
                <w:noProof/>
                <w:webHidden/>
              </w:rPr>
            </w:r>
            <w:r>
              <w:rPr>
                <w:noProof/>
                <w:webHidden/>
              </w:rPr>
              <w:fldChar w:fldCharType="separate"/>
            </w:r>
            <w:r>
              <w:rPr>
                <w:noProof/>
                <w:webHidden/>
              </w:rPr>
              <w:t>16</w:t>
            </w:r>
            <w:r>
              <w:rPr>
                <w:noProof/>
                <w:webHidden/>
              </w:rPr>
              <w:fldChar w:fldCharType="end"/>
            </w:r>
          </w:hyperlink>
        </w:p>
        <w:p w14:paraId="361241C7" w14:textId="5C4ACA25" w:rsidR="00D47C75" w:rsidRDefault="00D47C75">
          <w:pPr>
            <w:pStyle w:val="12"/>
            <w:rPr>
              <w:rFonts w:cstheme="minorBidi"/>
              <w:noProof/>
              <w:kern w:val="2"/>
              <w:sz w:val="20"/>
            </w:rPr>
          </w:pPr>
          <w:hyperlink w:anchor="_Toc54879080" w:history="1">
            <w:r w:rsidRPr="00BC142A">
              <w:rPr>
                <w:rStyle w:val="aa"/>
                <w:rFonts w:ascii="Times New Roman" w:hAnsi="Times New Roman"/>
                <w:b/>
                <w:noProof/>
              </w:rPr>
              <w:t>Supplementary Figures</w:t>
            </w:r>
            <w:r>
              <w:rPr>
                <w:noProof/>
                <w:webHidden/>
              </w:rPr>
              <w:tab/>
            </w:r>
            <w:r>
              <w:rPr>
                <w:noProof/>
                <w:webHidden/>
              </w:rPr>
              <w:fldChar w:fldCharType="begin"/>
            </w:r>
            <w:r>
              <w:rPr>
                <w:noProof/>
                <w:webHidden/>
              </w:rPr>
              <w:instrText xml:space="preserve"> PAGEREF _Toc54879080 \h </w:instrText>
            </w:r>
            <w:r>
              <w:rPr>
                <w:noProof/>
                <w:webHidden/>
              </w:rPr>
            </w:r>
            <w:r>
              <w:rPr>
                <w:noProof/>
                <w:webHidden/>
              </w:rPr>
              <w:fldChar w:fldCharType="separate"/>
            </w:r>
            <w:r>
              <w:rPr>
                <w:noProof/>
                <w:webHidden/>
              </w:rPr>
              <w:t>19</w:t>
            </w:r>
            <w:r>
              <w:rPr>
                <w:noProof/>
                <w:webHidden/>
              </w:rPr>
              <w:fldChar w:fldCharType="end"/>
            </w:r>
          </w:hyperlink>
        </w:p>
        <w:p w14:paraId="7572429C" w14:textId="1CE7FD0A" w:rsidR="00D47C75" w:rsidRDefault="00D47C75">
          <w:pPr>
            <w:pStyle w:val="12"/>
            <w:rPr>
              <w:rFonts w:cstheme="minorBidi"/>
              <w:noProof/>
              <w:kern w:val="2"/>
              <w:sz w:val="20"/>
            </w:rPr>
          </w:pPr>
          <w:hyperlink w:anchor="_Toc54879081" w:history="1">
            <w:r w:rsidRPr="00BC142A">
              <w:rPr>
                <w:rStyle w:val="aa"/>
                <w:rFonts w:ascii="Times New Roman" w:hAnsi="Times New Roman"/>
                <w:b/>
                <w:noProof/>
              </w:rPr>
              <w:t>Supplementary Data</w:t>
            </w:r>
            <w:r>
              <w:rPr>
                <w:noProof/>
                <w:webHidden/>
              </w:rPr>
              <w:tab/>
            </w:r>
            <w:r>
              <w:rPr>
                <w:noProof/>
                <w:webHidden/>
              </w:rPr>
              <w:fldChar w:fldCharType="begin"/>
            </w:r>
            <w:r>
              <w:rPr>
                <w:noProof/>
                <w:webHidden/>
              </w:rPr>
              <w:instrText xml:space="preserve"> PAGEREF _Toc54879081 \h </w:instrText>
            </w:r>
            <w:r>
              <w:rPr>
                <w:noProof/>
                <w:webHidden/>
              </w:rPr>
            </w:r>
            <w:r>
              <w:rPr>
                <w:noProof/>
                <w:webHidden/>
              </w:rPr>
              <w:fldChar w:fldCharType="separate"/>
            </w:r>
            <w:r>
              <w:rPr>
                <w:noProof/>
                <w:webHidden/>
              </w:rPr>
              <w:t>37</w:t>
            </w:r>
            <w:r>
              <w:rPr>
                <w:noProof/>
                <w:webHidden/>
              </w:rPr>
              <w:fldChar w:fldCharType="end"/>
            </w:r>
          </w:hyperlink>
        </w:p>
        <w:p w14:paraId="3B725A46" w14:textId="38041C9C" w:rsidR="00D47C75" w:rsidRDefault="00D47C75">
          <w:pPr>
            <w:pStyle w:val="12"/>
            <w:rPr>
              <w:rFonts w:cstheme="minorBidi"/>
              <w:noProof/>
              <w:kern w:val="2"/>
              <w:sz w:val="20"/>
            </w:rPr>
          </w:pPr>
          <w:hyperlink w:anchor="_Toc54879082" w:history="1">
            <w:r w:rsidRPr="00BC142A">
              <w:rPr>
                <w:rStyle w:val="aa"/>
                <w:rFonts w:ascii="Times New Roman" w:hAnsi="Times New Roman"/>
                <w:b/>
                <w:noProof/>
              </w:rPr>
              <w:t>Supplementary References</w:t>
            </w:r>
            <w:r>
              <w:rPr>
                <w:noProof/>
                <w:webHidden/>
              </w:rPr>
              <w:tab/>
            </w:r>
            <w:r>
              <w:rPr>
                <w:noProof/>
                <w:webHidden/>
              </w:rPr>
              <w:fldChar w:fldCharType="begin"/>
            </w:r>
            <w:r>
              <w:rPr>
                <w:noProof/>
                <w:webHidden/>
              </w:rPr>
              <w:instrText xml:space="preserve"> PAGEREF _Toc54879082 \h </w:instrText>
            </w:r>
            <w:r>
              <w:rPr>
                <w:noProof/>
                <w:webHidden/>
              </w:rPr>
            </w:r>
            <w:r>
              <w:rPr>
                <w:noProof/>
                <w:webHidden/>
              </w:rPr>
              <w:fldChar w:fldCharType="separate"/>
            </w:r>
            <w:r>
              <w:rPr>
                <w:noProof/>
                <w:webHidden/>
              </w:rPr>
              <w:t>38</w:t>
            </w:r>
            <w:r>
              <w:rPr>
                <w:noProof/>
                <w:webHidden/>
              </w:rPr>
              <w:fldChar w:fldCharType="end"/>
            </w:r>
          </w:hyperlink>
        </w:p>
        <w:p w14:paraId="1B834AE1" w14:textId="29EC5D44" w:rsidR="008F19B2" w:rsidRDefault="001B5F89" w:rsidP="00C056BE">
          <w:pPr>
            <w:spacing w:line="480" w:lineRule="auto"/>
            <w:rPr>
              <w:rFonts w:ascii="Times New Roman" w:hAnsi="Times New Roman" w:cs="Times New Roman"/>
              <w:bCs/>
              <w:color w:val="000000"/>
              <w:sz w:val="24"/>
              <w:szCs w:val="24"/>
              <w:lang w:val="ko-KR"/>
            </w:rPr>
          </w:pPr>
          <w:r w:rsidRPr="001F7A04">
            <w:rPr>
              <w:rFonts w:ascii="Times New Roman" w:hAnsi="Times New Roman" w:cs="Times New Roman"/>
              <w:bCs/>
              <w:color w:val="000000"/>
              <w:sz w:val="24"/>
              <w:szCs w:val="24"/>
              <w:lang w:val="ko-KR"/>
            </w:rPr>
            <w:fldChar w:fldCharType="end"/>
          </w:r>
        </w:p>
      </w:sdtContent>
    </w:sdt>
    <w:p w14:paraId="16DC57C8" w14:textId="77777777" w:rsidR="00491072" w:rsidRPr="008F19B2" w:rsidRDefault="001B5F89" w:rsidP="00C056BE">
      <w:pPr>
        <w:spacing w:line="480" w:lineRule="auto"/>
        <w:rPr>
          <w:rFonts w:ascii="Times New Roman" w:hAnsi="Times New Roman" w:cs="Times New Roman"/>
          <w:bCs/>
          <w:color w:val="000000"/>
          <w:sz w:val="24"/>
          <w:szCs w:val="24"/>
          <w:lang w:val="ko-KR"/>
        </w:rPr>
      </w:pPr>
      <w:r w:rsidRPr="001F7A04">
        <w:rPr>
          <w:rFonts w:ascii="Times New Roman" w:hAnsi="Times New Roman" w:cs="Times New Roman"/>
          <w:color w:val="000000"/>
          <w:sz w:val="24"/>
          <w:szCs w:val="24"/>
        </w:rPr>
        <w:br w:type="page"/>
      </w:r>
    </w:p>
    <w:p w14:paraId="48AC75E6" w14:textId="77777777" w:rsidR="00EC5E7A" w:rsidRPr="00A0148D" w:rsidRDefault="005768F5" w:rsidP="00C056BE">
      <w:pPr>
        <w:pStyle w:val="1"/>
        <w:spacing w:line="480" w:lineRule="auto"/>
        <w:rPr>
          <w:rFonts w:ascii="Times New Roman" w:hAnsi="Times New Roman" w:cs="Times New Roman"/>
          <w:b/>
          <w:color w:val="000000"/>
          <w:szCs w:val="24"/>
        </w:rPr>
      </w:pPr>
      <w:bookmarkStart w:id="1" w:name="_Toc54879065"/>
      <w:r w:rsidRPr="00A0148D">
        <w:rPr>
          <w:rFonts w:ascii="Times New Roman" w:hAnsi="Times New Roman" w:cs="Times New Roman" w:hint="eastAsia"/>
          <w:b/>
          <w:color w:val="000000"/>
          <w:szCs w:val="24"/>
        </w:rPr>
        <w:lastRenderedPageBreak/>
        <w:t xml:space="preserve">Supplementary </w:t>
      </w:r>
      <w:r w:rsidR="00EC5E7A" w:rsidRPr="00A0148D">
        <w:rPr>
          <w:rFonts w:ascii="Times New Roman" w:hAnsi="Times New Roman" w:cs="Times New Roman"/>
          <w:b/>
          <w:color w:val="000000"/>
          <w:szCs w:val="24"/>
        </w:rPr>
        <w:t>Notes: Methods</w:t>
      </w:r>
      <w:bookmarkEnd w:id="1"/>
    </w:p>
    <w:p w14:paraId="7E3718A0" w14:textId="2DC27023" w:rsidR="005768F5" w:rsidRPr="001F7A04" w:rsidRDefault="009233BA" w:rsidP="00C056BE">
      <w:pPr>
        <w:pStyle w:val="1"/>
        <w:spacing w:line="480" w:lineRule="auto"/>
        <w:rPr>
          <w:rFonts w:ascii="Times New Roman" w:hAnsi="Times New Roman" w:cs="Times New Roman"/>
          <w:b/>
          <w:color w:val="000000"/>
          <w:sz w:val="24"/>
          <w:szCs w:val="24"/>
        </w:rPr>
      </w:pPr>
      <w:bookmarkStart w:id="2" w:name="_Toc54879066"/>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452F35">
        <w:rPr>
          <w:rFonts w:ascii="Times New Roman" w:hAnsi="Times New Roman" w:cs="Times New Roman"/>
          <w:b/>
          <w:color w:val="000000"/>
          <w:sz w:val="24"/>
          <w:szCs w:val="24"/>
        </w:rPr>
        <w:t>Note 1</w:t>
      </w:r>
      <w:r w:rsidR="000D62E5">
        <w:rPr>
          <w:rFonts w:ascii="Times New Roman" w:hAnsi="Times New Roman" w:cs="Times New Roman"/>
          <w:b/>
          <w:color w:val="000000"/>
          <w:sz w:val="24"/>
          <w:szCs w:val="24"/>
        </w:rPr>
        <w:t xml:space="preserve">: </w:t>
      </w:r>
      <w:r w:rsidR="005768F5" w:rsidRPr="001F7A04">
        <w:rPr>
          <w:rFonts w:ascii="Times New Roman" w:hAnsi="Times New Roman" w:cs="Times New Roman"/>
          <w:b/>
          <w:color w:val="000000"/>
          <w:sz w:val="24"/>
          <w:szCs w:val="24"/>
        </w:rPr>
        <w:t>Data description</w:t>
      </w:r>
      <w:r w:rsidR="008B3178">
        <w:rPr>
          <w:rFonts w:ascii="Times New Roman" w:hAnsi="Times New Roman" w:cs="Times New Roman"/>
          <w:b/>
          <w:color w:val="000000"/>
          <w:sz w:val="24"/>
          <w:szCs w:val="24"/>
        </w:rPr>
        <w:t xml:space="preserve"> and CSAV analysis</w:t>
      </w:r>
      <w:bookmarkEnd w:id="2"/>
    </w:p>
    <w:p w14:paraId="22B8AEBC" w14:textId="3325DF1C" w:rsidR="008D2CDF" w:rsidRDefault="006D219A" w:rsidP="00C056B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In</w:t>
      </w:r>
      <w:r w:rsidR="001B5F89" w:rsidRPr="001F7A04">
        <w:rPr>
          <w:rFonts w:ascii="Times New Roman" w:hAnsi="Times New Roman" w:cs="Times New Roman"/>
          <w:color w:val="000000"/>
          <w:sz w:val="24"/>
          <w:szCs w:val="24"/>
        </w:rPr>
        <w:t xml:space="preserve"> our preliminary studies, the </w:t>
      </w:r>
      <w:r w:rsidR="007A1B44">
        <w:rPr>
          <w:rFonts w:ascii="Times New Roman" w:hAnsi="Times New Roman" w:cs="Times New Roman"/>
          <w:color w:val="000000"/>
          <w:sz w:val="24"/>
          <w:szCs w:val="24"/>
        </w:rPr>
        <w:t>Avian P</w:t>
      </w:r>
      <w:r w:rsidR="006D2518">
        <w:rPr>
          <w:rFonts w:ascii="Times New Roman" w:hAnsi="Times New Roman" w:cs="Times New Roman"/>
          <w:color w:val="000000"/>
          <w:sz w:val="24"/>
          <w:szCs w:val="24"/>
        </w:rPr>
        <w:t>hylogenomics</w:t>
      </w:r>
      <w:r w:rsidR="001B5F89" w:rsidRPr="001F7A04">
        <w:rPr>
          <w:rFonts w:ascii="Times New Roman" w:hAnsi="Times New Roman" w:cs="Times New Roman"/>
          <w:color w:val="000000"/>
          <w:sz w:val="24"/>
          <w:szCs w:val="24"/>
        </w:rPr>
        <w:t xml:space="preserve"> </w:t>
      </w:r>
      <w:r w:rsidR="007A1B44">
        <w:rPr>
          <w:rFonts w:ascii="Times New Roman" w:hAnsi="Times New Roman" w:cs="Times New Roman"/>
          <w:color w:val="000000"/>
          <w:sz w:val="24"/>
          <w:szCs w:val="24"/>
        </w:rPr>
        <w:t>P</w:t>
      </w:r>
      <w:r w:rsidR="006D2518">
        <w:rPr>
          <w:rFonts w:ascii="Times New Roman" w:hAnsi="Times New Roman" w:cs="Times New Roman"/>
          <w:color w:val="000000"/>
          <w:sz w:val="24"/>
          <w:szCs w:val="24"/>
        </w:rPr>
        <w:t xml:space="preserve">roject </w:t>
      </w:r>
      <w:r w:rsidR="001B5F89" w:rsidRPr="001F7A04">
        <w:rPr>
          <w:rFonts w:ascii="Times New Roman" w:hAnsi="Times New Roman" w:cs="Times New Roman"/>
          <w:color w:val="000000"/>
          <w:sz w:val="24"/>
          <w:szCs w:val="24"/>
        </w:rPr>
        <w:t>(</w:t>
      </w:r>
      <w:r w:rsidR="007A1B44">
        <w:rPr>
          <w:rFonts w:ascii="Times New Roman" w:hAnsi="Times New Roman" w:cs="Times New Roman"/>
          <w:color w:val="000000"/>
          <w:sz w:val="24"/>
          <w:szCs w:val="24"/>
        </w:rPr>
        <w:t xml:space="preserve">now the </w:t>
      </w:r>
      <w:r w:rsidR="001B5F89" w:rsidRPr="001F7A04">
        <w:rPr>
          <w:rFonts w:ascii="Times New Roman" w:hAnsi="Times New Roman" w:cs="Times New Roman"/>
          <w:color w:val="000000"/>
          <w:sz w:val="24"/>
          <w:szCs w:val="24"/>
        </w:rPr>
        <w:t>B</w:t>
      </w:r>
      <w:r w:rsidR="006D2518">
        <w:rPr>
          <w:rFonts w:ascii="Times New Roman" w:hAnsi="Times New Roman" w:cs="Times New Roman"/>
          <w:color w:val="000000"/>
          <w:sz w:val="24"/>
          <w:szCs w:val="24"/>
        </w:rPr>
        <w:t>ird</w:t>
      </w:r>
      <w:r w:rsidR="001B5F89" w:rsidRPr="001F7A04">
        <w:rPr>
          <w:rFonts w:ascii="Times New Roman" w:hAnsi="Times New Roman" w:cs="Times New Roman"/>
          <w:color w:val="000000"/>
          <w:sz w:val="24"/>
          <w:szCs w:val="24"/>
        </w:rPr>
        <w:t>10K</w:t>
      </w:r>
      <w:r w:rsidR="006D2518">
        <w:rPr>
          <w:rFonts w:ascii="Times New Roman" w:hAnsi="Times New Roman" w:cs="Times New Roman"/>
          <w:color w:val="000000"/>
          <w:sz w:val="24"/>
          <w:szCs w:val="24"/>
        </w:rPr>
        <w:t xml:space="preserve"> project</w:t>
      </w:r>
      <w:r w:rsidR="001B5F89" w:rsidRPr="001F7A04">
        <w:rPr>
          <w:rFonts w:ascii="Times New Roman" w:hAnsi="Times New Roman" w:cs="Times New Roman"/>
          <w:color w:val="000000"/>
          <w:sz w:val="24"/>
          <w:szCs w:val="24"/>
        </w:rPr>
        <w:t xml:space="preserve">) defined </w:t>
      </w:r>
      <w:r w:rsidR="008D2CDF">
        <w:rPr>
          <w:rFonts w:ascii="Times New Roman" w:hAnsi="Times New Roman" w:cs="Times New Roman"/>
          <w:color w:val="000000"/>
          <w:sz w:val="24"/>
          <w:szCs w:val="24"/>
        </w:rPr>
        <w:t xml:space="preserve">8,295 </w:t>
      </w:r>
      <w:r w:rsidR="001B5F89" w:rsidRPr="001F7A04">
        <w:rPr>
          <w:rFonts w:ascii="Times New Roman" w:hAnsi="Times New Roman" w:cs="Times New Roman"/>
          <w:color w:val="000000"/>
          <w:sz w:val="24"/>
          <w:szCs w:val="24"/>
        </w:rPr>
        <w:t>singleton orthologous gene sets across 48 avian species</w:t>
      </w:r>
      <w:r w:rsidR="00017FC9">
        <w:rPr>
          <w:rFonts w:ascii="Times New Roman" w:hAnsi="Times New Roman" w:cs="Times New Roman"/>
          <w:color w:val="000000"/>
          <w:sz w:val="24"/>
          <w:szCs w:val="24"/>
        </w:rPr>
        <w:t>,</w:t>
      </w:r>
      <w:r w:rsidR="001B5F89" w:rsidRPr="001F7A04">
        <w:rPr>
          <w:rFonts w:ascii="Times New Roman" w:hAnsi="Times New Roman" w:cs="Times New Roman"/>
          <w:color w:val="000000"/>
          <w:sz w:val="24"/>
          <w:szCs w:val="24"/>
        </w:rPr>
        <w:t xml:space="preserve"> </w:t>
      </w:r>
      <w:r w:rsidR="00E22F59" w:rsidRPr="001F7A04">
        <w:rPr>
          <w:rFonts w:ascii="Times New Roman" w:hAnsi="Times New Roman" w:cs="Times New Roman"/>
          <w:color w:val="000000"/>
          <w:sz w:val="24"/>
          <w:szCs w:val="24"/>
        </w:rPr>
        <w:t xml:space="preserve">and constructed the phylogenetic avian family tree </w:t>
      </w:r>
      <w:r>
        <w:rPr>
          <w:rFonts w:ascii="Times New Roman" w:hAnsi="Times New Roman" w:cs="Times New Roman"/>
          <w:color w:val="000000"/>
          <w:sz w:val="24"/>
          <w:szCs w:val="24"/>
        </w:rPr>
        <w:t>consisting of</w:t>
      </w:r>
      <w:r w:rsidRPr="001F7A04">
        <w:rPr>
          <w:rFonts w:ascii="Times New Roman" w:hAnsi="Times New Roman" w:cs="Times New Roman"/>
          <w:color w:val="000000"/>
          <w:sz w:val="24"/>
          <w:szCs w:val="24"/>
        </w:rPr>
        <w:t xml:space="preserve"> </w:t>
      </w:r>
      <w:r w:rsidR="004A4E77" w:rsidRPr="001F7A04">
        <w:rPr>
          <w:rFonts w:ascii="Times New Roman" w:hAnsi="Times New Roman" w:cs="Times New Roman"/>
          <w:color w:val="000000"/>
          <w:sz w:val="24"/>
          <w:szCs w:val="24"/>
        </w:rPr>
        <w:t>34 orders</w:t>
      </w:r>
      <w:r w:rsidR="00EF20A3">
        <w:rPr>
          <w:rFonts w:ascii="Times New Roman" w:hAnsi="Times New Roman" w:cs="Times New Roman"/>
          <w:color w:val="000000"/>
          <w:sz w:val="24"/>
          <w:szCs w:val="24"/>
        </w:rPr>
        <w:fldChar w:fldCharType="begin">
          <w:fldData xml:space="preserve">PEVuZE5vdGU+PENpdGU+PEF1dGhvcj5KYXJ2aXM8L0F1dGhvcj48WWVhcj4yMDE0PC9ZZWFyPjxS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</w:fldData>
        </w:fldChar>
      </w:r>
      <w:r w:rsidR="006A3818">
        <w:rPr>
          <w:rFonts w:ascii="Times New Roman" w:hAnsi="Times New Roman" w:cs="Times New Roman"/>
          <w:color w:val="000000"/>
          <w:sz w:val="24"/>
          <w:szCs w:val="24"/>
        </w:rPr>
        <w:instrText xml:space="preserve"> ADDIN EN.CITE </w:instrText>
      </w:r>
      <w:r w:rsidR="006A3818">
        <w:rPr>
          <w:rFonts w:ascii="Times New Roman" w:hAnsi="Times New Roman" w:cs="Times New Roman"/>
          <w:color w:val="000000"/>
          <w:sz w:val="24"/>
          <w:szCs w:val="24"/>
        </w:rPr>
        <w:fldChar w:fldCharType="begin">
          <w:fldData xml:space="preserve">PEVuZE5vdGU+PENpdGU+PEF1dGhvcj5KYXJ2aXM8L0F1dGhvcj48WWVhcj4yMDE0PC9ZZWFyPjxS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</w:fldData>
        </w:fldChar>
      </w:r>
      <w:r w:rsidR="006A3818">
        <w:rPr>
          <w:rFonts w:ascii="Times New Roman" w:hAnsi="Times New Roman" w:cs="Times New Roman"/>
          <w:color w:val="000000"/>
          <w:sz w:val="24"/>
          <w:szCs w:val="24"/>
        </w:rPr>
        <w:instrText xml:space="preserve"> ADDIN EN.CITE.DATA </w:instrText>
      </w:r>
      <w:r w:rsidR="006A3818">
        <w:rPr>
          <w:rFonts w:ascii="Times New Roman" w:hAnsi="Times New Roman" w:cs="Times New Roman"/>
          <w:color w:val="000000"/>
          <w:sz w:val="24"/>
          <w:szCs w:val="24"/>
        </w:rPr>
      </w:r>
      <w:r w:rsidR="006A3818">
        <w:rPr>
          <w:rFonts w:ascii="Times New Roman" w:hAnsi="Times New Roman" w:cs="Times New Roman"/>
          <w:color w:val="000000"/>
          <w:sz w:val="24"/>
          <w:szCs w:val="24"/>
        </w:rPr>
        <w:fldChar w:fldCharType="end"/>
      </w:r>
      <w:r w:rsidR="00EF20A3">
        <w:rPr>
          <w:rFonts w:ascii="Times New Roman" w:hAnsi="Times New Roman" w:cs="Times New Roman"/>
          <w:color w:val="000000"/>
          <w:sz w:val="24"/>
          <w:szCs w:val="24"/>
        </w:rPr>
      </w:r>
      <w:r w:rsidR="00EF20A3">
        <w:rPr>
          <w:rFonts w:ascii="Times New Roman" w:hAnsi="Times New Roman" w:cs="Times New Roman"/>
          <w:color w:val="000000"/>
          <w:sz w:val="24"/>
          <w:szCs w:val="24"/>
        </w:rPr>
        <w:fldChar w:fldCharType="separate"/>
      </w:r>
      <w:r w:rsidR="00EF20A3" w:rsidRPr="00EF20A3">
        <w:rPr>
          <w:rFonts w:ascii="Times New Roman" w:hAnsi="Times New Roman" w:cs="Times New Roman"/>
          <w:noProof/>
          <w:color w:val="000000"/>
          <w:sz w:val="24"/>
          <w:szCs w:val="24"/>
          <w:vertAlign w:val="superscript"/>
        </w:rPr>
        <w:t>1-3</w:t>
      </w:r>
      <w:r w:rsidR="00EF20A3">
        <w:rPr>
          <w:rFonts w:ascii="Times New Roman" w:hAnsi="Times New Roman" w:cs="Times New Roman"/>
          <w:color w:val="000000"/>
          <w:sz w:val="24"/>
          <w:szCs w:val="24"/>
        </w:rPr>
        <w:fldChar w:fldCharType="end"/>
      </w:r>
      <w:r w:rsidR="00DB14D9">
        <w:rPr>
          <w:rFonts w:ascii="Times New Roman" w:hAnsi="Times New Roman" w:cs="Times New Roman"/>
          <w:color w:val="000000"/>
          <w:sz w:val="24"/>
          <w:szCs w:val="24"/>
        </w:rPr>
        <w:t xml:space="preserve"> (</w:t>
      </w:r>
      <w:r w:rsidR="00F405DB" w:rsidRPr="00F63D04">
        <w:rPr>
          <w:rFonts w:ascii="Times New Roman" w:hAnsi="Times New Roman" w:cs="Times New Roman"/>
          <w:b/>
          <w:color w:val="000000"/>
          <w:sz w:val="24"/>
          <w:szCs w:val="24"/>
        </w:rPr>
        <w:t xml:space="preserve">Fig. 1a, </w:t>
      </w:r>
      <w:r w:rsidR="00DB14D9" w:rsidRPr="009B410F">
        <w:rPr>
          <w:rFonts w:ascii="Times New Roman" w:hAnsi="Times New Roman" w:cs="Times New Roman"/>
          <w:b/>
          <w:color w:val="000000"/>
          <w:sz w:val="24"/>
          <w:szCs w:val="24"/>
        </w:rPr>
        <w:t>Supplementary Fig</w:t>
      </w:r>
      <w:r w:rsidR="00A53321">
        <w:rPr>
          <w:rFonts w:ascii="Times New Roman" w:hAnsi="Times New Roman" w:cs="Times New Roman"/>
          <w:b/>
          <w:color w:val="000000"/>
          <w:sz w:val="24"/>
          <w:szCs w:val="24"/>
        </w:rPr>
        <w:t>.</w:t>
      </w:r>
      <w:r w:rsidR="00DB14D9" w:rsidRPr="009B410F">
        <w:rPr>
          <w:rFonts w:ascii="Times New Roman" w:hAnsi="Times New Roman" w:cs="Times New Roman"/>
          <w:b/>
          <w:color w:val="000000"/>
          <w:sz w:val="24"/>
          <w:szCs w:val="24"/>
        </w:rPr>
        <w:t xml:space="preserve"> 1</w:t>
      </w:r>
      <w:r w:rsidR="00DB14D9">
        <w:rPr>
          <w:rFonts w:ascii="Times New Roman" w:hAnsi="Times New Roman" w:cs="Times New Roman"/>
          <w:color w:val="000000"/>
          <w:sz w:val="24"/>
          <w:szCs w:val="24"/>
        </w:rPr>
        <w:t>)</w:t>
      </w:r>
      <w:r w:rsidR="004A4E77" w:rsidRPr="001F7A04">
        <w:rPr>
          <w:rFonts w:ascii="Times New Roman" w:hAnsi="Times New Roman" w:cs="Times New Roman"/>
          <w:color w:val="000000"/>
          <w:sz w:val="24"/>
          <w:szCs w:val="24"/>
        </w:rPr>
        <w:t>. Th</w:t>
      </w:r>
      <w:r w:rsidR="00A53321">
        <w:rPr>
          <w:rFonts w:ascii="Times New Roman" w:hAnsi="Times New Roman" w:cs="Times New Roman"/>
          <w:color w:val="000000"/>
          <w:sz w:val="24"/>
          <w:szCs w:val="24"/>
        </w:rPr>
        <w:t>is</w:t>
      </w:r>
      <w:r w:rsidR="001B5F89" w:rsidRPr="001F7A04">
        <w:rPr>
          <w:rFonts w:ascii="Times New Roman" w:hAnsi="Times New Roman" w:cs="Times New Roman"/>
          <w:color w:val="000000"/>
          <w:sz w:val="24"/>
          <w:szCs w:val="24"/>
        </w:rPr>
        <w:t xml:space="preserve"> </w:t>
      </w:r>
      <w:r w:rsidR="00017FC9">
        <w:rPr>
          <w:rFonts w:ascii="Times New Roman" w:hAnsi="Times New Roman" w:cs="Times New Roman"/>
          <w:color w:val="000000"/>
          <w:sz w:val="24"/>
          <w:szCs w:val="24"/>
        </w:rPr>
        <w:t xml:space="preserve">1:1 </w:t>
      </w:r>
      <w:r w:rsidR="001B5F89" w:rsidRPr="001F7A04">
        <w:rPr>
          <w:rFonts w:ascii="Times New Roman" w:hAnsi="Times New Roman" w:cs="Times New Roman"/>
          <w:color w:val="000000"/>
          <w:sz w:val="24"/>
          <w:szCs w:val="24"/>
        </w:rPr>
        <w:t>ortholog</w:t>
      </w:r>
      <w:r w:rsidR="00017FC9">
        <w:rPr>
          <w:rFonts w:ascii="Times New Roman" w:hAnsi="Times New Roman" w:cs="Times New Roman"/>
          <w:color w:val="000000"/>
          <w:sz w:val="24"/>
          <w:szCs w:val="24"/>
        </w:rPr>
        <w:t>ous gene set</w:t>
      </w:r>
      <w:r w:rsidR="001B5F89" w:rsidRPr="001F7A04">
        <w:rPr>
          <w:rFonts w:ascii="Times New Roman" w:hAnsi="Times New Roman" w:cs="Times New Roman"/>
          <w:color w:val="000000"/>
          <w:sz w:val="24"/>
          <w:szCs w:val="24"/>
        </w:rPr>
        <w:t xml:space="preserve"> w</w:t>
      </w:r>
      <w:r w:rsidR="00A53321">
        <w:rPr>
          <w:rFonts w:ascii="Times New Roman" w:hAnsi="Times New Roman" w:cs="Times New Roman"/>
          <w:color w:val="000000"/>
          <w:sz w:val="24"/>
          <w:szCs w:val="24"/>
        </w:rPr>
        <w:t>as</w:t>
      </w:r>
      <w:r w:rsidR="001B5F89" w:rsidRPr="001F7A04">
        <w:rPr>
          <w:rFonts w:ascii="Times New Roman" w:hAnsi="Times New Roman" w:cs="Times New Roman"/>
          <w:color w:val="000000"/>
          <w:sz w:val="24"/>
          <w:szCs w:val="24"/>
        </w:rPr>
        <w:t xml:space="preserve"> </w:t>
      </w:r>
      <w:r w:rsidR="004A4E77" w:rsidRPr="001F7A04">
        <w:rPr>
          <w:rFonts w:ascii="Times New Roman" w:hAnsi="Times New Roman" w:cs="Times New Roman"/>
          <w:color w:val="000000"/>
          <w:sz w:val="24"/>
          <w:szCs w:val="24"/>
        </w:rPr>
        <w:t>identified</w:t>
      </w:r>
      <w:r w:rsidR="001B5F89" w:rsidRPr="001F7A04">
        <w:rPr>
          <w:rFonts w:ascii="Times New Roman" w:hAnsi="Times New Roman" w:cs="Times New Roman"/>
          <w:color w:val="000000"/>
          <w:sz w:val="24"/>
          <w:szCs w:val="24"/>
        </w:rPr>
        <w:t xml:space="preserve"> by</w:t>
      </w:r>
      <w:r w:rsidR="00017FC9">
        <w:rPr>
          <w:rFonts w:ascii="Times New Roman" w:hAnsi="Times New Roman" w:cs="Times New Roman"/>
          <w:color w:val="000000"/>
          <w:sz w:val="24"/>
          <w:szCs w:val="24"/>
        </w:rPr>
        <w:t xml:space="preserve"> </w:t>
      </w:r>
      <w:r w:rsidR="001B5F89" w:rsidRPr="001F7A04">
        <w:rPr>
          <w:rFonts w:ascii="Times New Roman" w:hAnsi="Times New Roman" w:cs="Times New Roman"/>
          <w:color w:val="000000"/>
          <w:sz w:val="24"/>
          <w:szCs w:val="24"/>
        </w:rPr>
        <w:t>reciprocal best blast hit</w:t>
      </w:r>
      <w:r w:rsidR="00A53321">
        <w:rPr>
          <w:rFonts w:ascii="Times New Roman" w:hAnsi="Times New Roman" w:cs="Times New Roman"/>
          <w:color w:val="000000"/>
          <w:sz w:val="24"/>
          <w:szCs w:val="24"/>
        </w:rPr>
        <w:t xml:space="preserve">s and </w:t>
      </w:r>
      <w:r w:rsidR="00DF1804">
        <w:rPr>
          <w:rFonts w:ascii="Times New Roman" w:hAnsi="Times New Roman" w:cs="Times New Roman"/>
          <w:color w:val="000000"/>
          <w:sz w:val="24"/>
          <w:szCs w:val="24"/>
        </w:rPr>
        <w:t>synteny</w:t>
      </w:r>
      <w:r w:rsidR="00A53321">
        <w:rPr>
          <w:rFonts w:ascii="Times New Roman" w:hAnsi="Times New Roman" w:cs="Times New Roman"/>
          <w:color w:val="000000"/>
          <w:sz w:val="24"/>
          <w:szCs w:val="24"/>
        </w:rPr>
        <w:t>,</w:t>
      </w:r>
      <w:r w:rsidR="001B5F89" w:rsidRPr="001F7A04">
        <w:rPr>
          <w:rFonts w:ascii="Times New Roman" w:hAnsi="Times New Roman" w:cs="Times New Roman"/>
          <w:color w:val="000000"/>
          <w:sz w:val="24"/>
          <w:szCs w:val="24"/>
        </w:rPr>
        <w:t xml:space="preserve"> </w:t>
      </w:r>
      <w:r w:rsidR="00A53321">
        <w:rPr>
          <w:rFonts w:ascii="Times New Roman" w:hAnsi="Times New Roman" w:cs="Times New Roman"/>
          <w:color w:val="000000"/>
          <w:sz w:val="24"/>
          <w:szCs w:val="24"/>
        </w:rPr>
        <w:t>using two species as a reference</w:t>
      </w:r>
      <w:r w:rsidR="001B5F89" w:rsidRPr="001F7A04">
        <w:rPr>
          <w:rFonts w:ascii="Times New Roman" w:hAnsi="Times New Roman" w:cs="Times New Roman"/>
          <w:color w:val="000000"/>
          <w:sz w:val="24"/>
          <w:szCs w:val="24"/>
        </w:rPr>
        <w:t xml:space="preserve">: </w:t>
      </w:r>
      <w:r w:rsidR="00A53321">
        <w:rPr>
          <w:rFonts w:ascii="Times New Roman" w:hAnsi="Times New Roman" w:cs="Times New Roman"/>
          <w:color w:val="000000"/>
          <w:sz w:val="24"/>
          <w:szCs w:val="24"/>
        </w:rPr>
        <w:t>c</w:t>
      </w:r>
      <w:r w:rsidR="001B5F89" w:rsidRPr="001F7A04">
        <w:rPr>
          <w:rFonts w:ascii="Times New Roman" w:hAnsi="Times New Roman" w:cs="Times New Roman"/>
          <w:color w:val="000000"/>
          <w:sz w:val="24"/>
          <w:szCs w:val="24"/>
        </w:rPr>
        <w:t xml:space="preserve">hicken and </w:t>
      </w:r>
      <w:r w:rsidR="00A53321">
        <w:rPr>
          <w:rFonts w:ascii="Times New Roman" w:hAnsi="Times New Roman" w:cs="Times New Roman"/>
          <w:color w:val="000000"/>
          <w:sz w:val="24"/>
          <w:szCs w:val="24"/>
        </w:rPr>
        <w:t>z</w:t>
      </w:r>
      <w:r w:rsidR="001B5F89" w:rsidRPr="001F7A04">
        <w:rPr>
          <w:rFonts w:ascii="Times New Roman" w:hAnsi="Times New Roman" w:cs="Times New Roman"/>
          <w:color w:val="000000"/>
          <w:sz w:val="24"/>
          <w:szCs w:val="24"/>
        </w:rPr>
        <w:t>ebra</w:t>
      </w:r>
      <w:r w:rsidR="00017FC9">
        <w:rPr>
          <w:rFonts w:ascii="Times New Roman" w:hAnsi="Times New Roman" w:cs="Times New Roman"/>
          <w:color w:val="000000"/>
          <w:sz w:val="24"/>
          <w:szCs w:val="24"/>
        </w:rPr>
        <w:t xml:space="preserve"> </w:t>
      </w:r>
      <w:r w:rsidR="001B5F89" w:rsidRPr="001F7A04">
        <w:rPr>
          <w:rFonts w:ascii="Times New Roman" w:hAnsi="Times New Roman" w:cs="Times New Roman"/>
          <w:color w:val="000000"/>
          <w:sz w:val="24"/>
          <w:szCs w:val="24"/>
        </w:rPr>
        <w:t>finch</w:t>
      </w:r>
      <w:r w:rsidR="00EF20A3">
        <w:rPr>
          <w:rFonts w:ascii="Times New Roman" w:hAnsi="Times New Roman" w:cs="Times New Roman"/>
          <w:color w:val="000000"/>
          <w:sz w:val="24"/>
          <w:szCs w:val="24"/>
        </w:rPr>
        <w:fldChar w:fldCharType="begin"/>
      </w:r>
      <w:r w:rsidR="003D3250">
        <w:rPr>
          <w:rFonts w:ascii="Times New Roman" w:hAnsi="Times New Roman" w:cs="Times New Roman"/>
          <w:color w:val="000000"/>
          <w:sz w:val="24"/>
          <w:szCs w:val="24"/>
        </w:rPr>
        <w:instrText xml:space="preserve"> ADDIN EN.CITE &lt;EndNote&gt;&lt;Cite&gt;&lt;Author&gt;Jarvis&lt;/Author&gt;&lt;Year&gt;2015&lt;/Year&gt;&lt;RecNum&gt;3&lt;/RecNum&gt;&lt;DisplayText&gt;&lt;style face="superscript"&gt;3&lt;/style&gt;&lt;/DisplayText&gt;&lt;record&gt;&lt;rec-number&gt;3&lt;/rec-number&gt;&lt;foreign-keys&gt;&lt;key app="EN" db-id="x2a0eww2cfes26e2006vwazpdfxdf2eexfpf" timestamp="1590489598"&gt;3&lt;/key&gt;&lt;/foreign-keys&gt;&lt;ref-type name="Journal Article"&gt;17&lt;/ref-type&gt;&lt;contributors&gt;&lt;authors&gt;&lt;author&gt;Jarvis, Erich D&lt;/author&gt;&lt;author&gt;Mirarab, Siavash&lt;/author&gt;&lt;author&gt;Aberer, Andre J&lt;/author&gt;&lt;author&gt;Li, Bo&lt;/author&gt;&lt;author&gt;Houde, Peter&lt;/author&gt;&lt;author&gt;Li, Cai&lt;/author&gt;&lt;author&gt;Ho, Simon Y W&lt;/author&gt;&lt;author&gt;Faircloth, Brant C&lt;/author&gt;&lt;author&gt;Nabholz, Benoit&lt;/author&gt;&lt;author&gt;Howard, Jason T&lt;/author&gt;&lt;author&gt;Suh, Alexander&lt;/author&gt;&lt;author&gt;Weber, Claudia C&lt;/author&gt;&lt;author&gt;da Fonseca, Rute R&lt;/author&gt;&lt;author&gt;Alfaro-Núñez, Alonzo&lt;/author&gt;&lt;author&gt;Narula, Nitish&lt;/author&gt;&lt;author&gt;Liu, Liang&lt;/author&gt;&lt;author&gt;Burt, Dave&lt;/author&gt;&lt;author&gt;Ellegren, Hans&lt;/author&gt;&lt;author&gt;Edwards, Scott V&lt;/author&gt;&lt;author&gt;Stamatakis, Alexandros&lt;/author&gt;&lt;author&gt;Mindell, David P&lt;/author&gt;&lt;author&gt;Cracraft, Joel&lt;/author&gt;&lt;author&gt;Braun, Edward L&lt;/author&gt;&lt;author&gt;Warnow, Tandy&lt;/author&gt;&lt;author&gt;Jun, Wang&lt;/author&gt;&lt;author&gt;Gilbert, M Thomas Pius&lt;/author&gt;&lt;author&gt;Zhang, Guojie&lt;/author&gt;&lt;author&gt;The Avian Phylogenomics Consortium&lt;/author&gt;&lt;/authors&gt;&lt;/contributors&gt;&lt;titles&gt;&lt;title&gt;Phylogenomic analyses data of the avian phylogenomics project&lt;/title&gt;&lt;secondary-title&gt;GigaScience&lt;/secondary-title&gt;&lt;/titles&gt;&lt;periodical&gt;&lt;full-title&gt;GigaScience&lt;/full-title&gt;&lt;/periodical&gt;&lt;volume&gt;4&lt;/volume&gt;&lt;number&gt;1&lt;/number&gt;&lt;dates&gt;&lt;year&gt;2015&lt;/year&gt;&lt;/dates&gt;&lt;isbn&gt;2047-217X&lt;/isbn&gt;&lt;urls&gt;&lt;related-urls&gt;&lt;url&gt;https://doi.org/10.1186/s13742-014-0038-1&lt;/url&gt;&lt;/related-urls&gt;&lt;/urls&gt;&lt;custom1&gt;s13742-014-0038-1&lt;/custom1&gt;&lt;electronic-resource-num&gt;10.1186/s13742-014-0038-1&lt;/electronic-resource-num&gt;&lt;access-date&gt;11/6/2019&lt;/access-date&gt;&lt;/record&gt;&lt;/Cite&gt;&lt;/EndNote&gt;</w:instrText>
      </w:r>
      <w:r w:rsidR="00EF20A3">
        <w:rPr>
          <w:rFonts w:ascii="Times New Roman" w:hAnsi="Times New Roman" w:cs="Times New Roman"/>
          <w:color w:val="000000"/>
          <w:sz w:val="24"/>
          <w:szCs w:val="24"/>
        </w:rPr>
        <w:fldChar w:fldCharType="separate"/>
      </w:r>
      <w:r w:rsidR="00EF20A3" w:rsidRPr="00EF20A3">
        <w:rPr>
          <w:rFonts w:ascii="Times New Roman" w:hAnsi="Times New Roman" w:cs="Times New Roman"/>
          <w:noProof/>
          <w:color w:val="000000"/>
          <w:sz w:val="24"/>
          <w:szCs w:val="24"/>
          <w:vertAlign w:val="superscript"/>
        </w:rPr>
        <w:t>3</w:t>
      </w:r>
      <w:r w:rsidR="00EF20A3">
        <w:rPr>
          <w:rFonts w:ascii="Times New Roman" w:hAnsi="Times New Roman" w:cs="Times New Roman"/>
          <w:color w:val="000000"/>
          <w:sz w:val="24"/>
          <w:szCs w:val="24"/>
        </w:rPr>
        <w:fldChar w:fldCharType="end"/>
      </w:r>
      <w:r w:rsidR="001B5F89" w:rsidRPr="001F7A04">
        <w:rPr>
          <w:rFonts w:ascii="Times New Roman" w:hAnsi="Times New Roman" w:cs="Times New Roman"/>
          <w:color w:val="000000"/>
          <w:sz w:val="24"/>
          <w:szCs w:val="24"/>
        </w:rPr>
        <w:t xml:space="preserve">. </w:t>
      </w:r>
      <w:r w:rsidR="002516C3">
        <w:rPr>
          <w:rFonts w:ascii="Times New Roman" w:hAnsi="Times New Roman" w:cs="Times New Roman"/>
          <w:color w:val="000000"/>
          <w:sz w:val="24"/>
          <w:szCs w:val="24"/>
        </w:rPr>
        <w:t>They were then aligned</w:t>
      </w:r>
      <w:r w:rsidR="00017FC9">
        <w:rPr>
          <w:rFonts w:ascii="Times New Roman" w:hAnsi="Times New Roman" w:cs="Times New Roman"/>
          <w:color w:val="000000"/>
          <w:sz w:val="24"/>
          <w:szCs w:val="24"/>
        </w:rPr>
        <w:t xml:space="preserve"> </w:t>
      </w:r>
      <w:r w:rsidR="002516C3">
        <w:rPr>
          <w:rFonts w:ascii="Times New Roman" w:hAnsi="Times New Roman" w:cs="Times New Roman"/>
          <w:color w:val="000000"/>
          <w:sz w:val="24"/>
          <w:szCs w:val="24"/>
        </w:rPr>
        <w:t>across all species</w:t>
      </w:r>
      <w:r w:rsidR="00017FC9" w:rsidRPr="001F7A04">
        <w:rPr>
          <w:rFonts w:ascii="Times New Roman" w:hAnsi="Times New Roman" w:cs="Times New Roman"/>
          <w:color w:val="000000"/>
          <w:sz w:val="24"/>
          <w:szCs w:val="24"/>
        </w:rPr>
        <w:t xml:space="preserve"> </w:t>
      </w:r>
      <w:r w:rsidR="00017FC9" w:rsidRPr="001F7A04">
        <w:rPr>
          <w:rFonts w:ascii="Times New Roman" w:eastAsiaTheme="majorHAnsi" w:hAnsi="Times New Roman" w:cs="Times New Roman"/>
          <w:color w:val="000000"/>
          <w:kern w:val="0"/>
          <w:sz w:val="24"/>
          <w:szCs w:val="24"/>
        </w:rPr>
        <w:t>using SATé+MAFFT and SATé+Prank</w:t>
      </w:r>
      <w:r w:rsidR="00017FC9">
        <w:rPr>
          <w:rFonts w:ascii="Times New Roman" w:eastAsiaTheme="majorHAnsi" w:hAnsi="Times New Roman" w:cs="Times New Roman"/>
          <w:color w:val="000000"/>
          <w:kern w:val="0"/>
          <w:sz w:val="24"/>
          <w:szCs w:val="24"/>
        </w:rPr>
        <w:fldChar w:fldCharType="begin"/>
      </w:r>
      <w:r w:rsidR="003D3250">
        <w:rPr>
          <w:rFonts w:ascii="Times New Roman" w:eastAsiaTheme="majorHAnsi" w:hAnsi="Times New Roman" w:cs="Times New Roman"/>
          <w:color w:val="000000"/>
          <w:kern w:val="0"/>
          <w:sz w:val="24"/>
          <w:szCs w:val="24"/>
        </w:rPr>
        <w:instrText xml:space="preserve"> ADDIN EN.CITE &lt;EndNote&gt;&lt;Cite&gt;&lt;Author&gt;Jarvis&lt;/Author&gt;&lt;Year&gt;2015&lt;/Year&gt;&lt;RecNum&gt;3&lt;/RecNum&gt;&lt;DisplayText&gt;&lt;style face="superscript"&gt;3&lt;/style&gt;&lt;/DisplayText&gt;&lt;record&gt;&lt;rec-number&gt;3&lt;/rec-number&gt;&lt;foreign-keys&gt;&lt;key app="EN" db-id="x2a0eww2cfes26e2006vwazpdfxdf2eexfpf" timestamp="1590489598"&gt;3&lt;/key&gt;&lt;/foreign-keys&gt;&lt;ref-type name="Journal Article"&gt;17&lt;/ref-type&gt;&lt;contributors&gt;&lt;authors&gt;&lt;author&gt;Jarvis, Erich D&lt;/author&gt;&lt;author&gt;Mirarab, Siavash&lt;/author&gt;&lt;author&gt;Aberer, Andre J&lt;/author&gt;&lt;author&gt;Li, Bo&lt;/author&gt;&lt;author&gt;Houde, Peter&lt;/author&gt;&lt;author&gt;Li, Cai&lt;/author&gt;&lt;author&gt;Ho, Simon Y W&lt;/author&gt;&lt;author&gt;Faircloth, Brant C&lt;/author&gt;&lt;author&gt;Nabholz, Benoit&lt;/author&gt;&lt;author&gt;Howard, Jason T&lt;/author&gt;&lt;author&gt;Suh, Alexander&lt;/author&gt;&lt;author&gt;Weber, Claudia C&lt;/author&gt;&lt;author&gt;da Fonseca, Rute R&lt;/author&gt;&lt;author&gt;Alfaro-Núñez, Alonzo&lt;/author&gt;&lt;author&gt;Narula, Nitish&lt;/author&gt;&lt;author&gt;Liu, Liang&lt;/author&gt;&lt;author&gt;Burt, Dave&lt;/author&gt;&lt;author&gt;Ellegren, Hans&lt;/author&gt;&lt;author&gt;Edwards, Scott V&lt;/author&gt;&lt;author&gt;Stamatakis, Alexandros&lt;/author&gt;&lt;author&gt;Mindell, David P&lt;/author&gt;&lt;author&gt;Cracraft, Joel&lt;/author&gt;&lt;author&gt;Braun, Edward L&lt;/author&gt;&lt;author&gt;Warnow, Tandy&lt;/author&gt;&lt;author&gt;Jun, Wang&lt;/author&gt;&lt;author&gt;Gilbert, M Thomas Pius&lt;/author&gt;&lt;author&gt;Zhang, Guojie&lt;/author&gt;&lt;author&gt;The Avian Phylogenomics Consortium&lt;/author&gt;&lt;/authors&gt;&lt;/contributors&gt;&lt;titles&gt;&lt;title&gt;Phylogenomic analyses data of the avian phylogenomics project&lt;/title&gt;&lt;secondary-title&gt;GigaScience&lt;/secondary-title&gt;&lt;/titles&gt;&lt;periodical&gt;&lt;full-title&gt;GigaScience&lt;/full-title&gt;&lt;/periodical&gt;&lt;volume&gt;4&lt;/volume&gt;&lt;number&gt;1&lt;/number&gt;&lt;dates&gt;&lt;year&gt;2015&lt;/year&gt;&lt;/dates&gt;&lt;isbn&gt;2047-217X&lt;/isbn&gt;&lt;urls&gt;&lt;related-urls&gt;&lt;url&gt;https://doi.org/10.1186/s13742-014-0038-1&lt;/url&gt;&lt;/related-urls&gt;&lt;/urls&gt;&lt;custom1&gt;s13742-014-0038-1&lt;/custom1&gt;&lt;electronic-resource-num&gt;10.1186/s13742-014-0038-1&lt;/electronic-resource-num&gt;&lt;access-date&gt;11/6/2019&lt;/access-date&gt;&lt;/record&gt;&lt;/Cite&gt;&lt;/EndNote&gt;</w:instrText>
      </w:r>
      <w:r w:rsidR="00017FC9">
        <w:rPr>
          <w:rFonts w:ascii="Times New Roman" w:eastAsiaTheme="majorHAnsi" w:hAnsi="Times New Roman" w:cs="Times New Roman"/>
          <w:color w:val="000000"/>
          <w:kern w:val="0"/>
          <w:sz w:val="24"/>
          <w:szCs w:val="24"/>
        </w:rPr>
        <w:fldChar w:fldCharType="separate"/>
      </w:r>
      <w:r w:rsidR="00017FC9" w:rsidRPr="00736F2F">
        <w:rPr>
          <w:rFonts w:ascii="Times New Roman" w:eastAsiaTheme="majorHAnsi" w:hAnsi="Times New Roman" w:cs="Times New Roman"/>
          <w:noProof/>
          <w:color w:val="000000"/>
          <w:kern w:val="0"/>
          <w:sz w:val="24"/>
          <w:szCs w:val="24"/>
          <w:vertAlign w:val="superscript"/>
        </w:rPr>
        <w:t>3</w:t>
      </w:r>
      <w:r w:rsidR="00017FC9">
        <w:rPr>
          <w:rFonts w:ascii="Times New Roman" w:eastAsiaTheme="majorHAnsi" w:hAnsi="Times New Roman" w:cs="Times New Roman"/>
          <w:color w:val="000000"/>
          <w:kern w:val="0"/>
          <w:sz w:val="24"/>
          <w:szCs w:val="24"/>
        </w:rPr>
        <w:fldChar w:fldCharType="end"/>
      </w:r>
      <w:r w:rsidR="002516C3">
        <w:rPr>
          <w:rFonts w:ascii="Times New Roman" w:hAnsi="Times New Roman" w:cs="Times New Roman"/>
          <w:color w:val="000000"/>
          <w:sz w:val="24"/>
          <w:szCs w:val="24"/>
        </w:rPr>
        <w:t>, for both nucleotide and amino acid sequences. Alignment frameshift errors were corrected when translating into amino acid sequence alignment</w:t>
      </w:r>
      <w:r w:rsidR="00B45F67">
        <w:rPr>
          <w:rFonts w:ascii="Times New Roman" w:hAnsi="Times New Roman" w:cs="Times New Roman"/>
          <w:color w:val="000000"/>
          <w:sz w:val="24"/>
          <w:szCs w:val="24"/>
        </w:rPr>
        <w:t>s</w:t>
      </w:r>
      <w:r w:rsidR="002516C3">
        <w:rPr>
          <w:rFonts w:ascii="Times New Roman" w:hAnsi="Times New Roman" w:cs="Times New Roman"/>
          <w:color w:val="000000"/>
          <w:sz w:val="24"/>
          <w:szCs w:val="24"/>
        </w:rPr>
        <w:t>.</w:t>
      </w:r>
      <w:r w:rsidR="00017FC9">
        <w:rPr>
          <w:rFonts w:ascii="Times New Roman" w:hAnsi="Times New Roman" w:cs="Times New Roman"/>
          <w:color w:val="000000"/>
          <w:sz w:val="24"/>
          <w:szCs w:val="24"/>
        </w:rPr>
        <w:t xml:space="preserve"> </w:t>
      </w:r>
      <w:r w:rsidR="00B45F67">
        <w:rPr>
          <w:rFonts w:ascii="Times New Roman" w:hAnsi="Times New Roman" w:cs="Times New Roman"/>
          <w:color w:val="000000"/>
          <w:sz w:val="24"/>
          <w:szCs w:val="24"/>
        </w:rPr>
        <w:t>In our</w:t>
      </w:r>
      <w:r w:rsidR="00DF1804">
        <w:rPr>
          <w:rFonts w:ascii="Times New Roman" w:hAnsi="Times New Roman" w:cs="Times New Roman"/>
          <w:color w:val="000000"/>
          <w:sz w:val="24"/>
          <w:szCs w:val="24"/>
        </w:rPr>
        <w:t xml:space="preserve"> previous </w:t>
      </w:r>
      <w:r w:rsidR="00B45F67">
        <w:rPr>
          <w:rFonts w:ascii="Times New Roman" w:hAnsi="Times New Roman" w:cs="Times New Roman"/>
          <w:color w:val="000000"/>
          <w:sz w:val="24"/>
          <w:szCs w:val="24"/>
        </w:rPr>
        <w:t>analyses of convergent amino acid</w:t>
      </w:r>
      <w:r w:rsidR="00AD4D56">
        <w:rPr>
          <w:rFonts w:ascii="Times New Roman" w:hAnsi="Times New Roman" w:cs="Times New Roman"/>
          <w:color w:val="000000"/>
          <w:sz w:val="24"/>
          <w:szCs w:val="24"/>
        </w:rPr>
        <w:t xml:space="preserve"> substitution</w:t>
      </w:r>
      <w:r w:rsidR="00B45F67">
        <w:rPr>
          <w:rFonts w:ascii="Times New Roman" w:hAnsi="Times New Roman" w:cs="Times New Roman"/>
          <w:color w:val="000000"/>
          <w:sz w:val="24"/>
          <w:szCs w:val="24"/>
        </w:rPr>
        <w:t>s</w:t>
      </w:r>
      <w:r w:rsidR="00B45F67" w:rsidRPr="001F7A04">
        <w:rPr>
          <w:rFonts w:ascii="Times New Roman" w:eastAsiaTheme="majorHAnsi" w:hAnsi="Times New Roman" w:cs="Times New Roman"/>
          <w:color w:val="000000"/>
          <w:kern w:val="0"/>
          <w:sz w:val="24"/>
          <w:szCs w:val="24"/>
        </w:rPr>
        <w:fldChar w:fldCharType="begin"/>
      </w:r>
      <w:r w:rsidR="006A3818">
        <w:rPr>
          <w:rFonts w:ascii="Times New Roman" w:eastAsiaTheme="majorHAnsi" w:hAnsi="Times New Roman" w:cs="Times New Roman"/>
          <w:color w:val="000000"/>
          <w:kern w:val="0"/>
          <w:sz w:val="24"/>
          <w:szCs w:val="24"/>
        </w:rPr>
        <w:instrText xml:space="preserve"> ADDIN EN.CITE &lt;EndNote&gt;&lt;Cite&gt;&lt;Author&gt;Zhang&lt;/Author&gt;&lt;Year&gt;2014&lt;/Year&gt;&lt;RecNum&gt;17&lt;/RecNum&gt;&lt;DisplayText&gt;&lt;style face="superscript"&gt;2&lt;/style&gt;&lt;/DisplayText&gt;&lt;record&gt;&lt;rec-number&gt;17&lt;/rec-number&gt;&lt;foreign-keys&gt;&lt;key app="EN" db-id="dftzfsrspdd2d5e95efxw5zsxpwresxrasx2" timestamp="1600720546"&gt;17&lt;/key&gt;&lt;/foreign-keys&gt;&lt;ref-type name="Journal Article"&gt;17&lt;/ref-type&gt;&lt;contributors&gt;&lt;authors&gt;&lt;author&gt;Zhang, Guojie&lt;/author&gt;&lt;author&gt;Li, Cai&lt;/author&gt;&lt;author&gt;Li, Qiye&lt;/author&gt;&lt;author&gt;Li, Bo&lt;/author&gt;&lt;author&gt;Larkin, Denis M&lt;/author&gt;&lt;author&gt;Lee, Chul&lt;/author&gt;&lt;author&gt;Storz, Jay F&lt;/author&gt;&lt;author&gt;Antunes, Agostinho&lt;/author&gt;&lt;author&gt;Greenwold, Matthew J&lt;/author&gt;&lt;author&gt;Meredith, Robert W&lt;/author&gt;&lt;/authors&gt;&lt;/contributors&gt;&lt;titles&gt;&lt;title&gt;Comparative genomics reveals insights into avian genome evolution and adaptation&lt;/title&gt;&lt;secondary-title&gt;Science&lt;/secondary-title&gt;&lt;/titles&gt;&lt;periodical&gt;&lt;full-title&gt;Science&lt;/full-title&gt;&lt;/periodical&gt;&lt;pages&gt;1311-1320&lt;/pages&gt;&lt;volume&gt;346&lt;/volume&gt;&lt;number&gt;6215&lt;/number&gt;&lt;dates&gt;&lt;year&gt;2014&lt;/year&gt;&lt;/dates&gt;&lt;isbn&gt;0036-8075&lt;/isbn&gt;&lt;urls&gt;&lt;/urls&gt;&lt;/record&gt;&lt;/Cite&gt;&lt;/EndNote&gt;</w:instrText>
      </w:r>
      <w:r w:rsidR="00B45F67" w:rsidRPr="001F7A04">
        <w:rPr>
          <w:rFonts w:ascii="Times New Roman" w:eastAsiaTheme="majorHAnsi" w:hAnsi="Times New Roman" w:cs="Times New Roman"/>
          <w:color w:val="000000"/>
          <w:kern w:val="0"/>
          <w:sz w:val="24"/>
          <w:szCs w:val="24"/>
        </w:rPr>
        <w:fldChar w:fldCharType="separate"/>
      </w:r>
      <w:r w:rsidR="00B45F67" w:rsidRPr="001F7A04">
        <w:rPr>
          <w:rFonts w:ascii="Times New Roman" w:eastAsiaTheme="majorHAnsi" w:hAnsi="Times New Roman" w:cs="Times New Roman"/>
          <w:noProof/>
          <w:color w:val="000000"/>
          <w:kern w:val="0"/>
          <w:sz w:val="24"/>
          <w:szCs w:val="24"/>
          <w:vertAlign w:val="superscript"/>
        </w:rPr>
        <w:t>2</w:t>
      </w:r>
      <w:r w:rsidR="00B45F67" w:rsidRPr="001F7A04">
        <w:rPr>
          <w:rFonts w:ascii="Times New Roman" w:eastAsiaTheme="majorHAnsi" w:hAnsi="Times New Roman" w:cs="Times New Roman"/>
          <w:color w:val="000000"/>
          <w:kern w:val="0"/>
          <w:sz w:val="24"/>
          <w:szCs w:val="24"/>
        </w:rPr>
        <w:fldChar w:fldCharType="end"/>
      </w:r>
      <w:r w:rsidR="00DF1804">
        <w:rPr>
          <w:rFonts w:ascii="Times New Roman" w:hAnsi="Times New Roman" w:cs="Times New Roman"/>
          <w:color w:val="000000"/>
          <w:sz w:val="24"/>
          <w:szCs w:val="24"/>
        </w:rPr>
        <w:t>, w</w:t>
      </w:r>
      <w:r w:rsidR="00BA3E82">
        <w:rPr>
          <w:rFonts w:ascii="Times New Roman" w:hAnsi="Times New Roman" w:cs="Times New Roman"/>
          <w:color w:val="000000"/>
          <w:sz w:val="24"/>
          <w:szCs w:val="24"/>
        </w:rPr>
        <w:t>e used Gblocks</w:t>
      </w:r>
      <w:r w:rsidR="00BA3E82" w:rsidRPr="001F7A04">
        <w:rPr>
          <w:rFonts w:ascii="Times New Roman" w:eastAsiaTheme="majorHAnsi" w:hAnsi="Times New Roman" w:cs="Times New Roman"/>
          <w:color w:val="000000"/>
          <w:kern w:val="0"/>
          <w:sz w:val="24"/>
          <w:szCs w:val="24"/>
        </w:rPr>
        <w:fldChar w:fldCharType="begin"/>
      </w:r>
      <w:r w:rsidR="003D3250">
        <w:rPr>
          <w:rFonts w:ascii="Times New Roman" w:eastAsiaTheme="majorHAnsi" w:hAnsi="Times New Roman" w:cs="Times New Roman"/>
          <w:color w:val="000000"/>
          <w:kern w:val="0"/>
          <w:sz w:val="24"/>
          <w:szCs w:val="24"/>
        </w:rPr>
        <w:instrText xml:space="preserve"> ADDIN EN.CITE &lt;EndNote&gt;&lt;Cite&gt;&lt;Author&gt;Castresana&lt;/Author&gt;&lt;Year&gt;2000&lt;/Year&gt;&lt;RecNum&gt;4&lt;/RecNum&gt;&lt;DisplayText&gt;&lt;style face="superscript"&gt;4&lt;/style&gt;&lt;/DisplayText&gt;&lt;record&gt;&lt;rec-number&gt;4&lt;/rec-number&gt;&lt;foreign-keys&gt;&lt;key app="EN" db-id="x2a0eww2cfes26e2006vwazpdfxdf2eexfpf" timestamp="1590489598"&gt;4&lt;/key&gt;&lt;/foreign-keys&gt;&lt;ref-type name="Journal Article"&gt;17&lt;/ref-type&gt;&lt;contributors&gt;&lt;authors&gt;&lt;author&gt;Castresana, J&lt;/author&gt;&lt;/authors&gt;&lt;/contributors&gt;&lt;titles&gt;&lt;title&gt;Selection of conserved blocks from multiple alignments for their use in phylogenetic analysis&lt;/title&gt;&lt;secondary-title&gt;Molecular biology and evolution&lt;/secondary-title&gt;&lt;/titles&gt;&lt;periodical&gt;&lt;full-title&gt;Molecular biology and evolution&lt;/full-title&gt;&lt;/periodical&gt;&lt;pages&gt;540-552&lt;/pages&gt;&lt;volume&gt;17&lt;/volume&gt;&lt;number&gt;4&lt;/number&gt;&lt;dates&gt;&lt;year&gt;2000&lt;/year&gt;&lt;/dates&gt;&lt;isbn&gt;0737-4038&lt;/isbn&gt;&lt;urls&gt;&lt;/urls&gt;&lt;/record&gt;&lt;/Cite&gt;&lt;/EndNote&gt;</w:instrText>
      </w:r>
      <w:r w:rsidR="00BA3E82" w:rsidRPr="001F7A04">
        <w:rPr>
          <w:rFonts w:ascii="Times New Roman" w:eastAsiaTheme="majorHAnsi" w:hAnsi="Times New Roman" w:cs="Times New Roman"/>
          <w:color w:val="000000"/>
          <w:kern w:val="0"/>
          <w:sz w:val="24"/>
          <w:szCs w:val="24"/>
        </w:rPr>
        <w:fldChar w:fldCharType="separate"/>
      </w:r>
      <w:r w:rsidR="00BA3E82" w:rsidRPr="00047589">
        <w:rPr>
          <w:rFonts w:ascii="Times New Roman" w:eastAsiaTheme="majorHAnsi" w:hAnsi="Times New Roman" w:cs="Times New Roman"/>
          <w:noProof/>
          <w:color w:val="000000"/>
          <w:kern w:val="0"/>
          <w:sz w:val="24"/>
          <w:szCs w:val="24"/>
          <w:vertAlign w:val="superscript"/>
        </w:rPr>
        <w:t>4</w:t>
      </w:r>
      <w:r w:rsidR="00BA3E82" w:rsidRPr="001F7A04">
        <w:rPr>
          <w:rFonts w:ascii="Times New Roman" w:eastAsiaTheme="majorHAnsi" w:hAnsi="Times New Roman" w:cs="Times New Roman"/>
          <w:color w:val="000000"/>
          <w:kern w:val="0"/>
          <w:sz w:val="24"/>
          <w:szCs w:val="24"/>
        </w:rPr>
        <w:fldChar w:fldCharType="end"/>
      </w:r>
      <w:r w:rsidR="00BA3E82">
        <w:rPr>
          <w:rFonts w:ascii="Times New Roman" w:eastAsiaTheme="majorHAnsi" w:hAnsi="Times New Roman" w:cs="Times New Roman"/>
          <w:color w:val="000000"/>
          <w:kern w:val="0"/>
          <w:sz w:val="24"/>
          <w:szCs w:val="24"/>
        </w:rPr>
        <w:t xml:space="preserve"> to remove </w:t>
      </w:r>
      <w:r w:rsidR="00BA3E82" w:rsidRPr="001F7A04">
        <w:rPr>
          <w:rFonts w:ascii="Times New Roman" w:hAnsi="Times New Roman" w:cs="Times New Roman"/>
          <w:color w:val="000000"/>
          <w:sz w:val="24"/>
          <w:szCs w:val="24"/>
        </w:rPr>
        <w:t>poorly scored alignments with sequ</w:t>
      </w:r>
      <w:r w:rsidR="00BA3E82">
        <w:rPr>
          <w:rFonts w:ascii="Times New Roman" w:hAnsi="Times New Roman" w:cs="Times New Roman"/>
          <w:color w:val="000000"/>
          <w:sz w:val="24"/>
          <w:szCs w:val="24"/>
        </w:rPr>
        <w:t>e</w:t>
      </w:r>
      <w:r w:rsidR="00BA3E82" w:rsidRPr="001F7A04">
        <w:rPr>
          <w:rFonts w:ascii="Times New Roman" w:hAnsi="Times New Roman" w:cs="Times New Roman"/>
          <w:color w:val="000000"/>
          <w:sz w:val="24"/>
          <w:szCs w:val="24"/>
        </w:rPr>
        <w:t xml:space="preserve">nce divergences and </w:t>
      </w:r>
      <w:r w:rsidR="00BA3E82">
        <w:rPr>
          <w:rFonts w:ascii="Times New Roman" w:hAnsi="Times New Roman" w:cs="Times New Roman"/>
          <w:color w:val="000000"/>
          <w:sz w:val="24"/>
          <w:szCs w:val="24"/>
        </w:rPr>
        <w:t xml:space="preserve">columns with </w:t>
      </w:r>
      <w:r w:rsidR="00BA3E82" w:rsidRPr="001F7A04">
        <w:rPr>
          <w:rFonts w:ascii="Times New Roman" w:hAnsi="Times New Roman" w:cs="Times New Roman"/>
          <w:color w:val="000000"/>
          <w:sz w:val="24"/>
          <w:szCs w:val="24"/>
        </w:rPr>
        <w:t>gap</w:t>
      </w:r>
      <w:r w:rsidR="00BA3E82">
        <w:rPr>
          <w:rFonts w:ascii="Times New Roman" w:hAnsi="Times New Roman" w:cs="Times New Roman"/>
          <w:color w:val="000000"/>
          <w:sz w:val="24"/>
          <w:szCs w:val="24"/>
        </w:rPr>
        <w:t>s</w:t>
      </w:r>
      <w:r w:rsidR="00BA3E82" w:rsidRPr="001F7A04">
        <w:rPr>
          <w:rFonts w:ascii="Times New Roman" w:hAnsi="Times New Roman" w:cs="Times New Roman"/>
          <w:color w:val="000000"/>
          <w:sz w:val="24"/>
          <w:szCs w:val="24"/>
        </w:rPr>
        <w:t xml:space="preserve"> in at lea</w:t>
      </w:r>
      <w:r w:rsidR="00BA3E82">
        <w:rPr>
          <w:rFonts w:ascii="Times New Roman" w:hAnsi="Times New Roman" w:cs="Times New Roman"/>
          <w:color w:val="000000"/>
          <w:sz w:val="24"/>
          <w:szCs w:val="24"/>
        </w:rPr>
        <w:t>s</w:t>
      </w:r>
      <w:r w:rsidR="00B45F67">
        <w:rPr>
          <w:rFonts w:ascii="Times New Roman" w:hAnsi="Times New Roman" w:cs="Times New Roman"/>
          <w:color w:val="000000"/>
          <w:sz w:val="24"/>
          <w:szCs w:val="24"/>
        </w:rPr>
        <w:t>t one species included</w:t>
      </w:r>
      <w:r w:rsidR="00BA3E82">
        <w:rPr>
          <w:rFonts w:ascii="Times New Roman" w:hAnsi="Times New Roman" w:cs="Times New Roman"/>
          <w:color w:val="000000"/>
          <w:sz w:val="24"/>
          <w:szCs w:val="24"/>
        </w:rPr>
        <w:t xml:space="preserve">. However, </w:t>
      </w:r>
      <w:r w:rsidR="00B45F67">
        <w:rPr>
          <w:rFonts w:ascii="Times New Roman" w:hAnsi="Times New Roman" w:cs="Times New Roman"/>
          <w:color w:val="000000"/>
          <w:sz w:val="24"/>
          <w:szCs w:val="24"/>
        </w:rPr>
        <w:t xml:space="preserve">here </w:t>
      </w:r>
      <w:r w:rsidR="00BA3E82">
        <w:rPr>
          <w:rFonts w:ascii="Times New Roman" w:hAnsi="Times New Roman" w:cs="Times New Roman"/>
          <w:color w:val="000000"/>
          <w:sz w:val="24"/>
          <w:szCs w:val="24"/>
        </w:rPr>
        <w:t>we found that this was too aggressive, removing 65% of the</w:t>
      </w:r>
      <w:r w:rsidR="00DF1804">
        <w:rPr>
          <w:rFonts w:ascii="Times New Roman" w:hAnsi="Times New Roman" w:cs="Times New Roman"/>
          <w:color w:val="000000"/>
          <w:sz w:val="24"/>
          <w:szCs w:val="24"/>
        </w:rPr>
        <w:t xml:space="preserve"> whole regions of</w:t>
      </w:r>
      <w:r w:rsidR="00BA3E82">
        <w:rPr>
          <w:rFonts w:ascii="Times New Roman" w:hAnsi="Times New Roman" w:cs="Times New Roman"/>
          <w:color w:val="000000"/>
          <w:sz w:val="24"/>
          <w:szCs w:val="24"/>
        </w:rPr>
        <w:t xml:space="preserve"> aligned sequence</w:t>
      </w:r>
      <w:r w:rsidR="00DF1804">
        <w:rPr>
          <w:rFonts w:ascii="Times New Roman" w:hAnsi="Times New Roman" w:cs="Times New Roman"/>
          <w:color w:val="000000"/>
          <w:sz w:val="24"/>
          <w:szCs w:val="24"/>
        </w:rPr>
        <w:t>s</w:t>
      </w:r>
      <w:r w:rsidR="00BA3E82">
        <w:rPr>
          <w:rFonts w:ascii="Times New Roman" w:hAnsi="Times New Roman" w:cs="Times New Roman"/>
          <w:color w:val="000000"/>
          <w:sz w:val="24"/>
          <w:szCs w:val="24"/>
        </w:rPr>
        <w:t xml:space="preserve">. For example, vocal learner-specific amino acid substitutions of </w:t>
      </w:r>
      <w:r w:rsidR="00BA3E82" w:rsidRPr="00CC6ACF">
        <w:rPr>
          <w:rFonts w:ascii="Times New Roman" w:hAnsi="Times New Roman" w:cs="Times New Roman"/>
          <w:i/>
          <w:color w:val="000000"/>
          <w:sz w:val="24"/>
          <w:szCs w:val="24"/>
        </w:rPr>
        <w:t>DRD1B</w:t>
      </w:r>
      <w:r w:rsidR="00B45F67">
        <w:rPr>
          <w:rFonts w:ascii="Times New Roman" w:hAnsi="Times New Roman" w:cs="Times New Roman"/>
          <w:color w:val="000000"/>
          <w:sz w:val="24"/>
          <w:szCs w:val="24"/>
        </w:rPr>
        <w:t xml:space="preserve"> </w:t>
      </w:r>
      <w:r w:rsidR="00BA3E82">
        <w:rPr>
          <w:rFonts w:ascii="Times New Roman" w:hAnsi="Times New Roman" w:cs="Times New Roman"/>
          <w:color w:val="000000"/>
          <w:sz w:val="24"/>
          <w:szCs w:val="24"/>
        </w:rPr>
        <w:t>was excluded</w:t>
      </w:r>
      <w:r w:rsidR="00B45F67">
        <w:rPr>
          <w:rFonts w:ascii="Times New Roman" w:hAnsi="Times New Roman" w:cs="Times New Roman"/>
          <w:color w:val="000000"/>
          <w:sz w:val="24"/>
          <w:szCs w:val="24"/>
        </w:rPr>
        <w:t xml:space="preserve"> because of</w:t>
      </w:r>
      <w:r w:rsidR="00BA3E82">
        <w:rPr>
          <w:rFonts w:ascii="Times New Roman" w:hAnsi="Times New Roman" w:cs="Times New Roman"/>
          <w:color w:val="000000"/>
          <w:sz w:val="24"/>
          <w:szCs w:val="24"/>
        </w:rPr>
        <w:t xml:space="preserve"> gaps in one of outgroup species (Lizard) (</w:t>
      </w:r>
      <w:r w:rsidR="00BA3E82" w:rsidRPr="009B410F">
        <w:rPr>
          <w:rFonts w:ascii="Times New Roman" w:hAnsi="Times New Roman" w:cs="Times New Roman"/>
          <w:b/>
          <w:color w:val="000000"/>
          <w:sz w:val="24"/>
          <w:szCs w:val="24"/>
        </w:rPr>
        <w:t>Supplementary Fig</w:t>
      </w:r>
      <w:r w:rsidR="00BA3E82">
        <w:rPr>
          <w:rFonts w:ascii="Times New Roman" w:hAnsi="Times New Roman" w:cs="Times New Roman"/>
          <w:b/>
          <w:color w:val="000000"/>
          <w:sz w:val="24"/>
          <w:szCs w:val="24"/>
        </w:rPr>
        <w:t>.</w:t>
      </w:r>
      <w:r w:rsidR="00BA3E82" w:rsidRPr="009B410F">
        <w:rPr>
          <w:rFonts w:ascii="Times New Roman" w:hAnsi="Times New Roman" w:cs="Times New Roman"/>
          <w:b/>
          <w:color w:val="000000"/>
          <w:sz w:val="24"/>
          <w:szCs w:val="24"/>
        </w:rPr>
        <w:t xml:space="preserve"> </w:t>
      </w:r>
      <w:r w:rsidR="00BA3E82">
        <w:rPr>
          <w:rFonts w:ascii="Times New Roman" w:hAnsi="Times New Roman" w:cs="Times New Roman"/>
          <w:b/>
          <w:color w:val="000000"/>
          <w:sz w:val="24"/>
          <w:szCs w:val="24"/>
        </w:rPr>
        <w:t>2</w:t>
      </w:r>
      <w:r w:rsidR="00BA3E82" w:rsidRPr="00CC6ACF">
        <w:rPr>
          <w:rFonts w:ascii="Times New Roman" w:hAnsi="Times New Roman" w:cs="Times New Roman"/>
          <w:color w:val="000000"/>
          <w:sz w:val="24"/>
          <w:szCs w:val="24"/>
        </w:rPr>
        <w:t>)</w:t>
      </w:r>
      <w:r w:rsidR="00BA3E82">
        <w:rPr>
          <w:rFonts w:ascii="Times New Roman" w:hAnsi="Times New Roman" w:cs="Times New Roman"/>
          <w:color w:val="000000"/>
          <w:sz w:val="24"/>
          <w:szCs w:val="24"/>
        </w:rPr>
        <w:t>. Therefore, we</w:t>
      </w:r>
      <w:r w:rsidR="008D2CDF">
        <w:rPr>
          <w:rFonts w:ascii="Times New Roman" w:hAnsi="Times New Roman" w:cs="Times New Roman"/>
          <w:color w:val="000000"/>
          <w:sz w:val="24"/>
          <w:szCs w:val="24"/>
        </w:rPr>
        <w:t xml:space="preserve"> used </w:t>
      </w:r>
      <w:r w:rsidR="00BA3E82">
        <w:rPr>
          <w:rFonts w:ascii="Times New Roman" w:hAnsi="Times New Roman" w:cs="Times New Roman"/>
          <w:color w:val="000000"/>
          <w:sz w:val="24"/>
          <w:szCs w:val="24"/>
        </w:rPr>
        <w:t xml:space="preserve">whole regions of </w:t>
      </w:r>
      <w:r w:rsidR="008D2CDF">
        <w:rPr>
          <w:rFonts w:ascii="Times New Roman" w:hAnsi="Times New Roman" w:cs="Times New Roman"/>
          <w:color w:val="000000"/>
          <w:sz w:val="24"/>
          <w:szCs w:val="24"/>
        </w:rPr>
        <w:t>alignments</w:t>
      </w:r>
      <w:r w:rsidR="00BA3E82">
        <w:rPr>
          <w:rFonts w:ascii="Times New Roman" w:hAnsi="Times New Roman" w:cs="Times New Roman"/>
          <w:color w:val="000000"/>
          <w:sz w:val="24"/>
          <w:szCs w:val="24"/>
        </w:rPr>
        <w:t xml:space="preserve"> without the trimming step</w:t>
      </w:r>
      <w:r w:rsidR="008D2CDF">
        <w:rPr>
          <w:rFonts w:ascii="Times New Roman" w:hAnsi="Times New Roman" w:cs="Times New Roman"/>
          <w:color w:val="000000"/>
          <w:sz w:val="24"/>
          <w:szCs w:val="24"/>
        </w:rPr>
        <w:t xml:space="preserve"> </w:t>
      </w:r>
      <w:r w:rsidR="002516C3">
        <w:rPr>
          <w:rFonts w:ascii="Times New Roman" w:hAnsi="Times New Roman" w:cs="Times New Roman"/>
          <w:color w:val="000000"/>
          <w:sz w:val="24"/>
          <w:szCs w:val="24"/>
        </w:rPr>
        <w:t xml:space="preserve">in the current study </w:t>
      </w:r>
      <w:r w:rsidR="00C36602">
        <w:rPr>
          <w:rFonts w:ascii="Times New Roman" w:hAnsi="Times New Roman" w:cs="Times New Roman"/>
          <w:color w:val="000000"/>
          <w:sz w:val="24"/>
          <w:szCs w:val="24"/>
        </w:rPr>
        <w:t>(</w:t>
      </w:r>
      <w:r w:rsidR="00C36602" w:rsidRPr="009B410F">
        <w:rPr>
          <w:rFonts w:ascii="Times New Roman" w:hAnsi="Times New Roman" w:cs="Times New Roman"/>
          <w:b/>
          <w:color w:val="000000"/>
          <w:sz w:val="24"/>
          <w:szCs w:val="24"/>
        </w:rPr>
        <w:t>Supplementary Table 1</w:t>
      </w:r>
      <w:r w:rsidR="00C36602">
        <w:rPr>
          <w:rFonts w:ascii="Times New Roman" w:hAnsi="Times New Roman" w:cs="Times New Roman"/>
          <w:color w:val="000000"/>
          <w:sz w:val="24"/>
          <w:szCs w:val="24"/>
        </w:rPr>
        <w:t>)</w:t>
      </w:r>
      <w:r w:rsidR="008D2CDF">
        <w:rPr>
          <w:rFonts w:ascii="Times New Roman" w:hAnsi="Times New Roman" w:cs="Times New Roman"/>
          <w:color w:val="000000"/>
          <w:sz w:val="24"/>
          <w:szCs w:val="24"/>
        </w:rPr>
        <w:t>.</w:t>
      </w:r>
      <w:r w:rsidR="00FD7DFB">
        <w:rPr>
          <w:rFonts w:ascii="Times New Roman" w:hAnsi="Times New Roman" w:cs="Times New Roman"/>
          <w:color w:val="000000"/>
          <w:sz w:val="24"/>
          <w:szCs w:val="24"/>
        </w:rPr>
        <w:t xml:space="preserve"> The peptide and </w:t>
      </w:r>
      <w:r w:rsidR="00AD4D56">
        <w:rPr>
          <w:rFonts w:ascii="Times New Roman" w:hAnsi="Times New Roman" w:cs="Times New Roman"/>
          <w:color w:val="000000"/>
          <w:sz w:val="24"/>
          <w:szCs w:val="24"/>
        </w:rPr>
        <w:t xml:space="preserve">codon-wise nucleotide </w:t>
      </w:r>
      <w:r w:rsidR="00FD7DFB">
        <w:rPr>
          <w:rFonts w:ascii="Times New Roman" w:hAnsi="Times New Roman" w:cs="Times New Roman"/>
          <w:color w:val="000000"/>
          <w:sz w:val="24"/>
          <w:szCs w:val="24"/>
        </w:rPr>
        <w:t>sequence alignments are accessible at the following link (</w:t>
      </w:r>
      <w:r w:rsidR="005B5CF7">
        <w:rPr>
          <w:rFonts w:ascii="Times New Roman" w:hAnsi="Times New Roman" w:cs="Times New Roman"/>
          <w:color w:val="0070C0"/>
          <w:sz w:val="24"/>
          <w:szCs w:val="24"/>
          <w:u w:val="single"/>
        </w:rPr>
        <w:t>https://github.com/chulbioinfo/CSAVanalysis</w:t>
      </w:r>
      <w:r w:rsidR="00FD7DFB">
        <w:rPr>
          <w:rFonts w:ascii="Times New Roman" w:hAnsi="Times New Roman" w:cs="Times New Roman"/>
          <w:color w:val="000000"/>
          <w:sz w:val="24"/>
          <w:szCs w:val="24"/>
        </w:rPr>
        <w:t>)</w:t>
      </w:r>
    </w:p>
    <w:p w14:paraId="46289CD7" w14:textId="075E04C7" w:rsidR="001E1825" w:rsidRDefault="008B3178" w:rsidP="00C056BE">
      <w:pPr>
        <w:spacing w:line="480" w:lineRule="auto"/>
        <w:rPr>
          <w:rFonts w:ascii="Times New Roman" w:eastAsiaTheme="majorHAnsi" w:hAnsi="Times New Roman" w:cs="Times New Roman"/>
          <w:color w:val="000000"/>
          <w:kern w:val="0"/>
          <w:sz w:val="24"/>
          <w:szCs w:val="24"/>
        </w:rPr>
      </w:pPr>
      <w:r>
        <w:rPr>
          <w:rFonts w:ascii="Times New Roman" w:hAnsi="Times New Roman" w:cs="Times New Roman"/>
          <w:color w:val="000000"/>
          <w:sz w:val="24"/>
          <w:szCs w:val="24"/>
        </w:rPr>
        <w:tab/>
      </w:r>
      <w:r w:rsidR="00431E60">
        <w:rPr>
          <w:rFonts w:ascii="Times New Roman" w:eastAsiaTheme="majorHAnsi" w:hAnsi="Times New Roman" w:cs="Times New Roman"/>
          <w:color w:val="000000"/>
          <w:kern w:val="0"/>
          <w:sz w:val="24"/>
          <w:szCs w:val="24"/>
        </w:rPr>
        <w:t>W</w:t>
      </w:r>
      <w:r w:rsidR="001B5F89" w:rsidRPr="001F7A04">
        <w:rPr>
          <w:rFonts w:ascii="Times New Roman" w:eastAsiaTheme="majorHAnsi" w:hAnsi="Times New Roman" w:cs="Times New Roman"/>
          <w:color w:val="000000"/>
          <w:kern w:val="0"/>
          <w:sz w:val="24"/>
          <w:szCs w:val="24"/>
        </w:rPr>
        <w:t>e</w:t>
      </w:r>
      <w:r w:rsidR="00431E60">
        <w:rPr>
          <w:rFonts w:ascii="Times New Roman" w:eastAsiaTheme="majorHAnsi" w:hAnsi="Times New Roman" w:cs="Times New Roman"/>
          <w:color w:val="000000"/>
          <w:kern w:val="0"/>
          <w:sz w:val="24"/>
          <w:szCs w:val="24"/>
        </w:rPr>
        <w:t xml:space="preserve"> initially</w:t>
      </w:r>
      <w:r w:rsidR="001B5F89" w:rsidRPr="001F7A04">
        <w:rPr>
          <w:rFonts w:ascii="Times New Roman" w:eastAsiaTheme="majorHAnsi" w:hAnsi="Times New Roman" w:cs="Times New Roman"/>
          <w:color w:val="000000"/>
          <w:kern w:val="0"/>
          <w:sz w:val="24"/>
          <w:szCs w:val="24"/>
        </w:rPr>
        <w:t xml:space="preserve"> developed an algorithm to find </w:t>
      </w:r>
      <w:r w:rsidR="00431E60">
        <w:rPr>
          <w:rFonts w:ascii="Times New Roman" w:eastAsiaTheme="majorHAnsi" w:hAnsi="Times New Roman" w:cs="Times New Roman"/>
          <w:color w:val="000000"/>
          <w:kern w:val="0"/>
          <w:sz w:val="24"/>
          <w:szCs w:val="24"/>
        </w:rPr>
        <w:t xml:space="preserve">convergent </w:t>
      </w:r>
      <w:r w:rsidR="001B5F89" w:rsidRPr="001F7A04">
        <w:rPr>
          <w:rFonts w:ascii="Times New Roman" w:eastAsiaTheme="majorHAnsi" w:hAnsi="Times New Roman" w:cs="Times New Roman"/>
          <w:color w:val="000000"/>
          <w:kern w:val="0"/>
          <w:sz w:val="24"/>
          <w:szCs w:val="24"/>
        </w:rPr>
        <w:t xml:space="preserve">amino acid substitutions specific to </w:t>
      </w:r>
      <w:r w:rsidR="00431E60">
        <w:rPr>
          <w:rFonts w:ascii="Times New Roman" w:eastAsiaTheme="majorHAnsi" w:hAnsi="Times New Roman" w:cs="Times New Roman"/>
          <w:color w:val="000000"/>
          <w:kern w:val="0"/>
          <w:sz w:val="24"/>
          <w:szCs w:val="24"/>
        </w:rPr>
        <w:t>a group of species</w:t>
      </w:r>
      <w:r w:rsidR="001B5F89" w:rsidRPr="001F7A04">
        <w:rPr>
          <w:rFonts w:ascii="Times New Roman" w:eastAsiaTheme="majorHAnsi" w:hAnsi="Times New Roman" w:cs="Times New Roman"/>
          <w:color w:val="000000"/>
          <w:kern w:val="0"/>
          <w:sz w:val="24"/>
          <w:szCs w:val="24"/>
        </w:rPr>
        <w:t>, called Target-specific Amino Ac</w:t>
      </w:r>
      <w:r w:rsidR="00CC21C8" w:rsidRPr="001F7A04">
        <w:rPr>
          <w:rFonts w:ascii="Times New Roman" w:eastAsiaTheme="majorHAnsi" w:hAnsi="Times New Roman" w:cs="Times New Roman"/>
          <w:color w:val="000000"/>
          <w:kern w:val="0"/>
          <w:sz w:val="24"/>
          <w:szCs w:val="24"/>
        </w:rPr>
        <w:t>id Substitution (TAAS) analysis</w:t>
      </w:r>
      <w:r w:rsidR="001B5F89" w:rsidRPr="001F7A04">
        <w:rPr>
          <w:rFonts w:ascii="Times New Roman" w:eastAsiaTheme="majorHAnsi" w:hAnsi="Times New Roman" w:cs="Times New Roman"/>
          <w:color w:val="000000"/>
          <w:kern w:val="0"/>
          <w:sz w:val="24"/>
          <w:szCs w:val="24"/>
        </w:rPr>
        <w:fldChar w:fldCharType="begin"/>
      </w:r>
      <w:r w:rsidR="006A3818">
        <w:rPr>
          <w:rFonts w:ascii="Times New Roman" w:eastAsiaTheme="majorHAnsi" w:hAnsi="Times New Roman" w:cs="Times New Roman"/>
          <w:color w:val="000000"/>
          <w:kern w:val="0"/>
          <w:sz w:val="24"/>
          <w:szCs w:val="24"/>
        </w:rPr>
        <w:instrText xml:space="preserve"> ADDIN EN.CITE &lt;EndNote&gt;&lt;Cite&gt;&lt;Author&gt;Zhang&lt;/Author&gt;&lt;Year&gt;2014&lt;/Year&gt;&lt;RecNum&gt;17&lt;/RecNum&gt;&lt;DisplayText&gt;&lt;style face="superscript"&gt;2&lt;/style&gt;&lt;/DisplayText&gt;&lt;record&gt;&lt;rec-number&gt;17&lt;/rec-number&gt;&lt;foreign-keys&gt;&lt;key app="EN" db-id="dftzfsrspdd2d5e95efxw5zsxpwresxrasx2" timestamp="1600720546"&gt;17&lt;/key&gt;&lt;/foreign-keys&gt;&lt;ref-type name="Journal Article"&gt;17&lt;/ref-type&gt;&lt;contributors&gt;&lt;authors&gt;&lt;author&gt;Zhang, Guojie&lt;/author&gt;&lt;author&gt;Li, Cai&lt;/author&gt;&lt;author&gt;Li, Qiye&lt;/author&gt;&lt;author&gt;Li, Bo&lt;/author&gt;&lt;author&gt;Larkin, Denis M&lt;/author&gt;&lt;author&gt;Lee, Chul&lt;/author&gt;&lt;author&gt;Storz, Jay F&lt;/author&gt;&lt;author&gt;Antunes, Agostinho&lt;/author&gt;&lt;author&gt;Greenwold, Matthew J&lt;/author&gt;&lt;author&gt;Meredith, Robert W&lt;/author&gt;&lt;/authors&gt;&lt;/contributors&gt;&lt;titles&gt;&lt;title&gt;Comparative genomics reveals insights into avian genome evolution and adaptation&lt;/title&gt;&lt;secondary-title&gt;Science&lt;/secondary-title&gt;&lt;/titles&gt;&lt;periodical&gt;&lt;full-title&gt;Science&lt;/full-title&gt;&lt;/periodical&gt;&lt;pages&gt;1311-1320&lt;/pages&gt;&lt;volume&gt;346&lt;/volume&gt;&lt;number&gt;6215&lt;/number&gt;&lt;dates&gt;&lt;year&gt;2014&lt;/year&gt;&lt;/dates&gt;&lt;isbn&gt;0036-8075&lt;/isbn&gt;&lt;urls&gt;&lt;/urls&gt;&lt;/record&gt;&lt;/Cite&gt;&lt;/EndNote&gt;</w:instrText>
      </w:r>
      <w:r w:rsidR="001B5F89" w:rsidRPr="001F7A04">
        <w:rPr>
          <w:rFonts w:ascii="Times New Roman" w:eastAsiaTheme="majorHAnsi" w:hAnsi="Times New Roman" w:cs="Times New Roman"/>
          <w:color w:val="000000"/>
          <w:kern w:val="0"/>
          <w:sz w:val="24"/>
          <w:szCs w:val="24"/>
        </w:rPr>
        <w:fldChar w:fldCharType="separate"/>
      </w:r>
      <w:r w:rsidR="00CC21C8" w:rsidRPr="001F7A04">
        <w:rPr>
          <w:rFonts w:ascii="Times New Roman" w:eastAsiaTheme="majorHAnsi" w:hAnsi="Times New Roman" w:cs="Times New Roman"/>
          <w:noProof/>
          <w:color w:val="000000"/>
          <w:kern w:val="0"/>
          <w:sz w:val="24"/>
          <w:szCs w:val="24"/>
          <w:vertAlign w:val="superscript"/>
        </w:rPr>
        <w:t>2</w:t>
      </w:r>
      <w:r w:rsidR="001B5F89" w:rsidRPr="001F7A04">
        <w:rPr>
          <w:rFonts w:ascii="Times New Roman" w:eastAsiaTheme="majorHAnsi" w:hAnsi="Times New Roman" w:cs="Times New Roman"/>
          <w:color w:val="000000"/>
          <w:kern w:val="0"/>
          <w:sz w:val="24"/>
          <w:szCs w:val="24"/>
        </w:rPr>
        <w:fldChar w:fldCharType="end"/>
      </w:r>
      <w:r w:rsidR="001B5F89" w:rsidRPr="001F7A04">
        <w:rPr>
          <w:rFonts w:ascii="Times New Roman" w:eastAsiaTheme="majorHAnsi" w:hAnsi="Times New Roman" w:cs="Times New Roman"/>
          <w:color w:val="000000"/>
          <w:kern w:val="0"/>
          <w:sz w:val="24"/>
          <w:szCs w:val="24"/>
        </w:rPr>
        <w:t xml:space="preserve">. It </w:t>
      </w:r>
      <w:r w:rsidR="00431E60">
        <w:rPr>
          <w:rFonts w:ascii="Times New Roman" w:eastAsiaTheme="majorHAnsi" w:hAnsi="Times New Roman" w:cs="Times New Roman"/>
          <w:color w:val="000000"/>
          <w:kern w:val="0"/>
          <w:sz w:val="24"/>
          <w:szCs w:val="24"/>
        </w:rPr>
        <w:t>also detected</w:t>
      </w:r>
      <w:r w:rsidR="001B5F89" w:rsidRPr="001F7A04">
        <w:rPr>
          <w:rFonts w:ascii="Times New Roman" w:eastAsiaTheme="majorHAnsi" w:hAnsi="Times New Roman" w:cs="Times New Roman"/>
          <w:color w:val="000000"/>
          <w:kern w:val="0"/>
          <w:sz w:val="24"/>
          <w:szCs w:val="24"/>
        </w:rPr>
        <w:t xml:space="preserve"> insertion/deletion</w:t>
      </w:r>
      <w:r w:rsidR="00431E60">
        <w:rPr>
          <w:rFonts w:ascii="Times New Roman" w:eastAsiaTheme="majorHAnsi" w:hAnsi="Times New Roman" w:cs="Times New Roman"/>
          <w:color w:val="000000"/>
          <w:kern w:val="0"/>
          <w:sz w:val="24"/>
          <w:szCs w:val="24"/>
        </w:rPr>
        <w:t>s</w:t>
      </w:r>
      <w:r w:rsidR="001B5F89" w:rsidRPr="001F7A04">
        <w:rPr>
          <w:rFonts w:ascii="Times New Roman" w:eastAsiaTheme="majorHAnsi" w:hAnsi="Times New Roman" w:cs="Times New Roman"/>
          <w:color w:val="000000"/>
          <w:kern w:val="0"/>
          <w:sz w:val="24"/>
          <w:szCs w:val="24"/>
        </w:rPr>
        <w:t xml:space="preserve"> </w:t>
      </w:r>
      <w:r w:rsidR="005B2A1E">
        <w:rPr>
          <w:rFonts w:ascii="Times New Roman" w:eastAsiaTheme="majorHAnsi" w:hAnsi="Times New Roman" w:cs="Times New Roman"/>
          <w:color w:val="000000"/>
          <w:kern w:val="0"/>
          <w:sz w:val="24"/>
          <w:szCs w:val="24"/>
        </w:rPr>
        <w:t>specific to a group of species.</w:t>
      </w:r>
      <w:r w:rsidR="00431E60">
        <w:rPr>
          <w:rFonts w:ascii="Times New Roman" w:eastAsiaTheme="majorHAnsi" w:hAnsi="Times New Roman" w:cs="Times New Roman"/>
          <w:color w:val="000000"/>
          <w:kern w:val="0"/>
          <w:sz w:val="24"/>
          <w:szCs w:val="24"/>
        </w:rPr>
        <w:t xml:space="preserve"> </w:t>
      </w:r>
      <w:r w:rsidR="00CC21C8" w:rsidRPr="001F7A04">
        <w:rPr>
          <w:rFonts w:ascii="Times New Roman" w:eastAsiaTheme="majorHAnsi" w:hAnsi="Times New Roman" w:cs="Times New Roman"/>
          <w:color w:val="000000"/>
          <w:kern w:val="0"/>
          <w:sz w:val="24"/>
          <w:szCs w:val="24"/>
        </w:rPr>
        <w:t>In this study, we</w:t>
      </w:r>
      <w:r w:rsidR="00D74A8E">
        <w:rPr>
          <w:rFonts w:ascii="Times New Roman" w:eastAsiaTheme="majorHAnsi" w:hAnsi="Times New Roman" w:cs="Times New Roman"/>
          <w:color w:val="000000"/>
          <w:kern w:val="0"/>
          <w:sz w:val="24"/>
          <w:szCs w:val="24"/>
        </w:rPr>
        <w:t xml:space="preserve"> </w:t>
      </w:r>
      <w:r w:rsidR="000E3F31">
        <w:rPr>
          <w:rFonts w:ascii="Times New Roman" w:eastAsiaTheme="majorHAnsi" w:hAnsi="Times New Roman" w:cs="Times New Roman"/>
          <w:color w:val="000000"/>
          <w:kern w:val="0"/>
          <w:sz w:val="24"/>
          <w:szCs w:val="24"/>
        </w:rPr>
        <w:t xml:space="preserve">changed </w:t>
      </w:r>
      <w:r w:rsidR="00CC21C8" w:rsidRPr="001F7A04">
        <w:rPr>
          <w:rFonts w:ascii="Times New Roman" w:eastAsiaTheme="majorHAnsi" w:hAnsi="Times New Roman" w:cs="Times New Roman"/>
          <w:color w:val="000000"/>
          <w:kern w:val="0"/>
          <w:sz w:val="24"/>
          <w:szCs w:val="24"/>
        </w:rPr>
        <w:t>the analysis</w:t>
      </w:r>
      <w:r w:rsidR="000E3F31">
        <w:rPr>
          <w:rFonts w:ascii="Times New Roman" w:eastAsiaTheme="majorHAnsi" w:hAnsi="Times New Roman" w:cs="Times New Roman"/>
          <w:color w:val="000000"/>
          <w:kern w:val="0"/>
          <w:sz w:val="24"/>
          <w:szCs w:val="24"/>
        </w:rPr>
        <w:t xml:space="preserve"> name </w:t>
      </w:r>
      <w:r w:rsidR="000E3F31" w:rsidRPr="001F7A04">
        <w:rPr>
          <w:rFonts w:ascii="Times New Roman" w:eastAsiaTheme="majorHAnsi" w:hAnsi="Times New Roman" w:cs="Times New Roman"/>
          <w:color w:val="000000"/>
          <w:kern w:val="0"/>
          <w:sz w:val="24"/>
          <w:szCs w:val="24"/>
        </w:rPr>
        <w:t>intuitively</w:t>
      </w:r>
      <w:r w:rsidR="000E3F31">
        <w:rPr>
          <w:rFonts w:ascii="Times New Roman" w:eastAsiaTheme="majorHAnsi" w:hAnsi="Times New Roman" w:cs="Times New Roman"/>
          <w:color w:val="000000"/>
          <w:kern w:val="0"/>
          <w:sz w:val="24"/>
          <w:szCs w:val="24"/>
        </w:rPr>
        <w:t xml:space="preserve"> </w:t>
      </w:r>
      <w:r w:rsidR="00CC21C8" w:rsidRPr="001F7A04">
        <w:rPr>
          <w:rFonts w:ascii="Times New Roman" w:eastAsiaTheme="majorHAnsi" w:hAnsi="Times New Roman" w:cs="Times New Roman"/>
          <w:color w:val="000000"/>
          <w:kern w:val="0"/>
          <w:sz w:val="24"/>
          <w:szCs w:val="24"/>
        </w:rPr>
        <w:t xml:space="preserve">from TAAS to </w:t>
      </w:r>
      <w:r w:rsidR="005B2A1E">
        <w:rPr>
          <w:rFonts w:ascii="Times New Roman" w:eastAsiaTheme="majorHAnsi" w:hAnsi="Times New Roman" w:cs="Times New Roman"/>
          <w:color w:val="000000"/>
          <w:kern w:val="0"/>
          <w:sz w:val="24"/>
          <w:szCs w:val="24"/>
        </w:rPr>
        <w:t xml:space="preserve">convergent </w:t>
      </w:r>
      <w:r w:rsidR="00CC21C8" w:rsidRPr="001F7A04">
        <w:rPr>
          <w:rFonts w:ascii="Times New Roman" w:eastAsiaTheme="majorHAnsi" w:hAnsi="Times New Roman" w:cs="Times New Roman"/>
          <w:color w:val="000000"/>
          <w:kern w:val="0"/>
          <w:sz w:val="24"/>
          <w:szCs w:val="24"/>
        </w:rPr>
        <w:t>single amino acid variants (</w:t>
      </w:r>
      <w:r w:rsidR="005B2A1E">
        <w:rPr>
          <w:rFonts w:ascii="Times New Roman" w:eastAsiaTheme="majorHAnsi" w:hAnsi="Times New Roman" w:cs="Times New Roman"/>
          <w:color w:val="000000"/>
          <w:kern w:val="0"/>
          <w:sz w:val="24"/>
          <w:szCs w:val="24"/>
        </w:rPr>
        <w:t>C</w:t>
      </w:r>
      <w:r w:rsidR="00CC21C8" w:rsidRPr="001F7A04">
        <w:rPr>
          <w:rFonts w:ascii="Times New Roman" w:eastAsiaTheme="majorHAnsi" w:hAnsi="Times New Roman" w:cs="Times New Roman"/>
          <w:color w:val="000000"/>
          <w:kern w:val="0"/>
          <w:sz w:val="24"/>
          <w:szCs w:val="24"/>
        </w:rPr>
        <w:t>SAV) analysis</w:t>
      </w:r>
      <w:r w:rsidR="00785CD3">
        <w:rPr>
          <w:rFonts w:ascii="Times New Roman" w:eastAsiaTheme="majorHAnsi" w:hAnsi="Times New Roman" w:cs="Times New Roman"/>
          <w:color w:val="000000"/>
          <w:kern w:val="0"/>
          <w:sz w:val="24"/>
          <w:szCs w:val="24"/>
        </w:rPr>
        <w:t xml:space="preserve"> (</w:t>
      </w:r>
      <w:r w:rsidR="00785CD3" w:rsidRPr="008D6764">
        <w:rPr>
          <w:rFonts w:ascii="Times New Roman" w:eastAsiaTheme="majorHAnsi" w:hAnsi="Times New Roman" w:cs="Times New Roman"/>
          <w:b/>
          <w:color w:val="000000"/>
          <w:kern w:val="0"/>
          <w:sz w:val="24"/>
          <w:szCs w:val="24"/>
        </w:rPr>
        <w:t>Fig. 1b</w:t>
      </w:r>
      <w:r w:rsidR="00785CD3">
        <w:rPr>
          <w:rFonts w:ascii="Times New Roman" w:eastAsiaTheme="majorHAnsi" w:hAnsi="Times New Roman" w:cs="Times New Roman"/>
          <w:color w:val="000000"/>
          <w:kern w:val="0"/>
          <w:sz w:val="24"/>
          <w:szCs w:val="24"/>
        </w:rPr>
        <w:t>)</w:t>
      </w:r>
      <w:r w:rsidR="00D378F8">
        <w:rPr>
          <w:rFonts w:ascii="Times New Roman" w:eastAsiaTheme="majorHAnsi" w:hAnsi="Times New Roman" w:cs="Times New Roman"/>
          <w:color w:val="000000"/>
          <w:kern w:val="0"/>
          <w:sz w:val="24"/>
          <w:szCs w:val="24"/>
        </w:rPr>
        <w:t>.</w:t>
      </w:r>
      <w:r w:rsidR="00BB2E14">
        <w:rPr>
          <w:rFonts w:ascii="Times New Roman" w:eastAsiaTheme="majorHAnsi" w:hAnsi="Times New Roman" w:cs="Times New Roman"/>
          <w:color w:val="000000"/>
          <w:kern w:val="0"/>
          <w:sz w:val="24"/>
          <w:szCs w:val="24"/>
        </w:rPr>
        <w:t xml:space="preserve"> </w:t>
      </w:r>
      <w:r w:rsidR="00D378F8">
        <w:rPr>
          <w:rFonts w:ascii="Times New Roman" w:eastAsiaTheme="majorHAnsi" w:hAnsi="Times New Roman" w:cs="Times New Roman"/>
          <w:color w:val="000000"/>
          <w:kern w:val="0"/>
          <w:sz w:val="24"/>
          <w:szCs w:val="24"/>
        </w:rPr>
        <w:t>The CSAV analysis</w:t>
      </w:r>
      <w:r w:rsidR="00BB2E14">
        <w:rPr>
          <w:rFonts w:ascii="Times New Roman" w:eastAsiaTheme="majorHAnsi" w:hAnsi="Times New Roman" w:cs="Times New Roman"/>
          <w:color w:val="000000"/>
          <w:kern w:val="0"/>
          <w:sz w:val="24"/>
          <w:szCs w:val="24"/>
        </w:rPr>
        <w:t xml:space="preserve"> </w:t>
      </w:r>
      <w:r w:rsidR="00D378F8">
        <w:rPr>
          <w:rFonts w:ascii="Times New Roman" w:eastAsiaTheme="majorHAnsi" w:hAnsi="Times New Roman" w:cs="Times New Roman"/>
          <w:color w:val="000000"/>
          <w:kern w:val="0"/>
          <w:sz w:val="24"/>
          <w:szCs w:val="24"/>
        </w:rPr>
        <w:t>focuses</w:t>
      </w:r>
      <w:r w:rsidR="00BC5EF4">
        <w:rPr>
          <w:rFonts w:ascii="Times New Roman" w:eastAsiaTheme="majorHAnsi" w:hAnsi="Times New Roman" w:cs="Times New Roman"/>
          <w:color w:val="000000"/>
          <w:kern w:val="0"/>
          <w:sz w:val="24"/>
          <w:szCs w:val="24"/>
        </w:rPr>
        <w:t xml:space="preserve"> on</w:t>
      </w:r>
      <w:r w:rsidR="00BB2E14">
        <w:rPr>
          <w:rFonts w:ascii="Times New Roman" w:eastAsiaTheme="majorHAnsi" w:hAnsi="Times New Roman" w:cs="Times New Roman"/>
          <w:color w:val="000000"/>
          <w:kern w:val="0"/>
          <w:sz w:val="24"/>
          <w:szCs w:val="24"/>
        </w:rPr>
        <w:t xml:space="preserve"> identify</w:t>
      </w:r>
      <w:r w:rsidR="00B36764">
        <w:rPr>
          <w:rFonts w:ascii="Times New Roman" w:eastAsiaTheme="majorHAnsi" w:hAnsi="Times New Roman" w:cs="Times New Roman"/>
          <w:color w:val="000000"/>
          <w:kern w:val="0"/>
          <w:sz w:val="24"/>
          <w:szCs w:val="24"/>
        </w:rPr>
        <w:t>ing</w:t>
      </w:r>
      <w:r w:rsidR="00BB2E14">
        <w:rPr>
          <w:rFonts w:ascii="Times New Roman" w:eastAsiaTheme="majorHAnsi" w:hAnsi="Times New Roman" w:cs="Times New Roman"/>
          <w:color w:val="000000"/>
          <w:kern w:val="0"/>
          <w:sz w:val="24"/>
          <w:szCs w:val="24"/>
        </w:rPr>
        <w:t xml:space="preserve"> </w:t>
      </w:r>
      <w:r w:rsidR="0092770E">
        <w:rPr>
          <w:rFonts w:ascii="Times New Roman" w:eastAsiaTheme="majorHAnsi" w:hAnsi="Times New Roman" w:cs="Times New Roman"/>
          <w:color w:val="000000"/>
          <w:kern w:val="0"/>
          <w:sz w:val="24"/>
          <w:szCs w:val="24"/>
        </w:rPr>
        <w:t>amino acid site</w:t>
      </w:r>
      <w:r w:rsidR="00DF1804">
        <w:rPr>
          <w:rFonts w:ascii="Times New Roman" w:eastAsiaTheme="majorHAnsi" w:hAnsi="Times New Roman" w:cs="Times New Roman"/>
          <w:color w:val="000000"/>
          <w:kern w:val="0"/>
          <w:sz w:val="24"/>
          <w:szCs w:val="24"/>
        </w:rPr>
        <w:t>s</w:t>
      </w:r>
      <w:r w:rsidR="0092770E">
        <w:rPr>
          <w:rFonts w:ascii="Times New Roman" w:eastAsiaTheme="majorHAnsi" w:hAnsi="Times New Roman" w:cs="Times New Roman"/>
          <w:color w:val="000000"/>
          <w:kern w:val="0"/>
          <w:sz w:val="24"/>
          <w:szCs w:val="24"/>
        </w:rPr>
        <w:t xml:space="preserve"> with </w:t>
      </w:r>
      <w:r w:rsidR="00E40838">
        <w:rPr>
          <w:rFonts w:ascii="Times New Roman" w:eastAsiaTheme="majorHAnsi" w:hAnsi="Times New Roman" w:cs="Times New Roman"/>
          <w:color w:val="000000"/>
          <w:kern w:val="0"/>
          <w:sz w:val="24"/>
          <w:szCs w:val="24"/>
        </w:rPr>
        <w:t>convergent variants specific to multi-species from polyphyletic lineage</w:t>
      </w:r>
      <w:r w:rsidR="00DF1804">
        <w:rPr>
          <w:rFonts w:ascii="Times New Roman" w:eastAsiaTheme="majorHAnsi" w:hAnsi="Times New Roman" w:cs="Times New Roman"/>
          <w:color w:val="000000"/>
          <w:kern w:val="0"/>
          <w:sz w:val="24"/>
          <w:szCs w:val="24"/>
        </w:rPr>
        <w:t>s</w:t>
      </w:r>
      <w:r w:rsidR="001E1825">
        <w:rPr>
          <w:rFonts w:ascii="Times New Roman" w:eastAsiaTheme="majorHAnsi" w:hAnsi="Times New Roman" w:cs="Times New Roman"/>
          <w:color w:val="000000"/>
          <w:kern w:val="0"/>
          <w:sz w:val="24"/>
          <w:szCs w:val="24"/>
        </w:rPr>
        <w:t xml:space="preserve"> (</w:t>
      </w:r>
      <w:r w:rsidR="001E1825" w:rsidRPr="008100CB">
        <w:rPr>
          <w:rFonts w:ascii="Times New Roman" w:eastAsiaTheme="majorHAnsi" w:hAnsi="Times New Roman" w:cs="Times New Roman"/>
          <w:b/>
          <w:color w:val="000000"/>
          <w:kern w:val="0"/>
          <w:sz w:val="24"/>
          <w:szCs w:val="24"/>
        </w:rPr>
        <w:t>Supplementary Fig. 3</w:t>
      </w:r>
      <w:r w:rsidR="001E1825">
        <w:rPr>
          <w:rFonts w:ascii="Times New Roman" w:eastAsiaTheme="majorHAnsi" w:hAnsi="Times New Roman" w:cs="Times New Roman"/>
          <w:color w:val="000000"/>
          <w:kern w:val="0"/>
          <w:sz w:val="24"/>
          <w:szCs w:val="24"/>
        </w:rPr>
        <w:t>)</w:t>
      </w:r>
      <w:r w:rsidR="00E40838">
        <w:rPr>
          <w:rFonts w:ascii="Times New Roman" w:eastAsiaTheme="majorHAnsi" w:hAnsi="Times New Roman" w:cs="Times New Roman"/>
          <w:color w:val="000000"/>
          <w:kern w:val="0"/>
          <w:sz w:val="24"/>
          <w:szCs w:val="24"/>
        </w:rPr>
        <w:t xml:space="preserve">, while TAAS analysis </w:t>
      </w:r>
      <w:r w:rsidR="00DF1804">
        <w:rPr>
          <w:rFonts w:ascii="Times New Roman" w:eastAsiaTheme="majorHAnsi" w:hAnsi="Times New Roman" w:cs="Times New Roman"/>
          <w:color w:val="000000"/>
          <w:kern w:val="0"/>
          <w:sz w:val="24"/>
          <w:szCs w:val="24"/>
        </w:rPr>
        <w:t xml:space="preserve">can </w:t>
      </w:r>
      <w:r w:rsidR="00E40838">
        <w:rPr>
          <w:rFonts w:ascii="Times New Roman" w:eastAsiaTheme="majorHAnsi" w:hAnsi="Times New Roman" w:cs="Times New Roman"/>
          <w:color w:val="000000"/>
          <w:kern w:val="0"/>
          <w:sz w:val="24"/>
          <w:szCs w:val="24"/>
        </w:rPr>
        <w:t>identif</w:t>
      </w:r>
      <w:r w:rsidR="00DF1804">
        <w:rPr>
          <w:rFonts w:ascii="Times New Roman" w:eastAsiaTheme="majorHAnsi" w:hAnsi="Times New Roman" w:cs="Times New Roman"/>
          <w:color w:val="000000"/>
          <w:kern w:val="0"/>
          <w:sz w:val="24"/>
          <w:szCs w:val="24"/>
        </w:rPr>
        <w:t>y</w:t>
      </w:r>
      <w:r w:rsidR="00B36764">
        <w:rPr>
          <w:rFonts w:ascii="Times New Roman" w:eastAsiaTheme="majorHAnsi" w:hAnsi="Times New Roman" w:cs="Times New Roman"/>
          <w:color w:val="000000"/>
          <w:kern w:val="0"/>
          <w:sz w:val="24"/>
          <w:szCs w:val="24"/>
        </w:rPr>
        <w:t xml:space="preserve"> both </w:t>
      </w:r>
      <w:r w:rsidR="00E40838">
        <w:rPr>
          <w:rFonts w:ascii="Times New Roman" w:eastAsiaTheme="majorHAnsi" w:hAnsi="Times New Roman" w:cs="Times New Roman"/>
          <w:color w:val="000000"/>
          <w:kern w:val="0"/>
          <w:sz w:val="24"/>
          <w:szCs w:val="24"/>
        </w:rPr>
        <w:t xml:space="preserve">convergent and apomorphic amino acid variants </w:t>
      </w:r>
      <w:r w:rsidR="00E40838">
        <w:rPr>
          <w:rFonts w:ascii="Times New Roman" w:eastAsiaTheme="majorHAnsi" w:hAnsi="Times New Roman" w:cs="Times New Roman"/>
          <w:color w:val="000000"/>
          <w:kern w:val="0"/>
          <w:sz w:val="24"/>
          <w:szCs w:val="24"/>
        </w:rPr>
        <w:lastRenderedPageBreak/>
        <w:t>from polyphyletic clades and a monophyletic clade</w:t>
      </w:r>
      <w:r w:rsidR="00B36764">
        <w:rPr>
          <w:rFonts w:ascii="Times New Roman" w:eastAsiaTheme="majorHAnsi" w:hAnsi="Times New Roman" w:cs="Times New Roman"/>
          <w:color w:val="000000"/>
          <w:kern w:val="0"/>
          <w:sz w:val="24"/>
          <w:szCs w:val="24"/>
        </w:rPr>
        <w:t>s</w:t>
      </w:r>
      <w:r w:rsidR="00E40838">
        <w:rPr>
          <w:rFonts w:ascii="Times New Roman" w:eastAsiaTheme="majorHAnsi" w:hAnsi="Times New Roman" w:cs="Times New Roman"/>
          <w:color w:val="000000"/>
          <w:kern w:val="0"/>
          <w:sz w:val="24"/>
          <w:szCs w:val="24"/>
        </w:rPr>
        <w:t>, respectively.</w:t>
      </w:r>
      <w:r w:rsidR="00D378F8">
        <w:rPr>
          <w:rFonts w:ascii="Times New Roman" w:eastAsiaTheme="majorHAnsi" w:hAnsi="Times New Roman" w:cs="Times New Roman"/>
          <w:color w:val="000000"/>
          <w:kern w:val="0"/>
          <w:sz w:val="24"/>
          <w:szCs w:val="24"/>
        </w:rPr>
        <w:t xml:space="preserve"> </w:t>
      </w:r>
      <w:r w:rsidR="00E40838">
        <w:rPr>
          <w:rFonts w:ascii="Times New Roman" w:eastAsiaTheme="majorHAnsi" w:hAnsi="Times New Roman" w:cs="Times New Roman"/>
          <w:color w:val="000000"/>
          <w:kern w:val="0"/>
          <w:sz w:val="24"/>
          <w:szCs w:val="24"/>
        </w:rPr>
        <w:t xml:space="preserve">We </w:t>
      </w:r>
      <w:r w:rsidR="00F52483">
        <w:rPr>
          <w:rFonts w:ascii="Times New Roman" w:eastAsiaTheme="majorHAnsi" w:hAnsi="Times New Roman" w:cs="Times New Roman"/>
          <w:color w:val="000000"/>
          <w:kern w:val="0"/>
          <w:sz w:val="24"/>
          <w:szCs w:val="24"/>
        </w:rPr>
        <w:t>considered</w:t>
      </w:r>
      <w:r w:rsidR="00E40838">
        <w:rPr>
          <w:rFonts w:ascii="Times New Roman" w:eastAsiaTheme="majorHAnsi" w:hAnsi="Times New Roman" w:cs="Times New Roman"/>
          <w:color w:val="000000"/>
          <w:kern w:val="0"/>
          <w:sz w:val="24"/>
          <w:szCs w:val="24"/>
        </w:rPr>
        <w:t xml:space="preserve"> </w:t>
      </w:r>
      <w:r w:rsidR="00B36764">
        <w:rPr>
          <w:rFonts w:ascii="Times New Roman" w:eastAsiaTheme="majorHAnsi" w:hAnsi="Times New Roman" w:cs="Times New Roman"/>
          <w:color w:val="000000"/>
          <w:kern w:val="0"/>
          <w:sz w:val="24"/>
          <w:szCs w:val="24"/>
        </w:rPr>
        <w:t>convergent variants as consisting of either identical (</w:t>
      </w:r>
      <w:r w:rsidR="00B230B1">
        <w:rPr>
          <w:rFonts w:ascii="Times New Roman" w:eastAsiaTheme="majorHAnsi" w:hAnsi="Times New Roman" w:cs="Times New Roman"/>
          <w:color w:val="000000"/>
          <w:kern w:val="0"/>
          <w:sz w:val="24"/>
          <w:szCs w:val="24"/>
        </w:rPr>
        <w:t>convergent and parallel</w:t>
      </w:r>
      <w:r w:rsidR="00B36764">
        <w:rPr>
          <w:rFonts w:ascii="Times New Roman" w:eastAsiaTheme="majorHAnsi" w:hAnsi="Times New Roman" w:cs="Times New Roman"/>
          <w:color w:val="000000"/>
          <w:kern w:val="0"/>
          <w:sz w:val="24"/>
          <w:szCs w:val="24"/>
        </w:rPr>
        <w:t xml:space="preserve">) </w:t>
      </w:r>
      <w:r w:rsidR="001E1825">
        <w:rPr>
          <w:rFonts w:ascii="Times New Roman" w:eastAsiaTheme="majorHAnsi" w:hAnsi="Times New Roman" w:cs="Times New Roman"/>
          <w:color w:val="000000"/>
          <w:kern w:val="0"/>
          <w:sz w:val="24"/>
          <w:szCs w:val="24"/>
        </w:rPr>
        <w:t xml:space="preserve">and </w:t>
      </w:r>
      <w:r w:rsidR="00B36764">
        <w:rPr>
          <w:rFonts w:ascii="Times New Roman" w:eastAsiaTheme="majorHAnsi" w:hAnsi="Times New Roman" w:cs="Times New Roman"/>
          <w:color w:val="000000"/>
          <w:kern w:val="0"/>
          <w:sz w:val="24"/>
          <w:szCs w:val="24"/>
        </w:rPr>
        <w:t>different (</w:t>
      </w:r>
      <w:r w:rsidR="001E1825">
        <w:rPr>
          <w:rFonts w:ascii="Times New Roman" w:eastAsiaTheme="majorHAnsi" w:hAnsi="Times New Roman" w:cs="Times New Roman"/>
          <w:color w:val="000000"/>
          <w:kern w:val="0"/>
          <w:sz w:val="24"/>
          <w:szCs w:val="24"/>
        </w:rPr>
        <w:t>divergent</w:t>
      </w:r>
      <w:r w:rsidR="00B36764">
        <w:rPr>
          <w:rFonts w:ascii="Times New Roman" w:eastAsiaTheme="majorHAnsi" w:hAnsi="Times New Roman" w:cs="Times New Roman"/>
          <w:color w:val="000000"/>
          <w:kern w:val="0"/>
          <w:sz w:val="24"/>
          <w:szCs w:val="24"/>
        </w:rPr>
        <w:t>)</w:t>
      </w:r>
      <w:r w:rsidR="001E1825">
        <w:rPr>
          <w:rFonts w:ascii="Times New Roman" w:eastAsiaTheme="majorHAnsi" w:hAnsi="Times New Roman" w:cs="Times New Roman"/>
          <w:color w:val="000000"/>
          <w:kern w:val="0"/>
          <w:sz w:val="24"/>
          <w:szCs w:val="24"/>
        </w:rPr>
        <w:t xml:space="preserve"> </w:t>
      </w:r>
      <w:r w:rsidR="00E40838">
        <w:rPr>
          <w:rFonts w:ascii="Times New Roman" w:eastAsiaTheme="majorHAnsi" w:hAnsi="Times New Roman" w:cs="Times New Roman"/>
          <w:color w:val="000000"/>
          <w:kern w:val="0"/>
          <w:sz w:val="24"/>
          <w:szCs w:val="24"/>
        </w:rPr>
        <w:t>amino acid substitutions</w:t>
      </w:r>
      <w:r w:rsidR="00B36764">
        <w:rPr>
          <w:rFonts w:ascii="Times New Roman" w:eastAsiaTheme="majorHAnsi" w:hAnsi="Times New Roman" w:cs="Times New Roman"/>
          <w:color w:val="000000"/>
          <w:kern w:val="0"/>
          <w:sz w:val="24"/>
          <w:szCs w:val="24"/>
        </w:rPr>
        <w:t xml:space="preserve"> at the same site</w:t>
      </w:r>
      <w:r w:rsidR="00E40838">
        <w:rPr>
          <w:rFonts w:ascii="Times New Roman" w:eastAsiaTheme="majorHAnsi" w:hAnsi="Times New Roman" w:cs="Times New Roman"/>
          <w:color w:val="000000"/>
          <w:kern w:val="0"/>
          <w:sz w:val="24"/>
          <w:szCs w:val="24"/>
        </w:rPr>
        <w:t xml:space="preserve"> </w:t>
      </w:r>
      <w:r w:rsidR="00DF1804">
        <w:rPr>
          <w:rFonts w:ascii="Times New Roman" w:eastAsiaTheme="majorHAnsi" w:hAnsi="Times New Roman" w:cs="Times New Roman"/>
          <w:color w:val="000000"/>
          <w:kern w:val="0"/>
          <w:sz w:val="24"/>
          <w:szCs w:val="24"/>
        </w:rPr>
        <w:t>among independent lineages</w:t>
      </w:r>
      <w:r w:rsidR="007A1B44">
        <w:rPr>
          <w:rFonts w:ascii="Times New Roman" w:eastAsiaTheme="majorHAnsi" w:hAnsi="Times New Roman" w:cs="Times New Roman"/>
          <w:color w:val="000000"/>
          <w:kern w:val="0"/>
          <w:sz w:val="24"/>
          <w:szCs w:val="24"/>
        </w:rPr>
        <w:t xml:space="preserve">; </w:t>
      </w:r>
      <w:r w:rsidR="00E40838">
        <w:rPr>
          <w:rFonts w:ascii="Times New Roman" w:eastAsiaTheme="majorHAnsi" w:hAnsi="Times New Roman" w:cs="Times New Roman"/>
          <w:color w:val="000000"/>
          <w:kern w:val="0"/>
          <w:sz w:val="24"/>
          <w:szCs w:val="24"/>
        </w:rPr>
        <w:t>the</w:t>
      </w:r>
      <w:r w:rsidR="007A1B44">
        <w:rPr>
          <w:rFonts w:ascii="Times New Roman" w:eastAsiaTheme="majorHAnsi" w:hAnsi="Times New Roman" w:cs="Times New Roman"/>
          <w:color w:val="000000"/>
          <w:kern w:val="0"/>
          <w:sz w:val="24"/>
          <w:szCs w:val="24"/>
        </w:rPr>
        <w:t>se</w:t>
      </w:r>
      <w:r w:rsidR="00E40838">
        <w:rPr>
          <w:rFonts w:ascii="Times New Roman" w:eastAsiaTheme="majorHAnsi" w:hAnsi="Times New Roman" w:cs="Times New Roman"/>
          <w:color w:val="000000"/>
          <w:kern w:val="0"/>
          <w:sz w:val="24"/>
          <w:szCs w:val="24"/>
        </w:rPr>
        <w:t xml:space="preserve"> amino acid substitutions </w:t>
      </w:r>
      <w:r w:rsidR="007A1B44">
        <w:rPr>
          <w:rFonts w:ascii="Times New Roman" w:eastAsiaTheme="majorHAnsi" w:hAnsi="Times New Roman" w:cs="Times New Roman"/>
          <w:color w:val="000000"/>
          <w:kern w:val="0"/>
          <w:sz w:val="24"/>
          <w:szCs w:val="24"/>
        </w:rPr>
        <w:t xml:space="preserve">share </w:t>
      </w:r>
      <w:r w:rsidR="003B6EC5">
        <w:rPr>
          <w:rFonts w:ascii="Times New Roman" w:eastAsiaTheme="majorHAnsi" w:hAnsi="Times New Roman" w:cs="Times New Roman"/>
          <w:color w:val="000000"/>
          <w:kern w:val="0"/>
          <w:sz w:val="24"/>
          <w:szCs w:val="24"/>
        </w:rPr>
        <w:t>mutually exclusive variants</w:t>
      </w:r>
      <w:r w:rsidR="00E40838">
        <w:rPr>
          <w:rFonts w:ascii="Times New Roman" w:eastAsiaTheme="majorHAnsi" w:hAnsi="Times New Roman" w:cs="Times New Roman"/>
          <w:color w:val="000000"/>
          <w:kern w:val="0"/>
          <w:sz w:val="24"/>
          <w:szCs w:val="24"/>
        </w:rPr>
        <w:t xml:space="preserve"> between a target group</w:t>
      </w:r>
      <w:r w:rsidR="003B6EC5">
        <w:rPr>
          <w:rFonts w:ascii="Times New Roman" w:eastAsiaTheme="majorHAnsi" w:hAnsi="Times New Roman" w:cs="Times New Roman"/>
          <w:color w:val="000000"/>
          <w:kern w:val="0"/>
          <w:sz w:val="24"/>
          <w:szCs w:val="24"/>
        </w:rPr>
        <w:t xml:space="preserve"> </w:t>
      </w:r>
      <w:r w:rsidR="005B3492">
        <w:rPr>
          <w:rFonts w:ascii="Times New Roman" w:eastAsiaTheme="majorHAnsi" w:hAnsi="Times New Roman" w:cs="Times New Roman"/>
          <w:color w:val="000000"/>
          <w:kern w:val="0"/>
          <w:sz w:val="24"/>
          <w:szCs w:val="24"/>
        </w:rPr>
        <w:t xml:space="preserve">of </w:t>
      </w:r>
      <w:r w:rsidR="003B6EC5">
        <w:rPr>
          <w:rFonts w:ascii="Times New Roman" w:eastAsiaTheme="majorHAnsi" w:hAnsi="Times New Roman" w:cs="Times New Roman"/>
          <w:color w:val="000000"/>
          <w:kern w:val="0"/>
          <w:sz w:val="24"/>
          <w:szCs w:val="24"/>
        </w:rPr>
        <w:t>species</w:t>
      </w:r>
      <w:r w:rsidR="00E40838">
        <w:rPr>
          <w:rFonts w:ascii="Times New Roman" w:eastAsiaTheme="majorHAnsi" w:hAnsi="Times New Roman" w:cs="Times New Roman"/>
          <w:color w:val="000000"/>
          <w:kern w:val="0"/>
          <w:sz w:val="24"/>
          <w:szCs w:val="24"/>
        </w:rPr>
        <w:t xml:space="preserve"> </w:t>
      </w:r>
      <w:r w:rsidR="00B36764">
        <w:rPr>
          <w:rFonts w:ascii="Times New Roman" w:eastAsiaTheme="majorHAnsi" w:hAnsi="Times New Roman" w:cs="Times New Roman"/>
          <w:color w:val="000000"/>
          <w:kern w:val="0"/>
          <w:sz w:val="24"/>
          <w:szCs w:val="24"/>
        </w:rPr>
        <w:t>relative to</w:t>
      </w:r>
      <w:r w:rsidR="00E40838">
        <w:rPr>
          <w:rFonts w:ascii="Times New Roman" w:eastAsiaTheme="majorHAnsi" w:hAnsi="Times New Roman" w:cs="Times New Roman"/>
          <w:color w:val="000000"/>
          <w:kern w:val="0"/>
          <w:sz w:val="24"/>
          <w:szCs w:val="24"/>
        </w:rPr>
        <w:t xml:space="preserve"> </w:t>
      </w:r>
      <w:r w:rsidR="00B36764">
        <w:rPr>
          <w:rFonts w:ascii="Times New Roman" w:eastAsiaTheme="majorHAnsi" w:hAnsi="Times New Roman" w:cs="Times New Roman"/>
          <w:color w:val="000000"/>
          <w:kern w:val="0"/>
          <w:sz w:val="24"/>
          <w:szCs w:val="24"/>
        </w:rPr>
        <w:t xml:space="preserve">all </w:t>
      </w:r>
      <w:r w:rsidR="00E40838">
        <w:rPr>
          <w:rFonts w:ascii="Times New Roman" w:eastAsiaTheme="majorHAnsi" w:hAnsi="Times New Roman" w:cs="Times New Roman"/>
          <w:color w:val="000000"/>
          <w:kern w:val="0"/>
          <w:sz w:val="24"/>
          <w:szCs w:val="24"/>
        </w:rPr>
        <w:t>other species</w:t>
      </w:r>
      <w:r w:rsidR="001E1825">
        <w:rPr>
          <w:rFonts w:ascii="Times New Roman" w:eastAsiaTheme="majorHAnsi" w:hAnsi="Times New Roman" w:cs="Times New Roman"/>
          <w:color w:val="000000"/>
          <w:kern w:val="0"/>
          <w:sz w:val="24"/>
          <w:szCs w:val="24"/>
        </w:rPr>
        <w:t xml:space="preserve"> </w:t>
      </w:r>
      <w:r w:rsidR="00B36764">
        <w:rPr>
          <w:rFonts w:ascii="Times New Roman" w:eastAsiaTheme="majorHAnsi" w:hAnsi="Times New Roman" w:cs="Times New Roman"/>
          <w:color w:val="000000"/>
          <w:kern w:val="0"/>
          <w:sz w:val="24"/>
          <w:szCs w:val="24"/>
        </w:rPr>
        <w:t xml:space="preserve">tested </w:t>
      </w:r>
      <w:r w:rsidR="001E1825">
        <w:rPr>
          <w:rFonts w:ascii="Times New Roman" w:eastAsiaTheme="majorHAnsi" w:hAnsi="Times New Roman" w:cs="Times New Roman"/>
          <w:color w:val="000000"/>
          <w:kern w:val="0"/>
          <w:sz w:val="24"/>
          <w:szCs w:val="24"/>
        </w:rPr>
        <w:t>(</w:t>
      </w:r>
      <w:r w:rsidR="001E1825" w:rsidRPr="008D6764">
        <w:rPr>
          <w:rFonts w:ascii="Times New Roman" w:eastAsiaTheme="majorHAnsi" w:hAnsi="Times New Roman" w:cs="Times New Roman"/>
          <w:b/>
          <w:color w:val="000000"/>
          <w:kern w:val="0"/>
          <w:sz w:val="24"/>
          <w:szCs w:val="24"/>
        </w:rPr>
        <w:t>Supplementary Fig. 3</w:t>
      </w:r>
      <w:r w:rsidR="001E1825">
        <w:rPr>
          <w:rFonts w:ascii="Times New Roman" w:eastAsiaTheme="majorHAnsi" w:hAnsi="Times New Roman" w:cs="Times New Roman"/>
          <w:color w:val="000000"/>
          <w:kern w:val="0"/>
          <w:sz w:val="24"/>
          <w:szCs w:val="24"/>
        </w:rPr>
        <w:t>)</w:t>
      </w:r>
      <w:r w:rsidR="00E40838">
        <w:rPr>
          <w:rFonts w:ascii="Times New Roman" w:eastAsiaTheme="majorHAnsi" w:hAnsi="Times New Roman" w:cs="Times New Roman"/>
          <w:color w:val="000000"/>
          <w:kern w:val="0"/>
          <w:sz w:val="24"/>
          <w:szCs w:val="24"/>
        </w:rPr>
        <w:t>.</w:t>
      </w:r>
    </w:p>
    <w:p w14:paraId="2D635C31" w14:textId="6438B58F" w:rsidR="00F823DA" w:rsidRPr="001F7A04" w:rsidRDefault="00535478" w:rsidP="00C056BE">
      <w:pPr>
        <w:spacing w:line="480" w:lineRule="auto"/>
        <w:ind w:firstLine="800"/>
        <w:rPr>
          <w:rFonts w:ascii="Times New Roman" w:eastAsiaTheme="majorHAnsi" w:hAnsi="Times New Roman" w:cs="Times New Roman"/>
          <w:color w:val="000000"/>
          <w:kern w:val="0"/>
          <w:sz w:val="24"/>
          <w:szCs w:val="24"/>
        </w:rPr>
      </w:pPr>
      <w:r>
        <w:rPr>
          <w:rFonts w:ascii="Times New Roman" w:eastAsiaTheme="majorHAnsi" w:hAnsi="Times New Roman" w:cs="Times New Roman"/>
          <w:color w:val="000000"/>
          <w:kern w:val="0"/>
          <w:sz w:val="24"/>
          <w:szCs w:val="24"/>
        </w:rPr>
        <w:t>W</w:t>
      </w:r>
      <w:r w:rsidR="0013679D">
        <w:rPr>
          <w:rFonts w:ascii="Times New Roman" w:eastAsiaTheme="majorHAnsi" w:hAnsi="Times New Roman" w:cs="Times New Roman"/>
          <w:color w:val="000000"/>
          <w:kern w:val="0"/>
          <w:sz w:val="24"/>
          <w:szCs w:val="24"/>
        </w:rPr>
        <w:t xml:space="preserve">e improved the CSAV analysis with </w:t>
      </w:r>
      <w:r w:rsidR="00F823DA" w:rsidRPr="001F7A04">
        <w:rPr>
          <w:rFonts w:ascii="Times New Roman" w:eastAsiaTheme="majorHAnsi" w:hAnsi="Times New Roman" w:cs="Times New Roman"/>
          <w:color w:val="000000"/>
          <w:kern w:val="0"/>
          <w:sz w:val="24"/>
          <w:szCs w:val="24"/>
        </w:rPr>
        <w:t>2 major updates:</w:t>
      </w:r>
      <w:r>
        <w:rPr>
          <w:rFonts w:ascii="Times New Roman" w:eastAsiaTheme="majorHAnsi" w:hAnsi="Times New Roman" w:cs="Times New Roman"/>
          <w:color w:val="000000"/>
          <w:kern w:val="0"/>
          <w:sz w:val="24"/>
          <w:szCs w:val="24"/>
        </w:rPr>
        <w:t xml:space="preserve"> determined</w:t>
      </w:r>
      <w:r w:rsidR="00F823DA" w:rsidRPr="001F7A04">
        <w:rPr>
          <w:rFonts w:ascii="Times New Roman" w:eastAsiaTheme="majorHAnsi" w:hAnsi="Times New Roman" w:cs="Times New Roman"/>
          <w:color w:val="000000"/>
          <w:kern w:val="0"/>
          <w:sz w:val="24"/>
          <w:szCs w:val="24"/>
        </w:rPr>
        <w:t xml:space="preserve"> statistical significance of the </w:t>
      </w:r>
      <w:r w:rsidR="005B2A1E">
        <w:rPr>
          <w:rFonts w:ascii="Times New Roman" w:eastAsiaTheme="majorHAnsi" w:hAnsi="Times New Roman" w:cs="Times New Roman"/>
          <w:color w:val="000000"/>
          <w:kern w:val="0"/>
          <w:sz w:val="24"/>
          <w:szCs w:val="24"/>
        </w:rPr>
        <w:t>C</w:t>
      </w:r>
      <w:r w:rsidR="00F823DA" w:rsidRPr="001F7A04">
        <w:rPr>
          <w:rFonts w:ascii="Times New Roman" w:eastAsiaTheme="majorHAnsi" w:hAnsi="Times New Roman" w:cs="Times New Roman"/>
          <w:color w:val="000000"/>
          <w:kern w:val="0"/>
          <w:sz w:val="24"/>
          <w:szCs w:val="24"/>
        </w:rPr>
        <w:t xml:space="preserve">SAVs, and </w:t>
      </w:r>
      <w:r>
        <w:rPr>
          <w:rFonts w:ascii="Times New Roman" w:eastAsiaTheme="majorHAnsi" w:hAnsi="Times New Roman" w:cs="Times New Roman"/>
          <w:color w:val="000000"/>
          <w:kern w:val="0"/>
          <w:sz w:val="24"/>
          <w:szCs w:val="24"/>
        </w:rPr>
        <w:t xml:space="preserve">identify </w:t>
      </w:r>
      <w:r w:rsidR="005B2A1E">
        <w:rPr>
          <w:rFonts w:ascii="Times New Roman" w:eastAsiaTheme="majorHAnsi" w:hAnsi="Times New Roman" w:cs="Times New Roman"/>
          <w:color w:val="000000"/>
          <w:kern w:val="0"/>
          <w:sz w:val="24"/>
          <w:szCs w:val="24"/>
        </w:rPr>
        <w:t>identica</w:t>
      </w:r>
      <w:r>
        <w:rPr>
          <w:rFonts w:ascii="Times New Roman" w:eastAsiaTheme="majorHAnsi" w:hAnsi="Times New Roman" w:cs="Times New Roman"/>
          <w:color w:val="000000"/>
          <w:kern w:val="0"/>
          <w:sz w:val="24"/>
          <w:szCs w:val="24"/>
        </w:rPr>
        <w:t>l</w:t>
      </w:r>
      <w:r w:rsidR="005B2A1E">
        <w:rPr>
          <w:rFonts w:ascii="Times New Roman" w:eastAsiaTheme="majorHAnsi" w:hAnsi="Times New Roman" w:cs="Times New Roman"/>
          <w:color w:val="000000"/>
          <w:kern w:val="0"/>
          <w:sz w:val="24"/>
          <w:szCs w:val="24"/>
        </w:rPr>
        <w:t xml:space="preserve"> and different convergent </w:t>
      </w:r>
      <w:r>
        <w:rPr>
          <w:rFonts w:ascii="Times New Roman" w:eastAsiaTheme="majorHAnsi" w:hAnsi="Times New Roman" w:cs="Times New Roman"/>
          <w:color w:val="000000"/>
          <w:kern w:val="0"/>
          <w:sz w:val="24"/>
          <w:szCs w:val="24"/>
        </w:rPr>
        <w:t xml:space="preserve">substitutions </w:t>
      </w:r>
      <w:r w:rsidR="00F823DA" w:rsidRPr="001F7A04">
        <w:rPr>
          <w:rFonts w:ascii="Times New Roman" w:eastAsiaTheme="majorHAnsi" w:hAnsi="Times New Roman" w:cs="Times New Roman"/>
          <w:color w:val="000000"/>
          <w:kern w:val="0"/>
          <w:sz w:val="24"/>
          <w:szCs w:val="24"/>
        </w:rPr>
        <w:t>based on entropy scores</w:t>
      </w:r>
      <w:r w:rsidR="00B36764">
        <w:rPr>
          <w:rFonts w:ascii="Times New Roman" w:eastAsiaTheme="majorHAnsi" w:hAnsi="Times New Roman" w:cs="Times New Roman"/>
          <w:color w:val="000000"/>
          <w:kern w:val="0"/>
          <w:sz w:val="24"/>
          <w:szCs w:val="24"/>
        </w:rPr>
        <w:t xml:space="preserve"> across sites in the alignment</w:t>
      </w:r>
      <w:r w:rsidR="00F823DA" w:rsidRPr="001F7A04">
        <w:rPr>
          <w:rFonts w:ascii="Times New Roman" w:eastAsiaTheme="majorHAnsi" w:hAnsi="Times New Roman" w:cs="Times New Roman"/>
          <w:color w:val="000000"/>
          <w:kern w:val="0"/>
          <w:sz w:val="24"/>
          <w:szCs w:val="24"/>
        </w:rPr>
        <w:t xml:space="preserve">. </w:t>
      </w:r>
      <w:r>
        <w:rPr>
          <w:rFonts w:ascii="Times New Roman" w:eastAsiaTheme="majorHAnsi" w:hAnsi="Times New Roman" w:cs="Times New Roman"/>
          <w:color w:val="000000"/>
          <w:kern w:val="0"/>
          <w:sz w:val="24"/>
          <w:szCs w:val="24"/>
        </w:rPr>
        <w:t>T</w:t>
      </w:r>
      <w:r w:rsidR="00F823DA" w:rsidRPr="001F7A04">
        <w:rPr>
          <w:rFonts w:ascii="Times New Roman" w:eastAsiaTheme="majorHAnsi" w:hAnsi="Times New Roman" w:cs="Times New Roman"/>
          <w:color w:val="000000"/>
          <w:kern w:val="0"/>
          <w:sz w:val="24"/>
          <w:szCs w:val="24"/>
        </w:rPr>
        <w:t xml:space="preserve">o estimate the statistical </w:t>
      </w:r>
      <w:r w:rsidR="003E7AEB">
        <w:rPr>
          <w:rFonts w:ascii="Times New Roman" w:eastAsiaTheme="majorHAnsi" w:hAnsi="Times New Roman" w:cs="Times New Roman"/>
          <w:color w:val="000000"/>
          <w:kern w:val="0"/>
          <w:sz w:val="24"/>
          <w:szCs w:val="24"/>
        </w:rPr>
        <w:t>differences</w:t>
      </w:r>
      <w:r w:rsidR="00F823DA" w:rsidRPr="001F7A04">
        <w:rPr>
          <w:rFonts w:ascii="Times New Roman" w:eastAsiaTheme="majorHAnsi" w:hAnsi="Times New Roman" w:cs="Times New Roman"/>
          <w:color w:val="000000"/>
          <w:kern w:val="0"/>
          <w:sz w:val="24"/>
          <w:szCs w:val="24"/>
        </w:rPr>
        <w:t xml:space="preserve"> of </w:t>
      </w:r>
      <w:r w:rsidR="00B36764">
        <w:rPr>
          <w:rFonts w:ascii="Times New Roman" w:eastAsiaTheme="majorHAnsi" w:hAnsi="Times New Roman" w:cs="Times New Roman"/>
          <w:color w:val="000000"/>
          <w:kern w:val="0"/>
          <w:sz w:val="24"/>
          <w:szCs w:val="24"/>
        </w:rPr>
        <w:t>CSAVs</w:t>
      </w:r>
      <w:r w:rsidR="00F823DA" w:rsidRPr="001F7A04">
        <w:rPr>
          <w:rFonts w:ascii="Times New Roman" w:eastAsiaTheme="majorHAnsi" w:hAnsi="Times New Roman" w:cs="Times New Roman"/>
          <w:color w:val="000000"/>
          <w:kern w:val="0"/>
          <w:sz w:val="24"/>
          <w:szCs w:val="24"/>
        </w:rPr>
        <w:t>, we employed Fisher’s exact test. We generated 2x2 contingency tables composed of two factors such as phenoty</w:t>
      </w:r>
      <w:r w:rsidR="008E304A">
        <w:rPr>
          <w:rFonts w:ascii="Times New Roman" w:eastAsiaTheme="majorHAnsi" w:hAnsi="Times New Roman" w:cs="Times New Roman"/>
          <w:color w:val="000000"/>
          <w:kern w:val="0"/>
          <w:sz w:val="24"/>
          <w:szCs w:val="24"/>
        </w:rPr>
        <w:t>pic information (vocal learner versus</w:t>
      </w:r>
      <w:r w:rsidR="00F823DA" w:rsidRPr="001F7A04">
        <w:rPr>
          <w:rFonts w:ascii="Times New Roman" w:eastAsiaTheme="majorHAnsi" w:hAnsi="Times New Roman" w:cs="Times New Roman"/>
          <w:color w:val="000000"/>
          <w:kern w:val="0"/>
          <w:sz w:val="24"/>
          <w:szCs w:val="24"/>
        </w:rPr>
        <w:t xml:space="preserve"> vocal non-learner) and genetic information (amino ac</w:t>
      </w:r>
      <w:r w:rsidR="008E304A">
        <w:rPr>
          <w:rFonts w:ascii="Times New Roman" w:eastAsiaTheme="majorHAnsi" w:hAnsi="Times New Roman" w:cs="Times New Roman"/>
          <w:color w:val="000000"/>
          <w:kern w:val="0"/>
          <w:sz w:val="24"/>
          <w:szCs w:val="24"/>
        </w:rPr>
        <w:t>ids observed in vocal learners versus</w:t>
      </w:r>
      <w:r w:rsidR="00F823DA" w:rsidRPr="001F7A04">
        <w:rPr>
          <w:rFonts w:ascii="Times New Roman" w:eastAsiaTheme="majorHAnsi" w:hAnsi="Times New Roman" w:cs="Times New Roman"/>
          <w:color w:val="000000"/>
          <w:kern w:val="0"/>
          <w:sz w:val="24"/>
          <w:szCs w:val="24"/>
        </w:rPr>
        <w:t xml:space="preserve"> </w:t>
      </w:r>
      <w:r w:rsidR="008E304A" w:rsidRPr="001F7A04">
        <w:rPr>
          <w:rFonts w:ascii="Times New Roman" w:eastAsiaTheme="majorHAnsi" w:hAnsi="Times New Roman" w:cs="Times New Roman"/>
          <w:color w:val="000000"/>
          <w:kern w:val="0"/>
          <w:sz w:val="24"/>
          <w:szCs w:val="24"/>
        </w:rPr>
        <w:t>vocal non-learner</w:t>
      </w:r>
      <w:r w:rsidR="008E304A">
        <w:rPr>
          <w:rFonts w:ascii="Times New Roman" w:eastAsiaTheme="majorHAnsi" w:hAnsi="Times New Roman" w:cs="Times New Roman"/>
          <w:color w:val="000000"/>
          <w:kern w:val="0"/>
          <w:sz w:val="24"/>
          <w:szCs w:val="24"/>
        </w:rPr>
        <w:t>s</w:t>
      </w:r>
      <w:r w:rsidR="00F823DA" w:rsidRPr="001F7A04">
        <w:rPr>
          <w:rFonts w:ascii="Times New Roman" w:eastAsiaTheme="majorHAnsi" w:hAnsi="Times New Roman" w:cs="Times New Roman"/>
          <w:color w:val="000000"/>
          <w:kern w:val="0"/>
          <w:sz w:val="24"/>
          <w:szCs w:val="24"/>
        </w:rPr>
        <w:t xml:space="preserve">) of each species in each homologous site. By using these 2x2 contingency tables, we performed Fisher’s exact test with the alternative hypothesis that the odds ratio is greater than 1. This statistical test was performed k times on each amino acid position in the targeted gene (k = length of multiple sequence alignment of a gene). Therefore, we adjusted for multiple testing by Bonferroni correction </w:t>
      </w:r>
      <w:r>
        <w:rPr>
          <w:rFonts w:ascii="Times New Roman" w:eastAsiaTheme="majorHAnsi" w:hAnsi="Times New Roman" w:cs="Times New Roman"/>
          <w:color w:val="000000"/>
          <w:kern w:val="0"/>
          <w:sz w:val="24"/>
          <w:szCs w:val="24"/>
        </w:rPr>
        <w:t>on</w:t>
      </w:r>
      <w:r w:rsidR="00F823DA" w:rsidRPr="001F7A04">
        <w:rPr>
          <w:rFonts w:ascii="Times New Roman" w:eastAsiaTheme="majorHAnsi" w:hAnsi="Times New Roman" w:cs="Times New Roman"/>
          <w:color w:val="000000"/>
          <w:kern w:val="0"/>
          <w:sz w:val="24"/>
          <w:szCs w:val="24"/>
        </w:rPr>
        <w:t xml:space="preserve"> each gene</w:t>
      </w:r>
      <w:r w:rsidR="00B21FE1">
        <w:rPr>
          <w:rFonts w:ascii="Times New Roman" w:eastAsiaTheme="majorHAnsi" w:hAnsi="Times New Roman" w:cs="Times New Roman"/>
          <w:color w:val="000000"/>
          <w:kern w:val="0"/>
          <w:sz w:val="24"/>
          <w:szCs w:val="24"/>
        </w:rPr>
        <w:t xml:space="preserve"> (</w:t>
      </w:r>
      <w:r w:rsidR="00B21FE1" w:rsidRPr="009B410F">
        <w:rPr>
          <w:rFonts w:ascii="Times New Roman" w:hAnsi="Times New Roman" w:cs="Times New Roman"/>
          <w:b/>
          <w:color w:val="000000"/>
          <w:sz w:val="24"/>
          <w:szCs w:val="24"/>
        </w:rPr>
        <w:t xml:space="preserve">Supplementary </w:t>
      </w:r>
      <w:r w:rsidR="00B21FE1">
        <w:rPr>
          <w:rFonts w:ascii="Times New Roman" w:hAnsi="Times New Roman" w:cs="Times New Roman"/>
          <w:b/>
          <w:color w:val="000000"/>
          <w:sz w:val="24"/>
          <w:szCs w:val="24"/>
        </w:rPr>
        <w:t>Data</w:t>
      </w:r>
      <w:r w:rsidR="00B21FE1" w:rsidRPr="009B410F">
        <w:rPr>
          <w:rFonts w:ascii="Times New Roman" w:hAnsi="Times New Roman" w:cs="Times New Roman"/>
          <w:b/>
          <w:color w:val="000000"/>
          <w:sz w:val="24"/>
          <w:szCs w:val="24"/>
        </w:rPr>
        <w:t xml:space="preserve"> 1</w:t>
      </w:r>
      <w:r w:rsidR="00B21FE1" w:rsidRPr="00B21FE1">
        <w:rPr>
          <w:rFonts w:ascii="Times New Roman" w:hAnsi="Times New Roman" w:cs="Times New Roman"/>
          <w:color w:val="000000"/>
          <w:sz w:val="24"/>
          <w:szCs w:val="24"/>
        </w:rPr>
        <w:t>)</w:t>
      </w:r>
      <w:r w:rsidR="00F823DA" w:rsidRPr="001F7A04">
        <w:rPr>
          <w:rFonts w:ascii="Times New Roman" w:eastAsiaTheme="majorHAnsi" w:hAnsi="Times New Roman" w:cs="Times New Roman"/>
          <w:color w:val="000000"/>
          <w:kern w:val="0"/>
          <w:sz w:val="24"/>
          <w:szCs w:val="24"/>
        </w:rPr>
        <w:t>.</w:t>
      </w:r>
    </w:p>
    <w:p w14:paraId="57D4A030" w14:textId="67030924" w:rsidR="00491072" w:rsidRPr="001F7A04" w:rsidRDefault="003F3407" w:rsidP="00C056BE">
      <w:pPr>
        <w:spacing w:line="480" w:lineRule="auto"/>
        <w:ind w:firstLine="800"/>
        <w:rPr>
          <w:rFonts w:ascii="Times New Roman" w:eastAsiaTheme="majorHAnsi" w:hAnsi="Times New Roman" w:cs="Times New Roman"/>
          <w:color w:val="000000"/>
          <w:kern w:val="0"/>
          <w:sz w:val="24"/>
          <w:szCs w:val="24"/>
        </w:rPr>
      </w:pPr>
      <w:r>
        <w:rPr>
          <w:rFonts w:ascii="Times New Roman" w:eastAsiaTheme="majorHAnsi" w:hAnsi="Times New Roman" w:cs="Times New Roman"/>
          <w:color w:val="000000"/>
          <w:kern w:val="0"/>
          <w:sz w:val="24"/>
          <w:szCs w:val="24"/>
        </w:rPr>
        <w:t>To</w:t>
      </w:r>
      <w:r w:rsidR="00CC21C8" w:rsidRPr="001F7A04">
        <w:rPr>
          <w:rFonts w:ascii="Times New Roman" w:hAnsi="Times New Roman" w:cs="Times New Roman"/>
          <w:color w:val="000000"/>
          <w:sz w:val="24"/>
          <w:szCs w:val="24"/>
        </w:rPr>
        <w:t xml:space="preserve"> classif</w:t>
      </w:r>
      <w:r>
        <w:rPr>
          <w:rFonts w:ascii="Times New Roman" w:hAnsi="Times New Roman" w:cs="Times New Roman"/>
          <w:color w:val="000000"/>
          <w:sz w:val="24"/>
          <w:szCs w:val="24"/>
        </w:rPr>
        <w:t>y</w:t>
      </w:r>
      <w:r w:rsidR="00CC21C8" w:rsidRPr="001F7A04">
        <w:rPr>
          <w:rFonts w:ascii="Times New Roman" w:hAnsi="Times New Roman" w:cs="Times New Roman"/>
          <w:color w:val="000000"/>
          <w:sz w:val="24"/>
          <w:szCs w:val="24"/>
        </w:rPr>
        <w:t xml:space="preserve"> </w:t>
      </w:r>
      <w:r w:rsidR="003E7AEB">
        <w:rPr>
          <w:rFonts w:ascii="Times New Roman" w:hAnsi="Times New Roman" w:cs="Times New Roman"/>
          <w:color w:val="000000"/>
          <w:sz w:val="24"/>
          <w:szCs w:val="24"/>
        </w:rPr>
        <w:t>C</w:t>
      </w:r>
      <w:r w:rsidR="00CC21C8" w:rsidRPr="001F7A04">
        <w:rPr>
          <w:rFonts w:ascii="Times New Roman" w:hAnsi="Times New Roman" w:cs="Times New Roman"/>
          <w:color w:val="000000"/>
          <w:sz w:val="24"/>
          <w:szCs w:val="24"/>
        </w:rPr>
        <w:t>SAV into i</w:t>
      </w:r>
      <w:r w:rsidR="001B5F89" w:rsidRPr="001F7A04">
        <w:rPr>
          <w:rFonts w:ascii="Times New Roman" w:eastAsiaTheme="majorHAnsi" w:hAnsi="Times New Roman" w:cs="Times New Roman"/>
          <w:color w:val="000000"/>
          <w:kern w:val="0"/>
          <w:sz w:val="24"/>
          <w:szCs w:val="24"/>
        </w:rPr>
        <w:t xml:space="preserve">dentical and </w:t>
      </w:r>
      <w:r w:rsidR="008E304A">
        <w:rPr>
          <w:rFonts w:ascii="Times New Roman" w:eastAsiaTheme="majorHAnsi" w:hAnsi="Times New Roman" w:cs="Times New Roman"/>
          <w:color w:val="000000"/>
          <w:kern w:val="0"/>
          <w:sz w:val="24"/>
          <w:szCs w:val="24"/>
        </w:rPr>
        <w:t xml:space="preserve">different </w:t>
      </w:r>
      <w:r w:rsidR="003E7AEB">
        <w:rPr>
          <w:rFonts w:ascii="Times New Roman" w:eastAsiaTheme="majorHAnsi" w:hAnsi="Times New Roman" w:cs="Times New Roman"/>
          <w:color w:val="000000"/>
          <w:kern w:val="0"/>
          <w:sz w:val="24"/>
          <w:szCs w:val="24"/>
        </w:rPr>
        <w:t>variants</w:t>
      </w:r>
      <w:r>
        <w:rPr>
          <w:rFonts w:ascii="Times New Roman" w:eastAsiaTheme="majorHAnsi" w:hAnsi="Times New Roman" w:cs="Times New Roman"/>
          <w:color w:val="000000"/>
          <w:kern w:val="0"/>
          <w:sz w:val="24"/>
          <w:szCs w:val="24"/>
        </w:rPr>
        <w:t xml:space="preserve">, </w:t>
      </w:r>
      <w:r w:rsidR="00CC21C8" w:rsidRPr="001F7A04">
        <w:rPr>
          <w:rFonts w:ascii="Times New Roman" w:eastAsiaTheme="majorHAnsi" w:hAnsi="Times New Roman" w:cs="Times New Roman"/>
          <w:color w:val="000000"/>
          <w:kern w:val="0"/>
          <w:sz w:val="24"/>
          <w:szCs w:val="24"/>
        </w:rPr>
        <w:t xml:space="preserve">we </w:t>
      </w:r>
      <w:r>
        <w:rPr>
          <w:rFonts w:ascii="Times New Roman" w:eastAsiaTheme="majorHAnsi" w:hAnsi="Times New Roman" w:cs="Times New Roman"/>
          <w:color w:val="000000"/>
          <w:kern w:val="0"/>
          <w:sz w:val="24"/>
          <w:szCs w:val="24"/>
        </w:rPr>
        <w:t>calculated</w:t>
      </w:r>
      <w:r w:rsidR="00CC21C8" w:rsidRPr="001F7A04">
        <w:rPr>
          <w:rFonts w:ascii="Times New Roman" w:eastAsiaTheme="majorHAnsi" w:hAnsi="Times New Roman" w:cs="Times New Roman"/>
          <w:color w:val="000000"/>
          <w:kern w:val="0"/>
          <w:sz w:val="24"/>
          <w:szCs w:val="24"/>
        </w:rPr>
        <w:t xml:space="preserve"> </w:t>
      </w:r>
      <w:r w:rsidR="003E7AEB">
        <w:rPr>
          <w:rFonts w:ascii="Times New Roman" w:eastAsiaTheme="majorHAnsi" w:hAnsi="Times New Roman" w:cs="Times New Roman"/>
          <w:color w:val="000000"/>
          <w:kern w:val="0"/>
          <w:sz w:val="24"/>
          <w:szCs w:val="24"/>
        </w:rPr>
        <w:t>Shannon’s entropy score</w:t>
      </w:r>
      <w:r w:rsidR="001B5F89" w:rsidRPr="001F7A04">
        <w:rPr>
          <w:rFonts w:ascii="Times New Roman" w:eastAsiaTheme="majorHAnsi" w:hAnsi="Times New Roman" w:cs="Times New Roman"/>
          <w:color w:val="000000"/>
          <w:kern w:val="0"/>
          <w:sz w:val="24"/>
          <w:szCs w:val="24"/>
        </w:rPr>
        <w:t xml:space="preserve"> (H)</w:t>
      </w:r>
      <w:r w:rsidRPr="001F7A04">
        <w:rPr>
          <w:rFonts w:ascii="Times New Roman" w:eastAsiaTheme="majorHAnsi" w:hAnsi="Times New Roman" w:cs="Times New Roman"/>
          <w:color w:val="000000"/>
          <w:kern w:val="0"/>
          <w:sz w:val="24"/>
          <w:szCs w:val="24"/>
        </w:rPr>
        <w:fldChar w:fldCharType="begin"/>
      </w:r>
      <w:r w:rsidR="003D3250">
        <w:rPr>
          <w:rFonts w:ascii="Times New Roman" w:eastAsiaTheme="majorHAnsi" w:hAnsi="Times New Roman" w:cs="Times New Roman"/>
          <w:color w:val="000000"/>
          <w:kern w:val="0"/>
          <w:sz w:val="24"/>
          <w:szCs w:val="24"/>
        </w:rPr>
        <w:instrText xml:space="preserve"> ADDIN EN.CITE &lt;EndNote&gt;&lt;Cite&gt;&lt;Author&gt;Reza&lt;/Author&gt;&lt;Year&gt;1961&lt;/Year&gt;&lt;RecNum&gt;5&lt;/RecNum&gt;&lt;DisplayText&gt;&lt;style face="superscript"&gt;5&lt;/style&gt;&lt;/DisplayText&gt;&lt;record&gt;&lt;rec-number&gt;5&lt;/rec-number&gt;&lt;foreign-keys&gt;&lt;key app="EN" db-id="x2a0eww2cfes26e2006vwazpdfxdf2eexfpf" timestamp="1590489598"&gt;5&lt;/key&gt;&lt;/foreign-keys&gt;&lt;ref-type name="Book"&gt;6&lt;/ref-type&gt;&lt;contributors&gt;&lt;authors&gt;&lt;author&gt;Reza, Fazlollah M&lt;/author&gt;&lt;/authors&gt;&lt;/contributors&gt;&lt;titles&gt;&lt;title&gt;An introduction to information theory&lt;/title&gt;&lt;/titles&gt;&lt;dates&gt;&lt;year&gt;1961&lt;/year&gt;&lt;/dates&gt;&lt;publisher&gt;Courier Corporation&lt;/publisher&gt;&lt;isbn&gt;0486682102&lt;/isbn&gt;&lt;urls&gt;&lt;/urls&gt;&lt;/record&gt;&lt;/Cite&gt;&lt;/EndNote&gt;</w:instrText>
      </w:r>
      <w:r w:rsidRPr="001F7A04">
        <w:rPr>
          <w:rFonts w:ascii="Times New Roman" w:eastAsiaTheme="majorHAnsi" w:hAnsi="Times New Roman" w:cs="Times New Roman"/>
          <w:color w:val="000000"/>
          <w:kern w:val="0"/>
          <w:sz w:val="24"/>
          <w:szCs w:val="24"/>
        </w:rPr>
        <w:fldChar w:fldCharType="separate"/>
      </w:r>
      <w:r w:rsidR="00B96FAB" w:rsidRPr="00B96FAB">
        <w:rPr>
          <w:rFonts w:ascii="Times New Roman" w:eastAsiaTheme="majorHAnsi" w:hAnsi="Times New Roman" w:cs="Times New Roman"/>
          <w:noProof/>
          <w:color w:val="000000"/>
          <w:kern w:val="0"/>
          <w:sz w:val="24"/>
          <w:szCs w:val="24"/>
          <w:vertAlign w:val="superscript"/>
        </w:rPr>
        <w:t>5</w:t>
      </w:r>
      <w:r w:rsidRPr="001F7A04">
        <w:rPr>
          <w:rFonts w:ascii="Times New Roman" w:eastAsiaTheme="majorHAnsi" w:hAnsi="Times New Roman" w:cs="Times New Roman"/>
          <w:color w:val="000000"/>
          <w:kern w:val="0"/>
          <w:sz w:val="24"/>
          <w:szCs w:val="24"/>
        </w:rPr>
        <w:fldChar w:fldCharType="end"/>
      </w:r>
      <w:r w:rsidR="001B5F89" w:rsidRPr="001F7A04">
        <w:rPr>
          <w:rFonts w:ascii="Times New Roman" w:eastAsiaTheme="majorHAnsi" w:hAnsi="Times New Roman" w:cs="Times New Roman"/>
          <w:color w:val="000000"/>
          <w:kern w:val="0"/>
          <w:sz w:val="24"/>
          <w:szCs w:val="24"/>
        </w:rPr>
        <w:t xml:space="preserve"> as:</w:t>
      </w:r>
    </w:p>
    <w:p w14:paraId="131229DB" w14:textId="77777777" w:rsidR="00491072" w:rsidRPr="001F7A04" w:rsidRDefault="001B5F89" w:rsidP="00C056BE">
      <w:pPr>
        <w:widowControl/>
        <w:wordWrap/>
        <w:autoSpaceDE/>
        <w:autoSpaceDN/>
        <w:spacing w:after="159" w:line="480" w:lineRule="auto"/>
        <w:ind w:firstLine="800"/>
        <w:jc w:val="right"/>
        <w:rPr>
          <w:rFonts w:ascii="Times New Roman" w:eastAsiaTheme="majorHAnsi" w:hAnsi="Times New Roman" w:cs="Times New Roman"/>
          <w:color w:val="000000"/>
          <w:kern w:val="0"/>
          <w:sz w:val="24"/>
          <w:szCs w:val="24"/>
        </w:rPr>
      </w:pPr>
      <w:r w:rsidRPr="001F7A04">
        <w:rPr>
          <w:rFonts w:ascii="Times New Roman" w:eastAsiaTheme="majorHAnsi" w:hAnsi="Times New Roman" w:cs="Times New Roman"/>
          <w:color w:val="000000"/>
          <w:kern w:val="0"/>
          <w:sz w:val="24"/>
          <w:szCs w:val="24"/>
        </w:rPr>
        <w:t>Hj = -</w:t>
      </w:r>
      <m:oMath>
        <m:nary>
          <m:naryPr>
            <m:chr m:val="∑"/>
            <m:limLoc m:val="undOvr"/>
            <m:supHide m:val="1"/>
            <m:ctrlPr>
              <w:rPr>
                <w:rFonts w:ascii="Cambria Math" w:eastAsiaTheme="majorHAnsi" w:hAnsi="Cambria Math" w:cs="Times New Roman"/>
                <w:color w:val="000000"/>
                <w:kern w:val="0"/>
                <w:sz w:val="24"/>
                <w:szCs w:val="24"/>
              </w:rPr>
            </m:ctrlPr>
          </m:naryPr>
          <m:sub>
            <m:r>
              <w:rPr>
                <w:rFonts w:ascii="Cambria Math" w:eastAsiaTheme="majorHAnsi" w:hAnsi="Cambria Math" w:cs="Times New Roman"/>
                <w:color w:val="000000"/>
                <w:kern w:val="0"/>
                <w:sz w:val="24"/>
                <w:szCs w:val="24"/>
              </w:rPr>
              <m:t>i</m:t>
            </m:r>
          </m:sub>
          <m:sup/>
          <m:e>
            <m:sSub>
              <m:sSubPr>
                <m:ctrlPr>
                  <w:rPr>
                    <w:rFonts w:ascii="Cambria Math" w:eastAsiaTheme="majorHAnsi" w:hAnsi="Cambria Math" w:cs="Times New Roman"/>
                    <w:color w:val="000000"/>
                    <w:kern w:val="0"/>
                    <w:sz w:val="24"/>
                    <w:szCs w:val="24"/>
                  </w:rPr>
                </m:ctrlPr>
              </m:sSubPr>
              <m:e>
                <m:r>
                  <w:rPr>
                    <w:rFonts w:ascii="Cambria Math" w:eastAsiaTheme="majorHAnsi" w:hAnsi="Cambria Math" w:cs="Times New Roman"/>
                    <w:color w:val="000000"/>
                    <w:kern w:val="0"/>
                    <w:sz w:val="24"/>
                    <w:szCs w:val="24"/>
                  </w:rPr>
                  <m:t>P</m:t>
                </m:r>
              </m:e>
              <m:sub>
                <m:r>
                  <w:rPr>
                    <w:rFonts w:ascii="Cambria Math" w:eastAsiaTheme="majorHAnsi" w:hAnsi="Cambria Math" w:cs="Times New Roman"/>
                    <w:color w:val="000000"/>
                    <w:kern w:val="0"/>
                    <w:sz w:val="24"/>
                    <w:szCs w:val="24"/>
                  </w:rPr>
                  <m:t>ij</m:t>
                </m:r>
              </m:sub>
            </m:sSub>
            <m:r>
              <m:rPr>
                <m:sty m:val="p"/>
              </m:rPr>
              <w:rPr>
                <w:rFonts w:ascii="Cambria Math" w:eastAsiaTheme="majorHAnsi" w:hAnsi="Cambria Math" w:cs="Times New Roman"/>
                <w:color w:val="000000"/>
                <w:kern w:val="0"/>
                <w:sz w:val="24"/>
                <w:szCs w:val="24"/>
              </w:rPr>
              <m:t>*</m:t>
            </m:r>
            <m:sSub>
              <m:sSubPr>
                <m:ctrlPr>
                  <w:rPr>
                    <w:rFonts w:ascii="Cambria Math" w:eastAsiaTheme="majorHAnsi" w:hAnsi="Cambria Math" w:cs="Times New Roman"/>
                    <w:color w:val="000000"/>
                    <w:kern w:val="0"/>
                    <w:sz w:val="24"/>
                    <w:szCs w:val="24"/>
                  </w:rPr>
                </m:ctrlPr>
              </m:sSubPr>
              <m:e>
                <m:r>
                  <w:rPr>
                    <w:rFonts w:ascii="Cambria Math" w:eastAsiaTheme="majorHAnsi" w:hAnsi="Cambria Math" w:cs="Times New Roman"/>
                    <w:color w:val="000000"/>
                    <w:kern w:val="0"/>
                    <w:sz w:val="24"/>
                    <w:szCs w:val="24"/>
                  </w:rPr>
                  <m:t>log</m:t>
                </m:r>
              </m:e>
              <m:sub>
                <m:r>
                  <m:rPr>
                    <m:sty m:val="p"/>
                  </m:rPr>
                  <w:rPr>
                    <w:rFonts w:ascii="Cambria Math" w:eastAsiaTheme="majorHAnsi" w:hAnsi="Cambria Math" w:cs="Times New Roman"/>
                    <w:color w:val="000000"/>
                    <w:kern w:val="0"/>
                    <w:sz w:val="24"/>
                    <w:szCs w:val="24"/>
                  </w:rPr>
                  <m:t>2</m:t>
                </m:r>
              </m:sub>
            </m:sSub>
            <m:r>
              <m:rPr>
                <m:sty m:val="p"/>
              </m:rPr>
              <w:rPr>
                <w:rFonts w:ascii="Cambria Math" w:eastAsiaTheme="majorHAnsi" w:hAnsi="Cambria Math" w:cs="Times New Roman"/>
                <w:color w:val="000000"/>
                <w:kern w:val="0"/>
                <w:sz w:val="24"/>
                <w:szCs w:val="24"/>
              </w:rPr>
              <m:t>(</m:t>
            </m:r>
            <m:sSub>
              <m:sSubPr>
                <m:ctrlPr>
                  <w:rPr>
                    <w:rFonts w:ascii="Cambria Math" w:eastAsiaTheme="majorHAnsi" w:hAnsi="Cambria Math" w:cs="Times New Roman"/>
                    <w:color w:val="000000"/>
                    <w:kern w:val="0"/>
                    <w:sz w:val="24"/>
                    <w:szCs w:val="24"/>
                  </w:rPr>
                </m:ctrlPr>
              </m:sSubPr>
              <m:e>
                <m:r>
                  <w:rPr>
                    <w:rFonts w:ascii="Cambria Math" w:eastAsiaTheme="majorHAnsi" w:hAnsi="Cambria Math" w:cs="Times New Roman"/>
                    <w:color w:val="000000"/>
                    <w:kern w:val="0"/>
                    <w:sz w:val="24"/>
                    <w:szCs w:val="24"/>
                  </w:rPr>
                  <m:t>P</m:t>
                </m:r>
              </m:e>
              <m:sub>
                <m:r>
                  <w:rPr>
                    <w:rFonts w:ascii="Cambria Math" w:eastAsiaTheme="majorHAnsi" w:hAnsi="Cambria Math" w:cs="Times New Roman"/>
                    <w:color w:val="000000"/>
                    <w:kern w:val="0"/>
                    <w:sz w:val="24"/>
                    <w:szCs w:val="24"/>
                  </w:rPr>
                  <m:t>ij</m:t>
                </m:r>
              </m:sub>
            </m:sSub>
            <m:r>
              <m:rPr>
                <m:sty m:val="p"/>
              </m:rPr>
              <w:rPr>
                <w:rFonts w:ascii="Cambria Math" w:eastAsiaTheme="majorHAnsi" w:hAnsi="Cambria Math" w:cs="Times New Roman"/>
                <w:color w:val="000000"/>
                <w:kern w:val="0"/>
                <w:sz w:val="24"/>
                <w:szCs w:val="24"/>
              </w:rPr>
              <m:t>)</m:t>
            </m:r>
          </m:e>
        </m:nary>
      </m:oMath>
      <w:r w:rsidRPr="001F7A04">
        <w:rPr>
          <w:rFonts w:ascii="Times New Roman" w:eastAsiaTheme="majorHAnsi" w:hAnsi="Times New Roman" w:cs="Times New Roman"/>
          <w:color w:val="000000"/>
          <w:kern w:val="0"/>
          <w:sz w:val="24"/>
          <w:szCs w:val="24"/>
        </w:rPr>
        <w:t xml:space="preserve"> </w:t>
      </w:r>
      <w:r w:rsidRPr="001F7A04">
        <w:rPr>
          <w:rFonts w:ascii="Times New Roman" w:eastAsiaTheme="majorHAnsi" w:hAnsi="Times New Roman" w:cs="Times New Roman"/>
          <w:color w:val="000000"/>
          <w:kern w:val="0"/>
          <w:sz w:val="24"/>
          <w:szCs w:val="24"/>
        </w:rPr>
        <w:tab/>
      </w:r>
      <w:r w:rsidRPr="001F7A04">
        <w:rPr>
          <w:rFonts w:ascii="Times New Roman" w:eastAsiaTheme="majorHAnsi" w:hAnsi="Times New Roman" w:cs="Times New Roman"/>
          <w:color w:val="000000"/>
          <w:kern w:val="0"/>
          <w:sz w:val="24"/>
          <w:szCs w:val="24"/>
        </w:rPr>
        <w:tab/>
      </w:r>
      <w:r w:rsidRPr="001F7A04">
        <w:rPr>
          <w:rFonts w:ascii="Times New Roman" w:eastAsiaTheme="majorHAnsi" w:hAnsi="Times New Roman" w:cs="Times New Roman"/>
          <w:color w:val="000000"/>
          <w:kern w:val="0"/>
          <w:sz w:val="24"/>
          <w:szCs w:val="24"/>
        </w:rPr>
        <w:tab/>
      </w:r>
      <w:r w:rsidRPr="001F7A04">
        <w:rPr>
          <w:rFonts w:ascii="Times New Roman" w:eastAsiaTheme="majorHAnsi" w:hAnsi="Times New Roman" w:cs="Times New Roman"/>
          <w:color w:val="000000"/>
          <w:kern w:val="0"/>
          <w:sz w:val="24"/>
          <w:szCs w:val="24"/>
        </w:rPr>
        <w:tab/>
      </w:r>
      <w:r w:rsidRPr="001F7A04">
        <w:rPr>
          <w:rFonts w:ascii="Times New Roman" w:eastAsiaTheme="majorHAnsi" w:hAnsi="Times New Roman" w:cs="Times New Roman"/>
          <w:color w:val="000000"/>
          <w:kern w:val="0"/>
          <w:sz w:val="24"/>
          <w:szCs w:val="24"/>
        </w:rPr>
        <w:tab/>
        <w:t>(1)</w:t>
      </w:r>
    </w:p>
    <w:p w14:paraId="112E0F15" w14:textId="77777777" w:rsidR="00491072" w:rsidRPr="001F7A04" w:rsidRDefault="001B5F89" w:rsidP="00C056BE">
      <w:pPr>
        <w:widowControl/>
        <w:wordWrap/>
        <w:autoSpaceDE/>
        <w:autoSpaceDN/>
        <w:spacing w:after="159" w:line="480" w:lineRule="auto"/>
        <w:rPr>
          <w:rFonts w:ascii="Times New Roman" w:eastAsiaTheme="majorHAnsi" w:hAnsi="Times New Roman" w:cs="Times New Roman"/>
          <w:color w:val="000000"/>
          <w:kern w:val="0"/>
          <w:sz w:val="24"/>
          <w:szCs w:val="24"/>
        </w:rPr>
      </w:pPr>
      <w:r w:rsidRPr="001F7A04">
        <w:rPr>
          <w:rFonts w:ascii="Times New Roman" w:eastAsiaTheme="majorHAnsi" w:hAnsi="Times New Roman" w:cs="Times New Roman"/>
          <w:color w:val="000000"/>
          <w:kern w:val="0"/>
          <w:sz w:val="24"/>
          <w:szCs w:val="24"/>
        </w:rPr>
        <w:t xml:space="preserve">where Pij is the observed frequency of amino acid i at site j. </w:t>
      </w:r>
    </w:p>
    <w:p w14:paraId="78E69DBF" w14:textId="5A2B6DAD" w:rsidR="00851C07" w:rsidRDefault="003F3407" w:rsidP="00C056BE">
      <w:pPr>
        <w:widowControl/>
        <w:wordWrap/>
        <w:autoSpaceDE/>
        <w:autoSpaceDN/>
        <w:spacing w:after="159" w:line="480" w:lineRule="auto"/>
        <w:ind w:firstLine="800"/>
        <w:rPr>
          <w:rFonts w:ascii="Times New Roman" w:eastAsiaTheme="majorHAnsi" w:hAnsi="Times New Roman" w:cs="Times New Roman"/>
          <w:color w:val="000000"/>
          <w:kern w:val="0"/>
          <w:sz w:val="24"/>
          <w:szCs w:val="24"/>
        </w:rPr>
      </w:pPr>
      <w:r>
        <w:rPr>
          <w:rFonts w:ascii="Times New Roman" w:eastAsiaTheme="majorHAnsi" w:hAnsi="Times New Roman" w:cs="Times New Roman"/>
          <w:color w:val="000000"/>
          <w:kern w:val="0"/>
          <w:sz w:val="24"/>
          <w:szCs w:val="24"/>
        </w:rPr>
        <w:t>I</w:t>
      </w:r>
      <w:r w:rsidR="003E7AEB">
        <w:rPr>
          <w:rFonts w:ascii="Times New Roman" w:eastAsiaTheme="majorHAnsi" w:hAnsi="Times New Roman" w:cs="Times New Roman"/>
          <w:color w:val="000000"/>
          <w:kern w:val="0"/>
          <w:sz w:val="24"/>
          <w:szCs w:val="24"/>
        </w:rPr>
        <w:t xml:space="preserve">dentical convergent amino acid variants </w:t>
      </w:r>
      <w:r w:rsidR="001B5F89" w:rsidRPr="001F7A04">
        <w:rPr>
          <w:rFonts w:ascii="Times New Roman" w:eastAsiaTheme="majorHAnsi" w:hAnsi="Times New Roman" w:cs="Times New Roman"/>
          <w:color w:val="000000"/>
          <w:kern w:val="0"/>
          <w:sz w:val="24"/>
          <w:szCs w:val="24"/>
        </w:rPr>
        <w:t>(</w:t>
      </w:r>
      <w:r w:rsidR="003E7AEB">
        <w:rPr>
          <w:rFonts w:ascii="Times New Roman" w:eastAsiaTheme="majorHAnsi" w:hAnsi="Times New Roman" w:cs="Times New Roman"/>
          <w:color w:val="000000"/>
          <w:kern w:val="0"/>
          <w:sz w:val="24"/>
          <w:szCs w:val="24"/>
        </w:rPr>
        <w:t xml:space="preserve">iCSAV: </w:t>
      </w:r>
      <w:r w:rsidR="00AA1B3D">
        <w:rPr>
          <w:rFonts w:ascii="Times New Roman" w:eastAsiaTheme="majorHAnsi" w:hAnsi="Times New Roman" w:cs="Times New Roman"/>
          <w:color w:val="000000"/>
          <w:kern w:val="0"/>
          <w:sz w:val="24"/>
          <w:szCs w:val="24"/>
        </w:rPr>
        <w:t>T</w:t>
      </w:r>
      <w:r w:rsidR="001B5F89" w:rsidRPr="001F7A04">
        <w:rPr>
          <w:rFonts w:ascii="Times New Roman" w:eastAsiaTheme="majorHAnsi" w:hAnsi="Times New Roman" w:cs="Times New Roman"/>
          <w:color w:val="000000"/>
          <w:kern w:val="0"/>
          <w:sz w:val="24"/>
          <w:szCs w:val="24"/>
        </w:rPr>
        <w:t>ype</w:t>
      </w:r>
      <w:r w:rsidR="00AA1B3D">
        <w:rPr>
          <w:rFonts w:ascii="Times New Roman" w:eastAsiaTheme="majorHAnsi" w:hAnsi="Times New Roman" w:cs="Times New Roman"/>
          <w:color w:val="000000"/>
          <w:kern w:val="0"/>
          <w:sz w:val="24"/>
          <w:szCs w:val="24"/>
        </w:rPr>
        <w:t>s</w:t>
      </w:r>
      <w:r w:rsidR="001B5F89" w:rsidRPr="001F7A04">
        <w:rPr>
          <w:rFonts w:ascii="Times New Roman" w:eastAsiaTheme="majorHAnsi" w:hAnsi="Times New Roman" w:cs="Times New Roman"/>
          <w:color w:val="000000"/>
          <w:kern w:val="0"/>
          <w:sz w:val="24"/>
          <w:szCs w:val="24"/>
        </w:rPr>
        <w:t xml:space="preserve"> 1 and 2</w:t>
      </w:r>
      <w:r>
        <w:rPr>
          <w:rFonts w:ascii="Times New Roman" w:eastAsiaTheme="majorHAnsi" w:hAnsi="Times New Roman" w:cs="Times New Roman"/>
          <w:color w:val="000000"/>
          <w:kern w:val="0"/>
          <w:sz w:val="24"/>
          <w:szCs w:val="24"/>
        </w:rPr>
        <w:t>) had</w:t>
      </w:r>
      <w:r w:rsidR="001B5F89" w:rsidRPr="001F7A04">
        <w:rPr>
          <w:rFonts w:ascii="Times New Roman" w:eastAsiaTheme="majorHAnsi" w:hAnsi="Times New Roman" w:cs="Times New Roman"/>
          <w:color w:val="000000"/>
          <w:kern w:val="0"/>
          <w:sz w:val="24"/>
          <w:szCs w:val="24"/>
        </w:rPr>
        <w:t xml:space="preserve"> entropy </w:t>
      </w:r>
      <w:r w:rsidR="003E7AEB">
        <w:rPr>
          <w:rFonts w:ascii="Times New Roman" w:eastAsiaTheme="majorHAnsi" w:hAnsi="Times New Roman" w:cs="Times New Roman"/>
          <w:color w:val="000000"/>
          <w:kern w:val="0"/>
          <w:sz w:val="24"/>
          <w:szCs w:val="24"/>
        </w:rPr>
        <w:t>score</w:t>
      </w:r>
      <w:r>
        <w:rPr>
          <w:rFonts w:ascii="Times New Roman" w:eastAsiaTheme="majorHAnsi" w:hAnsi="Times New Roman" w:cs="Times New Roman"/>
          <w:color w:val="000000"/>
          <w:kern w:val="0"/>
          <w:sz w:val="24"/>
          <w:szCs w:val="24"/>
        </w:rPr>
        <w:t>s</w:t>
      </w:r>
      <w:r w:rsidR="00C63C22">
        <w:rPr>
          <w:rFonts w:ascii="Times New Roman" w:eastAsiaTheme="majorHAnsi" w:hAnsi="Times New Roman" w:cs="Times New Roman"/>
          <w:color w:val="000000"/>
          <w:kern w:val="0"/>
          <w:sz w:val="24"/>
          <w:szCs w:val="24"/>
        </w:rPr>
        <w:t xml:space="preserve"> </w:t>
      </w:r>
      <w:r w:rsidR="001B5F89" w:rsidRPr="001F7A04">
        <w:rPr>
          <w:rFonts w:ascii="Times New Roman" w:eastAsiaTheme="majorHAnsi" w:hAnsi="Times New Roman" w:cs="Times New Roman"/>
          <w:color w:val="000000"/>
          <w:kern w:val="0"/>
          <w:sz w:val="24"/>
          <w:szCs w:val="24"/>
        </w:rPr>
        <w:t>= 0</w:t>
      </w:r>
      <w:r>
        <w:rPr>
          <w:rFonts w:ascii="Times New Roman" w:eastAsiaTheme="majorHAnsi" w:hAnsi="Times New Roman" w:cs="Times New Roman"/>
          <w:color w:val="000000"/>
          <w:kern w:val="0"/>
          <w:sz w:val="24"/>
          <w:szCs w:val="24"/>
        </w:rPr>
        <w:t>;</w:t>
      </w:r>
      <w:r w:rsidR="001B5F89" w:rsidRPr="001F7A04">
        <w:rPr>
          <w:rFonts w:ascii="Times New Roman" w:eastAsiaTheme="majorHAnsi" w:hAnsi="Times New Roman" w:cs="Times New Roman"/>
          <w:color w:val="000000"/>
          <w:kern w:val="0"/>
          <w:sz w:val="24"/>
          <w:szCs w:val="24"/>
        </w:rPr>
        <w:t xml:space="preserve"> </w:t>
      </w:r>
      <w:r w:rsidR="003E7AEB">
        <w:rPr>
          <w:rFonts w:ascii="Times New Roman" w:eastAsiaTheme="majorHAnsi" w:hAnsi="Times New Roman" w:cs="Times New Roman"/>
          <w:color w:val="000000"/>
          <w:kern w:val="0"/>
          <w:sz w:val="24"/>
          <w:szCs w:val="24"/>
        </w:rPr>
        <w:t>different convergent amino acid variants</w:t>
      </w:r>
      <w:r w:rsidR="001B5F89" w:rsidRPr="001F7A04">
        <w:rPr>
          <w:rFonts w:ascii="Times New Roman" w:eastAsiaTheme="majorHAnsi" w:hAnsi="Times New Roman" w:cs="Times New Roman"/>
          <w:color w:val="000000"/>
          <w:kern w:val="0"/>
          <w:sz w:val="24"/>
          <w:szCs w:val="24"/>
        </w:rPr>
        <w:t xml:space="preserve"> (</w:t>
      </w:r>
      <w:r w:rsidR="003E7AEB">
        <w:rPr>
          <w:rFonts w:ascii="Times New Roman" w:eastAsiaTheme="majorHAnsi" w:hAnsi="Times New Roman" w:cs="Times New Roman"/>
          <w:color w:val="000000"/>
          <w:kern w:val="0"/>
          <w:sz w:val="24"/>
          <w:szCs w:val="24"/>
        </w:rPr>
        <w:t xml:space="preserve">dCSAV: </w:t>
      </w:r>
      <w:r w:rsidR="00AA1B3D">
        <w:rPr>
          <w:rFonts w:ascii="Times New Roman" w:eastAsiaTheme="majorHAnsi" w:hAnsi="Times New Roman" w:cs="Times New Roman"/>
          <w:color w:val="000000"/>
          <w:kern w:val="0"/>
          <w:sz w:val="24"/>
          <w:szCs w:val="24"/>
        </w:rPr>
        <w:t>T</w:t>
      </w:r>
      <w:r w:rsidR="001B5F89" w:rsidRPr="001F7A04">
        <w:rPr>
          <w:rFonts w:ascii="Times New Roman" w:eastAsiaTheme="majorHAnsi" w:hAnsi="Times New Roman" w:cs="Times New Roman"/>
          <w:color w:val="000000"/>
          <w:kern w:val="0"/>
          <w:sz w:val="24"/>
          <w:szCs w:val="24"/>
        </w:rPr>
        <w:t>ype</w:t>
      </w:r>
      <w:r w:rsidR="00AA1B3D">
        <w:rPr>
          <w:rFonts w:ascii="Times New Roman" w:eastAsiaTheme="majorHAnsi" w:hAnsi="Times New Roman" w:cs="Times New Roman"/>
          <w:color w:val="000000"/>
          <w:kern w:val="0"/>
          <w:sz w:val="24"/>
          <w:szCs w:val="24"/>
        </w:rPr>
        <w:t>s</w:t>
      </w:r>
      <w:r w:rsidR="001B5F89" w:rsidRPr="001F7A04">
        <w:rPr>
          <w:rFonts w:ascii="Times New Roman" w:eastAsiaTheme="majorHAnsi" w:hAnsi="Times New Roman" w:cs="Times New Roman"/>
          <w:color w:val="000000"/>
          <w:kern w:val="0"/>
          <w:sz w:val="24"/>
          <w:szCs w:val="24"/>
        </w:rPr>
        <w:t xml:space="preserve"> 3 and 4</w:t>
      </w:r>
      <w:r>
        <w:rPr>
          <w:rFonts w:ascii="Times New Roman" w:eastAsiaTheme="majorHAnsi" w:hAnsi="Times New Roman" w:cs="Times New Roman"/>
          <w:color w:val="000000"/>
          <w:kern w:val="0"/>
          <w:sz w:val="24"/>
          <w:szCs w:val="24"/>
        </w:rPr>
        <w:t>) had</w:t>
      </w:r>
      <w:r w:rsidR="001B5F89" w:rsidRPr="001F7A04">
        <w:rPr>
          <w:rFonts w:ascii="Times New Roman" w:eastAsiaTheme="majorHAnsi" w:hAnsi="Times New Roman" w:cs="Times New Roman"/>
          <w:color w:val="000000"/>
          <w:kern w:val="0"/>
          <w:sz w:val="24"/>
          <w:szCs w:val="24"/>
        </w:rPr>
        <w:t xml:space="preserve"> entropy </w:t>
      </w:r>
      <w:r w:rsidR="003E7AEB">
        <w:rPr>
          <w:rFonts w:ascii="Times New Roman" w:eastAsiaTheme="majorHAnsi" w:hAnsi="Times New Roman" w:cs="Times New Roman"/>
          <w:color w:val="000000"/>
          <w:kern w:val="0"/>
          <w:sz w:val="24"/>
          <w:szCs w:val="24"/>
        </w:rPr>
        <w:t>score</w:t>
      </w:r>
      <w:r>
        <w:rPr>
          <w:rFonts w:ascii="Times New Roman" w:eastAsiaTheme="majorHAnsi" w:hAnsi="Times New Roman" w:cs="Times New Roman"/>
          <w:color w:val="000000"/>
          <w:kern w:val="0"/>
          <w:sz w:val="24"/>
          <w:szCs w:val="24"/>
        </w:rPr>
        <w:t>s</w:t>
      </w:r>
      <w:r w:rsidR="003E7AEB">
        <w:rPr>
          <w:rFonts w:ascii="Times New Roman" w:eastAsiaTheme="majorHAnsi" w:hAnsi="Times New Roman" w:cs="Times New Roman"/>
          <w:color w:val="000000"/>
          <w:kern w:val="0"/>
          <w:sz w:val="24"/>
          <w:szCs w:val="24"/>
        </w:rPr>
        <w:t xml:space="preserve"> </w:t>
      </w:r>
      <w:r w:rsidR="00FC0BC0">
        <w:rPr>
          <w:rFonts w:ascii="Times New Roman" w:eastAsiaTheme="majorHAnsi" w:hAnsi="Times New Roman" w:cs="Times New Roman"/>
          <w:color w:val="000000"/>
          <w:kern w:val="0"/>
          <w:sz w:val="24"/>
          <w:szCs w:val="24"/>
        </w:rPr>
        <w:t>&gt; 0</w:t>
      </w:r>
      <w:r w:rsidR="00B21FE1">
        <w:rPr>
          <w:rFonts w:ascii="Times New Roman" w:eastAsiaTheme="majorHAnsi" w:hAnsi="Times New Roman" w:cs="Times New Roman"/>
          <w:color w:val="000000"/>
          <w:kern w:val="0"/>
          <w:sz w:val="24"/>
          <w:szCs w:val="24"/>
        </w:rPr>
        <w:t xml:space="preserve"> (</w:t>
      </w:r>
      <w:r w:rsidR="00B21FE1" w:rsidRPr="009B410F">
        <w:rPr>
          <w:rFonts w:ascii="Times New Roman" w:hAnsi="Times New Roman" w:cs="Times New Roman"/>
          <w:b/>
          <w:color w:val="000000"/>
          <w:sz w:val="24"/>
          <w:szCs w:val="24"/>
        </w:rPr>
        <w:t xml:space="preserve">Supplementary </w:t>
      </w:r>
      <w:r w:rsidR="00B21FE1">
        <w:rPr>
          <w:rFonts w:ascii="Times New Roman" w:hAnsi="Times New Roman" w:cs="Times New Roman"/>
          <w:b/>
          <w:color w:val="000000"/>
          <w:sz w:val="24"/>
          <w:szCs w:val="24"/>
        </w:rPr>
        <w:t>Data</w:t>
      </w:r>
      <w:r w:rsidR="00B21FE1" w:rsidRPr="009B410F">
        <w:rPr>
          <w:rFonts w:ascii="Times New Roman" w:hAnsi="Times New Roman" w:cs="Times New Roman"/>
          <w:b/>
          <w:color w:val="000000"/>
          <w:sz w:val="24"/>
          <w:szCs w:val="24"/>
        </w:rPr>
        <w:t xml:space="preserve"> 1</w:t>
      </w:r>
      <w:r w:rsidR="00B21FE1" w:rsidRPr="00B21FE1">
        <w:rPr>
          <w:rFonts w:ascii="Times New Roman" w:hAnsi="Times New Roman" w:cs="Times New Roman"/>
          <w:color w:val="000000"/>
          <w:sz w:val="24"/>
          <w:szCs w:val="24"/>
        </w:rPr>
        <w:t>)</w:t>
      </w:r>
      <w:r w:rsidR="00FC0BC0">
        <w:rPr>
          <w:rFonts w:ascii="Times New Roman" w:eastAsiaTheme="majorHAnsi" w:hAnsi="Times New Roman" w:cs="Times New Roman"/>
          <w:color w:val="000000"/>
          <w:kern w:val="0"/>
          <w:sz w:val="24"/>
          <w:szCs w:val="24"/>
        </w:rPr>
        <w:t>.</w:t>
      </w:r>
      <w:r w:rsidR="00785CD3">
        <w:rPr>
          <w:rFonts w:ascii="Times New Roman" w:eastAsiaTheme="majorHAnsi" w:hAnsi="Times New Roman" w:cs="Times New Roman"/>
          <w:color w:val="000000"/>
          <w:kern w:val="0"/>
          <w:sz w:val="24"/>
          <w:szCs w:val="24"/>
        </w:rPr>
        <w:t xml:space="preserve"> </w:t>
      </w:r>
      <w:r w:rsidR="00A62651">
        <w:rPr>
          <w:rFonts w:ascii="Times New Roman" w:hAnsi="Times New Roman" w:cs="Times New Roman"/>
          <w:color w:val="000000"/>
          <w:sz w:val="24"/>
          <w:szCs w:val="24"/>
        </w:rPr>
        <w:t xml:space="preserve">The source code and </w:t>
      </w:r>
      <w:r w:rsidR="00FD7DFB">
        <w:rPr>
          <w:rFonts w:ascii="Times New Roman" w:hAnsi="Times New Roman" w:cs="Times New Roman"/>
          <w:color w:val="000000"/>
          <w:sz w:val="24"/>
          <w:szCs w:val="24"/>
        </w:rPr>
        <w:t>peptide sequence alignments</w:t>
      </w:r>
      <w:r w:rsidR="00A62651">
        <w:rPr>
          <w:rFonts w:ascii="Times New Roman" w:hAnsi="Times New Roman" w:cs="Times New Roman"/>
          <w:color w:val="000000"/>
          <w:sz w:val="24"/>
          <w:szCs w:val="24"/>
        </w:rPr>
        <w:t xml:space="preserve"> for CSAV </w:t>
      </w:r>
      <w:r w:rsidR="00A62651">
        <w:rPr>
          <w:rFonts w:ascii="Times New Roman" w:hAnsi="Times New Roman" w:cs="Times New Roman"/>
          <w:color w:val="000000"/>
          <w:sz w:val="24"/>
          <w:szCs w:val="24"/>
        </w:rPr>
        <w:lastRenderedPageBreak/>
        <w:t>analysis are accessible at the following link (</w:t>
      </w:r>
      <w:r w:rsidR="005B5CF7">
        <w:rPr>
          <w:rFonts w:ascii="Times New Roman" w:hAnsi="Times New Roman" w:cs="Times New Roman"/>
          <w:color w:val="0070C0"/>
          <w:sz w:val="24"/>
          <w:szCs w:val="24"/>
          <w:u w:val="single"/>
        </w:rPr>
        <w:t>https://github.com/chulbioinfo/CSAVanalysis</w:t>
      </w:r>
      <w:r w:rsidR="00A62651">
        <w:rPr>
          <w:rFonts w:ascii="Times New Roman" w:hAnsi="Times New Roman" w:cs="Times New Roman"/>
          <w:color w:val="000000"/>
          <w:sz w:val="24"/>
          <w:szCs w:val="24"/>
        </w:rPr>
        <w:t xml:space="preserve">). </w:t>
      </w:r>
      <w:r w:rsidR="00785CD3">
        <w:rPr>
          <w:rFonts w:ascii="Times New Roman" w:eastAsiaTheme="majorHAnsi" w:hAnsi="Times New Roman" w:cs="Times New Roman"/>
          <w:color w:val="000000"/>
          <w:kern w:val="0"/>
          <w:sz w:val="24"/>
          <w:szCs w:val="24"/>
        </w:rPr>
        <w:t>Examples of vocal learner specific convergent amino acid substitutions were summarized and visualized by using WebLogo (v</w:t>
      </w:r>
      <w:r w:rsidR="00785CD3" w:rsidRPr="00785CD3">
        <w:rPr>
          <w:rFonts w:ascii="Times New Roman" w:eastAsiaTheme="majorHAnsi" w:hAnsi="Times New Roman" w:cs="Times New Roman"/>
          <w:color w:val="000000"/>
          <w:kern w:val="0"/>
          <w:sz w:val="24"/>
          <w:szCs w:val="24"/>
        </w:rPr>
        <w:t>2.8.2</w:t>
      </w:r>
      <w:r w:rsidR="00785CD3">
        <w:rPr>
          <w:rFonts w:ascii="Times New Roman" w:eastAsiaTheme="majorHAnsi" w:hAnsi="Times New Roman" w:cs="Times New Roman"/>
          <w:color w:val="000000"/>
          <w:kern w:val="0"/>
          <w:sz w:val="24"/>
          <w:szCs w:val="24"/>
        </w:rPr>
        <w:t>)</w:t>
      </w:r>
      <w:r w:rsidR="00207616">
        <w:rPr>
          <w:rFonts w:ascii="Times New Roman" w:eastAsiaTheme="majorHAnsi" w:hAnsi="Times New Roman" w:cs="Times New Roman"/>
          <w:color w:val="000000"/>
          <w:kern w:val="0"/>
          <w:sz w:val="24"/>
          <w:szCs w:val="24"/>
        </w:rPr>
        <w:fldChar w:fldCharType="begin"/>
      </w:r>
      <w:r w:rsidR="00FF0190">
        <w:rPr>
          <w:rFonts w:ascii="Times New Roman" w:eastAsiaTheme="majorHAnsi" w:hAnsi="Times New Roman" w:cs="Times New Roman"/>
          <w:color w:val="000000"/>
          <w:kern w:val="0"/>
          <w:sz w:val="24"/>
          <w:szCs w:val="24"/>
        </w:rPr>
        <w:instrText xml:space="preserve"> ADDIN EN.CITE &lt;EndNote&gt;&lt;Cite&gt;&lt;Author&gt;Schneider&lt;/Author&gt;&lt;Year&gt;1990&lt;/Year&gt;&lt;RecNum&gt;6&lt;/RecNum&gt;&lt;DisplayText&gt;&lt;style face="superscript"&gt;6,7&lt;/style&gt;&lt;/DisplayText&gt;&lt;record&gt;&lt;rec-number&gt;6&lt;/rec-number&gt;&lt;foreign-keys&gt;&lt;key app="EN" db-id="x2a0eww2cfes26e2006vwazpdfxdf2eexfpf" timestamp="1590489599"&gt;6&lt;/key&gt;&lt;/foreign-keys&gt;&lt;ref-type name="Journal Article"&gt;17&lt;/ref-type&gt;&lt;contributors&gt;&lt;authors&gt;&lt;author&gt;Schneider, Thomas D&lt;/author&gt;&lt;author&gt;Stephens, R Michael&lt;/author&gt;&lt;/authors&gt;&lt;/contributors&gt;&lt;titles&gt;&lt;title&gt;Sequence logos: a new way to display consensus sequences&lt;/title&gt;&lt;secondary-title&gt;Nucleic acids research&lt;/secondary-title&gt;&lt;/titles&gt;&lt;periodical&gt;&lt;full-title&gt;Nucleic acids research&lt;/full-title&gt;&lt;/periodical&gt;&lt;pages&gt;6097-6100&lt;/pages&gt;&lt;volume&gt;18&lt;/volume&gt;&lt;number&gt;20&lt;/number&gt;&lt;dates&gt;&lt;year&gt;1990&lt;/year&gt;&lt;/dates&gt;&lt;isbn&gt;1362-4962&lt;/isbn&gt;&lt;urls&gt;&lt;/urls&gt;&lt;/record&gt;&lt;/Cite&gt;&lt;Cite&gt;&lt;Author&gt;Crooks&lt;/Author&gt;&lt;Year&gt;2004&lt;/Year&gt;&lt;RecNum&gt;7&lt;/RecNum&gt;&lt;record&gt;&lt;rec-number&gt;7&lt;/rec-number&gt;&lt;foreign-keys&gt;&lt;key app="EN" db-id="x2a0eww2cfes26e2006vwazpdfxdf2eexfpf" timestamp="1590489599"&gt;7&lt;/key&gt;&lt;/foreign-keys&gt;&lt;ref-type name="Journal Article"&gt;17&lt;/ref-type&gt;&lt;contributors&gt;&lt;authors&gt;&lt;author&gt;Crooks, Gavin E&lt;/author&gt;&lt;author&gt;Hon, Gary&lt;/author&gt;&lt;author&gt;Chandonia, John-Marc&lt;/author&gt;&lt;author&gt;Brenner, Steven E&lt;/author&gt;&lt;/authors&gt;&lt;/contributors&gt;&lt;titles&gt;&lt;title&gt;WebLogo: a sequence logo generator&lt;/title&gt;&lt;secondary-title&gt;Genome research&lt;/secondary-title&gt;&lt;/titles&gt;&lt;periodical&gt;&lt;full-title&gt;Genome research&lt;/full-title&gt;&lt;/periodical&gt;&lt;pages&gt;1188-1190&lt;/pages&gt;&lt;volume&gt;14&lt;/volume&gt;&lt;number&gt;6&lt;/number&gt;&lt;dates&gt;&lt;year&gt;2004&lt;/year&gt;&lt;/dates&gt;&lt;isbn&gt;1088-9051&lt;/isbn&gt;&lt;urls&gt;&lt;/urls&gt;&lt;/record&gt;&lt;/Cite&gt;&lt;/EndNote&gt;</w:instrText>
      </w:r>
      <w:r w:rsidR="00207616">
        <w:rPr>
          <w:rFonts w:ascii="Times New Roman" w:eastAsiaTheme="majorHAnsi" w:hAnsi="Times New Roman" w:cs="Times New Roman"/>
          <w:color w:val="000000"/>
          <w:kern w:val="0"/>
          <w:sz w:val="24"/>
          <w:szCs w:val="24"/>
        </w:rPr>
        <w:fldChar w:fldCharType="separate"/>
      </w:r>
      <w:r w:rsidR="008A2887" w:rsidRPr="008A2887">
        <w:rPr>
          <w:rFonts w:ascii="Times New Roman" w:eastAsiaTheme="majorHAnsi" w:hAnsi="Times New Roman" w:cs="Times New Roman"/>
          <w:noProof/>
          <w:color w:val="000000"/>
          <w:kern w:val="0"/>
          <w:sz w:val="24"/>
          <w:szCs w:val="24"/>
          <w:vertAlign w:val="superscript"/>
        </w:rPr>
        <w:t>6,7</w:t>
      </w:r>
      <w:r w:rsidR="00207616">
        <w:rPr>
          <w:rFonts w:ascii="Times New Roman" w:eastAsiaTheme="majorHAnsi" w:hAnsi="Times New Roman" w:cs="Times New Roman"/>
          <w:color w:val="000000"/>
          <w:kern w:val="0"/>
          <w:sz w:val="24"/>
          <w:szCs w:val="24"/>
        </w:rPr>
        <w:fldChar w:fldCharType="end"/>
      </w:r>
      <w:r w:rsidR="00785CD3">
        <w:rPr>
          <w:rFonts w:ascii="Times New Roman" w:eastAsiaTheme="majorHAnsi" w:hAnsi="Times New Roman" w:cs="Times New Roman"/>
          <w:color w:val="000000"/>
          <w:kern w:val="0"/>
          <w:sz w:val="24"/>
          <w:szCs w:val="24"/>
        </w:rPr>
        <w:t xml:space="preserve"> (</w:t>
      </w:r>
      <w:r w:rsidR="00785CD3" w:rsidRPr="008100CB">
        <w:rPr>
          <w:rFonts w:ascii="Times New Roman" w:eastAsiaTheme="majorHAnsi" w:hAnsi="Times New Roman" w:cs="Times New Roman"/>
          <w:b/>
          <w:color w:val="000000"/>
          <w:kern w:val="0"/>
          <w:sz w:val="24"/>
          <w:szCs w:val="24"/>
        </w:rPr>
        <w:t>Fig. 1</w:t>
      </w:r>
      <w:r w:rsidR="008E304A">
        <w:rPr>
          <w:rFonts w:ascii="Times New Roman" w:eastAsiaTheme="majorHAnsi" w:hAnsi="Times New Roman" w:cs="Times New Roman"/>
          <w:b/>
          <w:color w:val="000000"/>
          <w:kern w:val="0"/>
          <w:sz w:val="24"/>
          <w:szCs w:val="24"/>
        </w:rPr>
        <w:t>c</w:t>
      </w:r>
      <w:r w:rsidR="00785CD3">
        <w:rPr>
          <w:rFonts w:ascii="Times New Roman" w:eastAsiaTheme="majorHAnsi" w:hAnsi="Times New Roman" w:cs="Times New Roman"/>
          <w:color w:val="000000"/>
          <w:kern w:val="0"/>
          <w:sz w:val="24"/>
          <w:szCs w:val="24"/>
        </w:rPr>
        <w:t>)</w:t>
      </w:r>
      <w:r w:rsidR="00F405DB">
        <w:rPr>
          <w:rFonts w:ascii="Times New Roman" w:eastAsiaTheme="majorHAnsi" w:hAnsi="Times New Roman" w:cs="Times New Roman"/>
          <w:color w:val="000000"/>
          <w:kern w:val="0"/>
          <w:sz w:val="24"/>
          <w:szCs w:val="24"/>
        </w:rPr>
        <w:t>.</w:t>
      </w:r>
    </w:p>
    <w:p w14:paraId="78D445C9" w14:textId="77777777" w:rsidR="00FD7DFB" w:rsidRDefault="00FD7DFB" w:rsidP="00C056BE">
      <w:pPr>
        <w:widowControl/>
        <w:wordWrap/>
        <w:autoSpaceDE/>
        <w:autoSpaceDN/>
        <w:spacing w:after="159" w:line="480" w:lineRule="auto"/>
        <w:ind w:firstLine="800"/>
        <w:rPr>
          <w:rFonts w:ascii="Times New Roman" w:eastAsiaTheme="majorHAnsi" w:hAnsi="Times New Roman" w:cs="Times New Roman"/>
          <w:color w:val="000000"/>
          <w:kern w:val="0"/>
          <w:sz w:val="24"/>
          <w:szCs w:val="24"/>
        </w:rPr>
      </w:pPr>
    </w:p>
    <w:p w14:paraId="423E96AE" w14:textId="1A723A09" w:rsidR="00511C9C" w:rsidRPr="001F7A04" w:rsidRDefault="009233BA" w:rsidP="00C056BE">
      <w:pPr>
        <w:pStyle w:val="1"/>
        <w:spacing w:line="480" w:lineRule="auto"/>
        <w:rPr>
          <w:rFonts w:ascii="Times New Roman" w:hAnsi="Times New Roman" w:cs="Times New Roman"/>
          <w:b/>
          <w:color w:val="000000"/>
          <w:sz w:val="24"/>
          <w:szCs w:val="24"/>
        </w:rPr>
      </w:pPr>
      <w:bookmarkStart w:id="3" w:name="_Toc54879067"/>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D913F9">
        <w:rPr>
          <w:rFonts w:ascii="Times New Roman" w:hAnsi="Times New Roman" w:cs="Times New Roman"/>
          <w:b/>
          <w:color w:val="000000"/>
          <w:sz w:val="24"/>
          <w:szCs w:val="24"/>
        </w:rPr>
        <w:t xml:space="preserve">Note </w:t>
      </w:r>
      <w:r w:rsidR="003159DA">
        <w:rPr>
          <w:rFonts w:ascii="Times New Roman" w:hAnsi="Times New Roman" w:cs="Times New Roman"/>
          <w:b/>
          <w:color w:val="000000"/>
          <w:sz w:val="24"/>
          <w:szCs w:val="24"/>
        </w:rPr>
        <w:t>2</w:t>
      </w:r>
      <w:r w:rsidR="00D913F9">
        <w:rPr>
          <w:rFonts w:ascii="Times New Roman" w:hAnsi="Times New Roman" w:cs="Times New Roman"/>
          <w:b/>
          <w:color w:val="000000"/>
          <w:sz w:val="24"/>
          <w:szCs w:val="24"/>
        </w:rPr>
        <w:t xml:space="preserve">: </w:t>
      </w:r>
      <w:r w:rsidR="00CE1A0D">
        <w:rPr>
          <w:rFonts w:ascii="Times New Roman" w:hAnsi="Times New Roman" w:cs="Times New Roman"/>
          <w:b/>
          <w:color w:val="000000"/>
          <w:sz w:val="24"/>
          <w:szCs w:val="24"/>
        </w:rPr>
        <w:t>C</w:t>
      </w:r>
      <w:r w:rsidR="00511C9C" w:rsidRPr="001F7A04">
        <w:rPr>
          <w:rFonts w:ascii="Times New Roman" w:hAnsi="Times New Roman" w:cs="Times New Roman"/>
          <w:b/>
          <w:color w:val="000000"/>
          <w:sz w:val="24"/>
          <w:szCs w:val="24"/>
        </w:rPr>
        <w:t xml:space="preserve">ontrol </w:t>
      </w:r>
      <w:r w:rsidR="00B44E2B">
        <w:rPr>
          <w:rFonts w:ascii="Times New Roman" w:hAnsi="Times New Roman" w:cs="Times New Roman"/>
          <w:b/>
          <w:color w:val="000000"/>
          <w:sz w:val="24"/>
          <w:szCs w:val="24"/>
        </w:rPr>
        <w:t xml:space="preserve">species </w:t>
      </w:r>
      <w:r w:rsidR="00511C9C" w:rsidRPr="001F7A04">
        <w:rPr>
          <w:rFonts w:ascii="Times New Roman" w:hAnsi="Times New Roman" w:cs="Times New Roman"/>
          <w:b/>
          <w:color w:val="000000"/>
          <w:sz w:val="24"/>
          <w:szCs w:val="24"/>
        </w:rPr>
        <w:t>set</w:t>
      </w:r>
      <w:r w:rsidR="00CE1A0D">
        <w:rPr>
          <w:rFonts w:ascii="Times New Roman" w:hAnsi="Times New Roman" w:cs="Times New Roman"/>
          <w:b/>
          <w:color w:val="000000"/>
          <w:sz w:val="24"/>
          <w:szCs w:val="24"/>
        </w:rPr>
        <w:t xml:space="preserve"> design</w:t>
      </w:r>
      <w:r w:rsidR="003F3407">
        <w:rPr>
          <w:rFonts w:ascii="Times New Roman" w:hAnsi="Times New Roman" w:cs="Times New Roman"/>
          <w:b/>
          <w:color w:val="000000"/>
          <w:sz w:val="24"/>
          <w:szCs w:val="24"/>
        </w:rPr>
        <w:t>s</w:t>
      </w:r>
      <w:bookmarkEnd w:id="3"/>
    </w:p>
    <w:p w14:paraId="7627796F" w14:textId="46487600" w:rsidR="00511C9C" w:rsidRPr="001F7A04" w:rsidRDefault="00AA1B3D" w:rsidP="00C056BE">
      <w:pPr>
        <w:widowControl/>
        <w:wordWrap/>
        <w:autoSpaceDE/>
        <w:autoSpaceDN/>
        <w:spacing w:after="159" w:line="480" w:lineRule="auto"/>
        <w:rPr>
          <w:rFonts w:ascii="Times New Roman" w:eastAsiaTheme="majorHAnsi" w:hAnsi="Times New Roman" w:cs="Times New Roman"/>
          <w:color w:val="000000"/>
          <w:kern w:val="0"/>
          <w:sz w:val="24"/>
          <w:szCs w:val="24"/>
        </w:rPr>
      </w:pPr>
      <w:r>
        <w:rPr>
          <w:rFonts w:ascii="Times New Roman" w:eastAsiaTheme="majorHAnsi" w:hAnsi="Times New Roman" w:cs="Times New Roman"/>
          <w:color w:val="000000"/>
          <w:kern w:val="0"/>
          <w:sz w:val="24"/>
          <w:szCs w:val="24"/>
        </w:rPr>
        <w:t>Considering that we have 6 vocal learning species w</w:t>
      </w:r>
      <w:r w:rsidR="00C94280">
        <w:rPr>
          <w:rFonts w:ascii="Times New Roman" w:eastAsiaTheme="majorHAnsi" w:hAnsi="Times New Roman" w:cs="Times New Roman"/>
          <w:color w:val="000000"/>
          <w:kern w:val="0"/>
          <w:sz w:val="24"/>
          <w:szCs w:val="24"/>
        </w:rPr>
        <w:t xml:space="preserve">e calculated all 6 species combinations </w:t>
      </w:r>
      <w:r w:rsidR="00071C66">
        <w:rPr>
          <w:rFonts w:ascii="Times New Roman" w:eastAsiaTheme="majorHAnsi" w:hAnsi="Times New Roman" w:cs="Times New Roman"/>
          <w:color w:val="000000"/>
          <w:kern w:val="0"/>
          <w:sz w:val="24"/>
          <w:szCs w:val="24"/>
        </w:rPr>
        <w:t>of</w:t>
      </w:r>
      <w:r w:rsidR="00C94280">
        <w:rPr>
          <w:rFonts w:ascii="Times New Roman" w:eastAsiaTheme="majorHAnsi" w:hAnsi="Times New Roman" w:cs="Times New Roman"/>
          <w:color w:val="000000"/>
          <w:kern w:val="0"/>
          <w:sz w:val="24"/>
          <w:szCs w:val="24"/>
        </w:rPr>
        <w:t xml:space="preserve"> 47 birds</w:t>
      </w:r>
      <w:r w:rsidR="00C63C22">
        <w:rPr>
          <w:rFonts w:ascii="Times New Roman" w:eastAsiaTheme="majorHAnsi" w:hAnsi="Times New Roman" w:cs="Times New Roman"/>
          <w:color w:val="000000"/>
          <w:kern w:val="0"/>
          <w:sz w:val="24"/>
          <w:szCs w:val="24"/>
        </w:rPr>
        <w:t xml:space="preserve"> </w:t>
      </w:r>
      <w:r w:rsidR="00DF1804">
        <w:rPr>
          <w:rFonts w:ascii="Times New Roman" w:eastAsiaTheme="majorHAnsi" w:hAnsi="Times New Roman" w:cs="Times New Roman"/>
          <w:color w:val="000000"/>
          <w:kern w:val="0"/>
          <w:sz w:val="24"/>
          <w:szCs w:val="24"/>
        </w:rPr>
        <w:t xml:space="preserve">in the </w:t>
      </w:r>
      <w:r w:rsidR="002C3A9C">
        <w:rPr>
          <w:rFonts w:ascii="Times New Roman" w:eastAsiaTheme="majorHAnsi" w:hAnsi="Times New Roman" w:cs="Times New Roman"/>
          <w:color w:val="000000"/>
          <w:kern w:val="0"/>
          <w:sz w:val="24"/>
          <w:szCs w:val="24"/>
        </w:rPr>
        <w:t xml:space="preserve">avian family </w:t>
      </w:r>
      <w:r w:rsidR="00DF1804">
        <w:rPr>
          <w:rFonts w:ascii="Times New Roman" w:eastAsiaTheme="majorHAnsi" w:hAnsi="Times New Roman" w:cs="Times New Roman"/>
          <w:color w:val="000000"/>
          <w:kern w:val="0"/>
          <w:sz w:val="24"/>
          <w:szCs w:val="24"/>
        </w:rPr>
        <w:t xml:space="preserve">tree </w:t>
      </w:r>
      <w:r w:rsidR="00C63C22">
        <w:rPr>
          <w:rFonts w:ascii="Times New Roman" w:eastAsiaTheme="majorHAnsi" w:hAnsi="Times New Roman" w:cs="Times New Roman"/>
          <w:color w:val="000000"/>
          <w:kern w:val="0"/>
          <w:sz w:val="24"/>
          <w:szCs w:val="24"/>
        </w:rPr>
        <w:t>excluding Rifleman</w:t>
      </w:r>
      <w:r w:rsidR="008E304A">
        <w:rPr>
          <w:rFonts w:ascii="Times New Roman" w:eastAsiaTheme="majorHAnsi" w:hAnsi="Times New Roman" w:cs="Times New Roman"/>
          <w:color w:val="000000"/>
          <w:kern w:val="0"/>
          <w:sz w:val="24"/>
          <w:szCs w:val="24"/>
        </w:rPr>
        <w:t>,</w:t>
      </w:r>
      <w:r w:rsidR="00C63C22">
        <w:rPr>
          <w:rFonts w:ascii="Times New Roman" w:eastAsiaTheme="majorHAnsi" w:hAnsi="Times New Roman" w:cs="Times New Roman"/>
          <w:color w:val="000000"/>
          <w:kern w:val="0"/>
          <w:sz w:val="24"/>
          <w:szCs w:val="24"/>
        </w:rPr>
        <w:t xml:space="preserve"> which </w:t>
      </w:r>
      <w:r w:rsidR="008E304A">
        <w:rPr>
          <w:rFonts w:ascii="Times New Roman" w:eastAsiaTheme="majorHAnsi" w:hAnsi="Times New Roman" w:cs="Times New Roman"/>
          <w:color w:val="000000"/>
          <w:kern w:val="0"/>
          <w:sz w:val="24"/>
          <w:szCs w:val="24"/>
        </w:rPr>
        <w:t>was</w:t>
      </w:r>
      <w:r w:rsidR="00C94280">
        <w:rPr>
          <w:rFonts w:ascii="Times New Roman" w:eastAsiaTheme="majorHAnsi" w:hAnsi="Times New Roman" w:cs="Times New Roman"/>
          <w:color w:val="000000"/>
          <w:kern w:val="0"/>
          <w:sz w:val="24"/>
          <w:szCs w:val="24"/>
        </w:rPr>
        <w:t xml:space="preserve"> </w:t>
      </w:r>
      <w:r w:rsidR="00C94280" w:rsidRPr="00C94280">
        <w:rPr>
          <w:rFonts w:ascii="Times New Roman" w:eastAsiaTheme="majorHAnsi" w:hAnsi="Times New Roman" w:cs="Times New Roman"/>
          <w:color w:val="000000"/>
          <w:kern w:val="0"/>
          <w:sz w:val="24"/>
          <w:szCs w:val="24"/>
        </w:rPr>
        <w:t>10,737,573</w:t>
      </w:r>
      <w:r w:rsidR="00C94280">
        <w:rPr>
          <w:rFonts w:ascii="Times New Roman" w:eastAsiaTheme="majorHAnsi" w:hAnsi="Times New Roman" w:cs="Times New Roman"/>
          <w:color w:val="000000"/>
          <w:kern w:val="0"/>
          <w:sz w:val="24"/>
          <w:szCs w:val="24"/>
        </w:rPr>
        <w:t xml:space="preserve"> </w:t>
      </w:r>
      <w:r w:rsidR="008E304A">
        <w:rPr>
          <w:rFonts w:ascii="Times New Roman" w:eastAsiaTheme="majorHAnsi" w:hAnsi="Times New Roman" w:cs="Times New Roman"/>
          <w:color w:val="000000"/>
          <w:kern w:val="0"/>
          <w:sz w:val="24"/>
          <w:szCs w:val="24"/>
        </w:rPr>
        <w:t>combinations</w:t>
      </w:r>
      <w:r w:rsidR="00C94280">
        <w:rPr>
          <w:rFonts w:ascii="Times New Roman" w:eastAsiaTheme="majorHAnsi" w:hAnsi="Times New Roman" w:cs="Times New Roman"/>
          <w:color w:val="000000"/>
          <w:kern w:val="0"/>
          <w:sz w:val="24"/>
          <w:szCs w:val="24"/>
        </w:rPr>
        <w:t xml:space="preserve"> (</w:t>
      </w:r>
      <w:r w:rsidR="00C94280" w:rsidRPr="009B410F">
        <w:rPr>
          <w:rFonts w:ascii="Times New Roman" w:eastAsiaTheme="majorHAnsi" w:hAnsi="Times New Roman" w:cs="Times New Roman"/>
          <w:b/>
          <w:color w:val="000000"/>
          <w:kern w:val="0"/>
          <w:sz w:val="24"/>
          <w:szCs w:val="24"/>
        </w:rPr>
        <w:t>Supplementary Table 2</w:t>
      </w:r>
      <w:r w:rsidR="00677D51">
        <w:rPr>
          <w:rFonts w:ascii="Times New Roman" w:eastAsiaTheme="majorHAnsi" w:hAnsi="Times New Roman" w:cs="Times New Roman"/>
          <w:b/>
          <w:color w:val="000000"/>
          <w:kern w:val="0"/>
          <w:sz w:val="24"/>
          <w:szCs w:val="24"/>
        </w:rPr>
        <w:t>a</w:t>
      </w:r>
      <w:r w:rsidR="00C94280">
        <w:rPr>
          <w:rFonts w:ascii="Times New Roman" w:eastAsiaTheme="majorHAnsi" w:hAnsi="Times New Roman" w:cs="Times New Roman"/>
          <w:color w:val="000000"/>
          <w:kern w:val="0"/>
          <w:sz w:val="24"/>
          <w:szCs w:val="24"/>
        </w:rPr>
        <w:t xml:space="preserve">). </w:t>
      </w:r>
      <w:r w:rsidR="008E304A">
        <w:rPr>
          <w:rFonts w:ascii="Times New Roman" w:eastAsiaTheme="majorHAnsi" w:hAnsi="Times New Roman" w:cs="Times New Roman"/>
          <w:color w:val="000000"/>
          <w:kern w:val="0"/>
          <w:sz w:val="24"/>
          <w:szCs w:val="24"/>
        </w:rPr>
        <w:t>Of these,</w:t>
      </w:r>
      <w:r w:rsidR="00472D74">
        <w:rPr>
          <w:rFonts w:ascii="Times New Roman" w:eastAsiaTheme="majorHAnsi" w:hAnsi="Times New Roman" w:cs="Times New Roman"/>
          <w:color w:val="000000"/>
          <w:kern w:val="0"/>
          <w:sz w:val="24"/>
          <w:szCs w:val="24"/>
        </w:rPr>
        <w:t xml:space="preserve"> 8,281 combinations of 6 species </w:t>
      </w:r>
      <w:r w:rsidR="00C63C22">
        <w:rPr>
          <w:rFonts w:ascii="Times New Roman" w:eastAsiaTheme="majorHAnsi" w:hAnsi="Times New Roman" w:cs="Times New Roman"/>
          <w:color w:val="000000"/>
          <w:kern w:val="0"/>
          <w:sz w:val="24"/>
          <w:szCs w:val="24"/>
        </w:rPr>
        <w:t>originated from 3 independent lineages like 3 vocal learning clades (songbirds, parrots, hummingbirds)</w:t>
      </w:r>
      <w:r w:rsidR="00472D74">
        <w:rPr>
          <w:rFonts w:ascii="Times New Roman" w:eastAsiaTheme="majorHAnsi" w:hAnsi="Times New Roman" w:cs="Times New Roman"/>
          <w:color w:val="000000"/>
          <w:kern w:val="0"/>
          <w:sz w:val="24"/>
          <w:szCs w:val="24"/>
        </w:rPr>
        <w:t>. From these combinations,</w:t>
      </w:r>
      <w:r w:rsidR="00CE1A0D">
        <w:rPr>
          <w:rFonts w:ascii="Times New Roman" w:eastAsiaTheme="majorHAnsi" w:hAnsi="Times New Roman" w:cs="Times New Roman"/>
          <w:color w:val="000000"/>
          <w:kern w:val="0"/>
          <w:sz w:val="24"/>
          <w:szCs w:val="24"/>
        </w:rPr>
        <w:t xml:space="preserve"> we designed 2 main</w:t>
      </w:r>
      <w:r w:rsidR="00EA666E">
        <w:rPr>
          <w:rFonts w:ascii="Times New Roman" w:eastAsiaTheme="majorHAnsi" w:hAnsi="Times New Roman" w:cs="Times New Roman"/>
          <w:color w:val="000000"/>
          <w:kern w:val="0"/>
          <w:sz w:val="24"/>
          <w:szCs w:val="24"/>
        </w:rPr>
        <w:t xml:space="preserve"> types of</w:t>
      </w:r>
      <w:r w:rsidR="00CE1A0D">
        <w:rPr>
          <w:rFonts w:ascii="Times New Roman" w:eastAsiaTheme="majorHAnsi" w:hAnsi="Times New Roman" w:cs="Times New Roman"/>
          <w:color w:val="000000"/>
          <w:kern w:val="0"/>
          <w:sz w:val="24"/>
          <w:szCs w:val="24"/>
        </w:rPr>
        <w:t xml:space="preserve"> control sets</w:t>
      </w:r>
      <w:r w:rsidR="00071C66">
        <w:rPr>
          <w:rFonts w:ascii="Times New Roman" w:eastAsiaTheme="majorHAnsi" w:hAnsi="Times New Roman" w:cs="Times New Roman"/>
          <w:color w:val="000000"/>
          <w:kern w:val="0"/>
          <w:sz w:val="24"/>
          <w:szCs w:val="24"/>
        </w:rPr>
        <w:t xml:space="preserve"> </w:t>
      </w:r>
      <w:r w:rsidR="00C94280">
        <w:rPr>
          <w:rFonts w:ascii="Times New Roman" w:eastAsiaTheme="majorHAnsi" w:hAnsi="Times New Roman" w:cs="Times New Roman"/>
          <w:color w:val="000000"/>
          <w:kern w:val="0"/>
          <w:sz w:val="24"/>
          <w:szCs w:val="24"/>
        </w:rPr>
        <w:t>(</w:t>
      </w:r>
      <w:r w:rsidR="00C94280" w:rsidRPr="009B410F">
        <w:rPr>
          <w:rFonts w:ascii="Times New Roman" w:eastAsiaTheme="majorHAnsi" w:hAnsi="Times New Roman" w:cs="Times New Roman"/>
          <w:b/>
          <w:color w:val="000000"/>
          <w:kern w:val="0"/>
          <w:sz w:val="24"/>
          <w:szCs w:val="24"/>
        </w:rPr>
        <w:t xml:space="preserve">Supplementary Table </w:t>
      </w:r>
      <w:r w:rsidR="00677D51">
        <w:rPr>
          <w:rFonts w:ascii="Times New Roman" w:eastAsiaTheme="majorHAnsi" w:hAnsi="Times New Roman" w:cs="Times New Roman"/>
          <w:b/>
          <w:color w:val="000000"/>
          <w:kern w:val="0"/>
          <w:sz w:val="24"/>
          <w:szCs w:val="24"/>
        </w:rPr>
        <w:t>2a</w:t>
      </w:r>
      <w:r w:rsidR="00C94280">
        <w:rPr>
          <w:rFonts w:ascii="Times New Roman" w:eastAsiaTheme="majorHAnsi" w:hAnsi="Times New Roman" w:cs="Times New Roman"/>
          <w:color w:val="000000"/>
          <w:kern w:val="0"/>
          <w:sz w:val="24"/>
          <w:szCs w:val="24"/>
        </w:rPr>
        <w:t>)</w:t>
      </w:r>
      <w:r w:rsidR="00071C66">
        <w:rPr>
          <w:rFonts w:ascii="Times New Roman" w:eastAsiaTheme="majorHAnsi" w:hAnsi="Times New Roman" w:cs="Times New Roman"/>
          <w:color w:val="000000"/>
          <w:kern w:val="0"/>
          <w:sz w:val="24"/>
          <w:szCs w:val="24"/>
        </w:rPr>
        <w:t>:</w:t>
      </w:r>
      <w:r w:rsidR="00CE1A0D">
        <w:rPr>
          <w:rFonts w:ascii="Times New Roman" w:eastAsiaTheme="majorHAnsi" w:hAnsi="Times New Roman" w:cs="Times New Roman"/>
          <w:color w:val="000000"/>
          <w:kern w:val="0"/>
          <w:sz w:val="24"/>
          <w:szCs w:val="24"/>
        </w:rPr>
        <w:t xml:space="preserve"> </w:t>
      </w:r>
      <w:r w:rsidR="00C63C22">
        <w:rPr>
          <w:rFonts w:ascii="Times New Roman" w:eastAsiaTheme="majorHAnsi" w:hAnsi="Times New Roman" w:cs="Times New Roman"/>
          <w:color w:val="000000"/>
          <w:kern w:val="0"/>
          <w:sz w:val="24"/>
          <w:szCs w:val="24"/>
        </w:rPr>
        <w:t xml:space="preserve">Random </w:t>
      </w:r>
      <w:r w:rsidR="00A9127E">
        <w:rPr>
          <w:rFonts w:ascii="Times New Roman" w:eastAsiaTheme="majorHAnsi" w:hAnsi="Times New Roman" w:cs="Times New Roman"/>
          <w:color w:val="000000"/>
          <w:kern w:val="0"/>
          <w:sz w:val="24"/>
          <w:szCs w:val="24"/>
        </w:rPr>
        <w:t>control</w:t>
      </w:r>
      <w:r w:rsidR="00472D74">
        <w:rPr>
          <w:rFonts w:ascii="Times New Roman" w:eastAsiaTheme="majorHAnsi" w:hAnsi="Times New Roman" w:cs="Times New Roman"/>
          <w:color w:val="000000"/>
          <w:kern w:val="0"/>
          <w:sz w:val="24"/>
          <w:szCs w:val="24"/>
        </w:rPr>
        <w:t xml:space="preserve"> </w:t>
      </w:r>
      <w:r w:rsidR="00071C66">
        <w:rPr>
          <w:rFonts w:ascii="Times New Roman" w:eastAsiaTheme="majorHAnsi" w:hAnsi="Times New Roman" w:cs="Times New Roman"/>
          <w:color w:val="000000"/>
          <w:kern w:val="0"/>
          <w:sz w:val="24"/>
          <w:szCs w:val="24"/>
        </w:rPr>
        <w:t>set</w:t>
      </w:r>
      <w:r w:rsidR="00C63C22">
        <w:rPr>
          <w:rFonts w:ascii="Times New Roman" w:eastAsiaTheme="majorHAnsi" w:hAnsi="Times New Roman" w:cs="Times New Roman"/>
          <w:color w:val="000000"/>
          <w:kern w:val="0"/>
          <w:sz w:val="24"/>
          <w:szCs w:val="24"/>
        </w:rPr>
        <w:t>s</w:t>
      </w:r>
      <w:r w:rsidR="00071C66">
        <w:rPr>
          <w:rFonts w:ascii="Times New Roman" w:eastAsiaTheme="majorHAnsi" w:hAnsi="Times New Roman" w:cs="Times New Roman"/>
          <w:color w:val="000000"/>
          <w:kern w:val="0"/>
          <w:sz w:val="24"/>
          <w:szCs w:val="24"/>
        </w:rPr>
        <w:t xml:space="preserve"> </w:t>
      </w:r>
      <w:r w:rsidR="00472D74">
        <w:rPr>
          <w:rFonts w:ascii="Times New Roman" w:eastAsiaTheme="majorHAnsi" w:hAnsi="Times New Roman" w:cs="Times New Roman"/>
          <w:color w:val="000000"/>
          <w:kern w:val="0"/>
          <w:sz w:val="24"/>
          <w:szCs w:val="24"/>
        </w:rPr>
        <w:t>consist</w:t>
      </w:r>
      <w:r w:rsidR="00071C66">
        <w:rPr>
          <w:rFonts w:ascii="Times New Roman" w:eastAsiaTheme="majorHAnsi" w:hAnsi="Times New Roman" w:cs="Times New Roman"/>
          <w:color w:val="000000"/>
          <w:kern w:val="0"/>
          <w:sz w:val="24"/>
          <w:szCs w:val="24"/>
        </w:rPr>
        <w:t>ing</w:t>
      </w:r>
      <w:r w:rsidR="00A9127E">
        <w:rPr>
          <w:rFonts w:ascii="Times New Roman" w:eastAsiaTheme="majorHAnsi" w:hAnsi="Times New Roman" w:cs="Times New Roman"/>
          <w:color w:val="000000"/>
          <w:kern w:val="0"/>
          <w:sz w:val="24"/>
          <w:szCs w:val="24"/>
        </w:rPr>
        <w:t xml:space="preserve"> of 1,000 </w:t>
      </w:r>
      <w:r w:rsidR="00472D74">
        <w:rPr>
          <w:rFonts w:ascii="Times New Roman" w:eastAsiaTheme="majorHAnsi" w:hAnsi="Times New Roman" w:cs="Times New Roman"/>
          <w:color w:val="000000"/>
          <w:kern w:val="0"/>
          <w:sz w:val="24"/>
          <w:szCs w:val="24"/>
        </w:rPr>
        <w:t>random species combinations</w:t>
      </w:r>
      <w:r w:rsidR="00071C66">
        <w:rPr>
          <w:rFonts w:ascii="Times New Roman" w:eastAsiaTheme="majorHAnsi" w:hAnsi="Times New Roman" w:cs="Times New Roman"/>
          <w:color w:val="000000"/>
          <w:kern w:val="0"/>
          <w:sz w:val="24"/>
          <w:szCs w:val="24"/>
        </w:rPr>
        <w:t xml:space="preserve"> from</w:t>
      </w:r>
      <w:r w:rsidR="00472D74">
        <w:rPr>
          <w:rFonts w:ascii="Times New Roman" w:eastAsiaTheme="majorHAnsi" w:hAnsi="Times New Roman" w:cs="Times New Roman"/>
          <w:color w:val="000000"/>
          <w:kern w:val="0"/>
          <w:sz w:val="24"/>
          <w:szCs w:val="24"/>
        </w:rPr>
        <w:t xml:space="preserve"> the 8,281 </w:t>
      </w:r>
      <w:r w:rsidR="00A9127E">
        <w:rPr>
          <w:rFonts w:ascii="Times New Roman" w:eastAsiaTheme="majorHAnsi" w:hAnsi="Times New Roman" w:cs="Times New Roman"/>
          <w:color w:val="000000"/>
          <w:kern w:val="0"/>
          <w:sz w:val="24"/>
          <w:szCs w:val="24"/>
        </w:rPr>
        <w:t>set</w:t>
      </w:r>
      <w:r w:rsidR="00472D74">
        <w:rPr>
          <w:rFonts w:ascii="Times New Roman" w:eastAsiaTheme="majorHAnsi" w:hAnsi="Times New Roman" w:cs="Times New Roman"/>
          <w:color w:val="000000"/>
          <w:kern w:val="0"/>
          <w:sz w:val="24"/>
          <w:szCs w:val="24"/>
        </w:rPr>
        <w:t xml:space="preserve"> of </w:t>
      </w:r>
      <w:r w:rsidR="00A9127E">
        <w:rPr>
          <w:rFonts w:ascii="Times New Roman" w:eastAsiaTheme="majorHAnsi" w:hAnsi="Times New Roman" w:cs="Times New Roman"/>
          <w:color w:val="000000"/>
          <w:kern w:val="0"/>
          <w:sz w:val="24"/>
          <w:szCs w:val="24"/>
        </w:rPr>
        <w:t xml:space="preserve">6 species </w:t>
      </w:r>
      <w:r w:rsidR="00472D74">
        <w:rPr>
          <w:rFonts w:ascii="Times New Roman" w:eastAsiaTheme="majorHAnsi" w:hAnsi="Times New Roman" w:cs="Times New Roman"/>
          <w:color w:val="000000"/>
          <w:kern w:val="0"/>
          <w:sz w:val="24"/>
          <w:szCs w:val="24"/>
        </w:rPr>
        <w:t>with</w:t>
      </w:r>
      <w:r w:rsidR="00C94280">
        <w:rPr>
          <w:rFonts w:ascii="Times New Roman" w:eastAsiaTheme="majorHAnsi" w:hAnsi="Times New Roman" w:cs="Times New Roman"/>
          <w:color w:val="000000"/>
          <w:kern w:val="0"/>
          <w:sz w:val="24"/>
          <w:szCs w:val="24"/>
        </w:rPr>
        <w:t xml:space="preserve"> 3 independent</w:t>
      </w:r>
      <w:r w:rsidR="00472D74">
        <w:rPr>
          <w:rFonts w:ascii="Times New Roman" w:eastAsiaTheme="majorHAnsi" w:hAnsi="Times New Roman" w:cs="Times New Roman"/>
          <w:color w:val="000000"/>
          <w:kern w:val="0"/>
          <w:sz w:val="24"/>
          <w:szCs w:val="24"/>
        </w:rPr>
        <w:t xml:space="preserve"> origins</w:t>
      </w:r>
      <w:r w:rsidR="00071C66">
        <w:rPr>
          <w:rFonts w:ascii="Times New Roman" w:eastAsiaTheme="majorHAnsi" w:hAnsi="Times New Roman" w:cs="Times New Roman"/>
          <w:color w:val="000000"/>
          <w:kern w:val="0"/>
          <w:sz w:val="24"/>
          <w:szCs w:val="24"/>
        </w:rPr>
        <w:t>; and</w:t>
      </w:r>
      <w:r w:rsidR="00C94280">
        <w:rPr>
          <w:rFonts w:ascii="Times New Roman" w:eastAsiaTheme="majorHAnsi" w:hAnsi="Times New Roman" w:cs="Times New Roman"/>
          <w:color w:val="000000"/>
          <w:kern w:val="0"/>
          <w:sz w:val="24"/>
          <w:szCs w:val="24"/>
        </w:rPr>
        <w:t xml:space="preserve"> </w:t>
      </w:r>
      <w:r w:rsidR="00C63C22">
        <w:rPr>
          <w:rFonts w:ascii="Times New Roman" w:eastAsiaTheme="majorHAnsi" w:hAnsi="Times New Roman" w:cs="Times New Roman"/>
          <w:color w:val="000000"/>
          <w:kern w:val="0"/>
          <w:sz w:val="24"/>
          <w:szCs w:val="24"/>
        </w:rPr>
        <w:t>core control sets</w:t>
      </w:r>
      <w:r w:rsidR="00C94280">
        <w:rPr>
          <w:rFonts w:ascii="Times New Roman" w:eastAsiaTheme="majorHAnsi" w:hAnsi="Times New Roman" w:cs="Times New Roman"/>
          <w:color w:val="000000"/>
          <w:kern w:val="0"/>
          <w:sz w:val="24"/>
          <w:szCs w:val="24"/>
        </w:rPr>
        <w:t xml:space="preserve"> consist</w:t>
      </w:r>
      <w:r w:rsidR="00071C66">
        <w:rPr>
          <w:rFonts w:ascii="Times New Roman" w:eastAsiaTheme="majorHAnsi" w:hAnsi="Times New Roman" w:cs="Times New Roman"/>
          <w:color w:val="000000"/>
          <w:kern w:val="0"/>
          <w:sz w:val="24"/>
          <w:szCs w:val="24"/>
        </w:rPr>
        <w:t>ing</w:t>
      </w:r>
      <w:r w:rsidR="00C94280">
        <w:rPr>
          <w:rFonts w:ascii="Times New Roman" w:eastAsiaTheme="majorHAnsi" w:hAnsi="Times New Roman" w:cs="Times New Roman"/>
          <w:color w:val="000000"/>
          <w:kern w:val="0"/>
          <w:sz w:val="24"/>
          <w:szCs w:val="24"/>
        </w:rPr>
        <w:t xml:space="preserve"> of </w:t>
      </w:r>
      <w:r w:rsidR="00EA666E">
        <w:rPr>
          <w:rFonts w:ascii="Times New Roman" w:eastAsiaTheme="majorHAnsi" w:hAnsi="Times New Roman" w:cs="Times New Roman"/>
          <w:color w:val="000000"/>
          <w:kern w:val="0"/>
          <w:sz w:val="24"/>
          <w:szCs w:val="24"/>
        </w:rPr>
        <w:t xml:space="preserve">59 </w:t>
      </w:r>
      <w:r w:rsidR="00071C66">
        <w:rPr>
          <w:rFonts w:ascii="Times New Roman" w:eastAsiaTheme="majorHAnsi" w:hAnsi="Times New Roman" w:cs="Times New Roman"/>
          <w:color w:val="000000"/>
          <w:kern w:val="0"/>
          <w:sz w:val="24"/>
          <w:szCs w:val="24"/>
        </w:rPr>
        <w:t>possible</w:t>
      </w:r>
      <w:r w:rsidR="00C94280">
        <w:rPr>
          <w:rFonts w:ascii="Times New Roman" w:eastAsiaTheme="majorHAnsi" w:hAnsi="Times New Roman" w:cs="Times New Roman"/>
          <w:color w:val="000000"/>
          <w:kern w:val="0"/>
          <w:sz w:val="24"/>
          <w:szCs w:val="24"/>
        </w:rPr>
        <w:t xml:space="preserve"> </w:t>
      </w:r>
      <w:r w:rsidR="00071C66">
        <w:rPr>
          <w:rFonts w:ascii="Times New Roman" w:eastAsiaTheme="majorHAnsi" w:hAnsi="Times New Roman" w:cs="Times New Roman"/>
          <w:color w:val="000000"/>
          <w:kern w:val="0"/>
          <w:sz w:val="24"/>
          <w:szCs w:val="24"/>
        </w:rPr>
        <w:t xml:space="preserve">convergent combinations </w:t>
      </w:r>
      <w:r w:rsidR="00472D74">
        <w:rPr>
          <w:rFonts w:ascii="Times New Roman" w:eastAsiaTheme="majorHAnsi" w:hAnsi="Times New Roman" w:cs="Times New Roman"/>
          <w:color w:val="000000"/>
          <w:kern w:val="0"/>
          <w:sz w:val="24"/>
          <w:szCs w:val="24"/>
        </w:rPr>
        <w:t>of species</w:t>
      </w:r>
      <w:r w:rsidR="00071C66">
        <w:rPr>
          <w:rFonts w:ascii="Times New Roman" w:eastAsiaTheme="majorHAnsi" w:hAnsi="Times New Roman" w:cs="Times New Roman"/>
          <w:color w:val="000000"/>
          <w:kern w:val="0"/>
          <w:sz w:val="24"/>
          <w:szCs w:val="24"/>
        </w:rPr>
        <w:t xml:space="preserve"> that have a similar phylogenetic history to vocal learners, but contained</w:t>
      </w:r>
      <w:r w:rsidR="00071C66" w:rsidDel="00071C66">
        <w:rPr>
          <w:rFonts w:ascii="Times New Roman" w:eastAsiaTheme="majorHAnsi" w:hAnsi="Times New Roman" w:cs="Times New Roman"/>
          <w:color w:val="000000"/>
          <w:kern w:val="0"/>
          <w:sz w:val="24"/>
          <w:szCs w:val="24"/>
        </w:rPr>
        <w:t xml:space="preserve"> </w:t>
      </w:r>
      <w:r w:rsidR="00C63C22">
        <w:rPr>
          <w:rFonts w:ascii="Times New Roman" w:eastAsiaTheme="majorHAnsi" w:hAnsi="Times New Roman" w:cs="Times New Roman"/>
          <w:color w:val="000000"/>
          <w:kern w:val="0"/>
          <w:sz w:val="24"/>
          <w:szCs w:val="24"/>
        </w:rPr>
        <w:t>6 species originated from 2 clades</w:t>
      </w:r>
      <w:r w:rsidR="00563B53">
        <w:rPr>
          <w:rFonts w:ascii="Times New Roman" w:eastAsiaTheme="majorHAnsi" w:hAnsi="Times New Roman" w:cs="Times New Roman"/>
          <w:color w:val="000000"/>
          <w:kern w:val="0"/>
          <w:sz w:val="24"/>
          <w:szCs w:val="24"/>
        </w:rPr>
        <w:t xml:space="preserve"> out of 3 vocal learning clades</w:t>
      </w:r>
      <w:r w:rsidR="00C63C22">
        <w:rPr>
          <w:rFonts w:ascii="Times New Roman" w:eastAsiaTheme="majorHAnsi" w:hAnsi="Times New Roman" w:cs="Times New Roman"/>
          <w:color w:val="000000"/>
          <w:kern w:val="0"/>
          <w:sz w:val="24"/>
          <w:szCs w:val="24"/>
        </w:rPr>
        <w:t xml:space="preserve"> and 1 vocal non-learning clade</w:t>
      </w:r>
      <w:r w:rsidR="00C94280">
        <w:rPr>
          <w:rFonts w:ascii="Times New Roman" w:eastAsiaTheme="majorHAnsi" w:hAnsi="Times New Roman" w:cs="Times New Roman"/>
          <w:color w:val="000000"/>
          <w:kern w:val="0"/>
          <w:sz w:val="24"/>
          <w:szCs w:val="24"/>
        </w:rPr>
        <w:t xml:space="preserve">. Additionally, </w:t>
      </w:r>
      <w:r w:rsidR="009233BA">
        <w:rPr>
          <w:rFonts w:ascii="Times New Roman" w:eastAsiaTheme="majorHAnsi" w:hAnsi="Times New Roman" w:cs="Times New Roman"/>
          <w:color w:val="000000"/>
          <w:kern w:val="0"/>
          <w:sz w:val="24"/>
          <w:szCs w:val="24"/>
        </w:rPr>
        <w:t>we include</w:t>
      </w:r>
      <w:r w:rsidR="00C94280">
        <w:rPr>
          <w:rFonts w:ascii="Times New Roman" w:eastAsiaTheme="majorHAnsi" w:hAnsi="Times New Roman" w:cs="Times New Roman"/>
          <w:color w:val="000000"/>
          <w:kern w:val="0"/>
          <w:sz w:val="24"/>
          <w:szCs w:val="24"/>
        </w:rPr>
        <w:t xml:space="preserve"> 2</w:t>
      </w:r>
      <w:r w:rsidR="009233BA">
        <w:rPr>
          <w:rFonts w:ascii="Times New Roman" w:eastAsiaTheme="majorHAnsi" w:hAnsi="Times New Roman" w:cs="Times New Roman"/>
          <w:color w:val="000000"/>
          <w:kern w:val="0"/>
          <w:sz w:val="24"/>
          <w:szCs w:val="24"/>
        </w:rPr>
        <w:t xml:space="preserve"> control</w:t>
      </w:r>
      <w:r w:rsidR="00C94280">
        <w:rPr>
          <w:rFonts w:ascii="Times New Roman" w:eastAsiaTheme="majorHAnsi" w:hAnsi="Times New Roman" w:cs="Times New Roman"/>
          <w:color w:val="000000"/>
          <w:kern w:val="0"/>
          <w:sz w:val="24"/>
          <w:szCs w:val="24"/>
        </w:rPr>
        <w:t xml:space="preserve"> sets with target species sharing other convergent traits</w:t>
      </w:r>
      <w:r w:rsidR="00071C66">
        <w:rPr>
          <w:rFonts w:ascii="Times New Roman" w:eastAsiaTheme="majorHAnsi" w:hAnsi="Times New Roman" w:cs="Times New Roman"/>
          <w:color w:val="000000"/>
          <w:kern w:val="0"/>
          <w:sz w:val="24"/>
          <w:szCs w:val="24"/>
        </w:rPr>
        <w:t xml:space="preserve"> among birds</w:t>
      </w:r>
      <w:r w:rsidR="00E612CA">
        <w:rPr>
          <w:rFonts w:ascii="Times New Roman" w:eastAsiaTheme="majorHAnsi" w:hAnsi="Times New Roman" w:cs="Times New Roman"/>
          <w:color w:val="000000"/>
          <w:kern w:val="0"/>
          <w:sz w:val="24"/>
          <w:szCs w:val="24"/>
        </w:rPr>
        <w:t xml:space="preserve">: </w:t>
      </w:r>
      <w:r w:rsidR="00EA666E">
        <w:rPr>
          <w:rFonts w:ascii="Times New Roman" w:eastAsiaTheme="majorHAnsi" w:hAnsi="Times New Roman" w:cs="Times New Roman"/>
          <w:color w:val="000000"/>
          <w:kern w:val="0"/>
          <w:sz w:val="24"/>
          <w:szCs w:val="24"/>
        </w:rPr>
        <w:t>4</w:t>
      </w:r>
      <w:r w:rsidR="00E612CA">
        <w:rPr>
          <w:rFonts w:ascii="Times New Roman" w:eastAsiaTheme="majorHAnsi" w:hAnsi="Times New Roman" w:cs="Times New Roman"/>
          <w:color w:val="000000"/>
          <w:kern w:val="0"/>
          <w:sz w:val="24"/>
          <w:szCs w:val="24"/>
        </w:rPr>
        <w:t xml:space="preserve"> origins for </w:t>
      </w:r>
      <w:r w:rsidR="00EA666E">
        <w:rPr>
          <w:rFonts w:ascii="Times New Roman" w:eastAsiaTheme="majorHAnsi" w:hAnsi="Times New Roman" w:cs="Times New Roman"/>
          <w:color w:val="000000"/>
          <w:kern w:val="0"/>
          <w:sz w:val="24"/>
          <w:szCs w:val="24"/>
        </w:rPr>
        <w:t xml:space="preserve">6 </w:t>
      </w:r>
      <w:r w:rsidR="00C94280">
        <w:rPr>
          <w:rFonts w:ascii="Times New Roman" w:eastAsiaTheme="majorHAnsi" w:hAnsi="Times New Roman" w:cs="Times New Roman"/>
          <w:color w:val="000000"/>
          <w:kern w:val="0"/>
          <w:sz w:val="24"/>
          <w:szCs w:val="24"/>
        </w:rPr>
        <w:t xml:space="preserve">species of birds of prey and </w:t>
      </w:r>
      <w:r w:rsidR="00EA666E">
        <w:rPr>
          <w:rFonts w:ascii="Times New Roman" w:eastAsiaTheme="majorHAnsi" w:hAnsi="Times New Roman" w:cs="Times New Roman"/>
          <w:color w:val="000000"/>
          <w:kern w:val="0"/>
          <w:sz w:val="24"/>
          <w:szCs w:val="24"/>
        </w:rPr>
        <w:t>4</w:t>
      </w:r>
      <w:r w:rsidR="00E612CA">
        <w:rPr>
          <w:rFonts w:ascii="Times New Roman" w:eastAsiaTheme="majorHAnsi" w:hAnsi="Times New Roman" w:cs="Times New Roman"/>
          <w:color w:val="000000"/>
          <w:kern w:val="0"/>
          <w:sz w:val="24"/>
          <w:szCs w:val="24"/>
        </w:rPr>
        <w:t xml:space="preserve"> origins for </w:t>
      </w:r>
      <w:r w:rsidR="00EA666E">
        <w:rPr>
          <w:rFonts w:ascii="Times New Roman" w:eastAsiaTheme="majorHAnsi" w:hAnsi="Times New Roman" w:cs="Times New Roman"/>
          <w:color w:val="000000"/>
          <w:kern w:val="0"/>
          <w:sz w:val="24"/>
          <w:szCs w:val="24"/>
        </w:rPr>
        <w:t xml:space="preserve">15 </w:t>
      </w:r>
      <w:r w:rsidR="00C94280">
        <w:rPr>
          <w:rFonts w:ascii="Times New Roman" w:eastAsiaTheme="majorHAnsi" w:hAnsi="Times New Roman" w:cs="Times New Roman"/>
          <w:color w:val="000000"/>
          <w:kern w:val="0"/>
          <w:sz w:val="24"/>
          <w:szCs w:val="24"/>
        </w:rPr>
        <w:t>species of water birds</w:t>
      </w:r>
      <w:r w:rsidR="00E612CA">
        <w:rPr>
          <w:rFonts w:ascii="Times New Roman" w:eastAsiaTheme="majorHAnsi" w:hAnsi="Times New Roman" w:cs="Times New Roman"/>
          <w:color w:val="000000"/>
          <w:kern w:val="0"/>
          <w:sz w:val="24"/>
          <w:szCs w:val="24"/>
        </w:rPr>
        <w:t xml:space="preserve"> in the tree (</w:t>
      </w:r>
      <w:r w:rsidR="003B6EC5" w:rsidRPr="008D6764">
        <w:rPr>
          <w:rFonts w:ascii="Times New Roman" w:eastAsiaTheme="majorHAnsi" w:hAnsi="Times New Roman" w:cs="Times New Roman"/>
          <w:b/>
          <w:color w:val="000000"/>
          <w:kern w:val="0"/>
          <w:sz w:val="24"/>
          <w:szCs w:val="24"/>
        </w:rPr>
        <w:t>Supplementary Fig.</w:t>
      </w:r>
      <w:r w:rsidR="003B6EC5">
        <w:rPr>
          <w:rFonts w:ascii="Times New Roman" w:eastAsiaTheme="majorHAnsi" w:hAnsi="Times New Roman" w:cs="Times New Roman"/>
          <w:b/>
          <w:color w:val="000000"/>
          <w:kern w:val="0"/>
          <w:sz w:val="24"/>
          <w:szCs w:val="24"/>
        </w:rPr>
        <w:t xml:space="preserve"> 1</w:t>
      </w:r>
      <w:r w:rsidR="00E612CA">
        <w:rPr>
          <w:rFonts w:ascii="Times New Roman" w:eastAsiaTheme="majorHAnsi" w:hAnsi="Times New Roman" w:cs="Times New Roman"/>
          <w:color w:val="000000"/>
          <w:kern w:val="0"/>
          <w:sz w:val="24"/>
          <w:szCs w:val="24"/>
        </w:rPr>
        <w:t>)</w:t>
      </w:r>
      <w:r w:rsidR="00C94280">
        <w:rPr>
          <w:rFonts w:ascii="Times New Roman" w:eastAsiaTheme="majorHAnsi" w:hAnsi="Times New Roman" w:cs="Times New Roman"/>
          <w:color w:val="000000"/>
          <w:kern w:val="0"/>
          <w:sz w:val="24"/>
          <w:szCs w:val="24"/>
        </w:rPr>
        <w:t>.</w:t>
      </w:r>
    </w:p>
    <w:p w14:paraId="67E349F0" w14:textId="77777777" w:rsidR="00511C9C" w:rsidRDefault="00511C9C" w:rsidP="00C056BE">
      <w:pPr>
        <w:widowControl/>
        <w:wordWrap/>
        <w:autoSpaceDE/>
        <w:autoSpaceDN/>
        <w:spacing w:after="159" w:line="480" w:lineRule="auto"/>
        <w:rPr>
          <w:rFonts w:ascii="Times New Roman" w:hAnsi="Times New Roman" w:cs="Times New Roman"/>
          <w:b/>
          <w:color w:val="000000"/>
          <w:sz w:val="24"/>
          <w:szCs w:val="24"/>
        </w:rPr>
      </w:pPr>
    </w:p>
    <w:p w14:paraId="15986A7C" w14:textId="18C1B241" w:rsidR="00511C9C" w:rsidRPr="001F7A04" w:rsidRDefault="009233BA" w:rsidP="00C056BE">
      <w:pPr>
        <w:pStyle w:val="1"/>
        <w:spacing w:line="480" w:lineRule="auto"/>
        <w:rPr>
          <w:rFonts w:ascii="Times New Roman" w:hAnsi="Times New Roman" w:cs="Times New Roman"/>
          <w:b/>
          <w:color w:val="000000"/>
          <w:sz w:val="24"/>
          <w:szCs w:val="24"/>
        </w:rPr>
      </w:pPr>
      <w:bookmarkStart w:id="4" w:name="_Toc54879068"/>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FA2471">
        <w:rPr>
          <w:rFonts w:ascii="Times New Roman" w:hAnsi="Times New Roman" w:cs="Times New Roman"/>
          <w:b/>
          <w:color w:val="000000"/>
          <w:sz w:val="24"/>
          <w:szCs w:val="24"/>
        </w:rPr>
        <w:t xml:space="preserve">Note </w:t>
      </w:r>
      <w:r w:rsidR="003159DA">
        <w:rPr>
          <w:rFonts w:ascii="Times New Roman" w:hAnsi="Times New Roman" w:cs="Times New Roman"/>
          <w:b/>
          <w:color w:val="000000"/>
          <w:sz w:val="24"/>
          <w:szCs w:val="24"/>
        </w:rPr>
        <w:t>3</w:t>
      </w:r>
      <w:r w:rsidR="00FA2471">
        <w:rPr>
          <w:rFonts w:ascii="Times New Roman" w:hAnsi="Times New Roman" w:cs="Times New Roman"/>
          <w:b/>
          <w:color w:val="000000"/>
          <w:sz w:val="24"/>
          <w:szCs w:val="24"/>
        </w:rPr>
        <w:t xml:space="preserve">: </w:t>
      </w:r>
      <w:r w:rsidR="00EA666E">
        <w:rPr>
          <w:rFonts w:ascii="Times New Roman" w:hAnsi="Times New Roman" w:cs="Times New Roman"/>
          <w:b/>
          <w:color w:val="000000"/>
          <w:sz w:val="24"/>
          <w:szCs w:val="24"/>
        </w:rPr>
        <w:t>Correlation</w:t>
      </w:r>
      <w:r>
        <w:rPr>
          <w:rFonts w:ascii="Times New Roman" w:hAnsi="Times New Roman" w:cs="Times New Roman"/>
          <w:b/>
          <w:color w:val="000000"/>
          <w:sz w:val="24"/>
          <w:szCs w:val="24"/>
        </w:rPr>
        <w:t>s</w:t>
      </w:r>
      <w:r w:rsidR="00EA666E">
        <w:rPr>
          <w:rFonts w:ascii="Times New Roman" w:hAnsi="Times New Roman" w:cs="Times New Roman"/>
          <w:b/>
          <w:color w:val="000000"/>
          <w:sz w:val="24"/>
          <w:szCs w:val="24"/>
        </w:rPr>
        <w:t xml:space="preserve"> between </w:t>
      </w:r>
      <w:r w:rsidR="00EC5E7A">
        <w:rPr>
          <w:rFonts w:ascii="Times New Roman" w:hAnsi="Times New Roman" w:cs="Times New Roman"/>
          <w:b/>
          <w:color w:val="000000"/>
          <w:sz w:val="24"/>
          <w:szCs w:val="24"/>
        </w:rPr>
        <w:t>i</w:t>
      </w:r>
      <w:r w:rsidR="00C94280">
        <w:rPr>
          <w:rFonts w:ascii="Times New Roman" w:hAnsi="Times New Roman" w:cs="Times New Roman"/>
          <w:b/>
          <w:color w:val="000000"/>
          <w:sz w:val="24"/>
          <w:szCs w:val="24"/>
        </w:rPr>
        <w:t xml:space="preserve">dentical </w:t>
      </w:r>
      <w:r w:rsidR="00EA666E">
        <w:rPr>
          <w:rFonts w:ascii="Times New Roman" w:hAnsi="Times New Roman" w:cs="Times New Roman"/>
          <w:b/>
          <w:color w:val="000000"/>
          <w:sz w:val="24"/>
          <w:szCs w:val="24"/>
        </w:rPr>
        <w:t xml:space="preserve">and </w:t>
      </w:r>
      <w:r w:rsidR="00A05984">
        <w:rPr>
          <w:rFonts w:ascii="Times New Roman" w:hAnsi="Times New Roman" w:cs="Times New Roman"/>
          <w:b/>
          <w:color w:val="000000"/>
          <w:sz w:val="24"/>
          <w:szCs w:val="24"/>
        </w:rPr>
        <w:t>d</w:t>
      </w:r>
      <w:r w:rsidR="00C94280">
        <w:rPr>
          <w:rFonts w:ascii="Times New Roman" w:hAnsi="Times New Roman" w:cs="Times New Roman"/>
          <w:b/>
          <w:color w:val="000000"/>
          <w:sz w:val="24"/>
          <w:szCs w:val="24"/>
        </w:rPr>
        <w:t xml:space="preserve">ifferent </w:t>
      </w:r>
      <w:r w:rsidR="00E4592E">
        <w:rPr>
          <w:rFonts w:ascii="Times New Roman" w:hAnsi="Times New Roman" w:cs="Times New Roman" w:hint="eastAsia"/>
          <w:b/>
          <w:color w:val="000000"/>
          <w:sz w:val="24"/>
          <w:szCs w:val="24"/>
        </w:rPr>
        <w:t>amino</w:t>
      </w:r>
      <w:r w:rsidR="00E4592E">
        <w:rPr>
          <w:rFonts w:ascii="Times New Roman" w:hAnsi="Times New Roman" w:cs="Times New Roman"/>
          <w:b/>
          <w:color w:val="000000"/>
          <w:sz w:val="24"/>
          <w:szCs w:val="24"/>
        </w:rPr>
        <w:t xml:space="preserve"> </w:t>
      </w:r>
      <w:r w:rsidR="00E4592E">
        <w:rPr>
          <w:rFonts w:ascii="Times New Roman" w:hAnsi="Times New Roman" w:cs="Times New Roman" w:hint="eastAsia"/>
          <w:b/>
          <w:color w:val="000000"/>
          <w:sz w:val="24"/>
          <w:szCs w:val="24"/>
        </w:rPr>
        <w:t>acid</w:t>
      </w:r>
      <w:r w:rsidR="00E4592E">
        <w:rPr>
          <w:rFonts w:ascii="Times New Roman" w:hAnsi="Times New Roman" w:cs="Times New Roman"/>
          <w:b/>
          <w:color w:val="000000"/>
          <w:sz w:val="24"/>
          <w:szCs w:val="24"/>
        </w:rPr>
        <w:t xml:space="preserve"> </w:t>
      </w:r>
      <w:r w:rsidR="00C94280">
        <w:rPr>
          <w:rFonts w:ascii="Times New Roman" w:hAnsi="Times New Roman" w:cs="Times New Roman"/>
          <w:b/>
          <w:color w:val="000000"/>
          <w:sz w:val="24"/>
          <w:szCs w:val="24"/>
        </w:rPr>
        <w:t>convergence</w:t>
      </w:r>
      <w:r w:rsidR="00EA666E">
        <w:rPr>
          <w:rFonts w:ascii="Times New Roman" w:hAnsi="Times New Roman" w:cs="Times New Roman"/>
          <w:b/>
          <w:color w:val="000000"/>
          <w:sz w:val="24"/>
          <w:szCs w:val="24"/>
        </w:rPr>
        <w:t>s</w:t>
      </w:r>
      <w:bookmarkEnd w:id="4"/>
    </w:p>
    <w:p w14:paraId="470D4C94" w14:textId="7F1B9DDC" w:rsidR="00AE75DA" w:rsidRDefault="00511C9C" w:rsidP="00C056BE">
      <w:pPr>
        <w:spacing w:line="480" w:lineRule="auto"/>
        <w:rPr>
          <w:rFonts w:ascii="Times New Roman" w:hAnsi="Times New Roman" w:cs="Times New Roman"/>
          <w:color w:val="000000"/>
          <w:sz w:val="24"/>
          <w:szCs w:val="24"/>
        </w:rPr>
      </w:pPr>
      <w:r w:rsidRPr="001F7A04">
        <w:rPr>
          <w:rFonts w:ascii="Times New Roman" w:hAnsi="Times New Roman" w:cs="Times New Roman"/>
          <w:color w:val="000000"/>
          <w:sz w:val="24"/>
          <w:szCs w:val="24"/>
        </w:rPr>
        <w:t>Castoe</w:t>
      </w:r>
      <w:r w:rsidR="00A05984">
        <w:rPr>
          <w:rFonts w:ascii="Times New Roman" w:hAnsi="Times New Roman" w:cs="Times New Roman"/>
          <w:color w:val="000000"/>
          <w:sz w:val="24"/>
          <w:szCs w:val="24"/>
        </w:rPr>
        <w:t xml:space="preserve"> et al</w:t>
      </w:r>
      <w:r w:rsidR="00A05984" w:rsidRPr="001F7A04">
        <w:rPr>
          <w:rFonts w:ascii="Times New Roman" w:hAnsi="Times New Roman" w:cs="Times New Roman"/>
          <w:color w:val="000000"/>
          <w:sz w:val="24"/>
          <w:szCs w:val="24"/>
        </w:rPr>
        <w:fldChar w:fldCharType="begin"/>
      </w:r>
      <w:r w:rsidR="006A3818">
        <w:rPr>
          <w:rFonts w:ascii="Times New Roman" w:hAnsi="Times New Roman" w:cs="Times New Roman"/>
          <w:color w:val="000000"/>
          <w:sz w:val="24"/>
          <w:szCs w:val="24"/>
        </w:rPr>
        <w:instrText xml:space="preserve"> ADDIN EN.CITE &lt;EndNote&gt;&lt;Cite&gt;&lt;Author&gt;Castoe&lt;/Author&gt;&lt;Year&gt;2009&lt;/Year&gt;&lt;RecNum&gt;18&lt;/RecNum&gt;&lt;DisplayText&gt;&lt;style face="superscript"&gt;8&lt;/style&gt;&lt;/DisplayText&gt;&lt;record&gt;&lt;rec-number&gt;18&lt;/rec-number&gt;&lt;foreign-keys&gt;&lt;key app="EN" db-id="dftzfsrspdd2d5e95efxw5zsxpwresxrasx2" timestamp="1600720546"&gt;18&lt;/key&gt;&lt;/foreign-keys&gt;&lt;ref-type name="Journal Article"&gt;17&lt;/ref-type&gt;&lt;contributors&gt;&lt;authors&gt;&lt;author&gt;Castoe, Todd A&lt;/author&gt;&lt;author&gt;de Koning, AP Jason&lt;/author&gt;&lt;author&gt;Kim, Hyun-Min&lt;/author&gt;&lt;author&gt;Gu, Wanjun&lt;/author&gt;&lt;author&gt;Noonan, Brice P&lt;/author&gt;&lt;author&gt;Naylor, Gavin&lt;/author&gt;&lt;author&gt;Jiang, Zhi J&lt;/author&gt;&lt;author&gt;Parkinson, Christopher L&lt;/author&gt;&lt;author&gt;Pollock, David D&lt;/author&gt;&lt;/authors&gt;&lt;/contributors&gt;&lt;titles&gt;&lt;title&gt;Evidence for an ancient adaptive episode of convergent molecular evolution&lt;/title&gt;&lt;secondary-title&gt;Proceedings of the National Academy of Sciences&lt;/secondary-title&gt;&lt;/titles&gt;&lt;periodical&gt;&lt;full-title&gt;Proceedings of the National Academy of Sciences&lt;/full-title&gt;&lt;/periodical&gt;&lt;pages&gt;8986-8991&lt;/pages&gt;&lt;volume&gt;106&lt;/volume&gt;&lt;number&gt;22&lt;/number&gt;&lt;dates&gt;&lt;year&gt;2009&lt;/year&gt;&lt;/dates&gt;&lt;isbn&gt;0027-8424&lt;/isbn&gt;&lt;urls&gt;&lt;/urls&gt;&lt;/record&gt;&lt;/Cite&gt;&lt;/EndNote&gt;</w:instrText>
      </w:r>
      <w:r w:rsidR="00A05984" w:rsidRPr="001F7A04">
        <w:rPr>
          <w:rFonts w:ascii="Times New Roman" w:hAnsi="Times New Roman" w:cs="Times New Roman"/>
          <w:color w:val="000000"/>
          <w:sz w:val="24"/>
          <w:szCs w:val="24"/>
        </w:rPr>
        <w:fldChar w:fldCharType="separate"/>
      </w:r>
      <w:r w:rsidR="00207616" w:rsidRPr="00207616">
        <w:rPr>
          <w:rFonts w:ascii="Times New Roman" w:hAnsi="Times New Roman" w:cs="Times New Roman"/>
          <w:noProof/>
          <w:color w:val="000000"/>
          <w:sz w:val="24"/>
          <w:szCs w:val="24"/>
          <w:vertAlign w:val="superscript"/>
        </w:rPr>
        <w:t>8</w:t>
      </w:r>
      <w:r w:rsidR="00A05984" w:rsidRPr="001F7A04">
        <w:rPr>
          <w:rFonts w:ascii="Times New Roman" w:hAnsi="Times New Roman" w:cs="Times New Roman"/>
          <w:color w:val="000000"/>
          <w:sz w:val="24"/>
          <w:szCs w:val="24"/>
        </w:rPr>
        <w:fldChar w:fldCharType="end"/>
      </w:r>
      <w:r w:rsidRPr="001F7A04">
        <w:rPr>
          <w:rFonts w:ascii="Times New Roman" w:hAnsi="Times New Roman" w:cs="Times New Roman"/>
          <w:color w:val="000000"/>
          <w:sz w:val="24"/>
          <w:szCs w:val="24"/>
        </w:rPr>
        <w:t xml:space="preserve"> </w:t>
      </w:r>
      <w:r w:rsidR="00A05984">
        <w:rPr>
          <w:rFonts w:ascii="Times New Roman" w:hAnsi="Times New Roman" w:cs="Times New Roman"/>
          <w:color w:val="000000"/>
          <w:sz w:val="24"/>
          <w:szCs w:val="24"/>
        </w:rPr>
        <w:t xml:space="preserve">was the </w:t>
      </w:r>
      <w:r w:rsidRPr="001F7A04">
        <w:rPr>
          <w:rFonts w:ascii="Times New Roman" w:hAnsi="Times New Roman" w:cs="Times New Roman"/>
          <w:color w:val="000000"/>
          <w:sz w:val="24"/>
          <w:szCs w:val="24"/>
        </w:rPr>
        <w:t>first</w:t>
      </w:r>
      <w:r w:rsidR="00A05984">
        <w:rPr>
          <w:rFonts w:ascii="Times New Roman" w:hAnsi="Times New Roman" w:cs="Times New Roman"/>
          <w:color w:val="000000"/>
          <w:sz w:val="24"/>
          <w:szCs w:val="24"/>
        </w:rPr>
        <w:t xml:space="preserve"> to </w:t>
      </w:r>
      <w:r w:rsidRPr="001F7A04">
        <w:rPr>
          <w:rFonts w:ascii="Times New Roman" w:hAnsi="Times New Roman" w:cs="Times New Roman"/>
          <w:color w:val="000000"/>
          <w:sz w:val="24"/>
          <w:szCs w:val="24"/>
        </w:rPr>
        <w:t xml:space="preserve">report </w:t>
      </w:r>
      <w:r w:rsidR="00A05984">
        <w:rPr>
          <w:rFonts w:ascii="Times New Roman" w:hAnsi="Times New Roman" w:cs="Times New Roman"/>
          <w:color w:val="000000"/>
          <w:sz w:val="24"/>
          <w:szCs w:val="24"/>
        </w:rPr>
        <w:t xml:space="preserve">that </w:t>
      </w:r>
      <w:r w:rsidRPr="001F7A04">
        <w:rPr>
          <w:rFonts w:ascii="Times New Roman" w:hAnsi="Times New Roman" w:cs="Times New Roman"/>
          <w:color w:val="000000"/>
          <w:sz w:val="24"/>
          <w:szCs w:val="24"/>
        </w:rPr>
        <w:t>convergent</w:t>
      </w:r>
      <w:r w:rsidR="009233BA">
        <w:rPr>
          <w:rFonts w:ascii="Times New Roman" w:hAnsi="Times New Roman" w:cs="Times New Roman"/>
          <w:color w:val="000000"/>
          <w:sz w:val="24"/>
          <w:szCs w:val="24"/>
        </w:rPr>
        <w:t xml:space="preserve"> (our identical)</w:t>
      </w:r>
      <w:r w:rsidRPr="001F7A04">
        <w:rPr>
          <w:rFonts w:ascii="Times New Roman" w:hAnsi="Times New Roman" w:cs="Times New Roman"/>
          <w:color w:val="000000"/>
          <w:sz w:val="24"/>
          <w:szCs w:val="24"/>
        </w:rPr>
        <w:t xml:space="preserve"> substitutions are proportional to divergent </w:t>
      </w:r>
      <w:r w:rsidR="009233BA">
        <w:rPr>
          <w:rFonts w:ascii="Times New Roman" w:hAnsi="Times New Roman" w:cs="Times New Roman"/>
          <w:color w:val="000000"/>
          <w:sz w:val="24"/>
          <w:szCs w:val="24"/>
        </w:rPr>
        <w:t xml:space="preserve">(our different) </w:t>
      </w:r>
      <w:r w:rsidRPr="001F7A04">
        <w:rPr>
          <w:rFonts w:ascii="Times New Roman" w:hAnsi="Times New Roman" w:cs="Times New Roman"/>
          <w:color w:val="000000"/>
          <w:sz w:val="24"/>
          <w:szCs w:val="24"/>
        </w:rPr>
        <w:t>substitutions</w:t>
      </w:r>
      <w:r w:rsidR="00A05984">
        <w:rPr>
          <w:rFonts w:ascii="Times New Roman" w:hAnsi="Times New Roman" w:cs="Times New Roman"/>
          <w:color w:val="000000"/>
          <w:sz w:val="24"/>
          <w:szCs w:val="24"/>
        </w:rPr>
        <w:t>, in pairs of species,</w:t>
      </w:r>
      <w:r w:rsidRPr="001F7A04">
        <w:rPr>
          <w:rFonts w:ascii="Times New Roman" w:hAnsi="Times New Roman" w:cs="Times New Roman"/>
          <w:color w:val="000000"/>
          <w:sz w:val="24"/>
          <w:szCs w:val="24"/>
        </w:rPr>
        <w:t xml:space="preserve"> based on 34 squamate reptile species plus 6 tetrapod species</w:t>
      </w:r>
      <w:r w:rsidR="009233BA">
        <w:rPr>
          <w:rFonts w:ascii="Times New Roman" w:hAnsi="Times New Roman" w:cs="Times New Roman"/>
          <w:color w:val="000000"/>
          <w:sz w:val="24"/>
          <w:szCs w:val="24"/>
        </w:rPr>
        <w:t>, in pairs of species analyses</w:t>
      </w:r>
      <w:r w:rsidR="00480CDD">
        <w:rPr>
          <w:rFonts w:ascii="Times New Roman" w:hAnsi="Times New Roman" w:cs="Times New Roman"/>
          <w:color w:val="000000"/>
          <w:sz w:val="24"/>
          <w:szCs w:val="24"/>
        </w:rPr>
        <w:t>.</w:t>
      </w:r>
      <w:r w:rsidRPr="001F7A04">
        <w:rPr>
          <w:rFonts w:ascii="Times New Roman" w:hAnsi="Times New Roman" w:cs="Times New Roman"/>
          <w:color w:val="000000"/>
          <w:sz w:val="24"/>
          <w:szCs w:val="24"/>
        </w:rPr>
        <w:t xml:space="preserve"> Thomas</w:t>
      </w:r>
      <w:r w:rsidR="00480CDD">
        <w:rPr>
          <w:rFonts w:ascii="Times New Roman" w:hAnsi="Times New Roman" w:cs="Times New Roman"/>
          <w:color w:val="000000"/>
          <w:sz w:val="24"/>
          <w:szCs w:val="24"/>
        </w:rPr>
        <w:t xml:space="preserve"> et al</w:t>
      </w:r>
      <w:r w:rsidR="00480CDD" w:rsidRPr="001F7A04">
        <w:rPr>
          <w:rFonts w:ascii="Times New Roman" w:hAnsi="Times New Roman" w:cs="Times New Roman"/>
          <w:color w:val="000000"/>
          <w:sz w:val="24"/>
          <w:szCs w:val="24"/>
        </w:rPr>
        <w:fldChar w:fldCharType="begin"/>
      </w:r>
      <w:r w:rsidR="006A3818">
        <w:rPr>
          <w:rFonts w:ascii="Times New Roman" w:hAnsi="Times New Roman" w:cs="Times New Roman"/>
          <w:color w:val="000000"/>
          <w:sz w:val="24"/>
          <w:szCs w:val="24"/>
        </w:rPr>
        <w:instrText xml:space="preserve"> ADDIN EN.CITE &lt;EndNote&gt;&lt;Cite&gt;&lt;Author&gt;Thomas&lt;/Author&gt;&lt;Year&gt;2015&lt;/Year&gt;&lt;RecNum&gt;20&lt;/RecNum&gt;&lt;DisplayText&gt;&lt;style face="superscript"&gt;9&lt;/style&gt;&lt;/DisplayText&gt;&lt;record&gt;&lt;rec-number&gt;20&lt;/rec-number&gt;&lt;foreign-keys&gt;&lt;key app="EN" db-id="dftzfsrspdd2d5e95efxw5zsxpwresxrasx2" timestamp="1600720546"&gt;20&lt;/key&gt;&lt;/foreign-keys&gt;&lt;ref-type name="Journal Article"&gt;17&lt;/ref-type&gt;&lt;contributors&gt;&lt;authors&gt;&lt;author&gt;Thomas, Gregg WC&lt;/author&gt;&lt;author&gt;Hahn, Matthew W&lt;/author&gt;&lt;/authors&gt;&lt;/contributors&gt;&lt;titles&gt;&lt;title&gt;Determining the null model for detecting adaptive convergence from genomic data: a case study using echolocating mammals&lt;/title&gt;&lt;secondary-title&gt;Molecular biology and evolution&lt;/secondary-title&gt;&lt;/titles&gt;&lt;periodical&gt;&lt;full-title&gt;Molecular biology and evolution&lt;/full-title&gt;&lt;/periodical&gt;&lt;pages&gt;1232-1236&lt;/pages&gt;&lt;volume&gt;32&lt;/volume&gt;&lt;number&gt;5&lt;/number&gt;&lt;dates&gt;&lt;year&gt;2015&lt;/year&gt;&lt;/dates&gt;&lt;isbn&gt;0737-4038&lt;/isbn&gt;&lt;urls&gt;&lt;/urls&gt;&lt;/record&gt;&lt;/Cite&gt;&lt;/EndNote&gt;</w:instrText>
      </w:r>
      <w:r w:rsidR="00480CDD" w:rsidRPr="001F7A04">
        <w:rPr>
          <w:rFonts w:ascii="Times New Roman" w:hAnsi="Times New Roman" w:cs="Times New Roman"/>
          <w:color w:val="000000"/>
          <w:sz w:val="24"/>
          <w:szCs w:val="24"/>
        </w:rPr>
        <w:fldChar w:fldCharType="separate"/>
      </w:r>
      <w:r w:rsidR="00207616" w:rsidRPr="00207616">
        <w:rPr>
          <w:rFonts w:ascii="Times New Roman" w:hAnsi="Times New Roman" w:cs="Times New Roman"/>
          <w:noProof/>
          <w:color w:val="000000"/>
          <w:sz w:val="24"/>
          <w:szCs w:val="24"/>
          <w:vertAlign w:val="superscript"/>
        </w:rPr>
        <w:t>9</w:t>
      </w:r>
      <w:r w:rsidR="00480CDD" w:rsidRPr="001F7A04">
        <w:rPr>
          <w:rFonts w:ascii="Times New Roman" w:hAnsi="Times New Roman" w:cs="Times New Roman"/>
          <w:color w:val="000000"/>
          <w:sz w:val="24"/>
          <w:szCs w:val="24"/>
        </w:rPr>
        <w:fldChar w:fldCharType="end"/>
      </w:r>
      <w:r w:rsidRPr="001F7A04">
        <w:rPr>
          <w:rFonts w:ascii="Times New Roman" w:hAnsi="Times New Roman" w:cs="Times New Roman"/>
          <w:color w:val="000000"/>
          <w:sz w:val="24"/>
          <w:szCs w:val="24"/>
        </w:rPr>
        <w:t xml:space="preserve"> uncovered that </w:t>
      </w:r>
      <w:r w:rsidR="00480CDD">
        <w:rPr>
          <w:rFonts w:ascii="Times New Roman" w:hAnsi="Times New Roman" w:cs="Times New Roman"/>
          <w:color w:val="000000"/>
          <w:sz w:val="24"/>
          <w:szCs w:val="24"/>
        </w:rPr>
        <w:t xml:space="preserve">in </w:t>
      </w:r>
      <w:r w:rsidR="003C69F4">
        <w:rPr>
          <w:rFonts w:ascii="Times New Roman" w:hAnsi="Times New Roman" w:cs="Times New Roman"/>
          <w:color w:val="000000"/>
          <w:sz w:val="24"/>
          <w:szCs w:val="24"/>
        </w:rPr>
        <w:lastRenderedPageBreak/>
        <w:t>pairs of species in 9</w:t>
      </w:r>
      <w:r w:rsidR="009233BA">
        <w:rPr>
          <w:rFonts w:ascii="Times New Roman" w:hAnsi="Times New Roman" w:cs="Times New Roman"/>
          <w:color w:val="000000"/>
          <w:sz w:val="24"/>
          <w:szCs w:val="24"/>
        </w:rPr>
        <w:t xml:space="preserve"> species of</w:t>
      </w:r>
      <w:r w:rsidR="003C69F4">
        <w:rPr>
          <w:rFonts w:ascii="Times New Roman" w:hAnsi="Times New Roman" w:cs="Times New Roman"/>
          <w:color w:val="000000"/>
          <w:sz w:val="24"/>
          <w:szCs w:val="24"/>
        </w:rPr>
        <w:t xml:space="preserve"> </w:t>
      </w:r>
      <w:r w:rsidR="00480CDD">
        <w:rPr>
          <w:rFonts w:ascii="Times New Roman" w:hAnsi="Times New Roman" w:cs="Times New Roman"/>
          <w:color w:val="000000"/>
          <w:sz w:val="24"/>
          <w:szCs w:val="24"/>
        </w:rPr>
        <w:t>mammals</w:t>
      </w:r>
      <w:r w:rsidRPr="001F7A04">
        <w:rPr>
          <w:rFonts w:ascii="Times New Roman" w:hAnsi="Times New Roman" w:cs="Times New Roman"/>
          <w:color w:val="000000"/>
          <w:sz w:val="24"/>
          <w:szCs w:val="24"/>
        </w:rPr>
        <w:t xml:space="preserve">, </w:t>
      </w:r>
      <w:r w:rsidR="003C69F4">
        <w:rPr>
          <w:rFonts w:ascii="Times New Roman" w:hAnsi="Times New Roman" w:cs="Times New Roman"/>
          <w:color w:val="000000"/>
          <w:sz w:val="24"/>
          <w:szCs w:val="24"/>
        </w:rPr>
        <w:t>the number of convergent substitutions was also correlated to the number of divergent substitutions,</w:t>
      </w:r>
      <w:r w:rsidR="009233BA">
        <w:rPr>
          <w:rFonts w:ascii="Times New Roman" w:hAnsi="Times New Roman" w:cs="Times New Roman"/>
          <w:color w:val="000000"/>
          <w:sz w:val="24"/>
          <w:szCs w:val="24"/>
        </w:rPr>
        <w:t xml:space="preserve"> and echolocating mammals</w:t>
      </w:r>
      <w:r w:rsidR="003C69F4">
        <w:rPr>
          <w:rFonts w:ascii="Times New Roman" w:hAnsi="Times New Roman" w:cs="Times New Roman"/>
          <w:color w:val="000000"/>
          <w:sz w:val="24"/>
          <w:szCs w:val="24"/>
        </w:rPr>
        <w:t xml:space="preserve"> </w:t>
      </w:r>
      <w:r w:rsidR="009233BA">
        <w:rPr>
          <w:rFonts w:ascii="Times New Roman" w:hAnsi="Times New Roman" w:cs="Times New Roman"/>
          <w:color w:val="000000"/>
          <w:sz w:val="24"/>
          <w:szCs w:val="24"/>
        </w:rPr>
        <w:t>(</w:t>
      </w:r>
      <w:r w:rsidR="003C69F4">
        <w:rPr>
          <w:rFonts w:ascii="Times New Roman" w:hAnsi="Times New Roman" w:cs="Times New Roman"/>
          <w:color w:val="000000"/>
          <w:sz w:val="24"/>
          <w:szCs w:val="24"/>
        </w:rPr>
        <w:t>bat and dolphin</w:t>
      </w:r>
      <w:r w:rsidR="009233BA">
        <w:rPr>
          <w:rFonts w:ascii="Times New Roman" w:hAnsi="Times New Roman" w:cs="Times New Roman"/>
          <w:color w:val="000000"/>
          <w:sz w:val="24"/>
          <w:szCs w:val="24"/>
        </w:rPr>
        <w:t>)</w:t>
      </w:r>
      <w:r w:rsidR="003C69F4">
        <w:rPr>
          <w:rFonts w:ascii="Times New Roman" w:hAnsi="Times New Roman" w:cs="Times New Roman"/>
          <w:color w:val="000000"/>
          <w:sz w:val="24"/>
          <w:szCs w:val="24"/>
        </w:rPr>
        <w:t xml:space="preserve"> did not exceed the expected proportion of convergent substitutions.</w:t>
      </w:r>
      <w:r w:rsidR="00936A21">
        <w:rPr>
          <w:rFonts w:ascii="Times New Roman" w:hAnsi="Times New Roman" w:cs="Times New Roman"/>
          <w:color w:val="000000"/>
          <w:sz w:val="24"/>
          <w:szCs w:val="24"/>
        </w:rPr>
        <w:t xml:space="preserve"> </w:t>
      </w:r>
      <w:r w:rsidR="003C2219">
        <w:rPr>
          <w:rFonts w:ascii="Times New Roman" w:hAnsi="Times New Roman" w:cs="Times New Roman"/>
          <w:color w:val="000000"/>
          <w:sz w:val="24"/>
          <w:szCs w:val="24"/>
        </w:rPr>
        <w:t>Here we replaced</w:t>
      </w:r>
      <w:r w:rsidR="00936A21">
        <w:rPr>
          <w:rFonts w:ascii="Times New Roman" w:hAnsi="Times New Roman" w:cs="Times New Roman"/>
          <w:color w:val="000000"/>
          <w:sz w:val="24"/>
          <w:szCs w:val="24"/>
        </w:rPr>
        <w:t xml:space="preserve"> </w:t>
      </w:r>
      <w:r w:rsidR="003C2219">
        <w:rPr>
          <w:rFonts w:ascii="Times New Roman" w:hAnsi="Times New Roman" w:cs="Times New Roman"/>
          <w:color w:val="000000"/>
          <w:sz w:val="24"/>
          <w:szCs w:val="24"/>
        </w:rPr>
        <w:t xml:space="preserve">the ambiguous </w:t>
      </w:r>
      <w:r w:rsidR="009233BA">
        <w:rPr>
          <w:rFonts w:ascii="Times New Roman" w:hAnsi="Times New Roman" w:cs="Times New Roman"/>
          <w:color w:val="000000"/>
          <w:sz w:val="24"/>
          <w:szCs w:val="24"/>
        </w:rPr>
        <w:t xml:space="preserve">terminology </w:t>
      </w:r>
      <w:r w:rsidR="00936A21">
        <w:rPr>
          <w:rFonts w:ascii="Times New Roman" w:hAnsi="Times New Roman" w:cs="Times New Roman"/>
          <w:color w:val="000000"/>
          <w:sz w:val="24"/>
          <w:szCs w:val="24"/>
        </w:rPr>
        <w:t xml:space="preserve">of </w:t>
      </w:r>
      <w:r w:rsidR="00936A21" w:rsidRPr="003C2219">
        <w:rPr>
          <w:rFonts w:ascii="Times New Roman" w:hAnsi="Times New Roman" w:cs="Times New Roman"/>
          <w:i/>
          <w:color w:val="000000"/>
          <w:sz w:val="24"/>
          <w:szCs w:val="24"/>
        </w:rPr>
        <w:t xml:space="preserve">convergent and divergent </w:t>
      </w:r>
      <w:r w:rsidR="003C2219" w:rsidRPr="003C2219">
        <w:rPr>
          <w:rFonts w:ascii="Times New Roman" w:hAnsi="Times New Roman" w:cs="Times New Roman"/>
          <w:i/>
          <w:color w:val="000000"/>
          <w:sz w:val="24"/>
          <w:szCs w:val="24"/>
        </w:rPr>
        <w:t xml:space="preserve">convergent </w:t>
      </w:r>
      <w:r w:rsidR="00936A21" w:rsidRPr="003C2219">
        <w:rPr>
          <w:rFonts w:ascii="Times New Roman" w:hAnsi="Times New Roman" w:cs="Times New Roman"/>
          <w:i/>
          <w:color w:val="000000"/>
          <w:sz w:val="24"/>
          <w:szCs w:val="24"/>
        </w:rPr>
        <w:t>substitutions</w:t>
      </w:r>
      <w:r w:rsidR="003C2219">
        <w:rPr>
          <w:rFonts w:ascii="Times New Roman" w:hAnsi="Times New Roman" w:cs="Times New Roman"/>
          <w:color w:val="000000"/>
          <w:sz w:val="24"/>
          <w:szCs w:val="24"/>
        </w:rPr>
        <w:t xml:space="preserve"> with</w:t>
      </w:r>
      <w:r w:rsidR="00936A21">
        <w:rPr>
          <w:rFonts w:ascii="Times New Roman" w:hAnsi="Times New Roman" w:cs="Times New Roman"/>
          <w:color w:val="000000"/>
          <w:sz w:val="24"/>
          <w:szCs w:val="24"/>
        </w:rPr>
        <w:t xml:space="preserve"> </w:t>
      </w:r>
      <w:r w:rsidR="00936A21" w:rsidRPr="003C2219">
        <w:rPr>
          <w:rFonts w:ascii="Times New Roman" w:hAnsi="Times New Roman" w:cs="Times New Roman"/>
          <w:i/>
          <w:color w:val="000000"/>
          <w:sz w:val="24"/>
          <w:szCs w:val="24"/>
        </w:rPr>
        <w:t xml:space="preserve">identical </w:t>
      </w:r>
      <w:r w:rsidR="009233BA" w:rsidRPr="003C2219">
        <w:rPr>
          <w:rFonts w:ascii="Times New Roman" w:hAnsi="Times New Roman" w:cs="Times New Roman"/>
          <w:i/>
          <w:color w:val="000000"/>
          <w:sz w:val="24"/>
          <w:szCs w:val="24"/>
        </w:rPr>
        <w:t>convergent</w:t>
      </w:r>
      <w:r w:rsidR="003C2219" w:rsidRPr="003C2219">
        <w:rPr>
          <w:rFonts w:ascii="Times New Roman" w:hAnsi="Times New Roman" w:cs="Times New Roman"/>
          <w:i/>
          <w:color w:val="000000"/>
          <w:sz w:val="24"/>
          <w:szCs w:val="24"/>
        </w:rPr>
        <w:t xml:space="preserve"> (iCSAVs)</w:t>
      </w:r>
      <w:r w:rsidR="009233BA" w:rsidRPr="003C2219">
        <w:rPr>
          <w:rFonts w:ascii="Times New Roman" w:hAnsi="Times New Roman" w:cs="Times New Roman"/>
          <w:i/>
          <w:color w:val="000000"/>
          <w:sz w:val="24"/>
          <w:szCs w:val="24"/>
        </w:rPr>
        <w:t xml:space="preserve"> </w:t>
      </w:r>
      <w:r w:rsidR="00936A21" w:rsidRPr="003C2219">
        <w:rPr>
          <w:rFonts w:ascii="Times New Roman" w:hAnsi="Times New Roman" w:cs="Times New Roman"/>
          <w:i/>
          <w:color w:val="000000"/>
          <w:sz w:val="24"/>
          <w:szCs w:val="24"/>
        </w:rPr>
        <w:t xml:space="preserve">and different convergent </w:t>
      </w:r>
      <w:r w:rsidR="003C2219" w:rsidRPr="003C2219">
        <w:rPr>
          <w:rFonts w:ascii="Times New Roman" w:hAnsi="Times New Roman" w:cs="Times New Roman"/>
          <w:i/>
          <w:color w:val="000000"/>
          <w:sz w:val="24"/>
          <w:szCs w:val="24"/>
        </w:rPr>
        <w:t xml:space="preserve">(dCSAV) </w:t>
      </w:r>
      <w:r w:rsidR="0064319F">
        <w:rPr>
          <w:rFonts w:ascii="Times New Roman" w:hAnsi="Times New Roman" w:cs="Times New Roman" w:hint="eastAsia"/>
          <w:i/>
          <w:color w:val="000000"/>
          <w:sz w:val="24"/>
          <w:szCs w:val="24"/>
        </w:rPr>
        <w:t>single</w:t>
      </w:r>
      <w:r w:rsidR="0064319F">
        <w:rPr>
          <w:rFonts w:ascii="Times New Roman" w:hAnsi="Times New Roman" w:cs="Times New Roman"/>
          <w:i/>
          <w:color w:val="000000"/>
          <w:sz w:val="24"/>
          <w:szCs w:val="24"/>
        </w:rPr>
        <w:t xml:space="preserve"> </w:t>
      </w:r>
      <w:r w:rsidR="00936A21" w:rsidRPr="003C2219">
        <w:rPr>
          <w:rFonts w:ascii="Times New Roman" w:hAnsi="Times New Roman" w:cs="Times New Roman"/>
          <w:i/>
          <w:color w:val="000000"/>
          <w:sz w:val="24"/>
          <w:szCs w:val="24"/>
        </w:rPr>
        <w:t>amino acid variants</w:t>
      </w:r>
      <w:r w:rsidR="009C4CFC">
        <w:rPr>
          <w:rFonts w:ascii="Times New Roman" w:hAnsi="Times New Roman" w:cs="Times New Roman"/>
          <w:color w:val="000000"/>
          <w:sz w:val="24"/>
          <w:szCs w:val="24"/>
        </w:rPr>
        <w:t xml:space="preserve"> (</w:t>
      </w:r>
      <w:r w:rsidR="009C4CFC" w:rsidRPr="008D6764">
        <w:rPr>
          <w:rFonts w:ascii="Times New Roman" w:eastAsiaTheme="majorHAnsi" w:hAnsi="Times New Roman" w:cs="Times New Roman"/>
          <w:b/>
          <w:color w:val="000000"/>
          <w:kern w:val="0"/>
          <w:sz w:val="24"/>
          <w:szCs w:val="24"/>
        </w:rPr>
        <w:t>Supplementary Fig.</w:t>
      </w:r>
      <w:r w:rsidR="009C4CFC">
        <w:rPr>
          <w:rFonts w:ascii="Times New Roman" w:eastAsiaTheme="majorHAnsi" w:hAnsi="Times New Roman" w:cs="Times New Roman"/>
          <w:b/>
          <w:color w:val="000000"/>
          <w:kern w:val="0"/>
          <w:sz w:val="24"/>
          <w:szCs w:val="24"/>
        </w:rPr>
        <w:t xml:space="preserve"> 3</w:t>
      </w:r>
      <w:r w:rsidR="009C4CFC" w:rsidRPr="008100CB">
        <w:rPr>
          <w:rFonts w:ascii="Times New Roman" w:eastAsiaTheme="majorHAnsi" w:hAnsi="Times New Roman" w:cs="Times New Roman"/>
          <w:color w:val="000000"/>
          <w:kern w:val="0"/>
          <w:sz w:val="24"/>
          <w:szCs w:val="24"/>
        </w:rPr>
        <w:t>)</w:t>
      </w:r>
      <w:r w:rsidR="00936A21">
        <w:rPr>
          <w:rFonts w:ascii="Times New Roman" w:hAnsi="Times New Roman" w:cs="Times New Roman"/>
          <w:color w:val="000000"/>
          <w:sz w:val="24"/>
          <w:szCs w:val="24"/>
        </w:rPr>
        <w:t>,</w:t>
      </w:r>
      <w:r w:rsidR="009C4CFC">
        <w:rPr>
          <w:rFonts w:ascii="Times New Roman" w:hAnsi="Times New Roman" w:cs="Times New Roman"/>
          <w:color w:val="000000"/>
          <w:sz w:val="24"/>
          <w:szCs w:val="24"/>
        </w:rPr>
        <w:t xml:space="preserve"> </w:t>
      </w:r>
      <w:r w:rsidR="003C2219">
        <w:rPr>
          <w:rFonts w:ascii="Times New Roman" w:hAnsi="Times New Roman" w:cs="Times New Roman"/>
          <w:color w:val="000000"/>
          <w:sz w:val="24"/>
          <w:szCs w:val="24"/>
        </w:rPr>
        <w:t>and</w:t>
      </w:r>
      <w:r w:rsidR="009C4CFC">
        <w:rPr>
          <w:rFonts w:ascii="Times New Roman" w:hAnsi="Times New Roman" w:cs="Times New Roman"/>
          <w:color w:val="000000"/>
          <w:sz w:val="24"/>
          <w:szCs w:val="24"/>
        </w:rPr>
        <w:t xml:space="preserve"> </w:t>
      </w:r>
      <w:r w:rsidR="009233BA">
        <w:rPr>
          <w:rFonts w:ascii="Times New Roman" w:hAnsi="Times New Roman" w:cs="Times New Roman"/>
          <w:color w:val="000000"/>
          <w:sz w:val="24"/>
          <w:szCs w:val="24"/>
        </w:rPr>
        <w:t xml:space="preserve">developed a </w:t>
      </w:r>
      <w:r w:rsidR="003C2219">
        <w:rPr>
          <w:rFonts w:ascii="Times New Roman" w:hAnsi="Times New Roman" w:cs="Times New Roman"/>
          <w:color w:val="000000"/>
          <w:sz w:val="24"/>
          <w:szCs w:val="24"/>
        </w:rPr>
        <w:t xml:space="preserve">CSAV </w:t>
      </w:r>
      <w:r w:rsidR="009233BA">
        <w:rPr>
          <w:rFonts w:ascii="Times New Roman" w:hAnsi="Times New Roman" w:cs="Times New Roman"/>
          <w:color w:val="000000"/>
          <w:sz w:val="24"/>
          <w:szCs w:val="24"/>
        </w:rPr>
        <w:t>script that</w:t>
      </w:r>
      <w:r w:rsidR="003C2219">
        <w:rPr>
          <w:rFonts w:ascii="Times New Roman" w:hAnsi="Times New Roman" w:cs="Times New Roman"/>
          <w:color w:val="000000"/>
          <w:sz w:val="24"/>
          <w:szCs w:val="24"/>
        </w:rPr>
        <w:t xml:space="preserve"> identifies </w:t>
      </w:r>
      <w:r w:rsidR="009C4CFC">
        <w:rPr>
          <w:rFonts w:ascii="Times New Roman" w:hAnsi="Times New Roman" w:cs="Times New Roman"/>
          <w:color w:val="000000"/>
          <w:sz w:val="24"/>
          <w:szCs w:val="24"/>
        </w:rPr>
        <w:t>whether</w:t>
      </w:r>
      <w:r w:rsidR="0039352B">
        <w:rPr>
          <w:rFonts w:ascii="Times New Roman" w:hAnsi="Times New Roman" w:cs="Times New Roman"/>
          <w:color w:val="000000"/>
          <w:sz w:val="24"/>
          <w:szCs w:val="24"/>
        </w:rPr>
        <w:t xml:space="preserve"> </w:t>
      </w:r>
      <w:r w:rsidR="009C4CFC">
        <w:rPr>
          <w:rFonts w:ascii="Times New Roman" w:hAnsi="Times New Roman" w:cs="Times New Roman"/>
          <w:color w:val="000000"/>
          <w:sz w:val="24"/>
          <w:szCs w:val="24"/>
        </w:rPr>
        <w:t xml:space="preserve">iCSAVs </w:t>
      </w:r>
      <w:r w:rsidR="0039352B">
        <w:rPr>
          <w:rFonts w:ascii="Times New Roman" w:hAnsi="Times New Roman" w:cs="Times New Roman"/>
          <w:color w:val="000000"/>
          <w:sz w:val="24"/>
          <w:szCs w:val="24"/>
        </w:rPr>
        <w:t>are</w:t>
      </w:r>
      <w:r w:rsidR="009C4CFC">
        <w:rPr>
          <w:rFonts w:ascii="Times New Roman" w:hAnsi="Times New Roman" w:cs="Times New Roman"/>
          <w:color w:val="000000"/>
          <w:sz w:val="24"/>
          <w:szCs w:val="24"/>
        </w:rPr>
        <w:t xml:space="preserve"> </w:t>
      </w:r>
      <w:r w:rsidR="0039352B">
        <w:rPr>
          <w:rFonts w:ascii="Times New Roman" w:hAnsi="Times New Roman" w:cs="Times New Roman"/>
          <w:color w:val="000000"/>
          <w:sz w:val="24"/>
          <w:szCs w:val="24"/>
        </w:rPr>
        <w:t>proportional to</w:t>
      </w:r>
      <w:r w:rsidR="009C4CFC">
        <w:rPr>
          <w:rFonts w:ascii="Times New Roman" w:hAnsi="Times New Roman" w:cs="Times New Roman"/>
          <w:color w:val="000000"/>
          <w:sz w:val="24"/>
          <w:szCs w:val="24"/>
        </w:rPr>
        <w:t xml:space="preserve"> dCSAVs </w:t>
      </w:r>
      <w:r w:rsidR="003C2219">
        <w:rPr>
          <w:rFonts w:ascii="Times New Roman" w:hAnsi="Times New Roman" w:cs="Times New Roman"/>
          <w:color w:val="000000"/>
          <w:sz w:val="24"/>
          <w:szCs w:val="24"/>
        </w:rPr>
        <w:t>beyond pairs in multiple combinations of species</w:t>
      </w:r>
      <w:r w:rsidR="00563B53">
        <w:rPr>
          <w:rFonts w:ascii="Times New Roman" w:hAnsi="Times New Roman" w:cs="Times New Roman"/>
          <w:color w:val="000000"/>
          <w:sz w:val="24"/>
          <w:szCs w:val="24"/>
        </w:rPr>
        <w:t xml:space="preserve"> (</w:t>
      </w:r>
      <w:hyperlink r:id="rId7" w:history="1">
        <w:r w:rsidR="006A3818" w:rsidRPr="003241C9">
          <w:rPr>
            <w:rStyle w:val="aa"/>
            <w:rFonts w:ascii="Times New Roman" w:hAnsi="Times New Roman" w:cs="Times New Roman"/>
            <w:sz w:val="24"/>
            <w:szCs w:val="24"/>
          </w:rPr>
          <w:t>https://github.com/chulbioinfo/CSAVanalysis</w:t>
        </w:r>
      </w:hyperlink>
      <w:r w:rsidR="00563B53" w:rsidRPr="00563B53">
        <w:rPr>
          <w:rFonts w:ascii="Times New Roman" w:hAnsi="Times New Roman" w:cs="Times New Roman"/>
          <w:color w:val="000000"/>
          <w:sz w:val="24"/>
          <w:szCs w:val="24"/>
        </w:rPr>
        <w:t>)</w:t>
      </w:r>
      <w:r w:rsidR="009C4CFC">
        <w:rPr>
          <w:rFonts w:ascii="Times New Roman" w:hAnsi="Times New Roman" w:cs="Times New Roman"/>
          <w:color w:val="000000"/>
          <w:sz w:val="24"/>
          <w:szCs w:val="24"/>
        </w:rPr>
        <w:t>.</w:t>
      </w:r>
    </w:p>
    <w:p w14:paraId="06CFA469" w14:textId="35869F7D" w:rsidR="00D74A8E" w:rsidRDefault="00AE75DA" w:rsidP="00C56E2F">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eastAsiaTheme="majorHAnsi" w:hAnsi="Times New Roman" w:cs="Times New Roman"/>
          <w:color w:val="000000"/>
          <w:kern w:val="0"/>
          <w:sz w:val="24"/>
          <w:szCs w:val="24"/>
        </w:rPr>
        <w:t>To</w:t>
      </w:r>
      <w:r w:rsidRPr="001F7A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check statistical significances of correlations between iC</w:t>
      </w:r>
      <w:r w:rsidRPr="001F7A04">
        <w:rPr>
          <w:rFonts w:ascii="Times New Roman" w:hAnsi="Times New Roman" w:cs="Times New Roman"/>
          <w:color w:val="000000"/>
          <w:sz w:val="24"/>
          <w:szCs w:val="24"/>
        </w:rPr>
        <w:t>SAV</w:t>
      </w:r>
      <w:r w:rsidR="003C2219">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dC</w:t>
      </w:r>
      <w:r w:rsidRPr="001F7A04">
        <w:rPr>
          <w:rFonts w:ascii="Times New Roman" w:hAnsi="Times New Roman" w:cs="Times New Roman"/>
          <w:color w:val="000000"/>
          <w:sz w:val="24"/>
          <w:szCs w:val="24"/>
        </w:rPr>
        <w:t>SAV</w:t>
      </w:r>
      <w:r>
        <w:rPr>
          <w:rFonts w:ascii="Times New Roman" w:hAnsi="Times New Roman" w:cs="Times New Roman"/>
          <w:color w:val="000000"/>
          <w:sz w:val="24"/>
          <w:szCs w:val="24"/>
        </w:rPr>
        <w:t xml:space="preserve">, we calculated </w:t>
      </w:r>
      <w:r w:rsidR="008439DF">
        <w:rPr>
          <w:rFonts w:ascii="Times New Roman" w:hAnsi="Times New Roman" w:cs="Times New Roman"/>
          <w:color w:val="000000"/>
          <w:sz w:val="24"/>
          <w:szCs w:val="24"/>
        </w:rPr>
        <w:t xml:space="preserve">Spearman </w:t>
      </w:r>
      <w:r w:rsidR="008439DF" w:rsidRPr="008439DF">
        <w:rPr>
          <w:rFonts w:ascii="Times New Roman" w:hAnsi="Times New Roman" w:cs="Times New Roman"/>
          <w:color w:val="000000"/>
          <w:sz w:val="24"/>
          <w:szCs w:val="24"/>
        </w:rPr>
        <w:t xml:space="preserve">rank correlation coefficient </w:t>
      </w:r>
      <w:r>
        <w:rPr>
          <w:rFonts w:ascii="Times New Roman" w:hAnsi="Times New Roman" w:cs="Times New Roman"/>
          <w:color w:val="000000"/>
          <w:sz w:val="24"/>
          <w:szCs w:val="24"/>
        </w:rPr>
        <w:t>as:</w:t>
      </w:r>
    </w:p>
    <w:p w14:paraId="6C6DF284" w14:textId="665FCF44" w:rsidR="00D74A8E" w:rsidRPr="00A62651" w:rsidRDefault="002365BE" w:rsidP="00C56E2F">
      <w:pPr>
        <w:spacing w:line="480" w:lineRule="auto"/>
        <w:rPr>
          <w:rFonts w:ascii="Times New Roman" w:hAnsi="Times New Roman" w:cs="Times New Roman"/>
          <w:color w:val="000000"/>
          <w:sz w:val="24"/>
          <w:szCs w:val="24"/>
        </w:rPr>
      </w:pPr>
      <m:oMathPara>
        <m:oMath>
          <m:r>
            <w:rPr>
              <w:rFonts w:ascii="Cambria Math" w:hAnsi="Cambria Math" w:cs="Times New Roman"/>
              <w:color w:val="000000"/>
              <w:sz w:val="24"/>
              <w:szCs w:val="24"/>
            </w:rPr>
            <m:t>rho</m:t>
          </m:r>
          <m:r>
            <m:rPr>
              <m:sty m:val="p"/>
            </m:rPr>
            <w:rPr>
              <w:rFonts w:ascii="Cambria Math" w:hAnsi="Cambria Math" w:cs="Times New Roman"/>
              <w:color w:val="000000"/>
              <w:sz w:val="24"/>
              <w:szCs w:val="24"/>
            </w:rPr>
            <m:t xml:space="preserve">= </m:t>
          </m:r>
          <m:f>
            <m:fPr>
              <m:ctrlPr>
                <w:rPr>
                  <w:rFonts w:ascii="Cambria Math" w:hAnsi="Cambria Math" w:cs="Times New Roman"/>
                  <w:color w:val="000000"/>
                  <w:sz w:val="24"/>
                  <w:szCs w:val="24"/>
                </w:rPr>
              </m:ctrlPr>
            </m:fPr>
            <m:num>
              <m:nary>
                <m:naryPr>
                  <m:chr m:val="∑"/>
                  <m:limLoc m:val="undOvr"/>
                  <m:subHide m:val="1"/>
                  <m:supHide m:val="1"/>
                  <m:ctrlPr>
                    <w:rPr>
                      <w:rFonts w:ascii="Cambria Math" w:hAnsi="Cambria Math" w:cs="Times New Roman"/>
                      <w:i/>
                      <w:color w:val="000000"/>
                      <w:sz w:val="24"/>
                      <w:szCs w:val="24"/>
                    </w:rPr>
                  </m:ctrlPr>
                </m:naryPr>
                <m:sub/>
                <m:sup/>
                <m:e>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m:t>
                      </m:r>
                    </m:sup>
                  </m:sSup>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x'</m:t>
                      </m:r>
                    </m:sub>
                  </m:sSub>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m:t>
                      </m:r>
                    </m:sup>
                  </m:sSup>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y'</m:t>
                      </m:r>
                    </m:sub>
                  </m:sSub>
                  <m:r>
                    <w:rPr>
                      <w:rFonts w:ascii="Cambria Math" w:hAnsi="Cambria Math" w:cs="Times New Roman"/>
                      <w:color w:val="000000"/>
                      <w:sz w:val="24"/>
                      <w:szCs w:val="24"/>
                    </w:rPr>
                    <m:t>)</m:t>
                  </m:r>
                </m:e>
              </m:nary>
            </m:num>
            <m:den>
              <m:rad>
                <m:radPr>
                  <m:degHide m:val="1"/>
                  <m:ctrlPr>
                    <w:rPr>
                      <w:rFonts w:ascii="Cambria Math" w:hAnsi="Cambria Math" w:cs="Times New Roman"/>
                      <w:i/>
                      <w:color w:val="000000"/>
                      <w:sz w:val="24"/>
                      <w:szCs w:val="24"/>
                    </w:rPr>
                  </m:ctrlPr>
                </m:radPr>
                <m:deg/>
                <m:e>
                  <m:nary>
                    <m:naryPr>
                      <m:chr m:val="∑"/>
                      <m:limLoc m:val="undOvr"/>
                      <m:subHide m:val="1"/>
                      <m:supHide m:val="1"/>
                      <m:ctrlPr>
                        <w:rPr>
                          <w:rFonts w:ascii="Cambria Math" w:hAnsi="Cambria Math" w:cs="Times New Roman"/>
                          <w:i/>
                          <w:color w:val="000000"/>
                          <w:sz w:val="24"/>
                          <w:szCs w:val="24"/>
                        </w:rPr>
                      </m:ctrlPr>
                    </m:naryPr>
                    <m:sub/>
                    <m:sup/>
                    <m:e>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m:t>
                              </m:r>
                            </m:sup>
                          </m:sSup>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x'</m:t>
                              </m:r>
                            </m:sub>
                          </m:sSub>
                          <m:r>
                            <w:rPr>
                              <w:rFonts w:ascii="Cambria Math" w:hAnsi="Cambria Math" w:cs="Times New Roman"/>
                              <w:color w:val="000000"/>
                              <w:sz w:val="24"/>
                              <w:szCs w:val="24"/>
                            </w:rPr>
                            <m:t>)</m:t>
                          </m:r>
                        </m:e>
                        <m:sup>
                          <m:r>
                            <w:rPr>
                              <w:rFonts w:ascii="Cambria Math" w:hAnsi="Cambria Math" w:cs="Times New Roman"/>
                              <w:color w:val="000000"/>
                              <w:sz w:val="24"/>
                              <w:szCs w:val="24"/>
                            </w:rPr>
                            <m:t>2</m:t>
                          </m:r>
                        </m:sup>
                      </m:sSup>
                    </m:e>
                  </m:nary>
                  <m:nary>
                    <m:naryPr>
                      <m:chr m:val="∑"/>
                      <m:limLoc m:val="undOvr"/>
                      <m:subHide m:val="1"/>
                      <m:supHide m:val="1"/>
                      <m:ctrlPr>
                        <w:rPr>
                          <w:rFonts w:ascii="Cambria Math" w:hAnsi="Cambria Math" w:cs="Times New Roman"/>
                          <w:i/>
                          <w:color w:val="000000"/>
                          <w:sz w:val="24"/>
                          <w:szCs w:val="24"/>
                        </w:rPr>
                      </m:ctrlPr>
                    </m:naryPr>
                    <m:sub/>
                    <m:sup/>
                    <m:e>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m:t>
                              </m:r>
                            </m:sup>
                          </m:sSup>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y'</m:t>
                              </m:r>
                            </m:sub>
                          </m:sSub>
                          <m:r>
                            <w:rPr>
                              <w:rFonts w:ascii="Cambria Math" w:hAnsi="Cambria Math" w:cs="Times New Roman"/>
                              <w:color w:val="000000"/>
                              <w:sz w:val="24"/>
                              <w:szCs w:val="24"/>
                            </w:rPr>
                            <m:t>)</m:t>
                          </m:r>
                        </m:e>
                        <m:sup>
                          <m:r>
                            <w:rPr>
                              <w:rFonts w:ascii="Cambria Math" w:hAnsi="Cambria Math" w:cs="Times New Roman"/>
                              <w:color w:val="000000"/>
                              <w:sz w:val="24"/>
                              <w:szCs w:val="24"/>
                            </w:rPr>
                            <m:t>2</m:t>
                          </m:r>
                        </m:sup>
                      </m:sSup>
                    </m:e>
                  </m:nary>
                </m:e>
              </m:rad>
            </m:den>
          </m:f>
        </m:oMath>
      </m:oMathPara>
    </w:p>
    <w:p w14:paraId="00BE5058" w14:textId="3ED8812C" w:rsidR="00785CD3" w:rsidRPr="00723D0E" w:rsidRDefault="003C2219" w:rsidP="00723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m:t>
            </m:r>
          </m:sup>
        </m:sSup>
      </m:oMath>
      <w:r w:rsidR="00B2769D">
        <w:rPr>
          <w:rFonts w:ascii="Times New Roman" w:hAnsi="Times New Roman" w:cs="Times New Roman" w:hint="eastAsia"/>
          <w:color w:val="000000"/>
          <w:sz w:val="24"/>
          <w:szCs w:val="24"/>
        </w:rPr>
        <w:t xml:space="preserve"> and </w:t>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m:t>
            </m:r>
          </m:sup>
        </m:sSup>
      </m:oMath>
      <w:r w:rsidR="00B2769D" w:rsidRPr="00B2769D">
        <w:rPr>
          <w:rFonts w:ascii="Times New Roman" w:hAnsi="Times New Roman" w:cs="Times New Roman"/>
          <w:color w:val="000000"/>
          <w:sz w:val="24"/>
          <w:szCs w:val="24"/>
        </w:rPr>
        <w:t xml:space="preserve"> </w:t>
      </w:r>
      <w:r w:rsidR="00B2769D">
        <w:rPr>
          <w:rFonts w:ascii="Times New Roman" w:hAnsi="Times New Roman" w:cs="Times New Roman"/>
          <w:color w:val="000000"/>
          <w:sz w:val="24"/>
          <w:szCs w:val="24"/>
        </w:rPr>
        <w:t>are</w:t>
      </w:r>
      <w:r w:rsidR="00B2769D" w:rsidRPr="00B2769D">
        <w:rPr>
          <w:rFonts w:ascii="Times New Roman" w:hAnsi="Times New Roman" w:cs="Times New Roman"/>
          <w:color w:val="000000"/>
          <w:sz w:val="24"/>
          <w:szCs w:val="24"/>
        </w:rPr>
        <w:t xml:space="preserve"> </w:t>
      </w:r>
      <w:r w:rsidR="00B2769D">
        <w:rPr>
          <w:rFonts w:ascii="Times New Roman" w:hAnsi="Times New Roman" w:cs="Times New Roman"/>
          <w:color w:val="000000"/>
          <w:sz w:val="24"/>
          <w:szCs w:val="24"/>
        </w:rPr>
        <w:t>each</w:t>
      </w:r>
      <w:r w:rsidR="00B2769D" w:rsidRPr="00B2769D">
        <w:rPr>
          <w:rFonts w:ascii="Times New Roman" w:hAnsi="Times New Roman" w:cs="Times New Roman"/>
          <w:color w:val="000000"/>
          <w:sz w:val="24"/>
          <w:szCs w:val="24"/>
        </w:rPr>
        <w:t xml:space="preserve"> </w:t>
      </w:r>
      <w:r w:rsidR="00B2769D">
        <w:rPr>
          <w:rFonts w:ascii="Times New Roman" w:hAnsi="Times New Roman" w:cs="Times New Roman"/>
          <w:color w:val="000000"/>
          <w:sz w:val="24"/>
          <w:szCs w:val="24"/>
        </w:rPr>
        <w:t xml:space="preserve">rank of x and </w:t>
      </w:r>
      <w:r w:rsidR="00AE75DA" w:rsidRPr="00AE75DA">
        <w:rPr>
          <w:rFonts w:ascii="Times New Roman" w:hAnsi="Times New Roman" w:cs="Times New Roman"/>
          <w:color w:val="000000"/>
          <w:sz w:val="24"/>
          <w:szCs w:val="24"/>
        </w:rPr>
        <w:t>y</w:t>
      </w:r>
      <w:r>
        <w:rPr>
          <w:rFonts w:ascii="Times New Roman" w:hAnsi="Times New Roman" w:cs="Times New Roman"/>
          <w:color w:val="000000"/>
          <w:sz w:val="24"/>
          <w:szCs w:val="24"/>
        </w:rPr>
        <w:t>, respectively; and</w:t>
      </w:r>
      <w:r w:rsidR="00B2769D">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x'</m:t>
            </m:r>
          </m:sub>
        </m:sSub>
      </m:oMath>
      <w:r w:rsidR="00B2769D">
        <w:rPr>
          <w:rFonts w:ascii="Times New Roman" w:hAnsi="Times New Roman" w:cs="Times New Roman" w:hint="eastAsia"/>
          <w:color w:val="000000"/>
          <w:sz w:val="24"/>
          <w:szCs w:val="24"/>
        </w:rPr>
        <w:t xml:space="preserve"> </w:t>
      </w:r>
      <w:r w:rsidR="00B2769D">
        <w:rPr>
          <w:rFonts w:ascii="Times New Roman" w:hAnsi="Times New Roman" w:cs="Times New Roman"/>
          <w:color w:val="000000"/>
          <w:sz w:val="24"/>
          <w:szCs w:val="24"/>
        </w:rPr>
        <w:t xml:space="preserve">and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y'</m:t>
            </m:r>
          </m:sub>
        </m:sSub>
      </m:oMath>
      <w:r w:rsidR="00B2769D">
        <w:rPr>
          <w:rFonts w:ascii="Times New Roman" w:hAnsi="Times New Roman" w:cs="Times New Roman" w:hint="eastAsia"/>
          <w:color w:val="000000"/>
          <w:sz w:val="24"/>
          <w:szCs w:val="24"/>
        </w:rPr>
        <w:t xml:space="preserve"> </w:t>
      </w:r>
      <w:r w:rsidR="00B2769D">
        <w:rPr>
          <w:rFonts w:ascii="Times New Roman" w:hAnsi="Times New Roman" w:cs="Times New Roman"/>
          <w:color w:val="000000"/>
          <w:sz w:val="24"/>
          <w:szCs w:val="24"/>
        </w:rPr>
        <w:t>correspond</w:t>
      </w:r>
      <w:r w:rsidR="00B2769D" w:rsidRPr="00B2769D">
        <w:rPr>
          <w:rFonts w:ascii="Times New Roman" w:hAnsi="Times New Roman" w:cs="Times New Roman"/>
          <w:color w:val="000000"/>
          <w:sz w:val="24"/>
          <w:szCs w:val="24"/>
        </w:rPr>
        <w:t xml:space="preserve"> to the means of </w:t>
      </w:r>
      <w:r w:rsidR="00B2769D">
        <w:rPr>
          <w:rFonts w:ascii="Times New Roman" w:hAnsi="Times New Roman" w:cs="Times New Roman"/>
          <w:color w:val="000000"/>
          <w:sz w:val="24"/>
          <w:szCs w:val="24"/>
        </w:rPr>
        <w:t>rank(</w:t>
      </w:r>
      <w:r w:rsidR="00B2769D" w:rsidRPr="00B2769D">
        <w:rPr>
          <w:rFonts w:ascii="Times New Roman" w:hAnsi="Times New Roman" w:cs="Times New Roman"/>
          <w:color w:val="000000"/>
          <w:sz w:val="24"/>
          <w:szCs w:val="24"/>
        </w:rPr>
        <w:t>x</w:t>
      </w:r>
      <w:r w:rsidR="00B2769D">
        <w:rPr>
          <w:rFonts w:ascii="Times New Roman" w:hAnsi="Times New Roman" w:cs="Times New Roman"/>
          <w:color w:val="000000"/>
          <w:sz w:val="24"/>
          <w:szCs w:val="24"/>
        </w:rPr>
        <w:t>)</w:t>
      </w:r>
      <w:r w:rsidR="00B2769D" w:rsidRPr="00B2769D">
        <w:rPr>
          <w:rFonts w:ascii="Times New Roman" w:hAnsi="Times New Roman" w:cs="Times New Roman"/>
          <w:color w:val="000000"/>
          <w:sz w:val="24"/>
          <w:szCs w:val="24"/>
        </w:rPr>
        <w:t xml:space="preserve"> and </w:t>
      </w:r>
      <w:r w:rsidR="00B2769D">
        <w:rPr>
          <w:rFonts w:ascii="Times New Roman" w:hAnsi="Times New Roman" w:cs="Times New Roman"/>
          <w:color w:val="000000"/>
          <w:sz w:val="24"/>
          <w:szCs w:val="24"/>
        </w:rPr>
        <w:t>rank(</w:t>
      </w:r>
      <w:r w:rsidR="00B2769D" w:rsidRPr="00B2769D">
        <w:rPr>
          <w:rFonts w:ascii="Times New Roman" w:hAnsi="Times New Roman" w:cs="Times New Roman"/>
          <w:color w:val="000000"/>
          <w:sz w:val="24"/>
          <w:szCs w:val="24"/>
        </w:rPr>
        <w:t>y</w:t>
      </w:r>
      <w:r w:rsidR="00B2769D">
        <w:rPr>
          <w:rFonts w:ascii="Times New Roman" w:hAnsi="Times New Roman" w:cs="Times New Roman"/>
          <w:color w:val="000000"/>
          <w:sz w:val="24"/>
          <w:szCs w:val="24"/>
        </w:rPr>
        <w:t>)</w:t>
      </w:r>
      <w:r w:rsidR="00B2769D" w:rsidRPr="00B2769D">
        <w:rPr>
          <w:rFonts w:ascii="Times New Roman" w:hAnsi="Times New Roman" w:cs="Times New Roman"/>
          <w:color w:val="000000"/>
          <w:sz w:val="24"/>
          <w:szCs w:val="24"/>
        </w:rPr>
        <w:t>, respectively</w:t>
      </w:r>
      <w:r w:rsidR="00AE75DA" w:rsidRPr="00AE75DA">
        <w:rPr>
          <w:rFonts w:ascii="Times New Roman" w:hAnsi="Times New Roman" w:cs="Times New Roman"/>
          <w:color w:val="000000"/>
          <w:sz w:val="24"/>
          <w:szCs w:val="24"/>
        </w:rPr>
        <w:t>.</w:t>
      </w:r>
      <w:r w:rsidR="00B2769D">
        <w:rPr>
          <w:rFonts w:ascii="Times New Roman" w:hAnsi="Times New Roman" w:cs="Times New Roman"/>
          <w:color w:val="000000"/>
          <w:sz w:val="24"/>
          <w:szCs w:val="24"/>
        </w:rPr>
        <w:t xml:space="preserve"> </w:t>
      </w:r>
      <w:r w:rsidR="009E0CA6">
        <w:rPr>
          <w:rFonts w:ascii="Times New Roman" w:hAnsi="Times New Roman" w:cs="Times New Roman"/>
          <w:color w:val="000000"/>
          <w:sz w:val="24"/>
          <w:szCs w:val="24"/>
        </w:rPr>
        <w:t xml:space="preserve">By using ‘cor.test’ function with the option method = “spearman” in </w:t>
      </w:r>
      <w:r w:rsidR="009E0CA6" w:rsidRPr="003F199E">
        <w:rPr>
          <w:rFonts w:ascii="Times New Roman" w:hAnsi="Times New Roman" w:cs="Times New Roman"/>
          <w:sz w:val="24"/>
          <w:szCs w:val="24"/>
        </w:rPr>
        <w:t>R package (ver</w:t>
      </w:r>
      <w:r w:rsidR="009E0CA6" w:rsidRPr="00723D0E">
        <w:rPr>
          <w:rFonts w:ascii="Times New Roman" w:hAnsi="Times New Roman" w:cs="Times New Roman"/>
          <w:sz w:val="24"/>
          <w:szCs w:val="24"/>
        </w:rPr>
        <w:t>. 3.5.1)</w:t>
      </w:r>
      <w:r w:rsidR="009E0CA6" w:rsidRPr="00723D0E">
        <w:rPr>
          <w:rFonts w:ascii="Times New Roman" w:hAnsi="Times New Roman" w:cs="Times New Roman"/>
          <w:color w:val="000000"/>
          <w:sz w:val="24"/>
          <w:szCs w:val="24"/>
        </w:rPr>
        <w:t>, w</w:t>
      </w:r>
      <w:r w:rsidR="0039692D" w:rsidRPr="00723D0E">
        <w:rPr>
          <w:rFonts w:ascii="Times New Roman" w:hAnsi="Times New Roman" w:cs="Times New Roman"/>
          <w:color w:val="000000"/>
          <w:sz w:val="24"/>
          <w:szCs w:val="24"/>
        </w:rPr>
        <w:t xml:space="preserve">e </w:t>
      </w:r>
      <w:r w:rsidR="00785CD3" w:rsidRPr="00723D0E">
        <w:rPr>
          <w:rFonts w:ascii="Times New Roman" w:hAnsi="Times New Roman" w:cs="Times New Roman"/>
          <w:color w:val="000000"/>
          <w:sz w:val="24"/>
          <w:szCs w:val="24"/>
        </w:rPr>
        <w:t>tested</w:t>
      </w:r>
      <w:r w:rsidR="0039692D" w:rsidRPr="00723D0E">
        <w:rPr>
          <w:rFonts w:ascii="Times New Roman" w:hAnsi="Times New Roman" w:cs="Times New Roman"/>
          <w:color w:val="000000"/>
          <w:sz w:val="24"/>
          <w:szCs w:val="24"/>
        </w:rPr>
        <w:t xml:space="preserve"> </w:t>
      </w:r>
      <w:r w:rsidR="00785CD3" w:rsidRPr="00723D0E">
        <w:rPr>
          <w:rFonts w:ascii="Times New Roman" w:hAnsi="Times New Roman" w:cs="Times New Roman"/>
          <w:color w:val="000000"/>
          <w:sz w:val="24"/>
          <w:szCs w:val="24"/>
        </w:rPr>
        <w:t xml:space="preserve">correlations between iCSAVs and dCSAVs </w:t>
      </w:r>
      <w:r w:rsidRPr="00723D0E">
        <w:rPr>
          <w:rFonts w:ascii="Times New Roman" w:hAnsi="Times New Roman" w:cs="Times New Roman"/>
          <w:color w:val="000000"/>
          <w:sz w:val="24"/>
          <w:szCs w:val="24"/>
        </w:rPr>
        <w:t xml:space="preserve">in the multiple combinations of species (e.g. </w:t>
      </w:r>
      <w:r w:rsidR="0050275B" w:rsidRPr="00723D0E">
        <w:rPr>
          <w:rFonts w:ascii="Times New Roman" w:hAnsi="Times New Roman" w:cs="Times New Roman"/>
          <w:color w:val="000000"/>
          <w:sz w:val="24"/>
          <w:szCs w:val="24"/>
        </w:rPr>
        <w:t xml:space="preserve">avian </w:t>
      </w:r>
      <w:r w:rsidRPr="00723D0E">
        <w:rPr>
          <w:rFonts w:ascii="Times New Roman" w:hAnsi="Times New Roman" w:cs="Times New Roman"/>
          <w:color w:val="000000"/>
          <w:sz w:val="24"/>
          <w:szCs w:val="24"/>
        </w:rPr>
        <w:t>vocal learners</w:t>
      </w:r>
      <w:r w:rsidR="0050275B" w:rsidRPr="00723D0E">
        <w:rPr>
          <w:rFonts w:ascii="Times New Roman" w:hAnsi="Times New Roman" w:cs="Times New Roman"/>
          <w:color w:val="000000"/>
          <w:sz w:val="24"/>
          <w:szCs w:val="24"/>
        </w:rPr>
        <w:t>, 1,000 random control sets, and 61 core control sets)</w:t>
      </w:r>
      <w:r w:rsidR="00A84890">
        <w:rPr>
          <w:rFonts w:ascii="Times New Roman" w:hAnsi="Times New Roman" w:cs="Times New Roman"/>
          <w:color w:val="000000"/>
          <w:sz w:val="24"/>
          <w:szCs w:val="24"/>
        </w:rPr>
        <w:t>.</w:t>
      </w:r>
      <w:r w:rsidR="00841BB4" w:rsidRPr="00723D0E">
        <w:rPr>
          <w:rFonts w:ascii="Times New Roman" w:hAnsi="Times New Roman" w:cs="Times New Roman"/>
          <w:color w:val="000000"/>
          <w:sz w:val="24"/>
          <w:szCs w:val="24"/>
        </w:rPr>
        <w:t xml:space="preserve"> </w:t>
      </w:r>
      <w:r w:rsidR="004D6238" w:rsidRPr="00723D0E">
        <w:rPr>
          <w:rFonts w:ascii="Times New Roman" w:hAnsi="Times New Roman" w:cs="Times New Roman"/>
          <w:color w:val="000000"/>
          <w:sz w:val="24"/>
          <w:szCs w:val="24"/>
        </w:rPr>
        <w:t xml:space="preserve">After then, </w:t>
      </w:r>
      <w:r w:rsidR="004D6238" w:rsidRPr="00F25478">
        <w:rPr>
          <w:rFonts w:ascii="Times New Roman" w:hAnsi="Times New Roman" w:cs="Times New Roman"/>
          <w:color w:val="000000"/>
          <w:sz w:val="24"/>
          <w:szCs w:val="24"/>
        </w:rPr>
        <w:t>we perform</w:t>
      </w:r>
      <w:r w:rsidR="00841BB4" w:rsidRPr="00F25478">
        <w:rPr>
          <w:rFonts w:ascii="Times New Roman" w:hAnsi="Times New Roman" w:cs="Times New Roman"/>
          <w:color w:val="000000"/>
          <w:sz w:val="24"/>
          <w:szCs w:val="24"/>
        </w:rPr>
        <w:t>ed linear regression analysis for modeling the relationship between iCSAVs and dCSAVs</w:t>
      </w:r>
      <w:r w:rsidR="007A7F7A" w:rsidRPr="00F25478">
        <w:rPr>
          <w:rFonts w:ascii="Times New Roman" w:hAnsi="Times New Roman" w:cs="Times New Roman"/>
          <w:color w:val="000000"/>
          <w:sz w:val="24"/>
          <w:szCs w:val="24"/>
        </w:rPr>
        <w:t xml:space="preserve"> based on ‘lm’ function</w:t>
      </w:r>
      <w:r w:rsidR="00841BB4" w:rsidRPr="00F25478">
        <w:rPr>
          <w:rFonts w:ascii="Times New Roman" w:hAnsi="Times New Roman" w:cs="Times New Roman"/>
          <w:color w:val="000000"/>
          <w:sz w:val="24"/>
          <w:szCs w:val="24"/>
        </w:rPr>
        <w:t xml:space="preserve">, and visualized it </w:t>
      </w:r>
      <w:r w:rsidR="007A7F7A" w:rsidRPr="00F25478">
        <w:rPr>
          <w:rFonts w:ascii="Times New Roman" w:hAnsi="Times New Roman" w:cs="Times New Roman"/>
          <w:color w:val="000000"/>
          <w:sz w:val="24"/>
          <w:szCs w:val="24"/>
        </w:rPr>
        <w:t xml:space="preserve">with ‘plot’, ‘points’, and ‘abline’ function in </w:t>
      </w:r>
      <w:r w:rsidR="007A7F7A" w:rsidRPr="00F25478">
        <w:rPr>
          <w:rFonts w:ascii="Times New Roman" w:hAnsi="Times New Roman" w:cs="Times New Roman"/>
          <w:sz w:val="24"/>
          <w:szCs w:val="24"/>
        </w:rPr>
        <w:t>R package (ver. 3.5.1)</w:t>
      </w:r>
      <w:r w:rsidR="007A7F7A" w:rsidRPr="00723D0E">
        <w:rPr>
          <w:rFonts w:ascii="Times New Roman" w:hAnsi="Times New Roman" w:cs="Times New Roman"/>
          <w:sz w:val="24"/>
          <w:szCs w:val="24"/>
        </w:rPr>
        <w:fldChar w:fldCharType="begin"/>
      </w:r>
      <w:r w:rsidR="006A3818" w:rsidRPr="00723D0E">
        <w:rPr>
          <w:rFonts w:ascii="Times New Roman" w:hAnsi="Times New Roman" w:cs="Times New Roman"/>
          <w:sz w:val="24"/>
          <w:szCs w:val="24"/>
        </w:rPr>
        <w:instrText xml:space="preserve"> ADDIN EN.CITE &lt;EndNote&gt;&lt;Cite&gt;&lt;Author&gt;Team&lt;/Author&gt;&lt;Year&gt;2013&lt;/Year&gt;&lt;RecNum&gt;48&lt;/RecNum&gt;&lt;DisplayText&gt;&lt;style face="superscript"&gt;10&lt;/style&gt;&lt;/DisplayText&gt;&lt;record&gt;&lt;rec-number&gt;48&lt;/rec-number&gt;&lt;foreign-keys&gt;&lt;key app="EN" db-id="dftzfsrspdd2d5e95efxw5zsxpwresxrasx2" timestamp="1600720552"&gt;48&lt;/key&gt;&lt;/foreign-keys&gt;&lt;ref-type name="Journal Article"&gt;17&lt;/ref-type&gt;&lt;contributors&gt;&lt;authors&gt;&lt;author&gt;Team, R Core&lt;/author&gt;&lt;/authors&gt;&lt;/contributors&gt;&lt;titles&gt;&lt;title&gt;R: A language and environment for statistical computing&lt;/title&gt;&lt;/titles&gt;&lt;dates&gt;&lt;year&gt;2013&lt;/year&gt;&lt;/dates&gt;&lt;urls&gt;&lt;/urls&gt;&lt;/record&gt;&lt;/Cite&gt;&lt;/EndNote&gt;</w:instrText>
      </w:r>
      <w:r w:rsidR="007A7F7A" w:rsidRPr="00723D0E">
        <w:rPr>
          <w:rFonts w:ascii="Times New Roman" w:hAnsi="Times New Roman" w:cs="Times New Roman"/>
          <w:sz w:val="24"/>
          <w:szCs w:val="24"/>
        </w:rPr>
        <w:fldChar w:fldCharType="separate"/>
      </w:r>
      <w:r w:rsidR="00207616" w:rsidRPr="00723D0E">
        <w:rPr>
          <w:rFonts w:ascii="Times New Roman" w:hAnsi="Times New Roman" w:cs="Times New Roman"/>
          <w:noProof/>
          <w:sz w:val="24"/>
          <w:szCs w:val="24"/>
          <w:vertAlign w:val="superscript"/>
        </w:rPr>
        <w:t>10</w:t>
      </w:r>
      <w:r w:rsidR="007A7F7A" w:rsidRPr="00723D0E">
        <w:rPr>
          <w:rFonts w:ascii="Times New Roman" w:hAnsi="Times New Roman" w:cs="Times New Roman"/>
          <w:sz w:val="24"/>
          <w:szCs w:val="24"/>
        </w:rPr>
        <w:fldChar w:fldCharType="end"/>
      </w:r>
      <w:r w:rsidR="00841BB4" w:rsidRPr="00723D0E">
        <w:rPr>
          <w:rFonts w:ascii="Times New Roman" w:hAnsi="Times New Roman" w:cs="Times New Roman"/>
          <w:color w:val="000000"/>
          <w:sz w:val="24"/>
          <w:szCs w:val="24"/>
        </w:rPr>
        <w:t>.</w:t>
      </w:r>
      <w:r w:rsidR="00A84890">
        <w:rPr>
          <w:rFonts w:ascii="Times New Roman" w:hAnsi="Times New Roman" w:cs="Times New Roman"/>
          <w:color w:val="000000"/>
          <w:sz w:val="24"/>
          <w:szCs w:val="24"/>
        </w:rPr>
        <w:t xml:space="preserve"> </w:t>
      </w:r>
      <w:r w:rsidR="0050275B" w:rsidRPr="00723D0E">
        <w:rPr>
          <w:rFonts w:ascii="Times New Roman" w:hAnsi="Times New Roman" w:cs="Times New Roman"/>
          <w:color w:val="000000"/>
          <w:sz w:val="24"/>
          <w:szCs w:val="24"/>
        </w:rPr>
        <w:t xml:space="preserve">We also performed </w:t>
      </w:r>
      <w:r w:rsidR="0050275B" w:rsidRPr="00723D0E">
        <w:rPr>
          <w:rFonts w:ascii="Times New Roman" w:hAnsi="Times New Roman" w:cs="Times New Roman"/>
          <w:sz w:val="24"/>
          <w:szCs w:val="24"/>
        </w:rPr>
        <w:t>Bonferroni Outlier Test to check whether the number of convergent substitutions of vocal learners</w:t>
      </w:r>
      <w:r w:rsidR="00A84890">
        <w:rPr>
          <w:rFonts w:ascii="Times New Roman" w:hAnsi="Times New Roman" w:cs="Times New Roman"/>
          <w:sz w:val="24"/>
          <w:szCs w:val="24"/>
        </w:rPr>
        <w:t xml:space="preserve"> or other species combinations</w:t>
      </w:r>
      <w:r w:rsidR="0050275B" w:rsidRPr="00723D0E">
        <w:rPr>
          <w:rFonts w:ascii="Times New Roman" w:hAnsi="Times New Roman" w:cs="Times New Roman"/>
          <w:sz w:val="24"/>
          <w:szCs w:val="24"/>
        </w:rPr>
        <w:t xml:space="preserve"> is an outlier</w:t>
      </w:r>
      <w:r w:rsidR="00A84890">
        <w:rPr>
          <w:rFonts w:ascii="Times New Roman" w:hAnsi="Times New Roman" w:cs="Times New Roman"/>
          <w:sz w:val="24"/>
          <w:szCs w:val="24"/>
        </w:rPr>
        <w:t>,</w:t>
      </w:r>
      <w:r w:rsidR="0050275B" w:rsidRPr="00723D0E">
        <w:rPr>
          <w:rFonts w:ascii="Times New Roman" w:hAnsi="Times New Roman" w:cs="Times New Roman"/>
          <w:sz w:val="24"/>
          <w:szCs w:val="24"/>
        </w:rPr>
        <w:t xml:space="preserve"> </w:t>
      </w:r>
      <w:r w:rsidR="00A84890">
        <w:rPr>
          <w:rFonts w:ascii="Times New Roman" w:hAnsi="Times New Roman" w:cs="Times New Roman"/>
          <w:sz w:val="24"/>
          <w:szCs w:val="24"/>
        </w:rPr>
        <w:t>as determined</w:t>
      </w:r>
      <w:r w:rsidR="0034219C">
        <w:rPr>
          <w:rFonts w:ascii="Times New Roman" w:hAnsi="Times New Roman" w:cs="Times New Roman"/>
          <w:sz w:val="24"/>
          <w:szCs w:val="24"/>
        </w:rPr>
        <w:t xml:space="preserve"> </w:t>
      </w:r>
      <w:r w:rsidR="0034219C">
        <w:rPr>
          <w:rFonts w:ascii="Times New Roman" w:hAnsi="Times New Roman" w:cs="Times New Roman" w:hint="eastAsia"/>
          <w:sz w:val="24"/>
          <w:szCs w:val="24"/>
        </w:rPr>
        <w:t>by</w:t>
      </w:r>
      <w:r w:rsidR="0034219C">
        <w:rPr>
          <w:rFonts w:ascii="Times New Roman" w:hAnsi="Times New Roman" w:cs="Times New Roman"/>
          <w:sz w:val="24"/>
          <w:szCs w:val="24"/>
        </w:rPr>
        <w:t xml:space="preserve"> </w:t>
      </w:r>
      <w:r w:rsidR="0034219C">
        <w:rPr>
          <w:rFonts w:ascii="Times New Roman" w:hAnsi="Times New Roman" w:cs="Times New Roman" w:hint="eastAsia"/>
          <w:sz w:val="24"/>
          <w:szCs w:val="24"/>
        </w:rPr>
        <w:t>residuals from regression model</w:t>
      </w:r>
      <w:r w:rsidR="0034219C">
        <w:rPr>
          <w:rFonts w:ascii="Times New Roman" w:hAnsi="Times New Roman" w:cs="Times New Roman"/>
          <w:sz w:val="24"/>
          <w:szCs w:val="24"/>
        </w:rPr>
        <w:t xml:space="preserve"> </w:t>
      </w:r>
      <w:r w:rsidR="0050275B" w:rsidRPr="00723D0E">
        <w:rPr>
          <w:rFonts w:ascii="Times New Roman" w:hAnsi="Times New Roman" w:cs="Times New Roman"/>
          <w:sz w:val="24"/>
          <w:szCs w:val="24"/>
        </w:rPr>
        <w:t xml:space="preserve">with </w:t>
      </w:r>
      <w:r w:rsidR="00A84890">
        <w:rPr>
          <w:rFonts w:ascii="Times New Roman" w:hAnsi="Times New Roman" w:cs="Times New Roman"/>
          <w:sz w:val="24"/>
          <w:szCs w:val="24"/>
        </w:rPr>
        <w:t xml:space="preserve">the </w:t>
      </w:r>
      <w:r w:rsidR="0050275B" w:rsidRPr="00723D0E">
        <w:rPr>
          <w:rFonts w:ascii="Times New Roman" w:hAnsi="Times New Roman" w:cs="Times New Roman"/>
          <w:sz w:val="24"/>
          <w:szCs w:val="24"/>
        </w:rPr>
        <w:t>‘outlierTest’ function in R package (ver. 3.5.1)</w:t>
      </w:r>
      <w:r w:rsidR="00B43D32">
        <w:rPr>
          <w:rFonts w:ascii="Times New Roman" w:hAnsi="Times New Roman" w:cs="Times New Roman"/>
          <w:sz w:val="24"/>
          <w:szCs w:val="24"/>
        </w:rPr>
        <w:t xml:space="preserve"> </w:t>
      </w:r>
      <w:r w:rsidR="0050275B" w:rsidRPr="00723D0E">
        <w:rPr>
          <w:rFonts w:ascii="Times New Roman" w:hAnsi="Times New Roman" w:cs="Times New Roman"/>
          <w:sz w:val="24"/>
          <w:szCs w:val="24"/>
        </w:rPr>
        <w:fldChar w:fldCharType="begin"/>
      </w:r>
      <w:r w:rsidR="00723D0E" w:rsidRPr="00723D0E">
        <w:rPr>
          <w:rFonts w:ascii="Times New Roman" w:hAnsi="Times New Roman" w:cs="Times New Roman"/>
          <w:sz w:val="24"/>
          <w:szCs w:val="24"/>
        </w:rPr>
        <w:instrText xml:space="preserve"> ADDIN EN.CITE &lt;EndNote&gt;&lt;Cite&gt;&lt;Author&gt;Team&lt;/Author&gt;&lt;Year&gt;2013&lt;/Year&gt;&lt;RecNum&gt;48&lt;/RecNum&gt;&lt;DisplayText&gt;&lt;style face="superscript"&gt;10,11&lt;/style&gt;&lt;/DisplayText&gt;&lt;record&gt;&lt;rec-number&gt;48&lt;/rec-number&gt;&lt;foreign-keys&gt;&lt;key app="EN" db-id="dftzfsrspdd2d5e95efxw5zsxpwresxrasx2" timestamp="1600720552"&gt;48&lt;/key&gt;&lt;/foreign-keys&gt;&lt;ref-type name="Journal Article"&gt;17&lt;/ref-type&gt;&lt;contributors&gt;&lt;authors&gt;&lt;author&gt;Team, R Core&lt;/author&gt;&lt;/authors&gt;&lt;/contributors&gt;&lt;titles&gt;&lt;title&gt;R: A language and environment for statistical computing&lt;/title&gt;&lt;/titles&gt;&lt;dates&gt;&lt;year&gt;2013&lt;/year&gt;&lt;/dates&gt;&lt;urls&gt;&lt;/urls&gt;&lt;/record&gt;&lt;/Cite&gt;&lt;Cite&gt;&lt;Author&gt;Fox&lt;/Author&gt;&lt;Year&gt;2012&lt;/Year&gt;&lt;RecNum&gt;54&lt;/RecNum&gt;&lt;record&gt;&lt;rec-number&gt;54&lt;/rec-number&gt;&lt;foreign-keys&gt;&lt;key app="EN" db-id="dftzfsrspdd2d5e95efxw5zsxpwresxrasx2" timestamp="1603374978"&gt;54&lt;/key&gt;&lt;/foreign-keys&gt;&lt;ref-type name="Journal Article"&gt;17&lt;/ref-type&gt;&lt;contributors&gt;&lt;authors&gt;&lt;author&gt;Fox, John&lt;/author&gt;&lt;author&gt;Weisberg, Sanford&lt;/author&gt;&lt;author&gt;Adler, Daniel&lt;/author&gt;&lt;author&gt;Bates, Douglas&lt;/author&gt;&lt;author&gt;Baud-Bovy, Gabriel&lt;/author&gt;&lt;author&gt;Ellison, Steve&lt;/author&gt;&lt;author&gt;Firth, David&lt;/author&gt;&lt;author&gt;Friendly, Michael&lt;/author&gt;&lt;author&gt;Gorjanc, Gregor&lt;/author&gt;&lt;author&gt;Graves, Spencer&lt;/author&gt;&lt;/authors&gt;&lt;/contributors&gt;&lt;titles&gt;&lt;title&gt;Package ‘car’&lt;/title&gt;&lt;secondary-title&gt;Vienna: R Foundation for Statistical Computing&lt;/secondary-title&gt;&lt;/titles&gt;&lt;periodical&gt;&lt;full-title&gt;Vienna: R Foundation for Statistical Computing&lt;/full-title&gt;&lt;/periodical&gt;&lt;dates&gt;&lt;year&gt;2012&lt;/year&gt;&lt;/dates&gt;&lt;urls&gt;&lt;/urls&gt;&lt;/record&gt;&lt;/Cite&gt;&lt;/EndNote&gt;</w:instrText>
      </w:r>
      <w:r w:rsidR="0050275B" w:rsidRPr="00723D0E">
        <w:rPr>
          <w:rFonts w:ascii="Times New Roman" w:hAnsi="Times New Roman" w:cs="Times New Roman"/>
          <w:sz w:val="24"/>
          <w:szCs w:val="24"/>
        </w:rPr>
        <w:fldChar w:fldCharType="separate"/>
      </w:r>
      <w:r w:rsidR="00723D0E" w:rsidRPr="00723D0E">
        <w:rPr>
          <w:rFonts w:ascii="Times New Roman" w:hAnsi="Times New Roman" w:cs="Times New Roman"/>
          <w:noProof/>
          <w:sz w:val="24"/>
          <w:szCs w:val="24"/>
          <w:vertAlign w:val="superscript"/>
        </w:rPr>
        <w:t>10,11</w:t>
      </w:r>
      <w:r w:rsidR="0050275B" w:rsidRPr="00723D0E">
        <w:rPr>
          <w:rFonts w:ascii="Times New Roman" w:hAnsi="Times New Roman" w:cs="Times New Roman"/>
          <w:sz w:val="24"/>
          <w:szCs w:val="24"/>
        </w:rPr>
        <w:fldChar w:fldCharType="end"/>
      </w:r>
      <w:r w:rsidR="00A84890">
        <w:rPr>
          <w:rFonts w:ascii="Times New Roman" w:hAnsi="Times New Roman" w:cs="Times New Roman"/>
          <w:sz w:val="24"/>
          <w:szCs w:val="24"/>
        </w:rPr>
        <w:t xml:space="preserve">; </w:t>
      </w:r>
      <w:r w:rsidR="00B43D32">
        <w:rPr>
          <w:rFonts w:ascii="Times New Roman" w:hAnsi="Times New Roman" w:cs="Times New Roman"/>
          <w:sz w:val="24"/>
          <w:szCs w:val="24"/>
        </w:rPr>
        <w:t>option for limitation of the max number of outliers as 3: ‘</w:t>
      </w:r>
      <w:r w:rsidR="00B43D32" w:rsidRPr="00B43D32">
        <w:rPr>
          <w:rFonts w:ascii="Times New Roman" w:hAnsi="Times New Roman" w:cs="Times New Roman"/>
          <w:sz w:val="24"/>
          <w:szCs w:val="24"/>
        </w:rPr>
        <w:t>n.max=3</w:t>
      </w:r>
      <w:r w:rsidR="00B43D32">
        <w:rPr>
          <w:rFonts w:ascii="Times New Roman" w:hAnsi="Times New Roman" w:cs="Times New Roman"/>
          <w:sz w:val="24"/>
          <w:szCs w:val="24"/>
        </w:rPr>
        <w:t>’</w:t>
      </w:r>
      <w:r w:rsidR="0050275B" w:rsidRPr="00723D0E">
        <w:rPr>
          <w:rFonts w:ascii="Times New Roman" w:hAnsi="Times New Roman" w:cs="Times New Roman"/>
          <w:sz w:val="24"/>
          <w:szCs w:val="24"/>
        </w:rPr>
        <w:t xml:space="preserve">. </w:t>
      </w:r>
      <w:r w:rsidR="00A62651" w:rsidRPr="00723D0E">
        <w:rPr>
          <w:rFonts w:ascii="Times New Roman" w:hAnsi="Times New Roman" w:cs="Times New Roman"/>
          <w:color w:val="000000"/>
          <w:sz w:val="24"/>
          <w:szCs w:val="24"/>
        </w:rPr>
        <w:t xml:space="preserve">The source code </w:t>
      </w:r>
      <w:r w:rsidR="00FD7DFB" w:rsidRPr="00723D0E">
        <w:rPr>
          <w:rFonts w:ascii="Times New Roman" w:hAnsi="Times New Roman" w:cs="Times New Roman"/>
          <w:color w:val="000000"/>
          <w:sz w:val="24"/>
          <w:szCs w:val="24"/>
        </w:rPr>
        <w:t xml:space="preserve">and dataset </w:t>
      </w:r>
      <w:r w:rsidR="00A62651" w:rsidRPr="00723D0E">
        <w:rPr>
          <w:rFonts w:ascii="Times New Roman" w:hAnsi="Times New Roman" w:cs="Times New Roman"/>
          <w:color w:val="000000"/>
          <w:sz w:val="24"/>
          <w:szCs w:val="24"/>
        </w:rPr>
        <w:t xml:space="preserve">to perform above analyses </w:t>
      </w:r>
      <w:r w:rsidR="00FD7DFB" w:rsidRPr="00723D0E">
        <w:rPr>
          <w:rFonts w:ascii="Times New Roman" w:hAnsi="Times New Roman" w:cs="Times New Roman"/>
          <w:color w:val="000000"/>
          <w:sz w:val="24"/>
          <w:szCs w:val="24"/>
        </w:rPr>
        <w:t>are</w:t>
      </w:r>
      <w:r w:rsidR="00A62651" w:rsidRPr="00723D0E">
        <w:rPr>
          <w:rFonts w:ascii="Times New Roman" w:hAnsi="Times New Roman" w:cs="Times New Roman"/>
          <w:color w:val="000000"/>
          <w:sz w:val="24"/>
          <w:szCs w:val="24"/>
        </w:rPr>
        <w:t xml:space="preserve"> accessible at the following link (</w:t>
      </w:r>
      <w:r w:rsidR="00563B53" w:rsidRPr="00723D0E">
        <w:rPr>
          <w:rFonts w:ascii="Times New Roman" w:hAnsi="Times New Roman" w:cs="Times New Roman"/>
          <w:color w:val="0070C0"/>
          <w:sz w:val="24"/>
          <w:szCs w:val="24"/>
          <w:u w:val="single"/>
        </w:rPr>
        <w:t>h</w:t>
      </w:r>
      <w:r w:rsidR="005B5CF7" w:rsidRPr="00723D0E">
        <w:rPr>
          <w:rFonts w:ascii="Times New Roman" w:hAnsi="Times New Roman" w:cs="Times New Roman"/>
          <w:color w:val="0070C0"/>
          <w:sz w:val="24"/>
          <w:szCs w:val="24"/>
          <w:u w:val="single"/>
        </w:rPr>
        <w:t>ttps://github.com/chulbioinfo/CSAVanalysis</w:t>
      </w:r>
      <w:r w:rsidR="00A62651" w:rsidRPr="00723D0E">
        <w:rPr>
          <w:rFonts w:ascii="Times New Roman" w:hAnsi="Times New Roman" w:cs="Times New Roman"/>
          <w:color w:val="000000"/>
          <w:sz w:val="24"/>
          <w:szCs w:val="24"/>
        </w:rPr>
        <w:t>).</w:t>
      </w:r>
    </w:p>
    <w:p w14:paraId="2F6016F2" w14:textId="77777777" w:rsidR="008317FA" w:rsidRDefault="008317FA" w:rsidP="00C056BE">
      <w:pPr>
        <w:spacing w:line="480" w:lineRule="auto"/>
        <w:rPr>
          <w:rFonts w:ascii="Times New Roman" w:hAnsi="Times New Roman" w:cs="Times New Roman"/>
          <w:color w:val="000000"/>
          <w:sz w:val="24"/>
          <w:szCs w:val="24"/>
        </w:rPr>
      </w:pPr>
    </w:p>
    <w:p w14:paraId="1A442CD9" w14:textId="3959C803" w:rsidR="00DA1E9F" w:rsidRDefault="009233BA" w:rsidP="00C056BE">
      <w:pPr>
        <w:pStyle w:val="1"/>
        <w:spacing w:line="480" w:lineRule="auto"/>
      </w:pPr>
      <w:bookmarkStart w:id="5" w:name="_Toc54879069"/>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296DC1">
        <w:rPr>
          <w:rFonts w:ascii="Times New Roman" w:hAnsi="Times New Roman" w:cs="Times New Roman"/>
          <w:b/>
          <w:color w:val="000000"/>
          <w:sz w:val="24"/>
          <w:szCs w:val="24"/>
        </w:rPr>
        <w:t xml:space="preserve">Note </w:t>
      </w:r>
      <w:r w:rsidR="003159DA">
        <w:rPr>
          <w:rFonts w:ascii="Times New Roman" w:hAnsi="Times New Roman" w:cs="Times New Roman"/>
          <w:b/>
          <w:color w:val="000000"/>
          <w:sz w:val="24"/>
          <w:szCs w:val="24"/>
        </w:rPr>
        <w:t>4</w:t>
      </w:r>
      <w:r w:rsidR="00296DC1">
        <w:rPr>
          <w:rFonts w:ascii="Times New Roman" w:hAnsi="Times New Roman" w:cs="Times New Roman"/>
          <w:b/>
          <w:color w:val="000000"/>
          <w:sz w:val="24"/>
          <w:szCs w:val="24"/>
        </w:rPr>
        <w:t xml:space="preserve">: </w:t>
      </w:r>
      <w:r w:rsidR="008317FA">
        <w:rPr>
          <w:rFonts w:ascii="Times New Roman" w:hAnsi="Times New Roman" w:cs="Times New Roman"/>
          <w:b/>
          <w:color w:val="000000"/>
          <w:sz w:val="24"/>
          <w:szCs w:val="24"/>
        </w:rPr>
        <w:t>Phylogenetic features related to the number of molecular convergences</w:t>
      </w:r>
      <w:bookmarkEnd w:id="5"/>
    </w:p>
    <w:p w14:paraId="313AADBD" w14:textId="06950E36" w:rsidR="00A62651" w:rsidRPr="001F7A04" w:rsidRDefault="00B51CEC" w:rsidP="00C056B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We performed</w:t>
      </w:r>
      <w:r w:rsidR="00DA1E9F">
        <w:rPr>
          <w:rFonts w:ascii="Times New Roman" w:hAnsi="Times New Roman" w:cs="Times New Roman"/>
          <w:color w:val="000000"/>
          <w:sz w:val="24"/>
          <w:szCs w:val="24"/>
        </w:rPr>
        <w:t xml:space="preserve"> multiple clade-wise comparisons</w:t>
      </w:r>
      <w:r w:rsidR="00A62651">
        <w:rPr>
          <w:rFonts w:ascii="Times New Roman" w:hAnsi="Times New Roman" w:cs="Times New Roman"/>
          <w:color w:val="000000"/>
          <w:sz w:val="24"/>
          <w:szCs w:val="24"/>
        </w:rPr>
        <w:t xml:space="preserve"> of at least 3 polyphyletic clades to find </w:t>
      </w:r>
      <w:r>
        <w:rPr>
          <w:rFonts w:ascii="Times New Roman" w:hAnsi="Times New Roman" w:cs="Times New Roman"/>
          <w:color w:val="000000"/>
          <w:sz w:val="24"/>
          <w:szCs w:val="24"/>
        </w:rPr>
        <w:t>relationships between</w:t>
      </w:r>
      <w:r w:rsidR="00A62651">
        <w:rPr>
          <w:rFonts w:ascii="Times New Roman" w:hAnsi="Times New Roman" w:cs="Times New Roman"/>
          <w:color w:val="000000"/>
          <w:sz w:val="24"/>
          <w:szCs w:val="24"/>
        </w:rPr>
        <w:t xml:space="preserve"> convergent variants and various phylogenetic features.</w:t>
      </w:r>
      <w:r w:rsidR="00DA1E9F">
        <w:rPr>
          <w:rFonts w:ascii="Times New Roman" w:hAnsi="Times New Roman" w:cs="Times New Roman"/>
          <w:color w:val="000000"/>
          <w:sz w:val="24"/>
          <w:szCs w:val="24"/>
        </w:rPr>
        <w:t xml:space="preserve"> </w:t>
      </w:r>
      <w:r w:rsidR="008C1B8A">
        <w:rPr>
          <w:rFonts w:ascii="Times New Roman" w:hAnsi="Times New Roman" w:cs="Times New Roman"/>
          <w:color w:val="000000"/>
          <w:sz w:val="24"/>
          <w:szCs w:val="24"/>
        </w:rPr>
        <w:t>Using the branch lengths of the avian total evidence phylogenetic tree</w:t>
      </w:r>
      <w:r w:rsidR="00511C9C" w:rsidRPr="001F7A04">
        <w:rPr>
          <w:rFonts w:ascii="Times New Roman" w:hAnsi="Times New Roman" w:cs="Times New Roman"/>
          <w:color w:val="000000"/>
          <w:sz w:val="24"/>
          <w:szCs w:val="24"/>
        </w:rPr>
        <w:t xml:space="preserve"> </w:t>
      </w:r>
      <w:r w:rsidR="008C1B8A">
        <w:rPr>
          <w:rFonts w:ascii="Times New Roman" w:hAnsi="Times New Roman" w:cs="Times New Roman"/>
          <w:color w:val="000000"/>
          <w:sz w:val="24"/>
          <w:szCs w:val="24"/>
        </w:rPr>
        <w:t>from Jarvis et al</w:t>
      </w:r>
      <w:r w:rsidR="00DA1E9F">
        <w:rPr>
          <w:rFonts w:ascii="Times New Roman" w:hAnsi="Times New Roman" w:cs="Times New Roman"/>
          <w:color w:val="000000"/>
          <w:sz w:val="24"/>
          <w:szCs w:val="24"/>
        </w:rPr>
        <w:fldChar w:fldCharType="begin"/>
      </w:r>
      <w:r w:rsidR="006A3818">
        <w:rPr>
          <w:rFonts w:ascii="Times New Roman" w:hAnsi="Times New Roman" w:cs="Times New Roman"/>
          <w:color w:val="000000"/>
          <w:sz w:val="24"/>
          <w:szCs w:val="24"/>
        </w:rPr>
        <w:instrText xml:space="preserve"> ADDIN EN.CITE &lt;EndNote&gt;&lt;Cite&gt;&lt;Author&gt;Jarvis&lt;/Author&gt;&lt;Year&gt;2014&lt;/Year&gt;&lt;RecNum&gt;15&lt;/RecNum&gt;&lt;DisplayText&gt;&lt;style face="superscript"&gt;1&lt;/style&gt;&lt;/DisplayText&gt;&lt;record&gt;&lt;rec-number&gt;15&lt;/rec-number&gt;&lt;foreign-keys&gt;&lt;key app="EN" db-id="dftzfsrspdd2d5e95efxw5zsxpwresxrasx2" timestamp="1600720546"&gt;15&lt;/key&gt;&lt;/foreign-keys&gt;&lt;ref-type name="Journal Article"&gt;17&lt;/ref-type&gt;&lt;contributors&gt;&lt;authors&gt;&lt;author&gt;Jarvis, Erich D&lt;/author&gt;&lt;author&gt;Mirarab, Siavash&lt;/author&gt;&lt;author&gt;Aberer, Andre J&lt;/author&gt;&lt;author&gt;Li, Bo&lt;/author&gt;&lt;author&gt;Houde, Peter&lt;/author&gt;&lt;author&gt;Li, Cai&lt;/author&gt;&lt;author&gt;Ho, Simon YW&lt;/author&gt;&lt;author&gt;Faircloth, Brant C&lt;/author&gt;&lt;author&gt;Nabholz, Benoit&lt;/author&gt;&lt;author&gt;Howard, Jason T&lt;/author&gt;&lt;/authors&gt;&lt;/contributors&gt;&lt;titles&gt;&lt;title&gt;Whole-genome analyses resolve early branches in the tree of life of modern birds&lt;/title&gt;&lt;secondary-title&gt;Science&lt;/secondary-title&gt;&lt;/titles&gt;&lt;periodical&gt;&lt;full-title&gt;Science&lt;/full-title&gt;&lt;/periodical&gt;&lt;pages&gt;1320-1331&lt;/pages&gt;&lt;volume&gt;346&lt;/volume&gt;&lt;number&gt;6215&lt;/number&gt;&lt;dates&gt;&lt;year&gt;2014&lt;/year&gt;&lt;/dates&gt;&lt;isbn&gt;0036-8075&lt;/isbn&gt;&lt;urls&gt;&lt;/urls&gt;&lt;/record&gt;&lt;/Cite&gt;&lt;/EndNote&gt;</w:instrText>
      </w:r>
      <w:r w:rsidR="00DA1E9F">
        <w:rPr>
          <w:rFonts w:ascii="Times New Roman" w:hAnsi="Times New Roman" w:cs="Times New Roman"/>
          <w:color w:val="000000"/>
          <w:sz w:val="24"/>
          <w:szCs w:val="24"/>
        </w:rPr>
        <w:fldChar w:fldCharType="separate"/>
      </w:r>
      <w:r w:rsidR="00DA1E9F" w:rsidRPr="00DA1E9F">
        <w:rPr>
          <w:rFonts w:ascii="Times New Roman" w:hAnsi="Times New Roman" w:cs="Times New Roman"/>
          <w:noProof/>
          <w:color w:val="000000"/>
          <w:sz w:val="24"/>
          <w:szCs w:val="24"/>
          <w:vertAlign w:val="superscript"/>
        </w:rPr>
        <w:t>1</w:t>
      </w:r>
      <w:r w:rsidR="00DA1E9F">
        <w:rPr>
          <w:rFonts w:ascii="Times New Roman" w:hAnsi="Times New Roman" w:cs="Times New Roman"/>
          <w:color w:val="000000"/>
          <w:sz w:val="24"/>
          <w:szCs w:val="24"/>
        </w:rPr>
        <w:fldChar w:fldCharType="end"/>
      </w:r>
      <w:r w:rsidR="008C1B8A">
        <w:rPr>
          <w:rFonts w:ascii="Times New Roman" w:hAnsi="Times New Roman" w:cs="Times New Roman"/>
          <w:color w:val="000000"/>
          <w:sz w:val="24"/>
          <w:szCs w:val="24"/>
        </w:rPr>
        <w:t xml:space="preserve"> (</w:t>
      </w:r>
      <w:r w:rsidR="0079251A" w:rsidRPr="008100CB">
        <w:rPr>
          <w:rFonts w:ascii="Times New Roman" w:hAnsi="Times New Roman" w:cs="Times New Roman"/>
          <w:b/>
          <w:color w:val="000000"/>
          <w:sz w:val="24"/>
          <w:szCs w:val="24"/>
        </w:rPr>
        <w:t>Fig. 1</w:t>
      </w:r>
      <w:r w:rsidR="00DA1E9F">
        <w:rPr>
          <w:rFonts w:ascii="Times New Roman" w:hAnsi="Times New Roman" w:cs="Times New Roman"/>
          <w:b/>
          <w:color w:val="000000"/>
          <w:sz w:val="24"/>
          <w:szCs w:val="24"/>
        </w:rPr>
        <w:t>a</w:t>
      </w:r>
      <w:r w:rsidR="00E4592E">
        <w:rPr>
          <w:rFonts w:ascii="Times New Roman" w:hAnsi="Times New Roman" w:cs="Times New Roman" w:hint="eastAsia"/>
          <w:b/>
          <w:color w:val="000000"/>
          <w:sz w:val="24"/>
          <w:szCs w:val="24"/>
        </w:rPr>
        <w:t>,</w:t>
      </w:r>
      <w:r w:rsidR="00E4592E">
        <w:rPr>
          <w:rFonts w:ascii="Times New Roman" w:hAnsi="Times New Roman" w:cs="Times New Roman"/>
          <w:b/>
          <w:color w:val="000000"/>
          <w:sz w:val="24"/>
          <w:szCs w:val="24"/>
        </w:rPr>
        <w:t xml:space="preserve"> </w:t>
      </w:r>
      <w:r w:rsidR="008C1B8A" w:rsidRPr="0079251A">
        <w:rPr>
          <w:rFonts w:ascii="Times New Roman" w:hAnsi="Times New Roman" w:cs="Times New Roman"/>
          <w:b/>
          <w:color w:val="000000"/>
          <w:sz w:val="24"/>
          <w:szCs w:val="24"/>
        </w:rPr>
        <w:t>Supplementary Fig. 1</w:t>
      </w:r>
      <w:r w:rsidR="008C1B8A">
        <w:rPr>
          <w:rFonts w:ascii="Times New Roman" w:hAnsi="Times New Roman" w:cs="Times New Roman"/>
          <w:color w:val="000000"/>
          <w:sz w:val="24"/>
          <w:szCs w:val="24"/>
        </w:rPr>
        <w:t xml:space="preserve">), we </w:t>
      </w:r>
      <w:r w:rsidR="00511C9C" w:rsidRPr="001F7A04">
        <w:rPr>
          <w:rFonts w:ascii="Times New Roman" w:hAnsi="Times New Roman" w:cs="Times New Roman"/>
          <w:color w:val="000000"/>
          <w:sz w:val="24"/>
          <w:szCs w:val="24"/>
        </w:rPr>
        <w:t xml:space="preserve">calculated </w:t>
      </w:r>
      <w:r w:rsidR="008C1B8A">
        <w:rPr>
          <w:rFonts w:ascii="Times New Roman" w:hAnsi="Times New Roman" w:cs="Times New Roman"/>
          <w:color w:val="000000"/>
          <w:sz w:val="24"/>
          <w:szCs w:val="24"/>
        </w:rPr>
        <w:t xml:space="preserve">four types of </w:t>
      </w:r>
      <w:r w:rsidR="00723D0E">
        <w:rPr>
          <w:rFonts w:ascii="Times New Roman" w:hAnsi="Times New Roman" w:cs="Times New Roman"/>
          <w:color w:val="000000"/>
          <w:sz w:val="24"/>
          <w:szCs w:val="24"/>
        </w:rPr>
        <w:t xml:space="preserve">phylogenetic </w:t>
      </w:r>
      <w:r w:rsidR="008C1B8A">
        <w:rPr>
          <w:rFonts w:ascii="Times New Roman" w:hAnsi="Times New Roman" w:cs="Times New Roman"/>
          <w:color w:val="000000"/>
          <w:sz w:val="24"/>
          <w:szCs w:val="24"/>
        </w:rPr>
        <w:t xml:space="preserve">branch measures </w:t>
      </w:r>
      <w:r w:rsidR="00F9363C">
        <w:rPr>
          <w:rFonts w:ascii="Times New Roman" w:hAnsi="Times New Roman" w:cs="Times New Roman"/>
          <w:color w:val="000000"/>
          <w:sz w:val="24"/>
          <w:szCs w:val="24"/>
        </w:rPr>
        <w:t>for</w:t>
      </w:r>
      <w:r w:rsidR="00316231">
        <w:rPr>
          <w:rFonts w:ascii="Times New Roman" w:hAnsi="Times New Roman" w:cs="Times New Roman"/>
          <w:color w:val="000000"/>
          <w:sz w:val="24"/>
          <w:szCs w:val="24"/>
        </w:rPr>
        <w:t xml:space="preserve"> convergent groups of species</w:t>
      </w:r>
      <w:r w:rsidR="00F9363C">
        <w:rPr>
          <w:rFonts w:ascii="Times New Roman" w:hAnsi="Times New Roman" w:cs="Times New Roman"/>
          <w:color w:val="000000"/>
          <w:sz w:val="24"/>
          <w:szCs w:val="24"/>
        </w:rPr>
        <w:t>:</w:t>
      </w:r>
      <w:r w:rsidR="00316231">
        <w:rPr>
          <w:rFonts w:ascii="Times New Roman" w:hAnsi="Times New Roman" w:cs="Times New Roman"/>
          <w:color w:val="000000"/>
          <w:sz w:val="24"/>
          <w:szCs w:val="24"/>
        </w:rPr>
        <w:t xml:space="preserve"> </w:t>
      </w:r>
      <w:r w:rsidR="00F9363C">
        <w:rPr>
          <w:rFonts w:ascii="Times New Roman" w:hAnsi="Times New Roman" w:cs="Times New Roman"/>
          <w:color w:val="000000"/>
          <w:sz w:val="24"/>
          <w:szCs w:val="24"/>
        </w:rPr>
        <w:t>product of origin</w:t>
      </w:r>
      <w:r w:rsidR="00F9363C" w:rsidRPr="001F7A04">
        <w:rPr>
          <w:rFonts w:ascii="Times New Roman" w:hAnsi="Times New Roman" w:cs="Times New Roman"/>
          <w:color w:val="000000"/>
          <w:sz w:val="24"/>
          <w:szCs w:val="24"/>
        </w:rPr>
        <w:t xml:space="preserve"> branch lengths</w:t>
      </w:r>
      <w:r w:rsidR="008100CB">
        <w:rPr>
          <w:rFonts w:ascii="Times New Roman" w:hAnsi="Times New Roman" w:cs="Times New Roman"/>
          <w:color w:val="000000"/>
          <w:sz w:val="24"/>
          <w:szCs w:val="24"/>
        </w:rPr>
        <w:t xml:space="preserve"> (POB)</w:t>
      </w:r>
      <w:r w:rsidR="00F9363C" w:rsidRPr="001F7A04">
        <w:rPr>
          <w:rFonts w:ascii="Times New Roman" w:hAnsi="Times New Roman" w:cs="Times New Roman"/>
          <w:color w:val="000000"/>
          <w:sz w:val="24"/>
          <w:szCs w:val="24"/>
        </w:rPr>
        <w:t>, product of terminal branch lengths</w:t>
      </w:r>
      <w:r w:rsidR="008100CB">
        <w:rPr>
          <w:rFonts w:ascii="Times New Roman" w:hAnsi="Times New Roman" w:cs="Times New Roman"/>
          <w:color w:val="000000"/>
          <w:sz w:val="24"/>
          <w:szCs w:val="24"/>
        </w:rPr>
        <w:t xml:space="preserve"> (PTB)</w:t>
      </w:r>
      <w:r w:rsidR="00F9363C" w:rsidRPr="001F7A04">
        <w:rPr>
          <w:rFonts w:ascii="Times New Roman" w:hAnsi="Times New Roman" w:cs="Times New Roman"/>
          <w:color w:val="000000"/>
          <w:sz w:val="24"/>
          <w:szCs w:val="24"/>
        </w:rPr>
        <w:t>, distance between terminal branches</w:t>
      </w:r>
      <w:r w:rsidR="008100CB">
        <w:rPr>
          <w:rFonts w:ascii="Times New Roman" w:hAnsi="Times New Roman" w:cs="Times New Roman"/>
          <w:color w:val="000000"/>
          <w:sz w:val="24"/>
          <w:szCs w:val="24"/>
        </w:rPr>
        <w:t xml:space="preserve"> (DTB)</w:t>
      </w:r>
      <w:r w:rsidR="00F9363C" w:rsidRPr="001F7A04">
        <w:rPr>
          <w:rFonts w:ascii="Times New Roman" w:hAnsi="Times New Roman" w:cs="Times New Roman"/>
          <w:color w:val="000000"/>
          <w:sz w:val="24"/>
          <w:szCs w:val="24"/>
        </w:rPr>
        <w:t xml:space="preserve">, and </w:t>
      </w:r>
      <w:r w:rsidR="00F9363C">
        <w:rPr>
          <w:rFonts w:ascii="Times New Roman" w:hAnsi="Times New Roman" w:cs="Times New Roman"/>
          <w:color w:val="000000"/>
          <w:sz w:val="24"/>
          <w:szCs w:val="24"/>
        </w:rPr>
        <w:t>distance between terminal nodes</w:t>
      </w:r>
      <w:r w:rsidR="008100CB">
        <w:rPr>
          <w:rFonts w:ascii="Times New Roman" w:hAnsi="Times New Roman" w:cs="Times New Roman"/>
          <w:color w:val="000000"/>
          <w:sz w:val="24"/>
          <w:szCs w:val="24"/>
        </w:rPr>
        <w:t xml:space="preserve"> (DTN)</w:t>
      </w:r>
      <w:r w:rsidR="00DA1E9F">
        <w:rPr>
          <w:rFonts w:ascii="Times New Roman" w:hAnsi="Times New Roman" w:cs="Times New Roman"/>
          <w:color w:val="000000"/>
          <w:sz w:val="24"/>
          <w:szCs w:val="24"/>
        </w:rPr>
        <w:t xml:space="preserve"> (</w:t>
      </w:r>
      <w:r w:rsidR="00DA1E9F" w:rsidRPr="008100CB">
        <w:rPr>
          <w:rFonts w:ascii="Times New Roman" w:hAnsi="Times New Roman" w:cs="Times New Roman"/>
          <w:b/>
          <w:color w:val="000000"/>
          <w:sz w:val="24"/>
          <w:szCs w:val="24"/>
        </w:rPr>
        <w:t>Fig. 2a-d</w:t>
      </w:r>
      <w:r w:rsidR="00DA1E9F">
        <w:rPr>
          <w:rFonts w:ascii="Times New Roman" w:hAnsi="Times New Roman" w:cs="Times New Roman"/>
          <w:color w:val="000000"/>
          <w:sz w:val="24"/>
          <w:szCs w:val="24"/>
        </w:rPr>
        <w:t>)</w:t>
      </w:r>
      <w:r w:rsidR="00F9363C">
        <w:rPr>
          <w:rFonts w:ascii="Times New Roman" w:hAnsi="Times New Roman" w:cs="Times New Roman"/>
          <w:color w:val="000000"/>
          <w:sz w:val="24"/>
          <w:szCs w:val="24"/>
        </w:rPr>
        <w:t>.</w:t>
      </w:r>
      <w:r w:rsidR="00A62651">
        <w:rPr>
          <w:rFonts w:ascii="Times New Roman" w:hAnsi="Times New Roman" w:cs="Times New Roman"/>
          <w:color w:val="000000"/>
          <w:sz w:val="24"/>
          <w:szCs w:val="24"/>
        </w:rPr>
        <w:t xml:space="preserve"> </w:t>
      </w:r>
      <w:r w:rsidR="008100CB">
        <w:rPr>
          <w:rFonts w:ascii="Times New Roman" w:hAnsi="Times New Roman" w:cs="Times New Roman"/>
          <w:color w:val="000000"/>
          <w:sz w:val="24"/>
          <w:szCs w:val="24"/>
        </w:rPr>
        <w:t>POB</w:t>
      </w:r>
      <w:r>
        <w:rPr>
          <w:rFonts w:ascii="Times New Roman" w:hAnsi="Times New Roman" w:cs="Times New Roman"/>
          <w:color w:val="000000"/>
          <w:sz w:val="24"/>
          <w:szCs w:val="24"/>
        </w:rPr>
        <w:t xml:space="preserve"> was calculated by </w:t>
      </w:r>
      <w:r w:rsidR="008100CB">
        <w:rPr>
          <w:rFonts w:ascii="Times New Roman" w:hAnsi="Times New Roman" w:cs="Times New Roman"/>
          <w:color w:val="000000"/>
          <w:sz w:val="24"/>
          <w:szCs w:val="24"/>
        </w:rPr>
        <w:t>multiplying lengt</w:t>
      </w:r>
      <w:r w:rsidR="006233E2">
        <w:rPr>
          <w:rFonts w:ascii="Times New Roman" w:hAnsi="Times New Roman" w:cs="Times New Roman"/>
          <w:color w:val="000000"/>
          <w:sz w:val="24"/>
          <w:szCs w:val="24"/>
        </w:rPr>
        <w:t>hs of most recent common ancestral</w:t>
      </w:r>
      <w:r w:rsidR="008100CB">
        <w:rPr>
          <w:rFonts w:ascii="Times New Roman" w:hAnsi="Times New Roman" w:cs="Times New Roman"/>
          <w:color w:val="000000"/>
          <w:sz w:val="24"/>
          <w:szCs w:val="24"/>
        </w:rPr>
        <w:t xml:space="preserve"> (MRCA, origin) </w:t>
      </w:r>
      <w:r w:rsidR="006233E2">
        <w:rPr>
          <w:rFonts w:ascii="Times New Roman" w:hAnsi="Times New Roman" w:cs="Times New Roman"/>
          <w:color w:val="000000"/>
          <w:sz w:val="24"/>
          <w:szCs w:val="24"/>
        </w:rPr>
        <w:t xml:space="preserve">branches </w:t>
      </w:r>
      <w:r w:rsidR="008100CB">
        <w:rPr>
          <w:rFonts w:ascii="Times New Roman" w:hAnsi="Times New Roman" w:cs="Times New Roman"/>
          <w:color w:val="000000"/>
          <w:sz w:val="24"/>
          <w:szCs w:val="24"/>
        </w:rPr>
        <w:t>of each target clade</w:t>
      </w:r>
      <w:r w:rsidR="006233E2">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 xml:space="preserve">PTB as </w:t>
      </w:r>
      <w:r w:rsidR="006233E2">
        <w:rPr>
          <w:rFonts w:ascii="Times New Roman" w:hAnsi="Times New Roman" w:cs="Times New Roman"/>
          <w:color w:val="000000"/>
          <w:sz w:val="24"/>
          <w:szCs w:val="24"/>
        </w:rPr>
        <w:t>branch lengths</w:t>
      </w:r>
      <w:r w:rsidR="008100CB">
        <w:rPr>
          <w:rFonts w:ascii="Times New Roman" w:hAnsi="Times New Roman" w:cs="Times New Roman"/>
          <w:color w:val="000000"/>
          <w:sz w:val="24"/>
          <w:szCs w:val="24"/>
        </w:rPr>
        <w:t xml:space="preserve"> </w:t>
      </w:r>
      <w:r w:rsidR="006233E2">
        <w:rPr>
          <w:rFonts w:ascii="Times New Roman" w:hAnsi="Times New Roman" w:cs="Times New Roman"/>
          <w:color w:val="000000"/>
          <w:sz w:val="24"/>
          <w:szCs w:val="24"/>
        </w:rPr>
        <w:t>of terminal taxa</w:t>
      </w:r>
      <w:r w:rsidR="008100CB">
        <w:rPr>
          <w:rFonts w:ascii="Times New Roman" w:hAnsi="Times New Roman" w:cs="Times New Roman"/>
          <w:color w:val="000000"/>
          <w:sz w:val="24"/>
          <w:szCs w:val="24"/>
        </w:rPr>
        <w:t xml:space="preserve">. </w:t>
      </w:r>
      <w:r w:rsidR="006233E2">
        <w:rPr>
          <w:rFonts w:ascii="Times New Roman" w:hAnsi="Times New Roman" w:cs="Times New Roman"/>
          <w:color w:val="000000"/>
          <w:sz w:val="24"/>
          <w:szCs w:val="24"/>
        </w:rPr>
        <w:t xml:space="preserve">DTB </w:t>
      </w:r>
      <w:r>
        <w:rPr>
          <w:rFonts w:ascii="Times New Roman" w:hAnsi="Times New Roman" w:cs="Times New Roman"/>
          <w:color w:val="000000"/>
          <w:sz w:val="24"/>
          <w:szCs w:val="24"/>
        </w:rPr>
        <w:t>was</w:t>
      </w:r>
      <w:r w:rsidR="006233E2">
        <w:rPr>
          <w:rFonts w:ascii="Times New Roman" w:hAnsi="Times New Roman" w:cs="Times New Roman"/>
          <w:color w:val="000000"/>
          <w:sz w:val="24"/>
          <w:szCs w:val="24"/>
        </w:rPr>
        <w:t xml:space="preserve"> calculated as a summation adding lengths of all branches between </w:t>
      </w:r>
      <w:r w:rsidR="00E1664E">
        <w:rPr>
          <w:rFonts w:ascii="Times New Roman" w:hAnsi="Times New Roman" w:cs="Times New Roman"/>
          <w:color w:val="000000"/>
          <w:sz w:val="24"/>
          <w:szCs w:val="24"/>
        </w:rPr>
        <w:t xml:space="preserve">the </w:t>
      </w:r>
      <w:r w:rsidR="006233E2">
        <w:rPr>
          <w:rFonts w:ascii="Times New Roman" w:hAnsi="Times New Roman" w:cs="Times New Roman"/>
          <w:color w:val="000000"/>
          <w:sz w:val="24"/>
          <w:szCs w:val="24"/>
        </w:rPr>
        <w:t>MRCA</w:t>
      </w:r>
      <w:r w:rsidR="00E1664E">
        <w:rPr>
          <w:rFonts w:ascii="Times New Roman" w:hAnsi="Times New Roman" w:cs="Times New Roman"/>
          <w:color w:val="000000"/>
          <w:sz w:val="24"/>
          <w:szCs w:val="24"/>
        </w:rPr>
        <w:t xml:space="preserve"> node</w:t>
      </w:r>
      <w:r w:rsidR="006233E2">
        <w:rPr>
          <w:rFonts w:ascii="Times New Roman" w:hAnsi="Times New Roman" w:cs="Times New Roman"/>
          <w:color w:val="000000"/>
          <w:sz w:val="24"/>
          <w:szCs w:val="24"/>
        </w:rPr>
        <w:t xml:space="preserve"> of </w:t>
      </w:r>
      <w:r w:rsidR="00B35A81">
        <w:rPr>
          <w:rFonts w:ascii="Times New Roman" w:hAnsi="Times New Roman" w:cs="Times New Roman"/>
          <w:color w:val="000000"/>
          <w:sz w:val="24"/>
          <w:szCs w:val="24"/>
        </w:rPr>
        <w:t>the 47 birds</w:t>
      </w:r>
      <w:r>
        <w:rPr>
          <w:rFonts w:ascii="Times New Roman" w:hAnsi="Times New Roman" w:cs="Times New Roman"/>
          <w:color w:val="000000"/>
          <w:sz w:val="24"/>
          <w:szCs w:val="24"/>
        </w:rPr>
        <w:t xml:space="preserve"> and each terminal taxon, whereas the DTN was calculated as the summation </w:t>
      </w:r>
      <w:r w:rsidR="00E1664E">
        <w:rPr>
          <w:rFonts w:ascii="Times New Roman" w:hAnsi="Times New Roman" w:cs="Times New Roman"/>
          <w:color w:val="000000"/>
          <w:sz w:val="24"/>
          <w:szCs w:val="24"/>
        </w:rPr>
        <w:t xml:space="preserve">between the MRCA node and </w:t>
      </w:r>
      <w:r w:rsidR="00B35A81">
        <w:rPr>
          <w:rFonts w:ascii="Times New Roman" w:hAnsi="Times New Roman" w:cs="Times New Roman"/>
          <w:color w:val="000000"/>
          <w:sz w:val="24"/>
          <w:szCs w:val="24"/>
        </w:rPr>
        <w:t xml:space="preserve">the most recent </w:t>
      </w:r>
      <w:r w:rsidR="00E1664E">
        <w:rPr>
          <w:rFonts w:ascii="Times New Roman" w:hAnsi="Times New Roman" w:cs="Times New Roman"/>
          <w:color w:val="000000"/>
          <w:sz w:val="24"/>
          <w:szCs w:val="24"/>
        </w:rPr>
        <w:t>ancestral nodes of each terminal taxon</w:t>
      </w:r>
      <w:r w:rsidR="00B35A81">
        <w:rPr>
          <w:rFonts w:ascii="Times New Roman" w:hAnsi="Times New Roman" w:cs="Times New Roman"/>
          <w:color w:val="000000"/>
          <w:sz w:val="24"/>
          <w:szCs w:val="24"/>
        </w:rPr>
        <w:t xml:space="preserve"> (</w:t>
      </w:r>
      <w:r w:rsidR="00B35A81" w:rsidRPr="00B35A81">
        <w:rPr>
          <w:rFonts w:ascii="Times New Roman" w:hAnsi="Times New Roman" w:cs="Times New Roman"/>
          <w:b/>
          <w:color w:val="000000"/>
          <w:sz w:val="24"/>
          <w:szCs w:val="24"/>
        </w:rPr>
        <w:t>Fig. 2a-d</w:t>
      </w:r>
      <w:r w:rsidR="00B35A81">
        <w:rPr>
          <w:rFonts w:ascii="Times New Roman" w:hAnsi="Times New Roman" w:cs="Times New Roman"/>
          <w:color w:val="000000"/>
          <w:sz w:val="24"/>
          <w:szCs w:val="24"/>
        </w:rPr>
        <w:t>)</w:t>
      </w:r>
      <w:r w:rsidR="00E1664E">
        <w:rPr>
          <w:rFonts w:ascii="Times New Roman" w:hAnsi="Times New Roman" w:cs="Times New Roman"/>
          <w:color w:val="000000"/>
          <w:sz w:val="24"/>
          <w:szCs w:val="24"/>
        </w:rPr>
        <w:t>.</w:t>
      </w:r>
      <w:r w:rsidR="006233E2">
        <w:rPr>
          <w:rFonts w:ascii="Times New Roman" w:hAnsi="Times New Roman" w:cs="Times New Roman"/>
          <w:color w:val="000000"/>
          <w:sz w:val="24"/>
          <w:szCs w:val="24"/>
        </w:rPr>
        <w:t xml:space="preserve"> </w:t>
      </w:r>
      <w:r w:rsidR="00A62651">
        <w:rPr>
          <w:rFonts w:ascii="Times New Roman" w:hAnsi="Times New Roman" w:cs="Times New Roman"/>
          <w:color w:val="000000"/>
          <w:sz w:val="24"/>
          <w:szCs w:val="24"/>
        </w:rPr>
        <w:t>The source code to calculate each phylogenetic feature is accessible at the following link (</w:t>
      </w:r>
      <w:r w:rsidR="005B5CF7">
        <w:rPr>
          <w:rFonts w:ascii="Times New Roman" w:hAnsi="Times New Roman" w:cs="Times New Roman"/>
          <w:color w:val="0070C0"/>
          <w:sz w:val="24"/>
          <w:szCs w:val="24"/>
          <w:u w:val="single"/>
        </w:rPr>
        <w:t>Https://github.com/chulbioinfo/CSAVanalysis</w:t>
      </w:r>
      <w:r w:rsidR="00A62651">
        <w:rPr>
          <w:rFonts w:ascii="Times New Roman" w:hAnsi="Times New Roman" w:cs="Times New Roman"/>
          <w:color w:val="000000"/>
          <w:sz w:val="24"/>
          <w:szCs w:val="24"/>
        </w:rPr>
        <w:t>).</w:t>
      </w:r>
    </w:p>
    <w:p w14:paraId="16331338" w14:textId="0A8BC5FD" w:rsidR="00FD7DFB" w:rsidRDefault="00CC1AF4" w:rsidP="00C056BE">
      <w:pPr>
        <w:spacing w:line="480" w:lineRule="auto"/>
        <w:ind w:firstLine="800"/>
        <w:rPr>
          <w:rFonts w:ascii="Times New Roman" w:hAnsi="Times New Roman" w:cs="Times New Roman"/>
          <w:color w:val="000000"/>
          <w:sz w:val="24"/>
          <w:szCs w:val="24"/>
        </w:rPr>
      </w:pPr>
      <w:r>
        <w:rPr>
          <w:rFonts w:ascii="Times New Roman" w:hAnsi="Times New Roman" w:cs="Times New Roman"/>
          <w:color w:val="000000"/>
          <w:sz w:val="24"/>
          <w:szCs w:val="24"/>
        </w:rPr>
        <w:t>W</w:t>
      </w:r>
      <w:r w:rsidR="00FD7DFB">
        <w:rPr>
          <w:rFonts w:ascii="Times New Roman" w:hAnsi="Times New Roman" w:cs="Times New Roman"/>
          <w:color w:val="000000"/>
          <w:sz w:val="24"/>
          <w:szCs w:val="24"/>
        </w:rPr>
        <w:t xml:space="preserve">e tested whether </w:t>
      </w:r>
      <w:r w:rsidR="00B35A81">
        <w:rPr>
          <w:rFonts w:ascii="Times New Roman" w:hAnsi="Times New Roman" w:cs="Times New Roman"/>
          <w:color w:val="000000"/>
          <w:sz w:val="24"/>
          <w:szCs w:val="24"/>
        </w:rPr>
        <w:t xml:space="preserve">the </w:t>
      </w:r>
      <w:r w:rsidR="008D48EE">
        <w:rPr>
          <w:rFonts w:ascii="Times New Roman" w:hAnsi="Times New Roman" w:cs="Times New Roman"/>
          <w:color w:val="000000"/>
          <w:sz w:val="24"/>
          <w:szCs w:val="24"/>
        </w:rPr>
        <w:t>convergent variants</w:t>
      </w:r>
      <w:r>
        <w:rPr>
          <w:rFonts w:ascii="Times New Roman" w:hAnsi="Times New Roman" w:cs="Times New Roman"/>
          <w:color w:val="000000"/>
          <w:sz w:val="24"/>
          <w:szCs w:val="24"/>
        </w:rPr>
        <w:t xml:space="preserve"> (CSAV and the underlying iCSAV and dCSAV subsets) </w:t>
      </w:r>
      <w:r w:rsidR="00FD7DFB">
        <w:rPr>
          <w:rFonts w:ascii="Times New Roman" w:hAnsi="Times New Roman" w:cs="Times New Roman"/>
          <w:color w:val="000000"/>
          <w:sz w:val="24"/>
          <w:szCs w:val="24"/>
        </w:rPr>
        <w:t xml:space="preserve">are proportional to </w:t>
      </w:r>
      <w:r w:rsidR="008D48EE">
        <w:rPr>
          <w:rFonts w:ascii="Times New Roman" w:hAnsi="Times New Roman" w:cs="Times New Roman"/>
          <w:color w:val="000000"/>
          <w:sz w:val="24"/>
          <w:szCs w:val="24"/>
        </w:rPr>
        <w:t>4 types of phylogenetic features of avian vocal learning set and control sets</w:t>
      </w:r>
      <w:r w:rsidR="00FD7DFB">
        <w:rPr>
          <w:rFonts w:ascii="Times New Roman" w:hAnsi="Times New Roman" w:cs="Times New Roman"/>
          <w:color w:val="000000"/>
          <w:sz w:val="24"/>
          <w:szCs w:val="24"/>
        </w:rPr>
        <w:t xml:space="preserve"> or not by applying Spearman rank sum test and linear regression analysis</w:t>
      </w:r>
      <w:r w:rsidR="008D48EE">
        <w:rPr>
          <w:rFonts w:ascii="Times New Roman" w:hAnsi="Times New Roman" w:cs="Times New Roman"/>
          <w:color w:val="000000"/>
          <w:sz w:val="24"/>
          <w:szCs w:val="24"/>
        </w:rPr>
        <w:t xml:space="preserve"> (Note 3)</w:t>
      </w:r>
      <w:r w:rsidR="00FD7DFB">
        <w:rPr>
          <w:rFonts w:ascii="Times New Roman" w:hAnsi="Times New Roman" w:cs="Times New Roman"/>
          <w:color w:val="000000"/>
          <w:sz w:val="24"/>
          <w:szCs w:val="24"/>
        </w:rPr>
        <w:t>.</w:t>
      </w:r>
      <w:r w:rsidR="008D48EE">
        <w:rPr>
          <w:rFonts w:ascii="Times New Roman" w:hAnsi="Times New Roman" w:cs="Times New Roman"/>
          <w:color w:val="000000"/>
          <w:sz w:val="24"/>
          <w:szCs w:val="24"/>
        </w:rPr>
        <w:t xml:space="preserve"> </w:t>
      </w:r>
      <w:r w:rsidR="0034219C" w:rsidRPr="00723D0E">
        <w:rPr>
          <w:rFonts w:ascii="Times New Roman" w:hAnsi="Times New Roman" w:cs="Times New Roman"/>
          <w:color w:val="000000"/>
          <w:sz w:val="24"/>
          <w:szCs w:val="24"/>
        </w:rPr>
        <w:t xml:space="preserve">We also performed </w:t>
      </w:r>
      <w:r w:rsidR="0034219C" w:rsidRPr="00723D0E">
        <w:rPr>
          <w:rFonts w:ascii="Times New Roman" w:hAnsi="Times New Roman" w:cs="Times New Roman"/>
          <w:sz w:val="24"/>
          <w:szCs w:val="24"/>
        </w:rPr>
        <w:t xml:space="preserve">Bonferroni Outlier Test to check whether the number of convergent substitutions of vocal learners is an outlier </w:t>
      </w:r>
      <w:r w:rsidR="0034219C">
        <w:rPr>
          <w:rFonts w:ascii="Times New Roman" w:hAnsi="Times New Roman" w:cs="Times New Roman" w:hint="eastAsia"/>
          <w:sz w:val="24"/>
          <w:szCs w:val="24"/>
        </w:rPr>
        <w:t>detected</w:t>
      </w:r>
      <w:r w:rsidR="0034219C">
        <w:rPr>
          <w:rFonts w:ascii="Times New Roman" w:hAnsi="Times New Roman" w:cs="Times New Roman"/>
          <w:sz w:val="24"/>
          <w:szCs w:val="24"/>
        </w:rPr>
        <w:t xml:space="preserve"> </w:t>
      </w:r>
      <w:r w:rsidR="0034219C">
        <w:rPr>
          <w:rFonts w:ascii="Times New Roman" w:hAnsi="Times New Roman" w:cs="Times New Roman" w:hint="eastAsia"/>
          <w:sz w:val="24"/>
          <w:szCs w:val="24"/>
        </w:rPr>
        <w:t>by</w:t>
      </w:r>
      <w:r w:rsidR="0034219C">
        <w:rPr>
          <w:rFonts w:ascii="Times New Roman" w:hAnsi="Times New Roman" w:cs="Times New Roman"/>
          <w:sz w:val="24"/>
          <w:szCs w:val="24"/>
        </w:rPr>
        <w:t xml:space="preserve"> </w:t>
      </w:r>
      <w:r w:rsidR="0034219C">
        <w:rPr>
          <w:rFonts w:ascii="Times New Roman" w:hAnsi="Times New Roman" w:cs="Times New Roman" w:hint="eastAsia"/>
          <w:sz w:val="24"/>
          <w:szCs w:val="24"/>
        </w:rPr>
        <w:t xml:space="preserve">residuals from regression model </w:t>
      </w:r>
      <w:r w:rsidR="0034219C" w:rsidRPr="00723D0E">
        <w:rPr>
          <w:rFonts w:ascii="Times New Roman" w:hAnsi="Times New Roman" w:cs="Times New Roman"/>
          <w:sz w:val="24"/>
          <w:szCs w:val="24"/>
        </w:rPr>
        <w:t xml:space="preserve">or not with ‘outlierTest’ function in R package (ver. 3.5.1) </w:t>
      </w:r>
      <w:r w:rsidR="0034219C" w:rsidRPr="00723D0E">
        <w:rPr>
          <w:rFonts w:ascii="Times New Roman" w:hAnsi="Times New Roman" w:cs="Times New Roman"/>
          <w:sz w:val="24"/>
          <w:szCs w:val="24"/>
        </w:rPr>
        <w:fldChar w:fldCharType="begin"/>
      </w:r>
      <w:r w:rsidR="0034219C" w:rsidRPr="00723D0E">
        <w:rPr>
          <w:rFonts w:ascii="Times New Roman" w:hAnsi="Times New Roman" w:cs="Times New Roman"/>
          <w:sz w:val="24"/>
          <w:szCs w:val="24"/>
        </w:rPr>
        <w:instrText xml:space="preserve"> ADDIN EN.CITE &lt;EndNote&gt;&lt;Cite&gt;&lt;Author&gt;Team&lt;/Author&gt;&lt;Year&gt;2013&lt;/Year&gt;&lt;RecNum&gt;48&lt;/RecNum&gt;&lt;DisplayText&gt;&lt;style face="superscript"&gt;10,11&lt;/style&gt;&lt;/DisplayText&gt;&lt;record&gt;&lt;rec-number&gt;48&lt;/rec-number&gt;&lt;foreign-keys&gt;&lt;key app="EN" db-id="dftzfsrspdd2d5e95efxw5zsxpwresxrasx2" timestamp="1600720552"&gt;48&lt;/key&gt;&lt;/foreign-keys&gt;&lt;ref-type name="Journal Article"&gt;17&lt;/ref-type&gt;&lt;contributors&gt;&lt;authors&gt;&lt;author&gt;Team, R Core&lt;/author&gt;&lt;/authors&gt;&lt;/contributors&gt;&lt;titles&gt;&lt;title&gt;R: A language and environment for statistical computing&lt;/title&gt;&lt;/titles&gt;&lt;dates&gt;&lt;year&gt;2013&lt;/year&gt;&lt;/dates&gt;&lt;urls&gt;&lt;/urls&gt;&lt;/record&gt;&lt;/Cite&gt;&lt;Cite&gt;&lt;Author&gt;Fox&lt;/Author&gt;&lt;Year&gt;2012&lt;/Year&gt;&lt;RecNum&gt;54&lt;/RecNum&gt;&lt;record&gt;&lt;rec-number&gt;54&lt;/rec-number&gt;&lt;foreign-keys&gt;&lt;key app="EN" db-id="dftzfsrspdd2d5e95efxw5zsxpwresxrasx2" timestamp="1603374978"&gt;54&lt;/key&gt;&lt;/foreign-keys&gt;&lt;ref-type name="Journal Article"&gt;17&lt;/ref-type&gt;&lt;contributors&gt;&lt;authors&gt;&lt;author&gt;Fox, John&lt;/author&gt;&lt;author&gt;Weisberg, Sanford&lt;/author&gt;&lt;author&gt;Adler, Daniel&lt;/author&gt;&lt;author&gt;Bates, Douglas&lt;/author&gt;&lt;author&gt;Baud-Bovy, Gabriel&lt;/author&gt;&lt;author&gt;Ellison, Steve&lt;/author&gt;&lt;author&gt;Firth, David&lt;/author&gt;&lt;author&gt;Friendly, Michael&lt;/author&gt;&lt;author&gt;Gorjanc, Gregor&lt;/author&gt;&lt;author&gt;Graves, Spencer&lt;/author&gt;&lt;/authors&gt;&lt;/contributors&gt;&lt;titles&gt;&lt;title&gt;Package ‘car’&lt;/title&gt;&lt;secondary-title&gt;Vienna: R Foundation for Statistical Computing&lt;/secondary-title&gt;&lt;/titles&gt;&lt;periodical&gt;&lt;full-title&gt;Vienna: R Foundation for Statistical Computing&lt;/full-title&gt;&lt;/periodical&gt;&lt;dates&gt;&lt;year&gt;2012&lt;/year&gt;&lt;/dates&gt;&lt;urls&gt;&lt;/urls&gt;&lt;/record&gt;&lt;/Cite&gt;&lt;/EndNote&gt;</w:instrText>
      </w:r>
      <w:r w:rsidR="0034219C" w:rsidRPr="00723D0E">
        <w:rPr>
          <w:rFonts w:ascii="Times New Roman" w:hAnsi="Times New Roman" w:cs="Times New Roman"/>
          <w:sz w:val="24"/>
          <w:szCs w:val="24"/>
        </w:rPr>
        <w:fldChar w:fldCharType="separate"/>
      </w:r>
      <w:r w:rsidR="0034219C" w:rsidRPr="00723D0E">
        <w:rPr>
          <w:rFonts w:ascii="Times New Roman" w:hAnsi="Times New Roman" w:cs="Times New Roman"/>
          <w:noProof/>
          <w:sz w:val="24"/>
          <w:szCs w:val="24"/>
          <w:vertAlign w:val="superscript"/>
        </w:rPr>
        <w:t>10,11</w:t>
      </w:r>
      <w:r w:rsidR="0034219C" w:rsidRPr="00723D0E">
        <w:rPr>
          <w:rFonts w:ascii="Times New Roman" w:hAnsi="Times New Roman" w:cs="Times New Roman"/>
          <w:sz w:val="24"/>
          <w:szCs w:val="24"/>
        </w:rPr>
        <w:fldChar w:fldCharType="end"/>
      </w:r>
      <w:r w:rsidR="00A84890">
        <w:rPr>
          <w:rFonts w:ascii="Times New Roman" w:hAnsi="Times New Roman" w:cs="Times New Roman"/>
          <w:sz w:val="24"/>
          <w:szCs w:val="24"/>
        </w:rPr>
        <w:t>; with</w:t>
      </w:r>
      <w:r w:rsidR="00B43D32">
        <w:rPr>
          <w:rFonts w:ascii="Times New Roman" w:hAnsi="Times New Roman" w:cs="Times New Roman"/>
          <w:sz w:val="24"/>
          <w:szCs w:val="24"/>
        </w:rPr>
        <w:t xml:space="preserve"> the option for limitation of the max number of outliers as 3: ‘</w:t>
      </w:r>
      <w:r w:rsidR="00B43D32" w:rsidRPr="00B43D32">
        <w:rPr>
          <w:rFonts w:ascii="Times New Roman" w:hAnsi="Times New Roman" w:cs="Times New Roman"/>
          <w:sz w:val="24"/>
          <w:szCs w:val="24"/>
        </w:rPr>
        <w:t>n.max=3</w:t>
      </w:r>
      <w:r w:rsidR="00B43D32">
        <w:rPr>
          <w:rFonts w:ascii="Times New Roman" w:hAnsi="Times New Roman" w:cs="Times New Roman"/>
          <w:sz w:val="24"/>
          <w:szCs w:val="24"/>
        </w:rPr>
        <w:t>’</w:t>
      </w:r>
      <w:r w:rsidR="0034219C" w:rsidRPr="00723D0E">
        <w:rPr>
          <w:rFonts w:ascii="Times New Roman" w:hAnsi="Times New Roman" w:cs="Times New Roman"/>
          <w:sz w:val="24"/>
          <w:szCs w:val="24"/>
        </w:rPr>
        <w:t xml:space="preserve">. </w:t>
      </w:r>
      <w:r w:rsidR="008D48EE">
        <w:rPr>
          <w:rFonts w:ascii="Times New Roman" w:hAnsi="Times New Roman" w:cs="Times New Roman"/>
          <w:color w:val="000000"/>
          <w:sz w:val="24"/>
          <w:szCs w:val="24"/>
        </w:rPr>
        <w:t>The source code to perform correlation tests</w:t>
      </w:r>
      <w:r w:rsidR="00B43D32">
        <w:rPr>
          <w:rFonts w:ascii="Times New Roman" w:hAnsi="Times New Roman" w:cs="Times New Roman"/>
          <w:color w:val="000000"/>
          <w:sz w:val="24"/>
          <w:szCs w:val="24"/>
        </w:rPr>
        <w:t xml:space="preserve">, </w:t>
      </w:r>
      <w:r w:rsidR="008D48EE">
        <w:rPr>
          <w:rFonts w:ascii="Times New Roman" w:hAnsi="Times New Roman" w:cs="Times New Roman"/>
          <w:color w:val="000000"/>
          <w:sz w:val="24"/>
          <w:szCs w:val="24"/>
        </w:rPr>
        <w:t>regression analyses</w:t>
      </w:r>
      <w:r w:rsidR="00B43D32">
        <w:rPr>
          <w:rFonts w:ascii="Times New Roman" w:hAnsi="Times New Roman" w:cs="Times New Roman"/>
          <w:color w:val="000000"/>
          <w:sz w:val="24"/>
          <w:szCs w:val="24"/>
        </w:rPr>
        <w:t>, and outlier test</w:t>
      </w:r>
      <w:r w:rsidR="008D48EE">
        <w:rPr>
          <w:rFonts w:ascii="Times New Roman" w:hAnsi="Times New Roman" w:cs="Times New Roman"/>
          <w:color w:val="000000"/>
          <w:sz w:val="24"/>
          <w:szCs w:val="24"/>
        </w:rPr>
        <w:t xml:space="preserve"> for </w:t>
      </w:r>
      <w:r w:rsidR="007B7253">
        <w:rPr>
          <w:rFonts w:ascii="Times New Roman" w:hAnsi="Times New Roman" w:cs="Times New Roman"/>
          <w:color w:val="000000"/>
          <w:sz w:val="24"/>
          <w:szCs w:val="24"/>
        </w:rPr>
        <w:t>3 types of amino acid convergences</w:t>
      </w:r>
      <w:r w:rsidR="008D48EE">
        <w:rPr>
          <w:rFonts w:ascii="Times New Roman" w:hAnsi="Times New Roman" w:cs="Times New Roman"/>
          <w:color w:val="000000"/>
          <w:sz w:val="24"/>
          <w:szCs w:val="24"/>
        </w:rPr>
        <w:t xml:space="preserve"> and 4 phylogenetic </w:t>
      </w:r>
      <w:r w:rsidR="008D48EE">
        <w:rPr>
          <w:rFonts w:ascii="Times New Roman" w:hAnsi="Times New Roman" w:cs="Times New Roman"/>
          <w:color w:val="000000"/>
          <w:sz w:val="24"/>
          <w:szCs w:val="24"/>
        </w:rPr>
        <w:lastRenderedPageBreak/>
        <w:t>features is accessible at the following link (</w:t>
      </w:r>
      <w:r w:rsidR="005B5CF7">
        <w:rPr>
          <w:rFonts w:ascii="Times New Roman" w:hAnsi="Times New Roman" w:cs="Times New Roman"/>
          <w:color w:val="0070C0"/>
          <w:sz w:val="24"/>
          <w:szCs w:val="24"/>
          <w:u w:val="single"/>
        </w:rPr>
        <w:t>Https://github.com/chulbioinfo/CSAVanalysis</w:t>
      </w:r>
      <w:r w:rsidR="008D48EE">
        <w:rPr>
          <w:rFonts w:ascii="Times New Roman" w:hAnsi="Times New Roman" w:cs="Times New Roman"/>
          <w:color w:val="000000"/>
          <w:sz w:val="24"/>
          <w:szCs w:val="24"/>
        </w:rPr>
        <w:t>).</w:t>
      </w:r>
    </w:p>
    <w:p w14:paraId="34B12363" w14:textId="77777777" w:rsidR="006330E6" w:rsidRDefault="006330E6" w:rsidP="00C056BE">
      <w:pPr>
        <w:spacing w:line="480" w:lineRule="auto"/>
        <w:ind w:firstLine="800"/>
        <w:rPr>
          <w:rFonts w:ascii="Times New Roman" w:hAnsi="Times New Roman" w:cs="Times New Roman"/>
          <w:color w:val="000000"/>
          <w:sz w:val="24"/>
          <w:szCs w:val="24"/>
        </w:rPr>
      </w:pPr>
    </w:p>
    <w:p w14:paraId="0AA74EFB" w14:textId="69F14BE7" w:rsidR="00C82731" w:rsidRPr="00A56480" w:rsidRDefault="00830B94" w:rsidP="00C056BE">
      <w:pPr>
        <w:pStyle w:val="1"/>
        <w:spacing w:line="480" w:lineRule="auto"/>
        <w:rPr>
          <w:rFonts w:ascii="Times New Roman" w:hAnsi="Times New Roman" w:cs="Times New Roman"/>
          <w:b/>
          <w:sz w:val="24"/>
          <w:szCs w:val="24"/>
        </w:rPr>
      </w:pPr>
      <w:bookmarkStart w:id="6" w:name="_Toc54879070"/>
      <w:r>
        <w:rPr>
          <w:rFonts w:ascii="Times New Roman" w:hAnsi="Times New Roman" w:cs="Times New Roman"/>
          <w:b/>
          <w:sz w:val="24"/>
          <w:szCs w:val="24"/>
        </w:rPr>
        <w:t xml:space="preserve">Supplementary </w:t>
      </w:r>
      <w:r w:rsidR="00CA53D9">
        <w:rPr>
          <w:rFonts w:ascii="Times New Roman" w:hAnsi="Times New Roman" w:cs="Times New Roman"/>
          <w:b/>
          <w:sz w:val="24"/>
          <w:szCs w:val="24"/>
        </w:rPr>
        <w:t xml:space="preserve">Note </w:t>
      </w:r>
      <w:r w:rsidR="00C85EAF">
        <w:rPr>
          <w:rFonts w:ascii="Times New Roman" w:hAnsi="Times New Roman" w:cs="Times New Roman"/>
          <w:b/>
          <w:sz w:val="24"/>
          <w:szCs w:val="24"/>
        </w:rPr>
        <w:t>5</w:t>
      </w:r>
      <w:r w:rsidR="00CA53D9">
        <w:rPr>
          <w:rFonts w:ascii="Times New Roman" w:hAnsi="Times New Roman" w:cs="Times New Roman"/>
          <w:b/>
          <w:sz w:val="24"/>
          <w:szCs w:val="24"/>
        </w:rPr>
        <w:t xml:space="preserve">: </w:t>
      </w:r>
      <w:r w:rsidR="00225A95" w:rsidRPr="00A56480">
        <w:rPr>
          <w:rFonts w:ascii="Times New Roman" w:hAnsi="Times New Roman" w:cs="Times New Roman" w:hint="eastAsia"/>
          <w:b/>
          <w:sz w:val="24"/>
          <w:szCs w:val="24"/>
        </w:rPr>
        <w:t>Convergent</w:t>
      </w:r>
      <w:r w:rsidR="00225A95" w:rsidRPr="00A56480">
        <w:rPr>
          <w:rFonts w:ascii="Times New Roman" w:hAnsi="Times New Roman" w:cs="Times New Roman"/>
          <w:b/>
          <w:sz w:val="24"/>
          <w:szCs w:val="24"/>
        </w:rPr>
        <w:t xml:space="preserve"> </w:t>
      </w:r>
      <w:r w:rsidR="00225A95" w:rsidRPr="00A56480">
        <w:rPr>
          <w:rFonts w:ascii="Times New Roman" w:hAnsi="Times New Roman" w:cs="Times New Roman" w:hint="eastAsia"/>
          <w:b/>
          <w:sz w:val="24"/>
          <w:szCs w:val="24"/>
        </w:rPr>
        <w:t>single</w:t>
      </w:r>
      <w:r w:rsidR="00225A95" w:rsidRPr="00A56480">
        <w:rPr>
          <w:rFonts w:ascii="Times New Roman" w:hAnsi="Times New Roman" w:cs="Times New Roman"/>
          <w:b/>
          <w:sz w:val="24"/>
          <w:szCs w:val="24"/>
        </w:rPr>
        <w:t xml:space="preserve"> </w:t>
      </w:r>
      <w:r w:rsidR="00225A95" w:rsidRPr="00A56480">
        <w:rPr>
          <w:rFonts w:ascii="Times New Roman" w:hAnsi="Times New Roman" w:cs="Times New Roman" w:hint="eastAsia"/>
          <w:b/>
          <w:sz w:val="24"/>
          <w:szCs w:val="24"/>
        </w:rPr>
        <w:t>codon</w:t>
      </w:r>
      <w:r w:rsidR="00225A95" w:rsidRPr="00A56480">
        <w:rPr>
          <w:rFonts w:ascii="Times New Roman" w:hAnsi="Times New Roman" w:cs="Times New Roman"/>
          <w:b/>
          <w:sz w:val="24"/>
          <w:szCs w:val="24"/>
        </w:rPr>
        <w:t xml:space="preserve"> </w:t>
      </w:r>
      <w:r w:rsidR="00225A95" w:rsidRPr="00A56480">
        <w:rPr>
          <w:rFonts w:ascii="Times New Roman" w:hAnsi="Times New Roman" w:cs="Times New Roman" w:hint="eastAsia"/>
          <w:b/>
          <w:sz w:val="24"/>
          <w:szCs w:val="24"/>
        </w:rPr>
        <w:t>and</w:t>
      </w:r>
      <w:r w:rsidR="00225A95" w:rsidRPr="00A56480">
        <w:rPr>
          <w:rFonts w:ascii="Times New Roman" w:hAnsi="Times New Roman" w:cs="Times New Roman"/>
          <w:b/>
          <w:sz w:val="24"/>
          <w:szCs w:val="24"/>
        </w:rPr>
        <w:t xml:space="preserve"> </w:t>
      </w:r>
      <w:r w:rsidR="00225A95" w:rsidRPr="00A56480">
        <w:rPr>
          <w:rFonts w:ascii="Times New Roman" w:hAnsi="Times New Roman" w:cs="Times New Roman" w:hint="eastAsia"/>
          <w:b/>
          <w:sz w:val="24"/>
          <w:szCs w:val="24"/>
        </w:rPr>
        <w:t>single</w:t>
      </w:r>
      <w:r w:rsidR="00225A95" w:rsidRPr="00A56480">
        <w:rPr>
          <w:rFonts w:ascii="Times New Roman" w:hAnsi="Times New Roman" w:cs="Times New Roman"/>
          <w:b/>
          <w:sz w:val="24"/>
          <w:szCs w:val="24"/>
        </w:rPr>
        <w:t xml:space="preserve"> </w:t>
      </w:r>
      <w:r w:rsidR="00225A95" w:rsidRPr="00A56480">
        <w:rPr>
          <w:rFonts w:ascii="Times New Roman" w:hAnsi="Times New Roman" w:cs="Times New Roman" w:hint="eastAsia"/>
          <w:b/>
          <w:sz w:val="24"/>
          <w:szCs w:val="24"/>
        </w:rPr>
        <w:t>nucleotide</w:t>
      </w:r>
      <w:r w:rsidR="00225A95" w:rsidRPr="00A56480">
        <w:rPr>
          <w:rFonts w:ascii="Times New Roman" w:hAnsi="Times New Roman" w:cs="Times New Roman"/>
          <w:b/>
          <w:sz w:val="24"/>
          <w:szCs w:val="24"/>
        </w:rPr>
        <w:t xml:space="preserve"> </w:t>
      </w:r>
      <w:r w:rsidR="00225A95" w:rsidRPr="00A56480">
        <w:rPr>
          <w:rFonts w:ascii="Times New Roman" w:hAnsi="Times New Roman" w:cs="Times New Roman" w:hint="eastAsia"/>
          <w:b/>
          <w:sz w:val="24"/>
          <w:szCs w:val="24"/>
        </w:rPr>
        <w:t>variants</w:t>
      </w:r>
      <w:bookmarkEnd w:id="6"/>
    </w:p>
    <w:p w14:paraId="73961335" w14:textId="3D1211D0" w:rsidR="000A53D9" w:rsidRDefault="000A53D9" w:rsidP="00C056BE">
      <w:pPr>
        <w:widowControl/>
        <w:wordWrap/>
        <w:autoSpaceDE/>
        <w:autoSpaceDN/>
        <w:spacing w:line="480" w:lineRule="auto"/>
        <w:rPr>
          <w:rFonts w:ascii="Times New Roman" w:hAnsi="Times New Roman" w:cs="Times New Roman"/>
          <w:sz w:val="24"/>
          <w:szCs w:val="24"/>
        </w:rPr>
      </w:pPr>
      <w:r>
        <w:rPr>
          <w:rFonts w:ascii="Times New Roman" w:hAnsi="Times New Roman" w:cs="Times New Roman"/>
          <w:sz w:val="24"/>
          <w:szCs w:val="24"/>
        </w:rPr>
        <w:t>In order to check fundamental variants of amino acid convergences, w</w:t>
      </w:r>
      <w:r w:rsidR="00C81504">
        <w:rPr>
          <w:rFonts w:ascii="Times New Roman" w:hAnsi="Times New Roman" w:cs="Times New Roman"/>
          <w:sz w:val="24"/>
          <w:szCs w:val="24"/>
        </w:rPr>
        <w:t>e modified</w:t>
      </w:r>
      <w:r w:rsidR="00A64FD0" w:rsidRPr="00A56480">
        <w:rPr>
          <w:rFonts w:ascii="Times New Roman" w:hAnsi="Times New Roman" w:cs="Times New Roman"/>
          <w:sz w:val="24"/>
          <w:szCs w:val="24"/>
        </w:rPr>
        <w:t xml:space="preserve"> the CSAV </w:t>
      </w:r>
      <w:r w:rsidR="00C81504">
        <w:rPr>
          <w:rFonts w:ascii="Times New Roman" w:hAnsi="Times New Roman" w:cs="Times New Roman"/>
          <w:sz w:val="24"/>
          <w:szCs w:val="24"/>
        </w:rPr>
        <w:t>algorithm (</w:t>
      </w:r>
      <w:r w:rsidR="00370062" w:rsidRPr="00522AAA">
        <w:rPr>
          <w:rFonts w:ascii="Times New Roman" w:hAnsi="Times New Roman" w:cs="Times New Roman"/>
          <w:b/>
          <w:sz w:val="24"/>
          <w:szCs w:val="24"/>
        </w:rPr>
        <w:t>Supplem</w:t>
      </w:r>
      <w:r w:rsidR="008B3105" w:rsidRPr="00522AAA">
        <w:rPr>
          <w:rFonts w:ascii="Times New Roman" w:hAnsi="Times New Roman" w:cs="Times New Roman"/>
          <w:b/>
          <w:sz w:val="24"/>
          <w:szCs w:val="24"/>
        </w:rPr>
        <w:t xml:space="preserve">entary </w:t>
      </w:r>
      <w:r w:rsidR="00C81504" w:rsidRPr="00522AAA">
        <w:rPr>
          <w:rFonts w:ascii="Times New Roman" w:hAnsi="Times New Roman" w:cs="Times New Roman"/>
          <w:b/>
          <w:sz w:val="24"/>
          <w:szCs w:val="24"/>
        </w:rPr>
        <w:t>Note 2</w:t>
      </w:r>
      <w:r w:rsidR="00C81504">
        <w:rPr>
          <w:rFonts w:ascii="Times New Roman" w:hAnsi="Times New Roman" w:cs="Times New Roman"/>
          <w:sz w:val="24"/>
          <w:szCs w:val="24"/>
        </w:rPr>
        <w:t xml:space="preserve">) </w:t>
      </w:r>
      <w:r w:rsidR="00A64FD0" w:rsidRPr="00A56480">
        <w:rPr>
          <w:rFonts w:ascii="Times New Roman" w:hAnsi="Times New Roman" w:cs="Times New Roman"/>
          <w:sz w:val="24"/>
          <w:szCs w:val="24"/>
        </w:rPr>
        <w:t>to detect convergent single codon variants (CSCV) and convergent single nucleotide variants (CSNV)</w:t>
      </w:r>
      <w:r w:rsidR="00A64FD0">
        <w:rPr>
          <w:rFonts w:ascii="Times New Roman" w:hAnsi="Times New Roman" w:cs="Times New Roman"/>
          <w:sz w:val="24"/>
          <w:szCs w:val="24"/>
        </w:rPr>
        <w:t>.</w:t>
      </w:r>
      <w:r w:rsidR="00B40FF7">
        <w:rPr>
          <w:rFonts w:ascii="Times New Roman" w:hAnsi="Times New Roman" w:cs="Times New Roman"/>
          <w:sz w:val="24"/>
          <w:szCs w:val="24"/>
        </w:rPr>
        <w:t xml:space="preserve"> </w:t>
      </w:r>
      <w:r w:rsidR="00B4728F">
        <w:rPr>
          <w:rFonts w:ascii="Times New Roman" w:hAnsi="Times New Roman" w:cs="Times New Roman"/>
          <w:sz w:val="24"/>
          <w:szCs w:val="24"/>
        </w:rPr>
        <w:t>Instead of searching for amino acid variants (among 20 of them) in the protein-coding sequence alignment</w:t>
      </w:r>
      <w:r w:rsidR="007B7253">
        <w:rPr>
          <w:rFonts w:ascii="Times New Roman" w:hAnsi="Times New Roman" w:cs="Times New Roman"/>
          <w:sz w:val="24"/>
          <w:szCs w:val="24"/>
        </w:rPr>
        <w:t>s</w:t>
      </w:r>
      <w:r w:rsidR="00B4728F">
        <w:rPr>
          <w:rFonts w:ascii="Times New Roman" w:hAnsi="Times New Roman" w:cs="Times New Roman"/>
          <w:sz w:val="24"/>
          <w:szCs w:val="24"/>
        </w:rPr>
        <w:t xml:space="preserve">, the </w:t>
      </w:r>
      <w:r w:rsidR="00B4728F" w:rsidRPr="00A56480">
        <w:rPr>
          <w:rFonts w:ascii="Times New Roman" w:hAnsi="Times New Roman" w:cs="Times New Roman"/>
          <w:sz w:val="24"/>
          <w:szCs w:val="24"/>
        </w:rPr>
        <w:t>CSCV</w:t>
      </w:r>
      <w:r w:rsidR="00B40FF7">
        <w:rPr>
          <w:rFonts w:ascii="Times New Roman" w:hAnsi="Times New Roman" w:cs="Times New Roman"/>
          <w:sz w:val="24"/>
          <w:szCs w:val="24"/>
        </w:rPr>
        <w:t xml:space="preserve"> algorithm was changed to search codon and </w:t>
      </w:r>
      <w:r w:rsidR="00B4728F">
        <w:rPr>
          <w:rFonts w:ascii="Times New Roman" w:hAnsi="Times New Roman" w:cs="Times New Roman"/>
          <w:sz w:val="24"/>
          <w:szCs w:val="24"/>
        </w:rPr>
        <w:t xml:space="preserve">the </w:t>
      </w:r>
      <w:r w:rsidR="00B4728F" w:rsidRPr="00A56480">
        <w:rPr>
          <w:rFonts w:ascii="Times New Roman" w:hAnsi="Times New Roman" w:cs="Times New Roman"/>
          <w:sz w:val="24"/>
          <w:szCs w:val="24"/>
        </w:rPr>
        <w:t>CSNV</w:t>
      </w:r>
      <w:r w:rsidR="00B4728F">
        <w:rPr>
          <w:rFonts w:ascii="Times New Roman" w:hAnsi="Times New Roman" w:cs="Times New Roman"/>
          <w:sz w:val="24"/>
          <w:szCs w:val="24"/>
        </w:rPr>
        <w:t xml:space="preserve"> for </w:t>
      </w:r>
      <w:r w:rsidR="00B40FF7">
        <w:rPr>
          <w:rFonts w:ascii="Times New Roman" w:hAnsi="Times New Roman" w:cs="Times New Roman"/>
          <w:sz w:val="24"/>
          <w:szCs w:val="24"/>
        </w:rPr>
        <w:t>single nucleotide variants mutually exclusive between two group</w:t>
      </w:r>
      <w:r w:rsidR="00B4728F">
        <w:rPr>
          <w:rFonts w:ascii="Times New Roman" w:hAnsi="Times New Roman" w:cs="Times New Roman"/>
          <w:sz w:val="24"/>
          <w:szCs w:val="24"/>
        </w:rPr>
        <w:t xml:space="preserve"> of species</w:t>
      </w:r>
      <w:r w:rsidR="007B7253">
        <w:rPr>
          <w:rFonts w:ascii="Times New Roman" w:hAnsi="Times New Roman" w:cs="Times New Roman"/>
          <w:sz w:val="24"/>
          <w:szCs w:val="24"/>
        </w:rPr>
        <w:t xml:space="preserve"> in the codon-wise nucleotide sequence alignments</w:t>
      </w:r>
      <w:r w:rsidR="00B40FF7">
        <w:rPr>
          <w:rFonts w:ascii="Times New Roman" w:hAnsi="Times New Roman" w:cs="Times New Roman"/>
          <w:sz w:val="24"/>
          <w:szCs w:val="24"/>
        </w:rPr>
        <w:t>.</w:t>
      </w:r>
      <w:r w:rsidR="00A64FD0">
        <w:rPr>
          <w:rFonts w:ascii="Times New Roman" w:hAnsi="Times New Roman" w:cs="Times New Roman"/>
          <w:sz w:val="24"/>
          <w:szCs w:val="24"/>
        </w:rPr>
        <w:t xml:space="preserve"> </w:t>
      </w:r>
      <w:r>
        <w:rPr>
          <w:rFonts w:ascii="Times New Roman" w:hAnsi="Times New Roman" w:cs="Times New Roman"/>
          <w:sz w:val="24"/>
          <w:szCs w:val="24"/>
        </w:rPr>
        <w:t xml:space="preserve">After identifying </w:t>
      </w:r>
      <w:r>
        <w:rPr>
          <w:rFonts w:ascii="Times New Roman" w:hAnsi="Times New Roman" w:cs="Times New Roman" w:hint="eastAsia"/>
          <w:sz w:val="24"/>
          <w:szCs w:val="24"/>
        </w:rPr>
        <w:t>3</w:t>
      </w:r>
      <w:r>
        <w:rPr>
          <w:rFonts w:ascii="Times New Roman" w:hAnsi="Times New Roman" w:cs="Times New Roman"/>
          <w:sz w:val="24"/>
          <w:szCs w:val="24"/>
        </w:rPr>
        <w:t xml:space="preserve"> </w:t>
      </w:r>
      <w:r>
        <w:rPr>
          <w:rFonts w:ascii="Times New Roman" w:hAnsi="Times New Roman" w:cs="Times New Roman" w:hint="eastAsia"/>
          <w:sz w:val="24"/>
          <w:szCs w:val="24"/>
        </w:rPr>
        <w:t>types</w:t>
      </w:r>
      <w:r>
        <w:rPr>
          <w:rFonts w:ascii="Times New Roman" w:hAnsi="Times New Roman" w:cs="Times New Roman"/>
          <w:sz w:val="24"/>
          <w:szCs w:val="24"/>
        </w:rPr>
        <w:t xml:space="preserve"> </w:t>
      </w:r>
      <w:r>
        <w:rPr>
          <w:rFonts w:ascii="Times New Roman" w:hAnsi="Times New Roman" w:cs="Times New Roman" w:hint="eastAsia"/>
          <w:sz w:val="24"/>
          <w:szCs w:val="24"/>
        </w:rPr>
        <w:t>(all,</w:t>
      </w:r>
      <w:r>
        <w:rPr>
          <w:rFonts w:ascii="Times New Roman" w:hAnsi="Times New Roman" w:cs="Times New Roman"/>
          <w:sz w:val="24"/>
          <w:szCs w:val="24"/>
        </w:rPr>
        <w:t xml:space="preserve"> </w:t>
      </w:r>
      <w:r>
        <w:rPr>
          <w:rFonts w:ascii="Times New Roman" w:hAnsi="Times New Roman" w:cs="Times New Roman" w:hint="eastAsia"/>
          <w:sz w:val="24"/>
          <w:szCs w:val="24"/>
        </w:rPr>
        <w:t>identical, and different)</w:t>
      </w:r>
      <w:r>
        <w:rPr>
          <w:rFonts w:ascii="Times New Roman" w:hAnsi="Times New Roman" w:cs="Times New Roman"/>
          <w:sz w:val="24"/>
          <w:szCs w:val="24"/>
        </w:rPr>
        <w:t xml:space="preserve"> of convergent variants at three levels (amino acids, codons, and nucleotides) based on CSAV, CSCV, and CSNV analyses, we manually checked overlaps among those variants. We counted the number of variants by considering all possible relations among CSAVs and CSNVs in CSCVs, and drew Vann diagrams of each type of species sets (1 avian vocal learning set, 1,000 random control sets, and 61 core control sets). The </w:t>
      </w:r>
      <w:r w:rsidRPr="000A53D9">
        <w:rPr>
          <w:rFonts w:ascii="Times New Roman" w:hAnsi="Times New Roman" w:cs="Times New Roman"/>
          <w:sz w:val="24"/>
          <w:szCs w:val="24"/>
        </w:rPr>
        <w:t>intuitive</w:t>
      </w:r>
      <w:r>
        <w:rPr>
          <w:rFonts w:ascii="Times New Roman" w:hAnsi="Times New Roman" w:cs="Times New Roman"/>
          <w:sz w:val="24"/>
          <w:szCs w:val="24"/>
        </w:rPr>
        <w:t xml:space="preserve"> examples of CSAVs arising from CSNVs at a single site and nonsynonymous complex </w:t>
      </w:r>
      <w:r w:rsidR="007B7253">
        <w:rPr>
          <w:rFonts w:ascii="Times New Roman" w:hAnsi="Times New Roman" w:cs="Times New Roman"/>
          <w:sz w:val="24"/>
          <w:szCs w:val="24"/>
        </w:rPr>
        <w:t xml:space="preserve">multiple </w:t>
      </w:r>
      <w:r>
        <w:rPr>
          <w:rFonts w:ascii="Times New Roman" w:hAnsi="Times New Roman" w:cs="Times New Roman"/>
          <w:sz w:val="24"/>
          <w:szCs w:val="24"/>
        </w:rPr>
        <w:t>nucleotide variants (</w:t>
      </w:r>
      <w:r w:rsidR="007B7253">
        <w:rPr>
          <w:rFonts w:ascii="Times New Roman" w:hAnsi="Times New Roman" w:cs="Times New Roman"/>
          <w:sz w:val="24"/>
          <w:szCs w:val="24"/>
        </w:rPr>
        <w:t>CMNV</w:t>
      </w:r>
      <w:r>
        <w:rPr>
          <w:rFonts w:ascii="Times New Roman" w:hAnsi="Times New Roman" w:cs="Times New Roman"/>
          <w:sz w:val="24"/>
          <w:szCs w:val="24"/>
        </w:rPr>
        <w:t xml:space="preserve">) were selected within convergent sites with identical CSAVs specific to vocal learners. </w:t>
      </w:r>
    </w:p>
    <w:p w14:paraId="68D24D77" w14:textId="77777777" w:rsidR="00A64FD0" w:rsidRPr="00973197" w:rsidRDefault="00A64FD0" w:rsidP="00C056BE">
      <w:pPr>
        <w:widowControl/>
        <w:wordWrap/>
        <w:autoSpaceDE/>
        <w:autoSpaceDN/>
        <w:spacing w:line="480" w:lineRule="auto"/>
        <w:rPr>
          <w:rFonts w:ascii="Times New Roman" w:hAnsi="Times New Roman" w:cs="Times New Roman"/>
          <w:sz w:val="24"/>
          <w:szCs w:val="24"/>
        </w:rPr>
      </w:pPr>
    </w:p>
    <w:p w14:paraId="66F2C13F" w14:textId="6783FB23" w:rsidR="00722335" w:rsidRPr="009644E4" w:rsidRDefault="009233BA" w:rsidP="00C056BE">
      <w:pPr>
        <w:pStyle w:val="1"/>
        <w:spacing w:line="480" w:lineRule="auto"/>
        <w:rPr>
          <w:rFonts w:ascii="Times New Roman" w:hAnsi="Times New Roman" w:cs="Times New Roman"/>
          <w:b/>
          <w:sz w:val="24"/>
          <w:szCs w:val="24"/>
        </w:rPr>
      </w:pPr>
      <w:bookmarkStart w:id="7" w:name="_Toc54879071"/>
      <w:r>
        <w:rPr>
          <w:rFonts w:ascii="Times New Roman" w:hAnsi="Times New Roman" w:cs="Times New Roman" w:hint="eastAsia"/>
          <w:b/>
          <w:color w:val="000000"/>
          <w:sz w:val="24"/>
          <w:szCs w:val="24"/>
        </w:rPr>
        <w:t>Supplementary</w:t>
      </w:r>
      <w:r>
        <w:rPr>
          <w:rFonts w:ascii="Times New Roman" w:hAnsi="Times New Roman" w:cs="Times New Roman"/>
          <w:b/>
          <w:sz w:val="24"/>
          <w:szCs w:val="24"/>
        </w:rPr>
        <w:t xml:space="preserve"> </w:t>
      </w:r>
      <w:r w:rsidR="00CA53D9">
        <w:rPr>
          <w:rFonts w:ascii="Times New Roman" w:hAnsi="Times New Roman" w:cs="Times New Roman"/>
          <w:b/>
          <w:sz w:val="24"/>
          <w:szCs w:val="24"/>
        </w:rPr>
        <w:t xml:space="preserve">Note </w:t>
      </w:r>
      <w:r w:rsidR="00445F90">
        <w:rPr>
          <w:rFonts w:ascii="Times New Roman" w:hAnsi="Times New Roman" w:cs="Times New Roman"/>
          <w:b/>
          <w:sz w:val="24"/>
          <w:szCs w:val="24"/>
        </w:rPr>
        <w:t>6</w:t>
      </w:r>
      <w:r w:rsidR="00CA53D9">
        <w:rPr>
          <w:rFonts w:ascii="Times New Roman" w:hAnsi="Times New Roman" w:cs="Times New Roman"/>
          <w:b/>
          <w:sz w:val="24"/>
          <w:szCs w:val="24"/>
        </w:rPr>
        <w:t xml:space="preserve">: </w:t>
      </w:r>
      <w:r w:rsidR="00EA61F7" w:rsidRPr="009644E4">
        <w:rPr>
          <w:rFonts w:ascii="Times New Roman" w:hAnsi="Times New Roman" w:cs="Times New Roman" w:hint="eastAsia"/>
          <w:b/>
          <w:sz w:val="24"/>
          <w:szCs w:val="24"/>
        </w:rPr>
        <w:t>Correlation</w:t>
      </w:r>
      <w:r w:rsidR="00EA61F7" w:rsidRPr="009644E4">
        <w:rPr>
          <w:rFonts w:ascii="Times New Roman" w:hAnsi="Times New Roman" w:cs="Times New Roman"/>
          <w:b/>
          <w:sz w:val="24"/>
          <w:szCs w:val="24"/>
        </w:rPr>
        <w:t xml:space="preserve"> </w:t>
      </w:r>
      <w:r w:rsidR="00EA61F7" w:rsidRPr="009644E4">
        <w:rPr>
          <w:rFonts w:ascii="Times New Roman" w:hAnsi="Times New Roman" w:cs="Times New Roman" w:hint="eastAsia"/>
          <w:b/>
          <w:sz w:val="24"/>
          <w:szCs w:val="24"/>
        </w:rPr>
        <w:t>tests</w:t>
      </w:r>
      <w:r w:rsidR="00EA61F7" w:rsidRPr="009644E4">
        <w:rPr>
          <w:rFonts w:ascii="Times New Roman" w:hAnsi="Times New Roman" w:cs="Times New Roman"/>
          <w:b/>
          <w:sz w:val="24"/>
          <w:szCs w:val="24"/>
        </w:rPr>
        <w:t xml:space="preserve"> </w:t>
      </w:r>
      <w:r w:rsidR="00EA61F7" w:rsidRPr="009644E4">
        <w:rPr>
          <w:rFonts w:ascii="Times New Roman" w:hAnsi="Times New Roman" w:cs="Times New Roman" w:hint="eastAsia"/>
          <w:b/>
          <w:sz w:val="24"/>
          <w:szCs w:val="24"/>
        </w:rPr>
        <w:t>among</w:t>
      </w:r>
      <w:r w:rsidR="00EA61F7" w:rsidRPr="009644E4">
        <w:rPr>
          <w:rFonts w:ascii="Times New Roman" w:hAnsi="Times New Roman" w:cs="Times New Roman"/>
          <w:b/>
          <w:sz w:val="24"/>
          <w:szCs w:val="24"/>
        </w:rPr>
        <w:t xml:space="preserve"> </w:t>
      </w:r>
      <w:r w:rsidR="00EA61F7" w:rsidRPr="009644E4">
        <w:rPr>
          <w:rFonts w:ascii="Times New Roman" w:hAnsi="Times New Roman" w:cs="Times New Roman" w:hint="eastAsia"/>
          <w:b/>
          <w:sz w:val="24"/>
          <w:szCs w:val="24"/>
        </w:rPr>
        <w:t>molecular</w:t>
      </w:r>
      <w:r w:rsidR="00EA61F7" w:rsidRPr="009644E4">
        <w:rPr>
          <w:rFonts w:ascii="Times New Roman" w:hAnsi="Times New Roman" w:cs="Times New Roman"/>
          <w:b/>
          <w:sz w:val="24"/>
          <w:szCs w:val="24"/>
        </w:rPr>
        <w:t xml:space="preserve"> </w:t>
      </w:r>
      <w:r w:rsidR="00EA61F7" w:rsidRPr="009644E4">
        <w:rPr>
          <w:rFonts w:ascii="Times New Roman" w:hAnsi="Times New Roman" w:cs="Times New Roman" w:hint="eastAsia"/>
          <w:b/>
          <w:sz w:val="24"/>
          <w:szCs w:val="24"/>
        </w:rPr>
        <w:t>convergences</w:t>
      </w:r>
      <w:r w:rsidR="00973197" w:rsidRPr="009644E4">
        <w:rPr>
          <w:rFonts w:ascii="Times New Roman" w:hAnsi="Times New Roman" w:cs="Times New Roman"/>
          <w:b/>
          <w:sz w:val="24"/>
          <w:szCs w:val="24"/>
        </w:rPr>
        <w:t xml:space="preserve"> and </w:t>
      </w:r>
      <w:r w:rsidR="00973197" w:rsidRPr="009644E4">
        <w:rPr>
          <w:rFonts w:ascii="Times New Roman" w:hAnsi="Times New Roman" w:cs="Times New Roman" w:hint="eastAsia"/>
          <w:b/>
          <w:sz w:val="24"/>
          <w:szCs w:val="24"/>
        </w:rPr>
        <w:t>phylogenetic</w:t>
      </w:r>
      <w:r w:rsidR="00973197" w:rsidRPr="009644E4">
        <w:rPr>
          <w:rFonts w:ascii="Times New Roman" w:hAnsi="Times New Roman" w:cs="Times New Roman"/>
          <w:b/>
          <w:sz w:val="24"/>
          <w:szCs w:val="24"/>
        </w:rPr>
        <w:t xml:space="preserve"> </w:t>
      </w:r>
      <w:r w:rsidR="00973197" w:rsidRPr="009644E4">
        <w:rPr>
          <w:rFonts w:ascii="Times New Roman" w:hAnsi="Times New Roman" w:cs="Times New Roman" w:hint="eastAsia"/>
          <w:b/>
          <w:sz w:val="24"/>
          <w:szCs w:val="24"/>
        </w:rPr>
        <w:t>features</w:t>
      </w:r>
      <w:bookmarkEnd w:id="7"/>
    </w:p>
    <w:p w14:paraId="5F030DC9" w14:textId="500D8332" w:rsidR="004012F7" w:rsidRDefault="004012F7" w:rsidP="00C056BE">
      <w:pPr>
        <w:widowControl/>
        <w:wordWrap/>
        <w:autoSpaceDE/>
        <w:autoSpaceDN/>
        <w:spacing w:line="480" w:lineRule="auto"/>
        <w:rPr>
          <w:rFonts w:ascii="Times New Roman" w:hAnsi="Times New Roman" w:cs="Times New Roman"/>
          <w:sz w:val="24"/>
          <w:szCs w:val="24"/>
        </w:rPr>
      </w:pPr>
      <w:r>
        <w:rPr>
          <w:rFonts w:ascii="Times New Roman" w:hAnsi="Times New Roman" w:cs="Times New Roman"/>
          <w:sz w:val="24"/>
          <w:szCs w:val="24"/>
        </w:rPr>
        <w:t xml:space="preserve">We </w:t>
      </w:r>
      <w:r w:rsidR="009644E4">
        <w:rPr>
          <w:rFonts w:ascii="Times New Roman" w:hAnsi="Times New Roman" w:cs="Times New Roman"/>
          <w:sz w:val="24"/>
          <w:szCs w:val="24"/>
        </w:rPr>
        <w:t>performed correlation tests</w:t>
      </w:r>
      <w:r w:rsidR="00B43D32">
        <w:rPr>
          <w:rFonts w:ascii="Times New Roman" w:hAnsi="Times New Roman" w:cs="Times New Roman"/>
          <w:sz w:val="24"/>
          <w:szCs w:val="24"/>
        </w:rPr>
        <w:t>,</w:t>
      </w:r>
      <w:r w:rsidR="00C02569">
        <w:rPr>
          <w:rFonts w:ascii="Times New Roman" w:hAnsi="Times New Roman" w:cs="Times New Roman"/>
          <w:sz w:val="24"/>
          <w:szCs w:val="24"/>
        </w:rPr>
        <w:t xml:space="preserve"> regression analyses</w:t>
      </w:r>
      <w:r w:rsidR="00B43D32">
        <w:rPr>
          <w:rFonts w:ascii="Times New Roman" w:hAnsi="Times New Roman" w:cs="Times New Roman"/>
          <w:sz w:val="24"/>
          <w:szCs w:val="24"/>
        </w:rPr>
        <w:t>, and outlier tests</w:t>
      </w:r>
      <w:r>
        <w:rPr>
          <w:rFonts w:ascii="Times New Roman" w:hAnsi="Times New Roman" w:cs="Times New Roman"/>
          <w:sz w:val="24"/>
          <w:szCs w:val="24"/>
        </w:rPr>
        <w:t xml:space="preserve"> for </w:t>
      </w:r>
      <w:r>
        <w:rPr>
          <w:rFonts w:ascii="Times New Roman" w:hAnsi="Times New Roman" w:cs="Times New Roman"/>
          <w:color w:val="000000"/>
          <w:sz w:val="24"/>
          <w:szCs w:val="24"/>
        </w:rPr>
        <w:t>the number of 3 types of convergent variants at 3 levels and 4 phylogenetic features</w:t>
      </w:r>
      <w:r w:rsidR="009644E4">
        <w:rPr>
          <w:rFonts w:ascii="Times New Roman" w:hAnsi="Times New Roman" w:cs="Times New Roman"/>
          <w:sz w:val="24"/>
          <w:szCs w:val="24"/>
        </w:rPr>
        <w:t xml:space="preserve"> </w:t>
      </w:r>
      <w:r w:rsidR="00DE465A">
        <w:rPr>
          <w:rFonts w:ascii="Times New Roman" w:hAnsi="Times New Roman" w:cs="Times New Roman"/>
          <w:sz w:val="24"/>
          <w:szCs w:val="24"/>
        </w:rPr>
        <w:t xml:space="preserve">and </w:t>
      </w:r>
      <w:r w:rsidR="009644E4">
        <w:rPr>
          <w:rFonts w:ascii="Times New Roman" w:hAnsi="Times New Roman" w:cs="Times New Roman"/>
          <w:sz w:val="24"/>
          <w:szCs w:val="24"/>
        </w:rPr>
        <w:t>visualized their relationships</w:t>
      </w:r>
      <w:r>
        <w:rPr>
          <w:rFonts w:ascii="Times New Roman" w:hAnsi="Times New Roman" w:cs="Times New Roman"/>
          <w:sz w:val="24"/>
          <w:szCs w:val="24"/>
        </w:rPr>
        <w:t xml:space="preserve"> in random </w:t>
      </w:r>
      <w:r w:rsidR="00C02569">
        <w:rPr>
          <w:rFonts w:ascii="Times New Roman" w:hAnsi="Times New Roman" w:cs="Times New Roman"/>
          <w:sz w:val="24"/>
          <w:szCs w:val="24"/>
        </w:rPr>
        <w:t xml:space="preserve">control sets </w:t>
      </w:r>
      <w:r>
        <w:rPr>
          <w:rFonts w:ascii="Times New Roman" w:hAnsi="Times New Roman" w:cs="Times New Roman"/>
          <w:sz w:val="24"/>
          <w:szCs w:val="24"/>
        </w:rPr>
        <w:t xml:space="preserve">and </w:t>
      </w:r>
      <w:r w:rsidR="00C02569">
        <w:rPr>
          <w:rFonts w:ascii="Times New Roman" w:hAnsi="Times New Roman" w:cs="Times New Roman"/>
          <w:sz w:val="24"/>
          <w:szCs w:val="24"/>
        </w:rPr>
        <w:t xml:space="preserve">in </w:t>
      </w:r>
      <w:r>
        <w:rPr>
          <w:rFonts w:ascii="Times New Roman" w:hAnsi="Times New Roman" w:cs="Times New Roman"/>
          <w:sz w:val="24"/>
          <w:szCs w:val="24"/>
        </w:rPr>
        <w:t>core control sets</w:t>
      </w:r>
      <w:r w:rsidR="00C02569">
        <w:rPr>
          <w:rFonts w:ascii="Times New Roman" w:hAnsi="Times New Roman" w:cs="Times New Roman"/>
          <w:sz w:val="24"/>
          <w:szCs w:val="24"/>
        </w:rPr>
        <w:t xml:space="preserve">. Detail of methods are described in </w:t>
      </w:r>
      <w:r w:rsidR="00C02569">
        <w:rPr>
          <w:rFonts w:ascii="Times New Roman" w:hAnsi="Times New Roman" w:cs="Times New Roman" w:hint="eastAsia"/>
          <w:b/>
          <w:color w:val="000000"/>
          <w:sz w:val="24"/>
          <w:szCs w:val="24"/>
        </w:rPr>
        <w:lastRenderedPageBreak/>
        <w:t>Supplementary</w:t>
      </w:r>
      <w:r w:rsidR="00C02569">
        <w:rPr>
          <w:rFonts w:ascii="Times New Roman" w:hAnsi="Times New Roman" w:cs="Times New Roman"/>
          <w:b/>
          <w:color w:val="000000"/>
          <w:sz w:val="24"/>
          <w:szCs w:val="24"/>
        </w:rPr>
        <w:t xml:space="preserve"> Note 3</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The source code and the data matrix are accessible at the following link </w:t>
      </w:r>
      <w:r w:rsidR="00C40D65" w:rsidRPr="00C40D65">
        <w:rPr>
          <w:rFonts w:ascii="Times New Roman" w:hAnsi="Times New Roman" w:cs="Times New Roman"/>
          <w:color w:val="000000"/>
          <w:sz w:val="24"/>
          <w:szCs w:val="24"/>
        </w:rPr>
        <w:t>(https://github.com/chulbioinfo/CSAVanalysis).</w:t>
      </w:r>
    </w:p>
    <w:p w14:paraId="4FBB4091" w14:textId="77777777" w:rsidR="00973197" w:rsidRPr="00973197" w:rsidRDefault="00973197" w:rsidP="00C056BE">
      <w:pPr>
        <w:spacing w:line="480" w:lineRule="auto"/>
      </w:pPr>
    </w:p>
    <w:p w14:paraId="5DA8D483" w14:textId="3528252B" w:rsidR="006330E6" w:rsidRPr="001F7A04" w:rsidRDefault="009233BA" w:rsidP="00C056BE">
      <w:pPr>
        <w:pStyle w:val="1"/>
        <w:spacing w:line="480" w:lineRule="auto"/>
        <w:rPr>
          <w:rFonts w:ascii="Times New Roman" w:hAnsi="Times New Roman" w:cs="Times New Roman"/>
          <w:b/>
          <w:color w:val="000000"/>
          <w:sz w:val="24"/>
          <w:szCs w:val="24"/>
        </w:rPr>
      </w:pPr>
      <w:bookmarkStart w:id="8" w:name="_Toc54879072"/>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DB28BB">
        <w:rPr>
          <w:rFonts w:ascii="Times New Roman" w:hAnsi="Times New Roman" w:cs="Times New Roman"/>
          <w:b/>
          <w:color w:val="000000"/>
          <w:sz w:val="24"/>
          <w:szCs w:val="24"/>
        </w:rPr>
        <w:t xml:space="preserve">Note </w:t>
      </w:r>
      <w:r w:rsidR="00445F90">
        <w:rPr>
          <w:rFonts w:ascii="Times New Roman" w:hAnsi="Times New Roman" w:cs="Times New Roman"/>
          <w:b/>
          <w:color w:val="000000"/>
          <w:sz w:val="24"/>
          <w:szCs w:val="24"/>
        </w:rPr>
        <w:t>7</w:t>
      </w:r>
      <w:r w:rsidR="00DB28BB">
        <w:rPr>
          <w:rFonts w:ascii="Times New Roman" w:hAnsi="Times New Roman" w:cs="Times New Roman"/>
          <w:b/>
          <w:color w:val="000000"/>
          <w:sz w:val="24"/>
          <w:szCs w:val="24"/>
        </w:rPr>
        <w:t xml:space="preserve">: </w:t>
      </w:r>
      <w:r w:rsidR="00DE465A">
        <w:rPr>
          <w:rFonts w:ascii="Times New Roman" w:hAnsi="Times New Roman" w:cs="Times New Roman"/>
          <w:b/>
          <w:color w:val="000000"/>
          <w:sz w:val="24"/>
          <w:szCs w:val="24"/>
        </w:rPr>
        <w:t>PCA and ML tree analyses with rifleman</w:t>
      </w:r>
      <w:bookmarkEnd w:id="8"/>
    </w:p>
    <w:p w14:paraId="26C4DC84" w14:textId="6A27F105" w:rsidR="00491072" w:rsidRDefault="007F1632" w:rsidP="00C056BE">
      <w:pPr>
        <w:wordWrap/>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With the CSAV sites found in vocal learners, Rifleman was added and p</w:t>
      </w:r>
      <w:r w:rsidR="006330E6">
        <w:rPr>
          <w:rFonts w:ascii="Times New Roman" w:hAnsi="Times New Roman" w:cs="Times New Roman" w:hint="eastAsia"/>
          <w:color w:val="000000"/>
          <w:sz w:val="24"/>
          <w:szCs w:val="24"/>
        </w:rPr>
        <w:t>rinciple</w:t>
      </w:r>
      <w:r w:rsid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component</w:t>
      </w:r>
      <w:r w:rsid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analysis</w:t>
      </w:r>
      <w:r w:rsid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w:t>
      </w:r>
      <w:r w:rsidR="006330E6" w:rsidRPr="006330E6">
        <w:rPr>
          <w:rFonts w:ascii="Times New Roman" w:hAnsi="Times New Roman" w:cs="Times New Roman"/>
          <w:color w:val="000000"/>
          <w:sz w:val="24"/>
          <w:szCs w:val="24"/>
        </w:rPr>
        <w:t>PCA</w:t>
      </w:r>
      <w:r w:rsidR="006330E6">
        <w:rPr>
          <w:rFonts w:ascii="Times New Roman" w:hAnsi="Times New Roman" w:cs="Times New Roman" w:hint="eastAsia"/>
          <w:color w:val="000000"/>
          <w:sz w:val="24"/>
          <w:szCs w:val="24"/>
        </w:rPr>
        <w:t>)</w:t>
      </w:r>
      <w:r w:rsidR="006330E6" w:rsidRPr="006330E6">
        <w:rPr>
          <w:rFonts w:ascii="Times New Roman" w:hAnsi="Times New Roman" w:cs="Times New Roman"/>
          <w:color w:val="000000"/>
          <w:sz w:val="24"/>
          <w:szCs w:val="24"/>
        </w:rPr>
        <w:t xml:space="preserve"> was performed using the method as implemented in JalView</w:t>
      </w:r>
      <w:r w:rsidR="00312AB1">
        <w:rPr>
          <w:rFonts w:ascii="Times New Roman" w:hAnsi="Times New Roman" w:cs="Times New Roman"/>
          <w:color w:val="000000"/>
          <w:sz w:val="24"/>
          <w:szCs w:val="24"/>
        </w:rPr>
        <w:fldChar w:fldCharType="begin"/>
      </w:r>
      <w:r w:rsidR="00723D0E">
        <w:rPr>
          <w:rFonts w:ascii="Times New Roman" w:hAnsi="Times New Roman" w:cs="Times New Roman"/>
          <w:color w:val="000000"/>
          <w:sz w:val="24"/>
          <w:szCs w:val="24"/>
        </w:rPr>
        <w:instrText xml:space="preserve"> ADDIN EN.CITE &lt;EndNote&gt;&lt;Cite&gt;&lt;Author&gt;Waterhouse&lt;/Author&gt;&lt;Year&gt;2009&lt;/Year&gt;&lt;RecNum&gt;12&lt;/RecNum&gt;&lt;DisplayText&gt;&lt;style face="superscript"&gt;12&lt;/style&gt;&lt;/DisplayText&gt;&lt;record&gt;&lt;rec-number&gt;12&lt;/rec-number&gt;&lt;foreign-keys&gt;&lt;key app="EN" db-id="x2a0eww2cfes26e2006vwazpdfxdf2eexfpf" timestamp="1590489600"&gt;12&lt;/key&gt;&lt;/foreign-keys&gt;&lt;ref-type name="Journal Article"&gt;17&lt;/ref-type&gt;&lt;contributors&gt;&lt;authors&gt;&lt;author&gt;Waterhouse, Andrew M&lt;/author&gt;&lt;author&gt;Procter, James B&lt;/author&gt;&lt;author&gt;Martin, David MA&lt;/author&gt;&lt;author&gt;Clamp, Michèle&lt;/author&gt;&lt;author&gt;Barton, Geoffrey J&lt;/author&gt;&lt;/authors&gt;&lt;/contributors&gt;&lt;titles&gt;&lt;title&gt;Jalview Version 2—a multiple sequence alignment editor and analysis workbench&lt;/title&gt;&lt;secondary-title&gt;Bioinformatics&lt;/secondary-title&gt;&lt;/titles&gt;&lt;periodical&gt;&lt;full-title&gt;Bioinformatics&lt;/full-title&gt;&lt;/periodical&gt;&lt;pages&gt;1189-1191&lt;/pages&gt;&lt;volume&gt;25&lt;/volume&gt;&lt;number&gt;9&lt;/number&gt;&lt;dates&gt;&lt;year&gt;2009&lt;/year&gt;&lt;/dates&gt;&lt;isbn&gt;1460-2059&lt;/isbn&gt;&lt;urls&gt;&lt;/urls&gt;&lt;/record&gt;&lt;/Cite&gt;&lt;/EndNote&gt;</w:instrText>
      </w:r>
      <w:r w:rsidR="00312AB1">
        <w:rPr>
          <w:rFonts w:ascii="Times New Roman" w:hAnsi="Times New Roman" w:cs="Times New Roman"/>
          <w:color w:val="000000"/>
          <w:sz w:val="24"/>
          <w:szCs w:val="24"/>
        </w:rPr>
        <w:fldChar w:fldCharType="separate"/>
      </w:r>
      <w:r w:rsidR="00723D0E" w:rsidRPr="00723D0E">
        <w:rPr>
          <w:rFonts w:ascii="Times New Roman" w:hAnsi="Times New Roman" w:cs="Times New Roman"/>
          <w:noProof/>
          <w:color w:val="000000"/>
          <w:sz w:val="24"/>
          <w:szCs w:val="24"/>
          <w:vertAlign w:val="superscript"/>
        </w:rPr>
        <w:t>12</w:t>
      </w:r>
      <w:r w:rsidR="00312AB1">
        <w:rPr>
          <w:rFonts w:ascii="Times New Roman" w:hAnsi="Times New Roman" w:cs="Times New Roman"/>
          <w:color w:val="000000"/>
          <w:sz w:val="24"/>
          <w:szCs w:val="24"/>
        </w:rPr>
        <w:fldChar w:fldCharType="end"/>
      </w:r>
      <w:r w:rsidR="006330E6" w:rsidRP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Focusing</w:t>
      </w:r>
      <w:r w:rsidR="006330E6">
        <w:rPr>
          <w:rFonts w:ascii="Times New Roman" w:hAnsi="Times New Roman" w:cs="Times New Roman"/>
          <w:color w:val="000000"/>
          <w:sz w:val="24"/>
          <w:szCs w:val="24"/>
        </w:rPr>
        <w:t xml:space="preserve"> </w:t>
      </w:r>
      <w:r w:rsidR="006330E6" w:rsidRPr="006330E6">
        <w:rPr>
          <w:rFonts w:ascii="Times New Roman" w:hAnsi="Times New Roman" w:cs="Times New Roman"/>
          <w:color w:val="000000"/>
          <w:sz w:val="24"/>
          <w:szCs w:val="24"/>
        </w:rPr>
        <w:t xml:space="preserve">on the </w:t>
      </w:r>
      <w:r w:rsidR="006330E6">
        <w:rPr>
          <w:rFonts w:ascii="Times New Roman" w:hAnsi="Times New Roman" w:cs="Times New Roman" w:hint="eastAsia"/>
          <w:color w:val="000000"/>
          <w:sz w:val="24"/>
          <w:szCs w:val="24"/>
        </w:rPr>
        <w:t>AVL-CSAV</w:t>
      </w:r>
      <w:r w:rsidR="006330E6">
        <w:rPr>
          <w:rFonts w:ascii="Times New Roman" w:hAnsi="Times New Roman" w:cs="Times New Roman"/>
          <w:color w:val="000000"/>
          <w:sz w:val="24"/>
          <w:szCs w:val="24"/>
        </w:rPr>
        <w:t xml:space="preserve"> </w:t>
      </w:r>
      <w:r w:rsidR="006330E6" w:rsidRPr="006330E6">
        <w:rPr>
          <w:rFonts w:ascii="Times New Roman" w:hAnsi="Times New Roman" w:cs="Times New Roman"/>
          <w:color w:val="000000"/>
          <w:sz w:val="24"/>
          <w:szCs w:val="24"/>
        </w:rPr>
        <w:t xml:space="preserve">and </w:t>
      </w:r>
      <w:r w:rsidR="006330E6">
        <w:rPr>
          <w:rFonts w:ascii="Times New Roman" w:hAnsi="Times New Roman" w:cs="Times New Roman" w:hint="eastAsia"/>
          <w:color w:val="000000"/>
          <w:sz w:val="24"/>
          <w:szCs w:val="24"/>
        </w:rPr>
        <w:t>AVL-iCSAV</w:t>
      </w:r>
      <w:r w:rsid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sites</w:t>
      </w:r>
      <w:r w:rsidR="006330E6" w:rsidRPr="006330E6">
        <w:rPr>
          <w:rFonts w:ascii="Times New Roman" w:hAnsi="Times New Roman" w:cs="Times New Roman"/>
          <w:color w:val="000000"/>
          <w:sz w:val="24"/>
          <w:szCs w:val="24"/>
        </w:rPr>
        <w:t>, pairwise score</w:t>
      </w:r>
      <w:r w:rsidR="00DB6007">
        <w:rPr>
          <w:rFonts w:ascii="Times New Roman" w:hAnsi="Times New Roman" w:cs="Times New Roman"/>
          <w:color w:val="000000"/>
          <w:sz w:val="24"/>
          <w:szCs w:val="24"/>
        </w:rPr>
        <w:t>s</w:t>
      </w:r>
      <w:r w:rsidR="006330E6" w:rsidRPr="006330E6">
        <w:rPr>
          <w:rFonts w:ascii="Times New Roman" w:hAnsi="Times New Roman" w:cs="Times New Roman"/>
          <w:color w:val="000000"/>
          <w:sz w:val="24"/>
          <w:szCs w:val="24"/>
        </w:rPr>
        <w:t xml:space="preserve"> between bird species was computed by summing the substitution scores from BLOSUM62. Then, we performed spectral decomposition of the score matrix to obtain principal component (PC) vector and eigenvalue of the respective vectors. Sorting the PCs in the descending order of eigen values, we defined the first two vectors as PC1 and PC2. </w:t>
      </w:r>
      <w:r w:rsidR="00DB6007">
        <w:rPr>
          <w:rFonts w:ascii="Times New Roman" w:hAnsi="Times New Roman" w:cs="Times New Roman"/>
          <w:color w:val="000000"/>
          <w:sz w:val="24"/>
          <w:szCs w:val="24"/>
        </w:rPr>
        <w:t>The PCA b</w:t>
      </w:r>
      <w:r w:rsidR="006330E6" w:rsidRPr="006330E6">
        <w:rPr>
          <w:rFonts w:ascii="Times New Roman" w:hAnsi="Times New Roman" w:cs="Times New Roman"/>
          <w:color w:val="000000"/>
          <w:sz w:val="24"/>
          <w:szCs w:val="24"/>
        </w:rPr>
        <w:t>iplot was computed using these two vectors.</w:t>
      </w:r>
      <w:r w:rsidR="00D51041">
        <w:rPr>
          <w:rFonts w:ascii="Times New Roman" w:hAnsi="Times New Roman" w:cs="Times New Roman"/>
          <w:color w:val="000000"/>
          <w:sz w:val="24"/>
          <w:szCs w:val="24"/>
        </w:rPr>
        <w:t xml:space="preserve"> For the m</w:t>
      </w:r>
      <w:r w:rsidR="006330E6" w:rsidRPr="006330E6">
        <w:rPr>
          <w:rFonts w:ascii="Times New Roman" w:hAnsi="Times New Roman" w:cs="Times New Roman"/>
          <w:color w:val="000000"/>
          <w:sz w:val="24"/>
          <w:szCs w:val="24"/>
        </w:rPr>
        <w:t>aximum likelihood</w:t>
      </w:r>
      <w:r w:rsidR="00D51041">
        <w:rPr>
          <w:rFonts w:ascii="Times New Roman" w:hAnsi="Times New Roman" w:cs="Times New Roman"/>
          <w:color w:val="000000"/>
          <w:sz w:val="24"/>
          <w:szCs w:val="24"/>
        </w:rPr>
        <w:t xml:space="preserve"> (ML)</w:t>
      </w:r>
      <w:r w:rsidR="006330E6" w:rsidRPr="006330E6">
        <w:rPr>
          <w:rFonts w:ascii="Times New Roman" w:hAnsi="Times New Roman" w:cs="Times New Roman"/>
          <w:color w:val="000000"/>
          <w:sz w:val="24"/>
          <w:szCs w:val="24"/>
        </w:rPr>
        <w:t xml:space="preserve"> tree</w:t>
      </w:r>
      <w:r w:rsidR="00D51041">
        <w:rPr>
          <w:rFonts w:ascii="Times New Roman" w:hAnsi="Times New Roman" w:cs="Times New Roman"/>
          <w:color w:val="000000"/>
          <w:sz w:val="24"/>
          <w:szCs w:val="24"/>
        </w:rPr>
        <w:t xml:space="preserve">, we </w:t>
      </w:r>
      <w:r w:rsidR="006330E6" w:rsidRPr="006330E6">
        <w:rPr>
          <w:rFonts w:ascii="Times New Roman" w:hAnsi="Times New Roman" w:cs="Times New Roman"/>
          <w:color w:val="000000"/>
          <w:sz w:val="24"/>
          <w:szCs w:val="24"/>
        </w:rPr>
        <w:t xml:space="preserve">constructed </w:t>
      </w:r>
      <w:r w:rsidR="00D51041">
        <w:rPr>
          <w:rFonts w:ascii="Times New Roman" w:hAnsi="Times New Roman" w:cs="Times New Roman"/>
          <w:color w:val="000000"/>
          <w:sz w:val="24"/>
          <w:szCs w:val="24"/>
        </w:rPr>
        <w:t xml:space="preserve">it </w:t>
      </w:r>
      <w:r w:rsidR="006330E6" w:rsidRPr="006330E6">
        <w:rPr>
          <w:rFonts w:ascii="Times New Roman" w:hAnsi="Times New Roman" w:cs="Times New Roman"/>
          <w:color w:val="000000"/>
          <w:sz w:val="24"/>
          <w:szCs w:val="24"/>
        </w:rPr>
        <w:t>using MEGA</w:t>
      </w:r>
      <w:r w:rsidR="00312AB1">
        <w:rPr>
          <w:rFonts w:ascii="Times New Roman" w:hAnsi="Times New Roman" w:cs="Times New Roman"/>
          <w:color w:val="000000"/>
          <w:sz w:val="24"/>
          <w:szCs w:val="24"/>
        </w:rPr>
        <w:fldChar w:fldCharType="begin"/>
      </w:r>
      <w:r w:rsidR="00723D0E">
        <w:rPr>
          <w:rFonts w:ascii="Times New Roman" w:hAnsi="Times New Roman" w:cs="Times New Roman"/>
          <w:color w:val="000000"/>
          <w:sz w:val="24"/>
          <w:szCs w:val="24"/>
        </w:rPr>
        <w:instrText xml:space="preserve"> ADDIN EN.CITE &lt;EndNote&gt;&lt;Cite&gt;&lt;Author&gt;Kumar&lt;/Author&gt;&lt;Year&gt;2018&lt;/Year&gt;&lt;RecNum&gt;13&lt;/RecNum&gt;&lt;DisplayText&gt;&lt;style face="superscript"&gt;13&lt;/style&gt;&lt;/DisplayText&gt;&lt;record&gt;&lt;rec-number&gt;13&lt;/rec-number&gt;&lt;foreign-keys&gt;&lt;key app="EN" db-id="x2a0eww2cfes26e2006vwazpdfxdf2eexfpf" timestamp="1590489600"&gt;13&lt;/key&gt;&lt;/foreign-keys&gt;&lt;ref-type name="Journal Article"&gt;17&lt;/ref-type&gt;&lt;contributors&gt;&lt;authors&gt;&lt;author&gt;Kumar, Sudhir&lt;/author&gt;&lt;author&gt;Stecher, Glen&lt;/author&gt;&lt;author&gt;Li, Michael&lt;/author&gt;&lt;author&gt;Knyaz, Christina&lt;/author&gt;&lt;author&gt;Tamura, Koichiro&lt;/author&gt;&lt;/authors&gt;&lt;/contributors&gt;&lt;titles&gt;&lt;title&gt;MEGA X: molecular evolutionary genetics analysis across computing platforms&lt;/title&gt;&lt;secondary-title&gt;Molecular biology and evolution&lt;/secondary-title&gt;&lt;/titles&gt;&lt;periodical&gt;&lt;full-title&gt;Molecular biology and evolution&lt;/full-title&gt;&lt;/periodical&gt;&lt;pages&gt;1547-1549&lt;/pages&gt;&lt;volume&gt;35&lt;/volume&gt;&lt;number&gt;6&lt;/number&gt;&lt;dates&gt;&lt;year&gt;2018&lt;/year&gt;&lt;/dates&gt;&lt;isbn&gt;0737-4038&lt;/isbn&gt;&lt;urls&gt;&lt;/urls&gt;&lt;/record&gt;&lt;/Cite&gt;&lt;/EndNote&gt;</w:instrText>
      </w:r>
      <w:r w:rsidR="00312AB1">
        <w:rPr>
          <w:rFonts w:ascii="Times New Roman" w:hAnsi="Times New Roman" w:cs="Times New Roman"/>
          <w:color w:val="000000"/>
          <w:sz w:val="24"/>
          <w:szCs w:val="24"/>
        </w:rPr>
        <w:fldChar w:fldCharType="separate"/>
      </w:r>
      <w:r w:rsidR="00723D0E" w:rsidRPr="00723D0E">
        <w:rPr>
          <w:rFonts w:ascii="Times New Roman" w:hAnsi="Times New Roman" w:cs="Times New Roman"/>
          <w:noProof/>
          <w:color w:val="000000"/>
          <w:sz w:val="24"/>
          <w:szCs w:val="24"/>
          <w:vertAlign w:val="superscript"/>
        </w:rPr>
        <w:t>13</w:t>
      </w:r>
      <w:r w:rsidR="00312AB1">
        <w:rPr>
          <w:rFonts w:ascii="Times New Roman" w:hAnsi="Times New Roman" w:cs="Times New Roman"/>
          <w:color w:val="000000"/>
          <w:sz w:val="24"/>
          <w:szCs w:val="24"/>
        </w:rPr>
        <w:fldChar w:fldCharType="end"/>
      </w:r>
      <w:r w:rsidR="00D51041">
        <w:rPr>
          <w:rFonts w:ascii="Times New Roman" w:hAnsi="Times New Roman" w:cs="Times New Roman"/>
          <w:color w:val="000000"/>
          <w:sz w:val="24"/>
          <w:szCs w:val="24"/>
        </w:rPr>
        <w:t xml:space="preserve">, and </w:t>
      </w:r>
      <w:r w:rsidR="00D51041" w:rsidRPr="006330E6">
        <w:rPr>
          <w:rFonts w:ascii="Times New Roman" w:hAnsi="Times New Roman" w:cs="Times New Roman"/>
          <w:color w:val="000000"/>
          <w:sz w:val="24"/>
          <w:szCs w:val="24"/>
        </w:rPr>
        <w:t>selected</w:t>
      </w:r>
      <w:r w:rsidR="00D51041">
        <w:rPr>
          <w:rFonts w:ascii="Times New Roman" w:hAnsi="Times New Roman" w:cs="Times New Roman"/>
          <w:color w:val="000000"/>
          <w:sz w:val="24"/>
          <w:szCs w:val="24"/>
        </w:rPr>
        <w:t xml:space="preserve"> the</w:t>
      </w:r>
      <w:r w:rsidR="00D51041" w:rsidRPr="006330E6">
        <w:rPr>
          <w:rFonts w:ascii="Times New Roman" w:hAnsi="Times New Roman" w:cs="Times New Roman"/>
          <w:color w:val="000000"/>
          <w:sz w:val="24"/>
          <w:szCs w:val="24"/>
        </w:rPr>
        <w:t xml:space="preserve"> JTT model</w:t>
      </w:r>
      <w:r w:rsidR="00D51041">
        <w:rPr>
          <w:rFonts w:ascii="Times New Roman" w:hAnsi="Times New Roman" w:cs="Times New Roman"/>
          <w:color w:val="000000"/>
          <w:sz w:val="24"/>
          <w:szCs w:val="24"/>
        </w:rPr>
        <w:t>,</w:t>
      </w:r>
      <w:r w:rsidR="00D51041" w:rsidRP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on</w:t>
      </w:r>
      <w:r w:rsidR="006330E6" w:rsidRPr="006330E6">
        <w:rPr>
          <w:rFonts w:ascii="Times New Roman" w:hAnsi="Times New Roman" w:cs="Times New Roman"/>
          <w:color w:val="000000"/>
          <w:sz w:val="24"/>
          <w:szCs w:val="24"/>
        </w:rPr>
        <w:t xml:space="preserve"> </w:t>
      </w:r>
      <w:r w:rsidR="00D51041">
        <w:rPr>
          <w:rFonts w:ascii="Times New Roman" w:hAnsi="Times New Roman" w:cs="Times New Roman"/>
          <w:color w:val="000000"/>
          <w:sz w:val="24"/>
          <w:szCs w:val="24"/>
        </w:rPr>
        <w:t xml:space="preserve">the part of the </w:t>
      </w:r>
      <w:r w:rsidR="006330E6">
        <w:rPr>
          <w:rFonts w:ascii="Times New Roman" w:hAnsi="Times New Roman" w:cs="Times New Roman" w:hint="eastAsia"/>
          <w:color w:val="000000"/>
          <w:sz w:val="24"/>
          <w:szCs w:val="24"/>
        </w:rPr>
        <w:t>amino</w:t>
      </w:r>
      <w:r w:rsid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acid</w:t>
      </w:r>
      <w:r w:rsid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sequence</w:t>
      </w:r>
      <w:r w:rsidR="00D51041">
        <w:rPr>
          <w:rFonts w:ascii="Times New Roman" w:hAnsi="Times New Roman" w:cs="Times New Roman"/>
          <w:color w:val="000000"/>
          <w:sz w:val="24"/>
          <w:szCs w:val="24"/>
        </w:rPr>
        <w:t xml:space="preserve"> alignment</w:t>
      </w:r>
      <w:r w:rsid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of</w:t>
      </w:r>
      <w:r w:rsidR="006330E6">
        <w:rPr>
          <w:rFonts w:ascii="Times New Roman" w:hAnsi="Times New Roman" w:cs="Times New Roman"/>
          <w:color w:val="000000"/>
          <w:sz w:val="24"/>
          <w:szCs w:val="24"/>
        </w:rPr>
        <w:t xml:space="preserve"> </w:t>
      </w:r>
      <w:r w:rsidR="00D51041">
        <w:rPr>
          <w:rFonts w:ascii="Times New Roman" w:hAnsi="Times New Roman" w:cs="Times New Roman"/>
          <w:color w:val="000000"/>
          <w:sz w:val="24"/>
          <w:szCs w:val="24"/>
        </w:rPr>
        <w:t>all</w:t>
      </w:r>
      <w:r w:rsidR="006330E6">
        <w:rPr>
          <w:rFonts w:ascii="Times New Roman" w:hAnsi="Times New Roman" w:cs="Times New Roman"/>
          <w:color w:val="000000"/>
          <w:sz w:val="24"/>
          <w:szCs w:val="24"/>
        </w:rPr>
        <w:t xml:space="preserve"> </w:t>
      </w:r>
      <w:r w:rsidR="006330E6">
        <w:rPr>
          <w:rFonts w:ascii="Times New Roman" w:hAnsi="Times New Roman" w:cs="Times New Roman" w:hint="eastAsia"/>
          <w:color w:val="000000"/>
          <w:sz w:val="24"/>
          <w:szCs w:val="24"/>
        </w:rPr>
        <w:t>AVL-CSAV</w:t>
      </w:r>
      <w:r w:rsidR="006330E6">
        <w:rPr>
          <w:rFonts w:ascii="Times New Roman" w:hAnsi="Times New Roman" w:cs="Times New Roman"/>
          <w:color w:val="000000"/>
          <w:sz w:val="24"/>
          <w:szCs w:val="24"/>
        </w:rPr>
        <w:t xml:space="preserve"> </w:t>
      </w:r>
      <w:r w:rsidR="00D51041">
        <w:rPr>
          <w:rFonts w:ascii="Times New Roman" w:hAnsi="Times New Roman" w:cs="Times New Roman"/>
          <w:color w:val="000000"/>
          <w:sz w:val="24"/>
          <w:szCs w:val="24"/>
        </w:rPr>
        <w:t xml:space="preserve">sites or </w:t>
      </w:r>
      <w:r w:rsidR="006330E6">
        <w:rPr>
          <w:rFonts w:ascii="Times New Roman" w:hAnsi="Times New Roman" w:cs="Times New Roman" w:hint="eastAsia"/>
          <w:color w:val="000000"/>
          <w:sz w:val="24"/>
          <w:szCs w:val="24"/>
        </w:rPr>
        <w:t>AVL-iCSAV</w:t>
      </w:r>
      <w:r w:rsidR="004012F7">
        <w:rPr>
          <w:rFonts w:ascii="Times New Roman" w:hAnsi="Times New Roman" w:cs="Times New Roman"/>
          <w:color w:val="000000"/>
          <w:sz w:val="24"/>
          <w:szCs w:val="24"/>
        </w:rPr>
        <w:t xml:space="preserve"> sites</w:t>
      </w:r>
      <w:r w:rsidR="006330E6" w:rsidRPr="006330E6">
        <w:rPr>
          <w:rFonts w:ascii="Times New Roman" w:hAnsi="Times New Roman" w:cs="Times New Roman"/>
          <w:color w:val="000000"/>
          <w:sz w:val="24"/>
          <w:szCs w:val="24"/>
        </w:rPr>
        <w:t>.</w:t>
      </w:r>
    </w:p>
    <w:p w14:paraId="694C822D" w14:textId="77777777" w:rsidR="00722335" w:rsidRPr="006330E6" w:rsidRDefault="00722335" w:rsidP="00C056BE">
      <w:pPr>
        <w:wordWrap/>
        <w:spacing w:after="0" w:line="480" w:lineRule="auto"/>
        <w:ind w:firstLine="800"/>
        <w:rPr>
          <w:rFonts w:ascii="Times New Roman" w:hAnsi="Times New Roman" w:cs="Times New Roman"/>
          <w:color w:val="000000"/>
          <w:sz w:val="24"/>
          <w:szCs w:val="24"/>
        </w:rPr>
      </w:pPr>
    </w:p>
    <w:p w14:paraId="372AEA77" w14:textId="6A116A6D" w:rsidR="008317FA" w:rsidRPr="001F7A04" w:rsidRDefault="009233BA" w:rsidP="00C056BE">
      <w:pPr>
        <w:pStyle w:val="1"/>
        <w:wordWrap/>
        <w:spacing w:after="0" w:line="480" w:lineRule="auto"/>
        <w:rPr>
          <w:rFonts w:ascii="Times New Roman" w:hAnsi="Times New Roman" w:cs="Times New Roman"/>
          <w:b/>
          <w:color w:val="000000"/>
          <w:sz w:val="24"/>
          <w:szCs w:val="24"/>
        </w:rPr>
      </w:pPr>
      <w:bookmarkStart w:id="9" w:name="_Toc54879073"/>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DB28BB">
        <w:rPr>
          <w:rFonts w:ascii="Times New Roman" w:hAnsi="Times New Roman" w:cs="Times New Roman"/>
          <w:b/>
          <w:color w:val="000000"/>
          <w:sz w:val="24"/>
          <w:szCs w:val="24"/>
        </w:rPr>
        <w:t xml:space="preserve">Note </w:t>
      </w:r>
      <w:r w:rsidR="00445F90">
        <w:rPr>
          <w:rFonts w:ascii="Times New Roman" w:hAnsi="Times New Roman" w:cs="Times New Roman"/>
          <w:b/>
          <w:color w:val="000000"/>
          <w:sz w:val="24"/>
          <w:szCs w:val="24"/>
        </w:rPr>
        <w:t>8</w:t>
      </w:r>
      <w:r w:rsidR="00DB28BB">
        <w:rPr>
          <w:rFonts w:ascii="Times New Roman" w:hAnsi="Times New Roman" w:cs="Times New Roman"/>
          <w:b/>
          <w:color w:val="000000"/>
          <w:sz w:val="24"/>
          <w:szCs w:val="24"/>
        </w:rPr>
        <w:t xml:space="preserve">: </w:t>
      </w:r>
      <w:r w:rsidR="000F0971">
        <w:rPr>
          <w:rFonts w:ascii="Times New Roman" w:hAnsi="Times New Roman" w:cs="Times New Roman"/>
          <w:b/>
          <w:color w:val="000000"/>
          <w:sz w:val="24"/>
          <w:szCs w:val="24"/>
        </w:rPr>
        <w:t>Gene ontology f</w:t>
      </w:r>
      <w:r w:rsidR="008317FA">
        <w:rPr>
          <w:rFonts w:ascii="Times New Roman" w:hAnsi="Times New Roman" w:cs="Times New Roman"/>
          <w:b/>
          <w:color w:val="000000"/>
          <w:sz w:val="24"/>
          <w:szCs w:val="24"/>
        </w:rPr>
        <w:t>unctional annotations</w:t>
      </w:r>
      <w:r w:rsidR="0019606F">
        <w:rPr>
          <w:rFonts w:ascii="Times New Roman" w:hAnsi="Times New Roman" w:cs="Times New Roman"/>
          <w:b/>
          <w:color w:val="000000"/>
          <w:sz w:val="24"/>
          <w:szCs w:val="24"/>
        </w:rPr>
        <w:t xml:space="preserve"> and gene network analyses</w:t>
      </w:r>
      <w:bookmarkEnd w:id="9"/>
    </w:p>
    <w:p w14:paraId="6B135582" w14:textId="7392A5F0" w:rsidR="00E17FB2" w:rsidRDefault="001B5F89" w:rsidP="00C056BE">
      <w:pPr>
        <w:widowControl/>
        <w:wordWrap/>
        <w:autoSpaceDE/>
        <w:autoSpaceDN/>
        <w:spacing w:after="0" w:line="480" w:lineRule="auto"/>
        <w:rPr>
          <w:rFonts w:ascii="Times New Roman" w:eastAsiaTheme="majorHAnsi" w:hAnsi="Times New Roman" w:cs="Times New Roman"/>
          <w:color w:val="000000"/>
          <w:kern w:val="0"/>
          <w:sz w:val="24"/>
          <w:szCs w:val="24"/>
        </w:rPr>
      </w:pPr>
      <w:r w:rsidRPr="001F7A04">
        <w:rPr>
          <w:rFonts w:ascii="Times New Roman" w:eastAsiaTheme="majorHAnsi" w:hAnsi="Times New Roman" w:cs="Times New Roman"/>
          <w:color w:val="000000"/>
          <w:kern w:val="0"/>
          <w:sz w:val="24"/>
          <w:szCs w:val="24"/>
        </w:rPr>
        <w:t xml:space="preserve">To investigate </w:t>
      </w:r>
      <w:r w:rsidR="000F0971">
        <w:rPr>
          <w:rFonts w:ascii="Times New Roman" w:eastAsiaTheme="majorHAnsi" w:hAnsi="Times New Roman" w:cs="Times New Roman"/>
          <w:color w:val="000000"/>
          <w:kern w:val="0"/>
          <w:sz w:val="24"/>
          <w:szCs w:val="24"/>
        </w:rPr>
        <w:t>if there were enriched</w:t>
      </w:r>
      <w:r w:rsidRPr="001F7A04">
        <w:rPr>
          <w:rFonts w:ascii="Times New Roman" w:eastAsiaTheme="majorHAnsi" w:hAnsi="Times New Roman" w:cs="Times New Roman"/>
          <w:color w:val="000000"/>
          <w:kern w:val="0"/>
          <w:sz w:val="24"/>
          <w:szCs w:val="24"/>
        </w:rPr>
        <w:t xml:space="preserve"> functions of genes with</w:t>
      </w:r>
      <w:r w:rsidR="000F0971">
        <w:rPr>
          <w:rFonts w:ascii="Times New Roman" w:eastAsiaTheme="majorHAnsi" w:hAnsi="Times New Roman" w:cs="Times New Roman"/>
          <w:color w:val="000000"/>
          <w:kern w:val="0"/>
          <w:sz w:val="24"/>
          <w:szCs w:val="24"/>
        </w:rPr>
        <w:t xml:space="preserve"> convergent</w:t>
      </w:r>
      <w:r w:rsidRPr="001F7A04">
        <w:rPr>
          <w:rFonts w:ascii="Times New Roman" w:eastAsiaTheme="majorHAnsi" w:hAnsi="Times New Roman" w:cs="Times New Roman"/>
          <w:color w:val="000000"/>
          <w:kern w:val="0"/>
          <w:sz w:val="24"/>
          <w:szCs w:val="24"/>
        </w:rPr>
        <w:t xml:space="preserve"> amino acid substitutions</w:t>
      </w:r>
      <w:r w:rsidR="00724D04">
        <w:rPr>
          <w:rFonts w:ascii="Times New Roman" w:eastAsiaTheme="majorHAnsi" w:hAnsi="Times New Roman" w:cs="Times New Roman"/>
          <w:color w:val="000000"/>
          <w:kern w:val="0"/>
          <w:sz w:val="24"/>
          <w:szCs w:val="24"/>
        </w:rPr>
        <w:t xml:space="preserve"> in the </w:t>
      </w:r>
      <w:r w:rsidR="004012F7">
        <w:rPr>
          <w:rFonts w:ascii="Times New Roman" w:eastAsiaTheme="majorHAnsi" w:hAnsi="Times New Roman" w:cs="Times New Roman"/>
          <w:color w:val="000000"/>
          <w:kern w:val="0"/>
          <w:sz w:val="24"/>
          <w:szCs w:val="24"/>
        </w:rPr>
        <w:t>vocal learning set and control sets</w:t>
      </w:r>
      <w:r w:rsidRPr="001F7A04">
        <w:rPr>
          <w:rFonts w:ascii="Times New Roman" w:eastAsiaTheme="majorHAnsi" w:hAnsi="Times New Roman" w:cs="Times New Roman"/>
          <w:color w:val="000000"/>
          <w:kern w:val="0"/>
          <w:sz w:val="24"/>
          <w:szCs w:val="24"/>
        </w:rPr>
        <w:t xml:space="preserve">, </w:t>
      </w:r>
      <w:r w:rsidR="004012F7">
        <w:rPr>
          <w:rFonts w:ascii="Times New Roman" w:eastAsiaTheme="majorHAnsi" w:hAnsi="Times New Roman" w:cs="Times New Roman"/>
          <w:color w:val="000000"/>
          <w:kern w:val="0"/>
          <w:sz w:val="24"/>
          <w:szCs w:val="24"/>
        </w:rPr>
        <w:t xml:space="preserve">we summarized </w:t>
      </w:r>
      <w:r w:rsidR="004012F7" w:rsidRPr="003F199E">
        <w:rPr>
          <w:rFonts w:ascii="Times New Roman" w:hAnsi="Times New Roman" w:cs="Times New Roman"/>
          <w:sz w:val="24"/>
          <w:szCs w:val="24"/>
        </w:rPr>
        <w:t>9,51</w:t>
      </w:r>
      <w:r w:rsidR="004012F7">
        <w:rPr>
          <w:rFonts w:ascii="Times New Roman" w:hAnsi="Times New Roman" w:cs="Times New Roman"/>
          <w:sz w:val="24"/>
          <w:szCs w:val="24"/>
        </w:rPr>
        <w:t>3</w:t>
      </w:r>
      <w:r w:rsidR="004012F7" w:rsidRPr="003F199E">
        <w:rPr>
          <w:rFonts w:ascii="Times New Roman" w:hAnsi="Times New Roman" w:cs="Times New Roman"/>
          <w:sz w:val="24"/>
          <w:szCs w:val="24"/>
        </w:rPr>
        <w:t xml:space="preserve"> </w:t>
      </w:r>
      <w:r w:rsidR="004012F7">
        <w:rPr>
          <w:rFonts w:ascii="Times New Roman" w:hAnsi="Times New Roman" w:cs="Times New Roman"/>
          <w:sz w:val="24"/>
          <w:szCs w:val="24"/>
        </w:rPr>
        <w:t>lists of genes with</w:t>
      </w:r>
      <w:r w:rsidR="004012F7" w:rsidRPr="003F199E">
        <w:rPr>
          <w:rFonts w:ascii="Times New Roman" w:hAnsi="Times New Roman" w:cs="Times New Roman"/>
          <w:sz w:val="24"/>
          <w:szCs w:val="24"/>
        </w:rPr>
        <w:t xml:space="preserve"> </w:t>
      </w:r>
      <w:r w:rsidR="004012F7">
        <w:rPr>
          <w:rFonts w:ascii="Times New Roman" w:eastAsiaTheme="majorHAnsi" w:hAnsi="Times New Roman" w:cs="Times New Roman"/>
          <w:color w:val="000000"/>
          <w:kern w:val="0"/>
          <w:sz w:val="24"/>
          <w:szCs w:val="24"/>
        </w:rPr>
        <w:t>convergent</w:t>
      </w:r>
      <w:r w:rsidR="004012F7" w:rsidRPr="001F7A04">
        <w:rPr>
          <w:rFonts w:ascii="Times New Roman" w:eastAsiaTheme="majorHAnsi" w:hAnsi="Times New Roman" w:cs="Times New Roman"/>
          <w:color w:val="000000"/>
          <w:kern w:val="0"/>
          <w:sz w:val="24"/>
          <w:szCs w:val="24"/>
        </w:rPr>
        <w:t xml:space="preserve"> </w:t>
      </w:r>
      <w:r w:rsidR="004012F7">
        <w:rPr>
          <w:rFonts w:ascii="Times New Roman" w:eastAsiaTheme="majorHAnsi" w:hAnsi="Times New Roman" w:cs="Times New Roman"/>
          <w:color w:val="000000"/>
          <w:kern w:val="0"/>
          <w:sz w:val="24"/>
          <w:szCs w:val="24"/>
        </w:rPr>
        <w:t xml:space="preserve">variants </w:t>
      </w:r>
      <w:r w:rsidR="00E17FB2">
        <w:rPr>
          <w:rFonts w:ascii="Times New Roman" w:eastAsiaTheme="majorHAnsi" w:hAnsi="Times New Roman" w:cs="Times New Roman"/>
          <w:color w:val="000000"/>
          <w:kern w:val="0"/>
          <w:sz w:val="24"/>
          <w:szCs w:val="24"/>
        </w:rPr>
        <w:t xml:space="preserve">considering </w:t>
      </w:r>
      <w:r w:rsidR="004012F7">
        <w:rPr>
          <w:rFonts w:ascii="Times New Roman" w:eastAsiaTheme="majorHAnsi" w:hAnsi="Times New Roman" w:cs="Times New Roman"/>
          <w:color w:val="000000"/>
          <w:kern w:val="0"/>
          <w:sz w:val="24"/>
          <w:szCs w:val="24"/>
        </w:rPr>
        <w:t>combinations of 3</w:t>
      </w:r>
      <w:r w:rsidR="00724D04">
        <w:rPr>
          <w:rFonts w:ascii="Times New Roman" w:eastAsiaTheme="majorHAnsi" w:hAnsi="Times New Roman" w:cs="Times New Roman"/>
          <w:color w:val="000000"/>
          <w:kern w:val="0"/>
          <w:sz w:val="24"/>
          <w:szCs w:val="24"/>
        </w:rPr>
        <w:t xml:space="preserve"> </w:t>
      </w:r>
      <w:r w:rsidR="004012F7">
        <w:rPr>
          <w:rFonts w:ascii="Times New Roman" w:eastAsiaTheme="majorHAnsi" w:hAnsi="Times New Roman" w:cs="Times New Roman"/>
          <w:color w:val="000000"/>
          <w:kern w:val="0"/>
          <w:sz w:val="24"/>
          <w:szCs w:val="24"/>
        </w:rPr>
        <w:t>types</w:t>
      </w:r>
      <w:r w:rsidR="00E17FB2">
        <w:rPr>
          <w:rFonts w:ascii="Times New Roman" w:eastAsiaTheme="majorHAnsi" w:hAnsi="Times New Roman" w:cs="Times New Roman"/>
          <w:color w:val="000000"/>
          <w:kern w:val="0"/>
          <w:sz w:val="24"/>
          <w:szCs w:val="24"/>
        </w:rPr>
        <w:t xml:space="preserve"> (all, identical, and different variants)</w:t>
      </w:r>
      <w:r w:rsidR="004012F7">
        <w:rPr>
          <w:rFonts w:ascii="Times New Roman" w:eastAsiaTheme="majorHAnsi" w:hAnsi="Times New Roman" w:cs="Times New Roman"/>
          <w:color w:val="000000"/>
          <w:kern w:val="0"/>
          <w:sz w:val="24"/>
          <w:szCs w:val="24"/>
        </w:rPr>
        <w:t xml:space="preserve"> </w:t>
      </w:r>
      <w:r w:rsidR="00E17FB2">
        <w:rPr>
          <w:rFonts w:ascii="Times New Roman" w:eastAsiaTheme="majorHAnsi" w:hAnsi="Times New Roman" w:cs="Times New Roman"/>
          <w:color w:val="000000"/>
          <w:kern w:val="0"/>
          <w:sz w:val="24"/>
          <w:szCs w:val="24"/>
        </w:rPr>
        <w:t>at</w:t>
      </w:r>
      <w:r w:rsidR="004012F7">
        <w:rPr>
          <w:rFonts w:ascii="Times New Roman" w:eastAsiaTheme="majorHAnsi" w:hAnsi="Times New Roman" w:cs="Times New Roman"/>
          <w:color w:val="000000"/>
          <w:kern w:val="0"/>
          <w:sz w:val="24"/>
          <w:szCs w:val="24"/>
        </w:rPr>
        <w:t xml:space="preserve"> 3 levels</w:t>
      </w:r>
      <w:r w:rsidR="00E17FB2">
        <w:rPr>
          <w:rFonts w:ascii="Times New Roman" w:eastAsiaTheme="majorHAnsi" w:hAnsi="Times New Roman" w:cs="Times New Roman"/>
          <w:color w:val="000000"/>
          <w:kern w:val="0"/>
          <w:sz w:val="24"/>
          <w:szCs w:val="24"/>
        </w:rPr>
        <w:t xml:space="preserve"> (amino acid, codon, and nucleotide levels)</w:t>
      </w:r>
      <w:r w:rsidR="004012F7">
        <w:rPr>
          <w:rFonts w:ascii="Times New Roman" w:eastAsiaTheme="majorHAnsi" w:hAnsi="Times New Roman" w:cs="Times New Roman"/>
          <w:color w:val="000000"/>
          <w:kern w:val="0"/>
          <w:sz w:val="24"/>
          <w:szCs w:val="24"/>
        </w:rPr>
        <w:t xml:space="preserve"> specific to each set (n=1,057). </w:t>
      </w:r>
      <w:r w:rsidR="00E17FB2">
        <w:rPr>
          <w:rFonts w:ascii="Times New Roman" w:eastAsiaTheme="majorHAnsi" w:hAnsi="Times New Roman" w:cs="Times New Roman"/>
          <w:color w:val="000000"/>
          <w:kern w:val="0"/>
          <w:sz w:val="24"/>
          <w:szCs w:val="24"/>
        </w:rPr>
        <w:t>W</w:t>
      </w:r>
      <w:r w:rsidRPr="001F7A04">
        <w:rPr>
          <w:rFonts w:ascii="Times New Roman" w:eastAsiaTheme="majorHAnsi" w:hAnsi="Times New Roman" w:cs="Times New Roman"/>
          <w:color w:val="000000"/>
          <w:kern w:val="0"/>
          <w:sz w:val="24"/>
          <w:szCs w:val="24"/>
        </w:rPr>
        <w:t xml:space="preserve">e conducted </w:t>
      </w:r>
      <w:r w:rsidR="000F0971">
        <w:rPr>
          <w:rFonts w:ascii="Times New Roman" w:eastAsiaTheme="majorHAnsi" w:hAnsi="Times New Roman" w:cs="Times New Roman"/>
          <w:color w:val="000000"/>
          <w:kern w:val="0"/>
          <w:sz w:val="24"/>
          <w:szCs w:val="24"/>
        </w:rPr>
        <w:t>Gene Ontology (</w:t>
      </w:r>
      <w:r w:rsidRPr="001F7A04">
        <w:rPr>
          <w:rFonts w:ascii="Times New Roman" w:eastAsiaTheme="majorHAnsi" w:hAnsi="Times New Roman" w:cs="Times New Roman"/>
          <w:color w:val="000000"/>
          <w:kern w:val="0"/>
          <w:sz w:val="24"/>
          <w:szCs w:val="24"/>
        </w:rPr>
        <w:t>GO</w:t>
      </w:r>
      <w:r w:rsidR="000F0971">
        <w:rPr>
          <w:rFonts w:ascii="Times New Roman" w:eastAsiaTheme="majorHAnsi" w:hAnsi="Times New Roman" w:cs="Times New Roman"/>
          <w:color w:val="000000"/>
          <w:kern w:val="0"/>
          <w:sz w:val="24"/>
          <w:szCs w:val="24"/>
        </w:rPr>
        <w:t>)</w:t>
      </w:r>
      <w:r w:rsidRPr="001F7A04">
        <w:rPr>
          <w:rFonts w:ascii="Times New Roman" w:eastAsiaTheme="majorHAnsi" w:hAnsi="Times New Roman" w:cs="Times New Roman"/>
          <w:color w:val="000000"/>
          <w:kern w:val="0"/>
          <w:sz w:val="24"/>
          <w:szCs w:val="24"/>
        </w:rPr>
        <w:t xml:space="preserve"> analysis by using</w:t>
      </w:r>
      <w:r w:rsidR="004012F7">
        <w:rPr>
          <w:rFonts w:ascii="Times New Roman" w:eastAsiaTheme="majorHAnsi" w:hAnsi="Times New Roman" w:cs="Times New Roman"/>
          <w:color w:val="000000"/>
          <w:kern w:val="0"/>
          <w:sz w:val="24"/>
          <w:szCs w:val="24"/>
        </w:rPr>
        <w:t xml:space="preserve"> g:Profiler (v</w:t>
      </w:r>
      <w:r w:rsidR="004012F7" w:rsidRPr="004012F7">
        <w:t xml:space="preserve"> </w:t>
      </w:r>
      <w:r w:rsidR="004012F7" w:rsidRPr="004012F7">
        <w:rPr>
          <w:rFonts w:ascii="Times New Roman" w:eastAsiaTheme="majorHAnsi" w:hAnsi="Times New Roman" w:cs="Times New Roman"/>
          <w:color w:val="000000"/>
          <w:kern w:val="0"/>
          <w:sz w:val="24"/>
          <w:szCs w:val="24"/>
        </w:rPr>
        <w:t>0.3.5</w:t>
      </w:r>
      <w:r w:rsidR="004012F7">
        <w:rPr>
          <w:rFonts w:ascii="Times New Roman" w:eastAsiaTheme="majorHAnsi" w:hAnsi="Times New Roman" w:cs="Times New Roman"/>
          <w:color w:val="000000"/>
          <w:kern w:val="0"/>
          <w:sz w:val="24"/>
          <w:szCs w:val="24"/>
        </w:rPr>
        <w:t>.)</w:t>
      </w:r>
      <w:r w:rsidR="004012F7">
        <w:rPr>
          <w:rFonts w:ascii="Times New Roman" w:eastAsiaTheme="majorHAnsi" w:hAnsi="Times New Roman" w:cs="Times New Roman"/>
          <w:color w:val="000000"/>
          <w:kern w:val="0"/>
          <w:sz w:val="24"/>
          <w:szCs w:val="24"/>
        </w:rPr>
        <w:fldChar w:fldCharType="begin"/>
      </w:r>
      <w:r w:rsidR="00723D0E">
        <w:rPr>
          <w:rFonts w:ascii="Times New Roman" w:eastAsiaTheme="majorHAnsi" w:hAnsi="Times New Roman" w:cs="Times New Roman"/>
          <w:color w:val="000000"/>
          <w:kern w:val="0"/>
          <w:sz w:val="24"/>
          <w:szCs w:val="24"/>
        </w:rPr>
        <w:instrText xml:space="preserve"> ADDIN EN.CITE &lt;EndNote&gt;&lt;Cite&gt;&lt;Author&gt;Raudvere&lt;/Author&gt;&lt;Year&gt;2019&lt;/Year&gt;&lt;RecNum&gt;14&lt;/RecNum&gt;&lt;DisplayText&gt;&lt;style face="superscript"&gt;14&lt;/style&gt;&lt;/DisplayText&gt;&lt;record&gt;&lt;rec-number&gt;14&lt;/rec-number&gt;&lt;foreign-keys&gt;&lt;key app="EN" db-id="x2a0eww2cfes26e2006vwazpdfxdf2eexfpf" timestamp="1590489601"&gt;14&lt;/key&gt;&lt;/foreign-keys&gt;&lt;ref-type name="Journal Article"&gt;17&lt;/ref-type&gt;&lt;contributors&gt;&lt;authors&gt;&lt;author&gt;Raudvere, Uku&lt;/author&gt;&lt;author&gt;Kolberg, Liis&lt;/author&gt;&lt;author&gt;Kuzmin, Ivan&lt;/author&gt;&lt;author&gt;Arak, Tambet&lt;/author&gt;&lt;author&gt;Adler, Priit&lt;/author&gt;&lt;author&gt;Peterson, Hedi&lt;/author&gt;&lt;author&gt;Vilo, Jaak&lt;/author&gt;&lt;/authors&gt;&lt;/contributors&gt;&lt;titles&gt;&lt;title&gt;g: Profiler: a web server for functional enrichment analysis and conversions of gene lists (2019 update)&lt;/title&gt;&lt;secondary-title&gt;Nucleic acids research&lt;/secondary-title&gt;&lt;/titles&gt;&lt;periodical&gt;&lt;full-title&gt;Nucleic acids research&lt;/full-title&gt;&lt;/periodical&gt;&lt;pages&gt;W191-W198&lt;/pages&gt;&lt;volume&gt;47&lt;/volume&gt;&lt;number&gt;W1&lt;/number&gt;&lt;dates&gt;&lt;year&gt;2019&lt;/year&gt;&lt;/dates&gt;&lt;isbn&gt;0305-1048&lt;/isbn&gt;&lt;urls&gt;&lt;/urls&gt;&lt;/record&gt;&lt;/Cite&gt;&lt;/EndNote&gt;</w:instrText>
      </w:r>
      <w:r w:rsidR="004012F7">
        <w:rPr>
          <w:rFonts w:ascii="Times New Roman" w:eastAsiaTheme="majorHAnsi" w:hAnsi="Times New Roman" w:cs="Times New Roman"/>
          <w:color w:val="000000"/>
          <w:kern w:val="0"/>
          <w:sz w:val="24"/>
          <w:szCs w:val="24"/>
        </w:rPr>
        <w:fldChar w:fldCharType="separate"/>
      </w:r>
      <w:r w:rsidR="00723D0E" w:rsidRPr="00723D0E">
        <w:rPr>
          <w:rFonts w:ascii="Times New Roman" w:eastAsiaTheme="majorHAnsi" w:hAnsi="Times New Roman" w:cs="Times New Roman"/>
          <w:noProof/>
          <w:color w:val="000000"/>
          <w:kern w:val="0"/>
          <w:sz w:val="24"/>
          <w:szCs w:val="24"/>
          <w:vertAlign w:val="superscript"/>
        </w:rPr>
        <w:t>14</w:t>
      </w:r>
      <w:r w:rsidR="004012F7">
        <w:rPr>
          <w:rFonts w:ascii="Times New Roman" w:eastAsiaTheme="majorHAnsi" w:hAnsi="Times New Roman" w:cs="Times New Roman"/>
          <w:color w:val="000000"/>
          <w:kern w:val="0"/>
          <w:sz w:val="24"/>
          <w:szCs w:val="24"/>
        </w:rPr>
        <w:fldChar w:fldCharType="end"/>
      </w:r>
      <w:r w:rsidR="004012F7">
        <w:rPr>
          <w:rFonts w:ascii="Times New Roman" w:eastAsiaTheme="majorHAnsi" w:hAnsi="Times New Roman" w:cs="Times New Roman"/>
          <w:color w:val="000000"/>
          <w:kern w:val="0"/>
          <w:sz w:val="24"/>
          <w:szCs w:val="24"/>
        </w:rPr>
        <w:t xml:space="preserve"> </w:t>
      </w:r>
      <w:r w:rsidR="00E17FB2">
        <w:rPr>
          <w:rFonts w:ascii="Times New Roman" w:eastAsiaTheme="majorHAnsi" w:hAnsi="Times New Roman" w:cs="Times New Roman"/>
          <w:color w:val="000000"/>
          <w:kern w:val="0"/>
          <w:sz w:val="24"/>
          <w:szCs w:val="24"/>
        </w:rPr>
        <w:t xml:space="preserve">with </w:t>
      </w:r>
      <w:r w:rsidR="004012F7">
        <w:rPr>
          <w:rFonts w:ascii="Times New Roman" w:eastAsiaTheme="majorHAnsi" w:hAnsi="Times New Roman" w:cs="Times New Roman"/>
          <w:color w:val="000000"/>
          <w:kern w:val="0"/>
          <w:sz w:val="24"/>
          <w:szCs w:val="24"/>
        </w:rPr>
        <w:t xml:space="preserve">the default option. and </w:t>
      </w:r>
      <w:r w:rsidRPr="001F7A04">
        <w:rPr>
          <w:rFonts w:ascii="Times New Roman" w:eastAsiaTheme="majorHAnsi" w:hAnsi="Times New Roman" w:cs="Times New Roman"/>
          <w:color w:val="000000"/>
          <w:kern w:val="0"/>
          <w:sz w:val="24"/>
          <w:szCs w:val="24"/>
        </w:rPr>
        <w:t xml:space="preserve">ClueGO </w:t>
      </w:r>
      <w:r w:rsidR="004012F7">
        <w:rPr>
          <w:rFonts w:ascii="Times New Roman" w:eastAsiaTheme="majorHAnsi" w:hAnsi="Times New Roman" w:cs="Times New Roman"/>
          <w:color w:val="000000"/>
          <w:kern w:val="0"/>
          <w:sz w:val="24"/>
          <w:szCs w:val="24"/>
        </w:rPr>
        <w:t>(</w:t>
      </w:r>
      <w:r w:rsidRPr="001F7A04">
        <w:rPr>
          <w:rFonts w:ascii="Times New Roman" w:eastAsiaTheme="majorHAnsi" w:hAnsi="Times New Roman" w:cs="Times New Roman"/>
          <w:color w:val="000000"/>
          <w:kern w:val="0"/>
          <w:sz w:val="24"/>
          <w:szCs w:val="24"/>
        </w:rPr>
        <w:t>ver. 2.3.3.</w:t>
      </w:r>
      <w:r w:rsidR="004012F7">
        <w:rPr>
          <w:rFonts w:ascii="Times New Roman" w:eastAsiaTheme="majorHAnsi" w:hAnsi="Times New Roman" w:cs="Times New Roman"/>
          <w:color w:val="000000"/>
          <w:kern w:val="0"/>
          <w:sz w:val="24"/>
          <w:szCs w:val="24"/>
        </w:rPr>
        <w:t>)</w:t>
      </w:r>
      <w:r w:rsidRPr="001F7A04">
        <w:rPr>
          <w:rFonts w:ascii="Times New Roman" w:eastAsiaTheme="majorHAnsi" w:hAnsi="Times New Roman" w:cs="Times New Roman"/>
          <w:color w:val="000000"/>
          <w:kern w:val="0"/>
          <w:sz w:val="24"/>
          <w:szCs w:val="24"/>
        </w:rPr>
        <w:fldChar w:fldCharType="begin"/>
      </w:r>
      <w:r w:rsidR="00723D0E">
        <w:rPr>
          <w:rFonts w:ascii="Times New Roman" w:eastAsiaTheme="majorHAnsi" w:hAnsi="Times New Roman" w:cs="Times New Roman"/>
          <w:color w:val="000000"/>
          <w:kern w:val="0"/>
          <w:sz w:val="24"/>
          <w:szCs w:val="24"/>
        </w:rPr>
        <w:instrText xml:space="preserve"> ADDIN EN.CITE &lt;EndNote&gt;&lt;Cite&gt;&lt;Author&gt;Bindea&lt;/Author&gt;&lt;Year&gt;2009&lt;/Year&gt;&lt;RecNum&gt;15&lt;/RecNum&gt;&lt;DisplayText&gt;&lt;style face="superscript"&gt;15&lt;/style&gt;&lt;/DisplayText&gt;&lt;record&gt;&lt;rec-number&gt;15&lt;/rec-number&gt;&lt;foreign-keys&gt;&lt;key app="EN" db-id="x2a0eww2cfes26e2006vwazpdfxdf2eexfpf" timestamp="1590489601"&gt;15&lt;/key&gt;&lt;/foreign-keys&gt;&lt;ref-type name="Journal Article"&gt;17&lt;/ref-type&gt;&lt;contributors&gt;&lt;authors&gt;&lt;author&gt;Bindea, Gabriela&lt;/author&gt;&lt;author&gt;Mlecnik, Bernhard&lt;/author&gt;&lt;author&gt;Hackl, Hubert&lt;/author&gt;&lt;author&gt;Charoentong, Pornpimol&lt;/author&gt;&lt;author&gt;Tosolini, Marie&lt;/author&gt;&lt;author&gt;Kirilovsky, Amos&lt;/author&gt;&lt;author&gt;Fridman, Wolf-Herman&lt;/author&gt;&lt;author&gt;Pagès, Franck&lt;/author&gt;&lt;author&gt;Trajanoski, Zlatko&lt;/author&gt;&lt;author&gt;Galon, Jérôme&lt;/author&gt;&lt;/authors&gt;&lt;/contributors&gt;&lt;titles&gt;&lt;title&gt;ClueGO: a Cytoscape plug-in to decipher functionally grouped gene ontology and pathway annotation networks&lt;/title&gt;&lt;secondary-title&gt;Bioinformatics&lt;/secondary-title&gt;&lt;/titles&gt;&lt;periodical&gt;&lt;full-title&gt;Bioinformatics&lt;/full-title&gt;&lt;/periodical&gt;&lt;pages&gt;1091-1093&lt;/pages&gt;&lt;volume&gt;25&lt;/volume&gt;&lt;number&gt;8&lt;/number&gt;&lt;dates&gt;&lt;year&gt;2009&lt;/year&gt;&lt;/dates&gt;&lt;isbn&gt;1367-4803&lt;/isbn&gt;&lt;urls&gt;&lt;/urls&gt;&lt;/record&gt;&lt;/Cite&gt;&lt;/EndNote&gt;</w:instrText>
      </w:r>
      <w:r w:rsidRPr="001F7A04">
        <w:rPr>
          <w:rFonts w:ascii="Times New Roman" w:eastAsiaTheme="majorHAnsi" w:hAnsi="Times New Roman" w:cs="Times New Roman"/>
          <w:color w:val="000000"/>
          <w:kern w:val="0"/>
          <w:sz w:val="24"/>
          <w:szCs w:val="24"/>
        </w:rPr>
        <w:fldChar w:fldCharType="separate"/>
      </w:r>
      <w:r w:rsidR="00723D0E" w:rsidRPr="00723D0E">
        <w:rPr>
          <w:rFonts w:ascii="Times New Roman" w:eastAsiaTheme="majorHAnsi" w:hAnsi="Times New Roman" w:cs="Times New Roman"/>
          <w:noProof/>
          <w:color w:val="000000"/>
          <w:kern w:val="0"/>
          <w:sz w:val="24"/>
          <w:szCs w:val="24"/>
          <w:vertAlign w:val="superscript"/>
        </w:rPr>
        <w:t>15</w:t>
      </w:r>
      <w:r w:rsidRPr="001F7A04">
        <w:rPr>
          <w:rFonts w:ascii="Times New Roman" w:eastAsiaTheme="majorHAnsi" w:hAnsi="Times New Roman" w:cs="Times New Roman"/>
          <w:color w:val="000000"/>
          <w:kern w:val="0"/>
          <w:sz w:val="24"/>
          <w:szCs w:val="24"/>
        </w:rPr>
        <w:fldChar w:fldCharType="end"/>
      </w:r>
      <w:r w:rsidRPr="001F7A04">
        <w:rPr>
          <w:rFonts w:ascii="Times New Roman" w:eastAsiaTheme="majorHAnsi" w:hAnsi="Times New Roman" w:cs="Times New Roman"/>
          <w:color w:val="000000"/>
          <w:kern w:val="0"/>
          <w:sz w:val="24"/>
          <w:szCs w:val="24"/>
        </w:rPr>
        <w:t xml:space="preserve"> in Cytoscape</w:t>
      </w:r>
      <w:r w:rsidRPr="001F7A04">
        <w:rPr>
          <w:rFonts w:ascii="Times New Roman" w:eastAsiaTheme="majorHAnsi" w:hAnsi="Times New Roman" w:cs="Times New Roman"/>
          <w:color w:val="000000"/>
          <w:kern w:val="0"/>
          <w:sz w:val="24"/>
          <w:szCs w:val="24"/>
        </w:rPr>
        <w:fldChar w:fldCharType="begin"/>
      </w:r>
      <w:r w:rsidR="00723D0E">
        <w:rPr>
          <w:rFonts w:ascii="Times New Roman" w:eastAsiaTheme="majorHAnsi" w:hAnsi="Times New Roman" w:cs="Times New Roman"/>
          <w:color w:val="000000"/>
          <w:kern w:val="0"/>
          <w:sz w:val="24"/>
          <w:szCs w:val="24"/>
        </w:rPr>
        <w:instrText xml:space="preserve"> ADDIN EN.CITE &lt;EndNote&gt;&lt;Cite&gt;&lt;Author&gt;Shannon&lt;/Author&gt;&lt;Year&gt;2003&lt;/Year&gt;&lt;RecNum&gt;16&lt;/RecNum&gt;&lt;DisplayText&gt;&lt;style face="superscript"&gt;16&lt;/style&gt;&lt;/DisplayText&gt;&lt;record&gt;&lt;rec-number&gt;16&lt;/rec-number&gt;&lt;foreign-keys&gt;&lt;key app="EN" db-id="x2a0eww2cfes26e2006vwazpdfxdf2eexfpf" timestamp="1590489601"&gt;16&lt;/key&gt;&lt;/foreign-keys&gt;&lt;ref-type name="Journal Article"&gt;17&lt;/ref-type&gt;&lt;contributors&gt;&lt;authors&gt;&lt;author&gt;Shannon, Paul&lt;/author&gt;&lt;author&gt;Markiel, Andrew&lt;/author&gt;&lt;author&gt;Ozier, Owen&lt;/author&gt;&lt;author&gt;Baliga, Nitin S&lt;/author&gt;&lt;author&gt;Wang, Jonathan T&lt;/author&gt;&lt;author&gt;Ramage, Daniel&lt;/author&gt;&lt;author&gt;Amin, Nada&lt;/author&gt;&lt;author&gt;Schwikowski, Benno&lt;/author&gt;&lt;author&gt;Ideker, Trey&lt;/author&gt;&lt;/authors&gt;&lt;/contributors&gt;&lt;titles&gt;&lt;title&gt;Cytoscape: a software environment for integrated models of biomolecular interaction networks&lt;/title&gt;&lt;secondary-title&gt;Genome research&lt;/secondary-title&gt;&lt;/titles&gt;&lt;periodical&gt;&lt;full-title&gt;Genome research&lt;/full-title&gt;&lt;/periodical&gt;&lt;pages&gt;2498-2504&lt;/pages&gt;&lt;volume&gt;13&lt;/volume&gt;&lt;number&gt;11&lt;/number&gt;&lt;dates&gt;&lt;year&gt;2003&lt;/year&gt;&lt;/dates&gt;&lt;isbn&gt;1088-9051&lt;/isbn&gt;&lt;urls&gt;&lt;/urls&gt;&lt;/record&gt;&lt;/Cite&gt;&lt;/EndNote&gt;</w:instrText>
      </w:r>
      <w:r w:rsidRPr="001F7A04">
        <w:rPr>
          <w:rFonts w:ascii="Times New Roman" w:eastAsiaTheme="majorHAnsi" w:hAnsi="Times New Roman" w:cs="Times New Roman"/>
          <w:color w:val="000000"/>
          <w:kern w:val="0"/>
          <w:sz w:val="24"/>
          <w:szCs w:val="24"/>
        </w:rPr>
        <w:fldChar w:fldCharType="separate"/>
      </w:r>
      <w:r w:rsidR="00723D0E" w:rsidRPr="00723D0E">
        <w:rPr>
          <w:rFonts w:ascii="Times New Roman" w:eastAsiaTheme="majorHAnsi" w:hAnsi="Times New Roman" w:cs="Times New Roman"/>
          <w:noProof/>
          <w:color w:val="000000"/>
          <w:kern w:val="0"/>
          <w:sz w:val="24"/>
          <w:szCs w:val="24"/>
          <w:vertAlign w:val="superscript"/>
        </w:rPr>
        <w:t>16</w:t>
      </w:r>
      <w:r w:rsidRPr="001F7A04">
        <w:rPr>
          <w:rFonts w:ascii="Times New Roman" w:eastAsiaTheme="majorHAnsi" w:hAnsi="Times New Roman" w:cs="Times New Roman"/>
          <w:color w:val="000000"/>
          <w:kern w:val="0"/>
          <w:sz w:val="24"/>
          <w:szCs w:val="24"/>
        </w:rPr>
        <w:fldChar w:fldCharType="end"/>
      </w:r>
      <w:r w:rsidRPr="001F7A04">
        <w:rPr>
          <w:rFonts w:ascii="Times New Roman" w:eastAsiaTheme="majorHAnsi" w:hAnsi="Times New Roman" w:cs="Times New Roman"/>
          <w:color w:val="000000"/>
          <w:kern w:val="0"/>
          <w:sz w:val="24"/>
          <w:szCs w:val="24"/>
        </w:rPr>
        <w:t xml:space="preserve"> with </w:t>
      </w:r>
      <w:r w:rsidR="000F0971">
        <w:rPr>
          <w:rFonts w:ascii="Times New Roman" w:eastAsiaTheme="majorHAnsi" w:hAnsi="Times New Roman" w:cs="Times New Roman"/>
          <w:color w:val="000000"/>
          <w:kern w:val="0"/>
          <w:sz w:val="24"/>
          <w:szCs w:val="24"/>
        </w:rPr>
        <w:t xml:space="preserve">the </w:t>
      </w:r>
      <w:r w:rsidRPr="001F7A04">
        <w:rPr>
          <w:rFonts w:ascii="Times New Roman" w:eastAsiaTheme="majorHAnsi" w:hAnsi="Times New Roman" w:cs="Times New Roman"/>
          <w:color w:val="000000"/>
          <w:kern w:val="0"/>
          <w:sz w:val="24"/>
          <w:szCs w:val="24"/>
        </w:rPr>
        <w:t>following options: GO BiologicalProcess-GOA (released in 08.04.2016)</w:t>
      </w:r>
      <w:r w:rsidR="00774E63">
        <w:rPr>
          <w:rFonts w:ascii="Times New Roman" w:eastAsiaTheme="majorHAnsi" w:hAnsi="Times New Roman" w:cs="Times New Roman"/>
          <w:color w:val="000000"/>
          <w:kern w:val="0"/>
          <w:sz w:val="24"/>
          <w:szCs w:val="24"/>
        </w:rPr>
        <w:t>;</w:t>
      </w:r>
      <w:r w:rsidRPr="001F7A04">
        <w:rPr>
          <w:rFonts w:ascii="Times New Roman" w:eastAsiaTheme="majorHAnsi" w:hAnsi="Times New Roman" w:cs="Times New Roman"/>
          <w:color w:val="000000"/>
          <w:kern w:val="0"/>
          <w:sz w:val="24"/>
          <w:szCs w:val="24"/>
        </w:rPr>
        <w:t xml:space="preserve"> all of GO tree interval</w:t>
      </w:r>
      <w:r w:rsidR="00774E63">
        <w:rPr>
          <w:rFonts w:ascii="Times New Roman" w:eastAsiaTheme="majorHAnsi" w:hAnsi="Times New Roman" w:cs="Times New Roman"/>
          <w:color w:val="000000"/>
          <w:kern w:val="0"/>
          <w:sz w:val="24"/>
          <w:szCs w:val="24"/>
        </w:rPr>
        <w:t>;</w:t>
      </w:r>
      <w:r w:rsidRPr="001F7A04">
        <w:rPr>
          <w:rFonts w:ascii="Times New Roman" w:eastAsiaTheme="majorHAnsi" w:hAnsi="Times New Roman" w:cs="Times New Roman"/>
          <w:color w:val="000000"/>
          <w:kern w:val="0"/>
          <w:sz w:val="24"/>
          <w:szCs w:val="24"/>
        </w:rPr>
        <w:t xml:space="preserve"> all of GO Term/Pathway selection</w:t>
      </w:r>
      <w:r w:rsidR="00774E63">
        <w:rPr>
          <w:rFonts w:ascii="Times New Roman" w:eastAsiaTheme="majorHAnsi" w:hAnsi="Times New Roman" w:cs="Times New Roman"/>
          <w:color w:val="000000"/>
          <w:kern w:val="0"/>
          <w:sz w:val="24"/>
          <w:szCs w:val="24"/>
        </w:rPr>
        <w:t>;</w:t>
      </w:r>
      <w:r w:rsidRPr="001F7A04">
        <w:rPr>
          <w:rFonts w:ascii="Times New Roman" w:eastAsiaTheme="majorHAnsi" w:hAnsi="Times New Roman" w:cs="Times New Roman"/>
          <w:color w:val="000000"/>
          <w:kern w:val="0"/>
          <w:sz w:val="24"/>
          <w:szCs w:val="24"/>
        </w:rPr>
        <w:t xml:space="preserve"> multiple testing correction by Bonferroni (adjusted p-value &lt; 0.05)</w:t>
      </w:r>
      <w:r w:rsidR="00774E63">
        <w:rPr>
          <w:rFonts w:ascii="Times New Roman" w:eastAsiaTheme="majorHAnsi" w:hAnsi="Times New Roman" w:cs="Times New Roman"/>
          <w:color w:val="000000"/>
          <w:kern w:val="0"/>
          <w:sz w:val="24"/>
          <w:szCs w:val="24"/>
        </w:rPr>
        <w:t>;</w:t>
      </w:r>
      <w:r w:rsidRPr="001F7A04">
        <w:rPr>
          <w:rFonts w:ascii="Times New Roman" w:eastAsiaTheme="majorHAnsi" w:hAnsi="Times New Roman" w:cs="Times New Roman"/>
          <w:color w:val="000000"/>
          <w:kern w:val="0"/>
          <w:sz w:val="24"/>
          <w:szCs w:val="24"/>
        </w:rPr>
        <w:t xml:space="preserve"> and default options of </w:t>
      </w:r>
      <w:r w:rsidRPr="001F7A04">
        <w:rPr>
          <w:rFonts w:ascii="Times New Roman" w:eastAsiaTheme="majorHAnsi" w:hAnsi="Times New Roman" w:cs="Times New Roman"/>
          <w:color w:val="000000"/>
          <w:kern w:val="0"/>
          <w:sz w:val="24"/>
          <w:szCs w:val="24"/>
        </w:rPr>
        <w:lastRenderedPageBreak/>
        <w:t xml:space="preserve">others. </w:t>
      </w:r>
      <w:r w:rsidR="00F968FD">
        <w:rPr>
          <w:rFonts w:ascii="Times New Roman" w:eastAsiaTheme="majorHAnsi" w:hAnsi="Times New Roman" w:cs="Times New Roman"/>
          <w:color w:val="000000"/>
          <w:kern w:val="0"/>
          <w:sz w:val="24"/>
          <w:szCs w:val="24"/>
        </w:rPr>
        <w:t xml:space="preserve">After then, we tested </w:t>
      </w:r>
      <w:r w:rsidR="00884BA3">
        <w:rPr>
          <w:rFonts w:ascii="Times New Roman" w:eastAsiaTheme="majorHAnsi" w:hAnsi="Times New Roman" w:cs="Times New Roman"/>
          <w:color w:val="000000"/>
          <w:kern w:val="0"/>
          <w:sz w:val="24"/>
          <w:szCs w:val="24"/>
        </w:rPr>
        <w:t>whether the number of genes is correlated with</w:t>
      </w:r>
      <w:r w:rsidR="00F968FD">
        <w:rPr>
          <w:rFonts w:ascii="Times New Roman" w:eastAsiaTheme="majorHAnsi" w:hAnsi="Times New Roman" w:cs="Times New Roman"/>
          <w:color w:val="000000"/>
          <w:kern w:val="0"/>
          <w:sz w:val="24"/>
          <w:szCs w:val="24"/>
        </w:rPr>
        <w:t xml:space="preserve"> the number of significant GO terms</w:t>
      </w:r>
      <w:r w:rsidR="00884BA3">
        <w:rPr>
          <w:rFonts w:ascii="Times New Roman" w:eastAsiaTheme="majorHAnsi" w:hAnsi="Times New Roman" w:cs="Times New Roman"/>
          <w:color w:val="000000"/>
          <w:kern w:val="0"/>
          <w:sz w:val="24"/>
          <w:szCs w:val="24"/>
        </w:rPr>
        <w:t xml:space="preserve"> and the significances of GO terms</w:t>
      </w:r>
      <w:r w:rsidR="00064301">
        <w:rPr>
          <w:rFonts w:ascii="Times New Roman" w:eastAsiaTheme="majorHAnsi" w:hAnsi="Times New Roman" w:cs="Times New Roman"/>
          <w:color w:val="000000"/>
          <w:kern w:val="0"/>
          <w:sz w:val="24"/>
          <w:szCs w:val="24"/>
        </w:rPr>
        <w:t xml:space="preserve">, </w:t>
      </w:r>
      <w:r w:rsidR="00007BF2">
        <w:rPr>
          <w:rFonts w:ascii="Times New Roman" w:eastAsiaTheme="majorHAnsi" w:hAnsi="Times New Roman" w:cs="Times New Roman"/>
          <w:color w:val="000000"/>
          <w:kern w:val="0"/>
          <w:sz w:val="24"/>
          <w:szCs w:val="24"/>
        </w:rPr>
        <w:t xml:space="preserve">by applying regression analyses </w:t>
      </w:r>
      <w:r w:rsidR="00064301">
        <w:rPr>
          <w:rFonts w:ascii="Times New Roman" w:hAnsi="Times New Roman" w:cs="Times New Roman"/>
          <w:color w:val="000000"/>
          <w:sz w:val="24"/>
          <w:szCs w:val="24"/>
        </w:rPr>
        <w:t>using</w:t>
      </w:r>
      <w:r w:rsidR="00007BF2" w:rsidRPr="00F25478">
        <w:rPr>
          <w:rFonts w:ascii="Times New Roman" w:hAnsi="Times New Roman" w:cs="Times New Roman"/>
          <w:color w:val="000000"/>
          <w:sz w:val="24"/>
          <w:szCs w:val="24"/>
        </w:rPr>
        <w:t xml:space="preserve"> ‘lm’ function</w:t>
      </w:r>
      <w:r w:rsidR="00064301">
        <w:rPr>
          <w:rFonts w:ascii="Times New Roman" w:hAnsi="Times New Roman" w:cs="Times New Roman"/>
          <w:color w:val="000000"/>
          <w:sz w:val="24"/>
          <w:szCs w:val="24"/>
        </w:rPr>
        <w:t>. We</w:t>
      </w:r>
      <w:r w:rsidR="00007BF2" w:rsidRPr="00F25478">
        <w:rPr>
          <w:rFonts w:ascii="Times New Roman" w:hAnsi="Times New Roman" w:cs="Times New Roman"/>
          <w:color w:val="000000"/>
          <w:sz w:val="24"/>
          <w:szCs w:val="24"/>
        </w:rPr>
        <w:t xml:space="preserve"> visualized </w:t>
      </w:r>
      <w:r w:rsidR="00064301">
        <w:rPr>
          <w:rFonts w:ascii="Times New Roman" w:hAnsi="Times New Roman" w:cs="Times New Roman"/>
          <w:color w:val="000000"/>
          <w:sz w:val="24"/>
          <w:szCs w:val="24"/>
        </w:rPr>
        <w:t>the results</w:t>
      </w:r>
      <w:r w:rsidR="00007BF2" w:rsidRPr="00F25478">
        <w:rPr>
          <w:rFonts w:ascii="Times New Roman" w:hAnsi="Times New Roman" w:cs="Times New Roman"/>
          <w:color w:val="000000"/>
          <w:sz w:val="24"/>
          <w:szCs w:val="24"/>
        </w:rPr>
        <w:t xml:space="preserve"> with ‘plot’, ‘points’, and ‘abline’ function</w:t>
      </w:r>
      <w:r w:rsidR="00064301">
        <w:rPr>
          <w:rFonts w:ascii="Times New Roman" w:hAnsi="Times New Roman" w:cs="Times New Roman"/>
          <w:color w:val="000000"/>
          <w:sz w:val="24"/>
          <w:szCs w:val="24"/>
        </w:rPr>
        <w:t>s</w:t>
      </w:r>
      <w:r w:rsidR="00007BF2" w:rsidRPr="00F25478">
        <w:rPr>
          <w:rFonts w:ascii="Times New Roman" w:hAnsi="Times New Roman" w:cs="Times New Roman"/>
          <w:color w:val="000000"/>
          <w:sz w:val="24"/>
          <w:szCs w:val="24"/>
        </w:rPr>
        <w:t xml:space="preserve"> in</w:t>
      </w:r>
      <w:r w:rsidR="00064301">
        <w:rPr>
          <w:rFonts w:ascii="Times New Roman" w:hAnsi="Times New Roman" w:cs="Times New Roman"/>
          <w:color w:val="000000"/>
          <w:sz w:val="24"/>
          <w:szCs w:val="24"/>
        </w:rPr>
        <w:t xml:space="preserve"> the</w:t>
      </w:r>
      <w:r w:rsidR="00007BF2" w:rsidRPr="00F25478">
        <w:rPr>
          <w:rFonts w:ascii="Times New Roman" w:hAnsi="Times New Roman" w:cs="Times New Roman"/>
          <w:color w:val="000000"/>
          <w:sz w:val="24"/>
          <w:szCs w:val="24"/>
        </w:rPr>
        <w:t xml:space="preserve"> </w:t>
      </w:r>
      <w:r w:rsidR="00007BF2" w:rsidRPr="00F25478">
        <w:rPr>
          <w:rFonts w:ascii="Times New Roman" w:hAnsi="Times New Roman" w:cs="Times New Roman"/>
          <w:sz w:val="24"/>
          <w:szCs w:val="24"/>
        </w:rPr>
        <w:t>R package (ver. 3.5.1)</w:t>
      </w:r>
      <w:r w:rsidR="00007BF2" w:rsidRPr="00723D0E">
        <w:rPr>
          <w:rFonts w:ascii="Times New Roman" w:hAnsi="Times New Roman" w:cs="Times New Roman"/>
          <w:sz w:val="24"/>
          <w:szCs w:val="24"/>
        </w:rPr>
        <w:fldChar w:fldCharType="begin"/>
      </w:r>
      <w:r w:rsidR="00007BF2" w:rsidRPr="00723D0E">
        <w:rPr>
          <w:rFonts w:ascii="Times New Roman" w:hAnsi="Times New Roman" w:cs="Times New Roman"/>
          <w:sz w:val="24"/>
          <w:szCs w:val="24"/>
        </w:rPr>
        <w:instrText xml:space="preserve"> ADDIN EN.CITE &lt;EndNote&gt;&lt;Cite&gt;&lt;Author&gt;Team&lt;/Author&gt;&lt;Year&gt;2013&lt;/Year&gt;&lt;RecNum&gt;48&lt;/RecNum&gt;&lt;DisplayText&gt;&lt;style face="superscript"&gt;10&lt;/style&gt;&lt;/DisplayText&gt;&lt;record&gt;&lt;rec-number&gt;48&lt;/rec-number&gt;&lt;foreign-keys&gt;&lt;key app="EN" db-id="dftzfsrspdd2d5e95efxw5zsxpwresxrasx2" timestamp="1600720552"&gt;48&lt;/key&gt;&lt;/foreign-keys&gt;&lt;ref-type name="Journal Article"&gt;17&lt;/ref-type&gt;&lt;contributors&gt;&lt;authors&gt;&lt;author&gt;Team, R Core&lt;/author&gt;&lt;/authors&gt;&lt;/contributors&gt;&lt;titles&gt;&lt;title&gt;R: A language and environment for statistical computing&lt;/title&gt;&lt;/titles&gt;&lt;dates&gt;&lt;year&gt;2013&lt;/year&gt;&lt;/dates&gt;&lt;urls&gt;&lt;/urls&gt;&lt;/record&gt;&lt;/Cite&gt;&lt;/EndNote&gt;</w:instrText>
      </w:r>
      <w:r w:rsidR="00007BF2" w:rsidRPr="00723D0E">
        <w:rPr>
          <w:rFonts w:ascii="Times New Roman" w:hAnsi="Times New Roman" w:cs="Times New Roman"/>
          <w:sz w:val="24"/>
          <w:szCs w:val="24"/>
        </w:rPr>
        <w:fldChar w:fldCharType="separate"/>
      </w:r>
      <w:r w:rsidR="00007BF2" w:rsidRPr="00723D0E">
        <w:rPr>
          <w:rFonts w:ascii="Times New Roman" w:hAnsi="Times New Roman" w:cs="Times New Roman"/>
          <w:noProof/>
          <w:sz w:val="24"/>
          <w:szCs w:val="24"/>
          <w:vertAlign w:val="superscript"/>
        </w:rPr>
        <w:t>10</w:t>
      </w:r>
      <w:r w:rsidR="00007BF2" w:rsidRPr="00723D0E">
        <w:rPr>
          <w:rFonts w:ascii="Times New Roman" w:hAnsi="Times New Roman" w:cs="Times New Roman"/>
          <w:sz w:val="24"/>
          <w:szCs w:val="24"/>
        </w:rPr>
        <w:fldChar w:fldCharType="end"/>
      </w:r>
      <w:r w:rsidR="00F968FD">
        <w:rPr>
          <w:rFonts w:ascii="Times New Roman" w:eastAsiaTheme="majorHAnsi" w:hAnsi="Times New Roman" w:cs="Times New Roman"/>
          <w:color w:val="000000"/>
          <w:kern w:val="0"/>
          <w:sz w:val="24"/>
          <w:szCs w:val="24"/>
        </w:rPr>
        <w:t xml:space="preserve">. </w:t>
      </w:r>
    </w:p>
    <w:p w14:paraId="0471A336" w14:textId="58940C91" w:rsidR="00491072" w:rsidRPr="001F7A04" w:rsidRDefault="00E17FB2" w:rsidP="00C84D3A">
      <w:pPr>
        <w:widowControl/>
        <w:wordWrap/>
        <w:autoSpaceDE/>
        <w:autoSpaceDN/>
        <w:spacing w:after="0" w:line="480" w:lineRule="auto"/>
        <w:ind w:firstLine="800"/>
        <w:rPr>
          <w:rFonts w:ascii="Times New Roman" w:eastAsiaTheme="majorHAnsi" w:hAnsi="Times New Roman" w:cs="Times New Roman"/>
          <w:color w:val="000000"/>
          <w:kern w:val="0"/>
          <w:sz w:val="24"/>
          <w:szCs w:val="24"/>
        </w:rPr>
      </w:pPr>
      <w:r>
        <w:rPr>
          <w:rFonts w:ascii="Times New Roman" w:eastAsiaTheme="majorHAnsi" w:hAnsi="Times New Roman" w:cs="Times New Roman"/>
          <w:color w:val="000000"/>
          <w:kern w:val="0"/>
          <w:sz w:val="24"/>
          <w:szCs w:val="24"/>
        </w:rPr>
        <w:t>After t</w:t>
      </w:r>
      <w:r w:rsidR="001B5F89" w:rsidRPr="001F7A04">
        <w:rPr>
          <w:rFonts w:ascii="Times New Roman" w:eastAsiaTheme="majorHAnsi" w:hAnsi="Times New Roman" w:cs="Times New Roman"/>
          <w:color w:val="000000"/>
          <w:kern w:val="0"/>
          <w:sz w:val="24"/>
          <w:szCs w:val="24"/>
        </w:rPr>
        <w:t>hen</w:t>
      </w:r>
      <w:r>
        <w:rPr>
          <w:rFonts w:ascii="Times New Roman" w:eastAsiaTheme="majorHAnsi" w:hAnsi="Times New Roman" w:cs="Times New Roman"/>
          <w:color w:val="000000"/>
          <w:kern w:val="0"/>
          <w:sz w:val="24"/>
          <w:szCs w:val="24"/>
        </w:rPr>
        <w:t xml:space="preserve">, focusing on 2 lists enriched for learning process: AVL-iCSAV gene list and a </w:t>
      </w:r>
      <w:r w:rsidRPr="003F199E">
        <w:rPr>
          <w:rFonts w:ascii="Times New Roman" w:hAnsi="Times New Roman" w:cs="Times New Roman"/>
          <w:sz w:val="24"/>
          <w:szCs w:val="24"/>
        </w:rPr>
        <w:t>Ctrl-</w:t>
      </w:r>
      <w:r>
        <w:rPr>
          <w:rFonts w:ascii="Times New Roman" w:hAnsi="Times New Roman" w:cs="Times New Roman"/>
          <w:sz w:val="24"/>
          <w:szCs w:val="24"/>
        </w:rPr>
        <w:t>dC</w:t>
      </w:r>
      <w:r w:rsidRPr="003F199E">
        <w:rPr>
          <w:rFonts w:ascii="Times New Roman" w:hAnsi="Times New Roman" w:cs="Times New Roman"/>
          <w:sz w:val="24"/>
          <w:szCs w:val="24"/>
        </w:rPr>
        <w:t>SCV</w:t>
      </w:r>
      <w:r>
        <w:rPr>
          <w:rFonts w:ascii="Times New Roman" w:hAnsi="Times New Roman" w:cs="Times New Roman"/>
          <w:sz w:val="24"/>
          <w:szCs w:val="24"/>
        </w:rPr>
        <w:t xml:space="preserve"> set (different codon convergences specific to Dalmatian pelican, little egret, houbara bustard, red-crested turaco, white-throated tinamou, and ostrich), </w:t>
      </w:r>
      <w:r w:rsidR="001B5F89" w:rsidRPr="001F7A04">
        <w:rPr>
          <w:rFonts w:ascii="Times New Roman" w:eastAsiaTheme="majorHAnsi" w:hAnsi="Times New Roman" w:cs="Times New Roman"/>
          <w:color w:val="000000"/>
          <w:kern w:val="0"/>
          <w:sz w:val="24"/>
          <w:szCs w:val="24"/>
        </w:rPr>
        <w:t xml:space="preserve">we </w:t>
      </w:r>
      <w:r>
        <w:rPr>
          <w:rFonts w:ascii="Times New Roman" w:eastAsiaTheme="majorHAnsi" w:hAnsi="Times New Roman" w:cs="Times New Roman"/>
          <w:color w:val="000000"/>
          <w:kern w:val="0"/>
          <w:sz w:val="24"/>
          <w:szCs w:val="24"/>
        </w:rPr>
        <w:t>searched</w:t>
      </w:r>
      <w:r w:rsidR="004012F7" w:rsidRPr="001F7A04">
        <w:rPr>
          <w:rFonts w:ascii="Times New Roman" w:eastAsiaTheme="majorHAnsi" w:hAnsi="Times New Roman" w:cs="Times New Roman"/>
          <w:color w:val="000000"/>
          <w:kern w:val="0"/>
          <w:sz w:val="24"/>
          <w:szCs w:val="24"/>
        </w:rPr>
        <w:t xml:space="preserve"> </w:t>
      </w:r>
      <w:r w:rsidR="004012F7">
        <w:rPr>
          <w:rFonts w:ascii="Times New Roman" w:eastAsiaTheme="majorHAnsi" w:hAnsi="Times New Roman" w:cs="Times New Roman"/>
          <w:color w:val="000000"/>
          <w:kern w:val="0"/>
          <w:sz w:val="24"/>
          <w:szCs w:val="24"/>
        </w:rPr>
        <w:t>cellular positions</w:t>
      </w:r>
      <w:r w:rsidR="004012F7" w:rsidRPr="001F7A04">
        <w:rPr>
          <w:rFonts w:ascii="Times New Roman" w:eastAsiaTheme="majorHAnsi" w:hAnsi="Times New Roman" w:cs="Times New Roman"/>
          <w:color w:val="000000"/>
          <w:kern w:val="0"/>
          <w:sz w:val="24"/>
          <w:szCs w:val="24"/>
        </w:rPr>
        <w:t xml:space="preserve"> </w:t>
      </w:r>
      <w:r w:rsidR="004012F7">
        <w:rPr>
          <w:rFonts w:ascii="Times New Roman" w:eastAsiaTheme="majorHAnsi" w:hAnsi="Times New Roman" w:cs="Times New Roman"/>
          <w:color w:val="000000"/>
          <w:kern w:val="0"/>
          <w:sz w:val="24"/>
          <w:szCs w:val="24"/>
        </w:rPr>
        <w:t>of convergent genes</w:t>
      </w:r>
      <w:r>
        <w:rPr>
          <w:rFonts w:ascii="Times New Roman" w:eastAsiaTheme="majorHAnsi" w:hAnsi="Times New Roman" w:cs="Times New Roman"/>
          <w:color w:val="000000"/>
          <w:kern w:val="0"/>
          <w:sz w:val="24"/>
          <w:szCs w:val="24"/>
        </w:rPr>
        <w:t xml:space="preserve"> related to learning</w:t>
      </w:r>
      <w:r w:rsidR="004012F7">
        <w:rPr>
          <w:rFonts w:ascii="Times New Roman" w:eastAsiaTheme="majorHAnsi" w:hAnsi="Times New Roman" w:cs="Times New Roman"/>
          <w:color w:val="000000"/>
          <w:kern w:val="0"/>
          <w:sz w:val="24"/>
          <w:szCs w:val="24"/>
        </w:rPr>
        <w:t xml:space="preserve"> and </w:t>
      </w:r>
      <w:r>
        <w:rPr>
          <w:rFonts w:ascii="Times New Roman" w:eastAsiaTheme="majorHAnsi" w:hAnsi="Times New Roman" w:cs="Times New Roman"/>
          <w:color w:val="000000"/>
          <w:kern w:val="0"/>
          <w:sz w:val="24"/>
          <w:szCs w:val="24"/>
        </w:rPr>
        <w:t>analyzed</w:t>
      </w:r>
      <w:r w:rsidR="004012F7">
        <w:rPr>
          <w:rFonts w:ascii="Times New Roman" w:eastAsiaTheme="majorHAnsi" w:hAnsi="Times New Roman" w:cs="Times New Roman"/>
          <w:color w:val="000000"/>
          <w:kern w:val="0"/>
          <w:sz w:val="24"/>
          <w:szCs w:val="24"/>
        </w:rPr>
        <w:t xml:space="preserve"> </w:t>
      </w:r>
      <w:r w:rsidR="001B5F89" w:rsidRPr="001F7A04">
        <w:rPr>
          <w:rFonts w:ascii="Times New Roman" w:eastAsiaTheme="majorHAnsi" w:hAnsi="Times New Roman" w:cs="Times New Roman"/>
          <w:color w:val="000000"/>
          <w:kern w:val="0"/>
          <w:sz w:val="24"/>
          <w:szCs w:val="24"/>
        </w:rPr>
        <w:t>protein-protein interaction</w:t>
      </w:r>
      <w:r>
        <w:rPr>
          <w:rFonts w:ascii="Times New Roman" w:eastAsiaTheme="majorHAnsi" w:hAnsi="Times New Roman" w:cs="Times New Roman"/>
          <w:color w:val="000000"/>
          <w:kern w:val="0"/>
          <w:sz w:val="24"/>
          <w:szCs w:val="24"/>
        </w:rPr>
        <w:t xml:space="preserve">s </w:t>
      </w:r>
      <w:r w:rsidR="001B5F89" w:rsidRPr="001F7A04">
        <w:rPr>
          <w:rFonts w:ascii="Times New Roman" w:eastAsiaTheme="majorHAnsi" w:hAnsi="Times New Roman" w:cs="Times New Roman"/>
          <w:color w:val="000000"/>
          <w:kern w:val="0"/>
          <w:sz w:val="24"/>
          <w:szCs w:val="24"/>
        </w:rPr>
        <w:t>among convergent genes by using CluePedia ver. 1.3.3.</w:t>
      </w:r>
      <w:r w:rsidR="001B5F89" w:rsidRPr="001F7A04">
        <w:rPr>
          <w:rFonts w:ascii="Times New Roman" w:eastAsiaTheme="majorHAnsi" w:hAnsi="Times New Roman" w:cs="Times New Roman"/>
          <w:color w:val="000000"/>
          <w:kern w:val="0"/>
          <w:sz w:val="24"/>
          <w:szCs w:val="24"/>
        </w:rPr>
        <w:fldChar w:fldCharType="begin"/>
      </w:r>
      <w:r w:rsidR="00723D0E">
        <w:rPr>
          <w:rFonts w:ascii="Times New Roman" w:eastAsiaTheme="majorHAnsi" w:hAnsi="Times New Roman" w:cs="Times New Roman"/>
          <w:color w:val="000000"/>
          <w:kern w:val="0"/>
          <w:sz w:val="24"/>
          <w:szCs w:val="24"/>
        </w:rPr>
        <w:instrText xml:space="preserve"> ADDIN EN.CITE &lt;EndNote&gt;&lt;Cite&gt;&lt;Author&gt;Bindea&lt;/Author&gt;&lt;Year&gt;2013&lt;/Year&gt;&lt;RecNum&gt;17&lt;/RecNum&gt;&lt;DisplayText&gt;&lt;style face="superscript"&gt;17&lt;/style&gt;&lt;/DisplayText&gt;&lt;record&gt;&lt;rec-number&gt;17&lt;/rec-number&gt;&lt;foreign-keys&gt;&lt;key app="EN" db-id="x2a0eww2cfes26e2006vwazpdfxdf2eexfpf" timestamp="1590489602"&gt;17&lt;/key&gt;&lt;/foreign-keys&gt;&lt;ref-type name="Journal Article"&gt;17&lt;/ref-type&gt;&lt;contributors&gt;&lt;authors&gt;&lt;author&gt;Bindea, Gabriela&lt;/author&gt;&lt;author&gt;Galon, Jérôme&lt;/author&gt;&lt;author&gt;Mlecnik, Bernhard&lt;/author&gt;&lt;/authors&gt;&lt;/contributors&gt;&lt;titles&gt;&lt;title&gt;CluePedia Cytoscape plugin: pathway insights using integrated experimental and in silico data&lt;/title&gt;&lt;secondary-title&gt;Bioinformatics&lt;/secondary-title&gt;&lt;/titles&gt;&lt;periodical&gt;&lt;full-title&gt;Bioinformatics&lt;/full-title&gt;&lt;/periodical&gt;&lt;pages&gt;btt019&lt;/pages&gt;&lt;dates&gt;&lt;year&gt;2013&lt;/year&gt;&lt;/dates&gt;&lt;isbn&gt;1367-4803&lt;/isbn&gt;&lt;urls&gt;&lt;/urls&gt;&lt;/record&gt;&lt;/Cite&gt;&lt;/EndNote&gt;</w:instrText>
      </w:r>
      <w:r w:rsidR="001B5F89" w:rsidRPr="001F7A04">
        <w:rPr>
          <w:rFonts w:ascii="Times New Roman" w:eastAsiaTheme="majorHAnsi" w:hAnsi="Times New Roman" w:cs="Times New Roman"/>
          <w:color w:val="000000"/>
          <w:kern w:val="0"/>
          <w:sz w:val="24"/>
          <w:szCs w:val="24"/>
        </w:rPr>
        <w:fldChar w:fldCharType="separate"/>
      </w:r>
      <w:r w:rsidR="00723D0E" w:rsidRPr="00723D0E">
        <w:rPr>
          <w:rFonts w:ascii="Times New Roman" w:eastAsiaTheme="majorHAnsi" w:hAnsi="Times New Roman" w:cs="Times New Roman"/>
          <w:noProof/>
          <w:color w:val="000000"/>
          <w:kern w:val="0"/>
          <w:sz w:val="24"/>
          <w:szCs w:val="24"/>
          <w:vertAlign w:val="superscript"/>
        </w:rPr>
        <w:t>17</w:t>
      </w:r>
      <w:r w:rsidR="001B5F89" w:rsidRPr="001F7A04">
        <w:rPr>
          <w:rFonts w:ascii="Times New Roman" w:eastAsiaTheme="majorHAnsi" w:hAnsi="Times New Roman" w:cs="Times New Roman"/>
          <w:color w:val="000000"/>
          <w:kern w:val="0"/>
          <w:sz w:val="24"/>
          <w:szCs w:val="24"/>
        </w:rPr>
        <w:fldChar w:fldCharType="end"/>
      </w:r>
      <w:r w:rsidR="008C73AC">
        <w:rPr>
          <w:rFonts w:ascii="Times New Roman" w:eastAsiaTheme="majorHAnsi" w:hAnsi="Times New Roman" w:cs="Times New Roman"/>
          <w:color w:val="000000"/>
          <w:kern w:val="0"/>
          <w:sz w:val="24"/>
          <w:szCs w:val="24"/>
        </w:rPr>
        <w:t xml:space="preserve"> in Cytoscape</w:t>
      </w:r>
      <w:r w:rsidR="001B5F89" w:rsidRPr="001F7A04">
        <w:rPr>
          <w:rFonts w:ascii="Times New Roman" w:eastAsiaTheme="majorHAnsi" w:hAnsi="Times New Roman" w:cs="Times New Roman"/>
          <w:color w:val="000000"/>
          <w:kern w:val="0"/>
          <w:sz w:val="24"/>
          <w:szCs w:val="24"/>
        </w:rPr>
        <w:fldChar w:fldCharType="begin"/>
      </w:r>
      <w:r w:rsidR="00723D0E">
        <w:rPr>
          <w:rFonts w:ascii="Times New Roman" w:eastAsiaTheme="majorHAnsi" w:hAnsi="Times New Roman" w:cs="Times New Roman"/>
          <w:color w:val="000000"/>
          <w:kern w:val="0"/>
          <w:sz w:val="24"/>
          <w:szCs w:val="24"/>
        </w:rPr>
        <w:instrText xml:space="preserve"> ADDIN EN.CITE &lt;EndNote&gt;&lt;Cite&gt;&lt;Author&gt;Shannon&lt;/Author&gt;&lt;Year&gt;2003&lt;/Year&gt;&lt;RecNum&gt;16&lt;/RecNum&gt;&lt;DisplayText&gt;&lt;style face="superscript"&gt;16&lt;/style&gt;&lt;/DisplayText&gt;&lt;record&gt;&lt;rec-number&gt;16&lt;/rec-number&gt;&lt;foreign-keys&gt;&lt;key app="EN" db-id="x2a0eww2cfes26e2006vwazpdfxdf2eexfpf" timestamp="1590489601"&gt;16&lt;/key&gt;&lt;/foreign-keys&gt;&lt;ref-type name="Journal Article"&gt;17&lt;/ref-type&gt;&lt;contributors&gt;&lt;authors&gt;&lt;author&gt;Shannon, Paul&lt;/author&gt;&lt;author&gt;Markiel, Andrew&lt;/author&gt;&lt;author&gt;Ozier, Owen&lt;/author&gt;&lt;author&gt;Baliga, Nitin S&lt;/author&gt;&lt;author&gt;Wang, Jonathan T&lt;/author&gt;&lt;author&gt;Ramage, Daniel&lt;/author&gt;&lt;author&gt;Amin, Nada&lt;/author&gt;&lt;author&gt;Schwikowski, Benno&lt;/author&gt;&lt;author&gt;Ideker, Trey&lt;/author&gt;&lt;/authors&gt;&lt;/contributors&gt;&lt;titles&gt;&lt;title&gt;Cytoscape: a software environment for integrated models of biomolecular interaction networks&lt;/title&gt;&lt;secondary-title&gt;Genome research&lt;/secondary-title&gt;&lt;/titles&gt;&lt;periodical&gt;&lt;full-title&gt;Genome research&lt;/full-title&gt;&lt;/periodical&gt;&lt;pages&gt;2498-2504&lt;/pages&gt;&lt;volume&gt;13&lt;/volume&gt;&lt;number&gt;11&lt;/number&gt;&lt;dates&gt;&lt;year&gt;2003&lt;/year&gt;&lt;/dates&gt;&lt;isbn&gt;1088-9051&lt;/isbn&gt;&lt;urls&gt;&lt;/urls&gt;&lt;/record&gt;&lt;/Cite&gt;&lt;/EndNote&gt;</w:instrText>
      </w:r>
      <w:r w:rsidR="001B5F89" w:rsidRPr="001F7A04">
        <w:rPr>
          <w:rFonts w:ascii="Times New Roman" w:eastAsiaTheme="majorHAnsi" w:hAnsi="Times New Roman" w:cs="Times New Roman"/>
          <w:color w:val="000000"/>
          <w:kern w:val="0"/>
          <w:sz w:val="24"/>
          <w:szCs w:val="24"/>
        </w:rPr>
        <w:fldChar w:fldCharType="separate"/>
      </w:r>
      <w:r w:rsidR="00723D0E" w:rsidRPr="00723D0E">
        <w:rPr>
          <w:rFonts w:ascii="Times New Roman" w:eastAsiaTheme="majorHAnsi" w:hAnsi="Times New Roman" w:cs="Times New Roman"/>
          <w:noProof/>
          <w:color w:val="000000"/>
          <w:kern w:val="0"/>
          <w:sz w:val="24"/>
          <w:szCs w:val="24"/>
          <w:vertAlign w:val="superscript"/>
        </w:rPr>
        <w:t>16</w:t>
      </w:r>
      <w:r w:rsidR="001B5F89" w:rsidRPr="001F7A04">
        <w:rPr>
          <w:rFonts w:ascii="Times New Roman" w:eastAsiaTheme="majorHAnsi" w:hAnsi="Times New Roman" w:cs="Times New Roman"/>
          <w:color w:val="000000"/>
          <w:kern w:val="0"/>
          <w:sz w:val="24"/>
          <w:szCs w:val="24"/>
        </w:rPr>
        <w:fldChar w:fldCharType="end"/>
      </w:r>
      <w:r w:rsidR="0019606F">
        <w:rPr>
          <w:rFonts w:ascii="Times New Roman" w:eastAsiaTheme="majorHAnsi" w:hAnsi="Times New Roman" w:cs="Times New Roman"/>
          <w:color w:val="000000"/>
          <w:kern w:val="0"/>
          <w:sz w:val="24"/>
          <w:szCs w:val="24"/>
        </w:rPr>
        <w:t>,</w:t>
      </w:r>
      <w:r w:rsidR="001B5F89" w:rsidRPr="001F7A04">
        <w:rPr>
          <w:rFonts w:ascii="Times New Roman" w:eastAsiaTheme="majorHAnsi" w:hAnsi="Times New Roman" w:cs="Times New Roman"/>
          <w:color w:val="000000"/>
          <w:kern w:val="0"/>
          <w:sz w:val="24"/>
          <w:szCs w:val="24"/>
        </w:rPr>
        <w:t xml:space="preserve"> selecting </w:t>
      </w:r>
      <w:r w:rsidR="0019606F">
        <w:rPr>
          <w:rFonts w:ascii="Times New Roman" w:eastAsiaTheme="majorHAnsi" w:hAnsi="Times New Roman" w:cs="Times New Roman"/>
          <w:color w:val="000000"/>
          <w:kern w:val="0"/>
          <w:sz w:val="24"/>
          <w:szCs w:val="24"/>
        </w:rPr>
        <w:t xml:space="preserve">the </w:t>
      </w:r>
      <w:r w:rsidR="001B5F89" w:rsidRPr="001F7A04">
        <w:rPr>
          <w:rFonts w:ascii="Times New Roman" w:eastAsiaTheme="majorHAnsi" w:hAnsi="Times New Roman" w:cs="Times New Roman"/>
          <w:color w:val="000000"/>
          <w:kern w:val="0"/>
          <w:sz w:val="24"/>
          <w:szCs w:val="24"/>
        </w:rPr>
        <w:t>following databases: STRING-ACTIONS_v10.0 (released in 07.05.2015)</w:t>
      </w:r>
      <w:r w:rsidR="0019606F">
        <w:rPr>
          <w:rFonts w:ascii="Times New Roman" w:eastAsiaTheme="majorHAnsi" w:hAnsi="Times New Roman" w:cs="Times New Roman"/>
          <w:color w:val="000000"/>
          <w:kern w:val="0"/>
          <w:sz w:val="24"/>
          <w:szCs w:val="24"/>
        </w:rPr>
        <w:t>;</w:t>
      </w:r>
      <w:r w:rsidR="001B5F89" w:rsidRPr="001F7A04">
        <w:rPr>
          <w:rFonts w:ascii="Times New Roman" w:eastAsiaTheme="majorHAnsi" w:hAnsi="Times New Roman" w:cs="Times New Roman"/>
          <w:color w:val="000000"/>
          <w:kern w:val="0"/>
          <w:sz w:val="24"/>
          <w:szCs w:val="24"/>
        </w:rPr>
        <w:t xml:space="preserve"> activation v10.0</w:t>
      </w:r>
      <w:r w:rsidR="0019606F">
        <w:rPr>
          <w:rFonts w:ascii="Times New Roman" w:eastAsiaTheme="majorHAnsi" w:hAnsi="Times New Roman" w:cs="Times New Roman"/>
          <w:color w:val="000000"/>
          <w:kern w:val="0"/>
          <w:sz w:val="24"/>
          <w:szCs w:val="24"/>
        </w:rPr>
        <w:t>;</w:t>
      </w:r>
      <w:r w:rsidR="001B5F89" w:rsidRPr="001F7A04">
        <w:rPr>
          <w:rFonts w:ascii="Times New Roman" w:eastAsiaTheme="majorHAnsi" w:hAnsi="Times New Roman" w:cs="Times New Roman"/>
          <w:color w:val="000000"/>
          <w:kern w:val="0"/>
          <w:sz w:val="24"/>
          <w:szCs w:val="24"/>
        </w:rPr>
        <w:t xml:space="preserve"> binding v10.0</w:t>
      </w:r>
      <w:r w:rsidR="0019606F">
        <w:rPr>
          <w:rFonts w:ascii="Times New Roman" w:eastAsiaTheme="majorHAnsi" w:hAnsi="Times New Roman" w:cs="Times New Roman"/>
          <w:color w:val="000000"/>
          <w:kern w:val="0"/>
          <w:sz w:val="24"/>
          <w:szCs w:val="24"/>
        </w:rPr>
        <w:t>;</w:t>
      </w:r>
      <w:r w:rsidR="001B5F89" w:rsidRPr="001F7A04">
        <w:rPr>
          <w:rFonts w:ascii="Times New Roman" w:eastAsiaTheme="majorHAnsi" w:hAnsi="Times New Roman" w:cs="Times New Roman"/>
          <w:color w:val="000000"/>
          <w:kern w:val="0"/>
          <w:sz w:val="24"/>
          <w:szCs w:val="24"/>
        </w:rPr>
        <w:t xml:space="preserve"> catalysis v10.0</w:t>
      </w:r>
      <w:r w:rsidR="0019606F">
        <w:rPr>
          <w:rFonts w:ascii="Times New Roman" w:eastAsiaTheme="majorHAnsi" w:hAnsi="Times New Roman" w:cs="Times New Roman"/>
          <w:color w:val="000000"/>
          <w:kern w:val="0"/>
          <w:sz w:val="24"/>
          <w:szCs w:val="24"/>
        </w:rPr>
        <w:t>;</w:t>
      </w:r>
      <w:r w:rsidR="001B5F89" w:rsidRPr="001F7A04">
        <w:rPr>
          <w:rFonts w:ascii="Times New Roman" w:eastAsiaTheme="majorHAnsi" w:hAnsi="Times New Roman" w:cs="Times New Roman"/>
          <w:color w:val="000000"/>
          <w:kern w:val="0"/>
          <w:sz w:val="24"/>
          <w:szCs w:val="24"/>
        </w:rPr>
        <w:t xml:space="preserve"> expression v10.0</w:t>
      </w:r>
      <w:r w:rsidR="0019606F">
        <w:rPr>
          <w:rFonts w:ascii="Times New Roman" w:eastAsiaTheme="majorHAnsi" w:hAnsi="Times New Roman" w:cs="Times New Roman"/>
          <w:color w:val="000000"/>
          <w:kern w:val="0"/>
          <w:sz w:val="24"/>
          <w:szCs w:val="24"/>
        </w:rPr>
        <w:t xml:space="preserve">; </w:t>
      </w:r>
      <w:r w:rsidR="001B5F89" w:rsidRPr="001F7A04">
        <w:rPr>
          <w:rFonts w:ascii="Times New Roman" w:eastAsiaTheme="majorHAnsi" w:hAnsi="Times New Roman" w:cs="Times New Roman"/>
          <w:color w:val="000000"/>
          <w:kern w:val="0"/>
          <w:sz w:val="24"/>
          <w:szCs w:val="24"/>
        </w:rPr>
        <w:t>inhibition v10.0</w:t>
      </w:r>
      <w:r w:rsidR="0019606F">
        <w:rPr>
          <w:rFonts w:ascii="Times New Roman" w:eastAsiaTheme="majorHAnsi" w:hAnsi="Times New Roman" w:cs="Times New Roman"/>
          <w:color w:val="000000"/>
          <w:kern w:val="0"/>
          <w:sz w:val="24"/>
          <w:szCs w:val="24"/>
        </w:rPr>
        <w:t>;</w:t>
      </w:r>
      <w:r w:rsidR="001B5F89" w:rsidRPr="001F7A04">
        <w:rPr>
          <w:rFonts w:ascii="Times New Roman" w:eastAsiaTheme="majorHAnsi" w:hAnsi="Times New Roman" w:cs="Times New Roman"/>
          <w:color w:val="000000"/>
          <w:kern w:val="0"/>
          <w:sz w:val="24"/>
          <w:szCs w:val="24"/>
        </w:rPr>
        <w:t xml:space="preserve"> ptmod v10.0, and reaction v10.0.</w:t>
      </w:r>
      <w:r>
        <w:rPr>
          <w:rFonts w:ascii="Times New Roman" w:eastAsiaTheme="majorHAnsi" w:hAnsi="Times New Roman" w:cs="Times New Roman"/>
          <w:color w:val="000000"/>
          <w:kern w:val="0"/>
          <w:sz w:val="24"/>
          <w:szCs w:val="24"/>
        </w:rPr>
        <w:t xml:space="preserve"> Sequences of the convergent variants of 2 gene lists associated with learning were summarized and visualized by</w:t>
      </w:r>
      <w:r w:rsidR="009A3E69">
        <w:rPr>
          <w:rFonts w:ascii="Times New Roman" w:eastAsiaTheme="majorHAnsi" w:hAnsi="Times New Roman" w:cs="Times New Roman"/>
          <w:color w:val="000000"/>
          <w:kern w:val="0"/>
          <w:sz w:val="24"/>
          <w:szCs w:val="24"/>
        </w:rPr>
        <w:t xml:space="preserve"> WebLogo (v</w:t>
      </w:r>
      <w:r w:rsidR="009A3E69" w:rsidRPr="00785CD3">
        <w:rPr>
          <w:rFonts w:ascii="Times New Roman" w:eastAsiaTheme="majorHAnsi" w:hAnsi="Times New Roman" w:cs="Times New Roman"/>
          <w:color w:val="000000"/>
          <w:kern w:val="0"/>
          <w:sz w:val="24"/>
          <w:szCs w:val="24"/>
        </w:rPr>
        <w:t>2.8.2</w:t>
      </w:r>
      <w:r w:rsidR="009A3E69">
        <w:rPr>
          <w:rFonts w:ascii="Times New Roman" w:eastAsiaTheme="majorHAnsi" w:hAnsi="Times New Roman" w:cs="Times New Roman"/>
          <w:color w:val="000000"/>
          <w:kern w:val="0"/>
          <w:sz w:val="24"/>
          <w:szCs w:val="24"/>
        </w:rPr>
        <w:t>)</w:t>
      </w:r>
      <w:r w:rsidR="00207616">
        <w:rPr>
          <w:rFonts w:ascii="Times New Roman" w:eastAsiaTheme="majorHAnsi" w:hAnsi="Times New Roman" w:cs="Times New Roman"/>
          <w:color w:val="000000"/>
          <w:kern w:val="0"/>
          <w:sz w:val="24"/>
          <w:szCs w:val="24"/>
        </w:rPr>
        <w:fldChar w:fldCharType="begin"/>
      </w:r>
      <w:r w:rsidR="00FF0190">
        <w:rPr>
          <w:rFonts w:ascii="Times New Roman" w:eastAsiaTheme="majorHAnsi" w:hAnsi="Times New Roman" w:cs="Times New Roman"/>
          <w:color w:val="000000"/>
          <w:kern w:val="0"/>
          <w:sz w:val="24"/>
          <w:szCs w:val="24"/>
        </w:rPr>
        <w:instrText xml:space="preserve"> ADDIN EN.CITE &lt;EndNote&gt;&lt;Cite&gt;&lt;Author&gt;Schneider&lt;/Author&gt;&lt;Year&gt;1990&lt;/Year&gt;&lt;RecNum&gt;6&lt;/RecNum&gt;&lt;DisplayText&gt;&lt;style face="superscript"&gt;6,7&lt;/style&gt;&lt;/DisplayText&gt;&lt;record&gt;&lt;rec-number&gt;6&lt;/rec-number&gt;&lt;foreign-keys&gt;&lt;key app="EN" db-id="x2a0eww2cfes26e2006vwazpdfxdf2eexfpf" timestamp="1590489599"&gt;6&lt;/key&gt;&lt;/foreign-keys&gt;&lt;ref-type name="Journal Article"&gt;17&lt;/ref-type&gt;&lt;contributors&gt;&lt;authors&gt;&lt;author&gt;Schneider, Thomas D&lt;/author&gt;&lt;author&gt;Stephens, R Michael&lt;/author&gt;&lt;/authors&gt;&lt;/contributors&gt;&lt;titles&gt;&lt;title&gt;Sequence logos: a new way to display consensus sequences&lt;/title&gt;&lt;secondary-title&gt;Nucleic acids research&lt;/secondary-title&gt;&lt;/titles&gt;&lt;periodical&gt;&lt;full-title&gt;Nucleic acids research&lt;/full-title&gt;&lt;/periodical&gt;&lt;pages&gt;6097-6100&lt;/pages&gt;&lt;volume&gt;18&lt;/volume&gt;&lt;number&gt;20&lt;/number&gt;&lt;dates&gt;&lt;year&gt;1990&lt;/year&gt;&lt;/dates&gt;&lt;isbn&gt;1362-4962&lt;/isbn&gt;&lt;urls&gt;&lt;/urls&gt;&lt;/record&gt;&lt;/Cite&gt;&lt;Cite&gt;&lt;Author&gt;Crooks&lt;/Author&gt;&lt;Year&gt;2004&lt;/Year&gt;&lt;RecNum&gt;7&lt;/RecNum&gt;&lt;record&gt;&lt;rec-number&gt;7&lt;/rec-number&gt;&lt;foreign-keys&gt;&lt;key app="EN" db-id="x2a0eww2cfes26e2006vwazpdfxdf2eexfpf" timestamp="1590489599"&gt;7&lt;/key&gt;&lt;/foreign-keys&gt;&lt;ref-type name="Journal Article"&gt;17&lt;/ref-type&gt;&lt;contributors&gt;&lt;authors&gt;&lt;author&gt;Crooks, Gavin E&lt;/author&gt;&lt;author&gt;Hon, Gary&lt;/author&gt;&lt;author&gt;Chandonia, John-Marc&lt;/author&gt;&lt;author&gt;Brenner, Steven E&lt;/author&gt;&lt;/authors&gt;&lt;/contributors&gt;&lt;titles&gt;&lt;title&gt;WebLogo: a sequence logo generator&lt;/title&gt;&lt;secondary-title&gt;Genome research&lt;/secondary-title&gt;&lt;/titles&gt;&lt;periodical&gt;&lt;full-title&gt;Genome research&lt;/full-title&gt;&lt;/periodical&gt;&lt;pages&gt;1188-1190&lt;/pages&gt;&lt;volume&gt;14&lt;/volume&gt;&lt;number&gt;6&lt;/number&gt;&lt;dates&gt;&lt;year&gt;2004&lt;/year&gt;&lt;/dates&gt;&lt;isbn&gt;1088-9051&lt;/isbn&gt;&lt;urls&gt;&lt;/urls&gt;&lt;/record&gt;&lt;/Cite&gt;&lt;/EndNote&gt;</w:instrText>
      </w:r>
      <w:r w:rsidR="00207616">
        <w:rPr>
          <w:rFonts w:ascii="Times New Roman" w:eastAsiaTheme="majorHAnsi" w:hAnsi="Times New Roman" w:cs="Times New Roman"/>
          <w:color w:val="000000"/>
          <w:kern w:val="0"/>
          <w:sz w:val="24"/>
          <w:szCs w:val="24"/>
        </w:rPr>
        <w:fldChar w:fldCharType="separate"/>
      </w:r>
      <w:r w:rsidR="008A2887" w:rsidRPr="008A2887">
        <w:rPr>
          <w:rFonts w:ascii="Times New Roman" w:eastAsiaTheme="majorHAnsi" w:hAnsi="Times New Roman" w:cs="Times New Roman"/>
          <w:noProof/>
          <w:color w:val="000000"/>
          <w:kern w:val="0"/>
          <w:sz w:val="24"/>
          <w:szCs w:val="24"/>
          <w:vertAlign w:val="superscript"/>
        </w:rPr>
        <w:t>6,7</w:t>
      </w:r>
      <w:r w:rsidR="00207616">
        <w:rPr>
          <w:rFonts w:ascii="Times New Roman" w:eastAsiaTheme="majorHAnsi" w:hAnsi="Times New Roman" w:cs="Times New Roman"/>
          <w:color w:val="000000"/>
          <w:kern w:val="0"/>
          <w:sz w:val="24"/>
          <w:szCs w:val="24"/>
        </w:rPr>
        <w:fldChar w:fldCharType="end"/>
      </w:r>
      <w:r w:rsidR="009A3E69">
        <w:rPr>
          <w:rFonts w:ascii="Times New Roman" w:eastAsiaTheme="majorHAnsi" w:hAnsi="Times New Roman" w:cs="Times New Roman"/>
          <w:color w:val="000000"/>
          <w:kern w:val="0"/>
          <w:sz w:val="24"/>
          <w:szCs w:val="24"/>
        </w:rPr>
        <w:t>.</w:t>
      </w:r>
    </w:p>
    <w:p w14:paraId="266BCB71" w14:textId="77777777" w:rsidR="00C94280" w:rsidRPr="00207616" w:rsidRDefault="00C94280" w:rsidP="00C056BE">
      <w:pPr>
        <w:widowControl/>
        <w:wordWrap/>
        <w:autoSpaceDE/>
        <w:autoSpaceDN/>
        <w:spacing w:after="0" w:line="480" w:lineRule="auto"/>
        <w:rPr>
          <w:rFonts w:ascii="Times New Roman" w:eastAsiaTheme="majorHAnsi" w:hAnsi="Times New Roman" w:cs="Times New Roman"/>
          <w:color w:val="000000"/>
          <w:kern w:val="0"/>
          <w:sz w:val="24"/>
          <w:szCs w:val="24"/>
        </w:rPr>
      </w:pPr>
    </w:p>
    <w:p w14:paraId="10687922" w14:textId="16C66E6D" w:rsidR="008C73AC" w:rsidRDefault="009233BA" w:rsidP="00C056BE">
      <w:pPr>
        <w:pStyle w:val="1"/>
        <w:wordWrap/>
        <w:spacing w:after="0" w:line="480" w:lineRule="auto"/>
        <w:rPr>
          <w:rFonts w:ascii="Times New Roman" w:hAnsi="Times New Roman" w:cs="Times New Roman"/>
          <w:b/>
          <w:color w:val="000000"/>
          <w:sz w:val="24"/>
          <w:szCs w:val="24"/>
        </w:rPr>
      </w:pPr>
      <w:bookmarkStart w:id="10" w:name="_Toc54879074"/>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70073F">
        <w:rPr>
          <w:rFonts w:ascii="Times New Roman" w:hAnsi="Times New Roman" w:cs="Times New Roman"/>
          <w:b/>
          <w:color w:val="000000"/>
          <w:sz w:val="24"/>
          <w:szCs w:val="24"/>
        </w:rPr>
        <w:t xml:space="preserve">Note </w:t>
      </w:r>
      <w:r w:rsidR="00445F90">
        <w:rPr>
          <w:rFonts w:ascii="Times New Roman" w:hAnsi="Times New Roman" w:cs="Times New Roman"/>
          <w:b/>
          <w:color w:val="000000"/>
          <w:sz w:val="24"/>
          <w:szCs w:val="24"/>
        </w:rPr>
        <w:t>9</w:t>
      </w:r>
      <w:r w:rsidR="0070073F">
        <w:rPr>
          <w:rFonts w:ascii="Times New Roman" w:hAnsi="Times New Roman" w:cs="Times New Roman"/>
          <w:b/>
          <w:color w:val="000000"/>
          <w:sz w:val="24"/>
          <w:szCs w:val="24"/>
        </w:rPr>
        <w:t xml:space="preserve">: </w:t>
      </w:r>
      <w:r w:rsidR="008C73AC">
        <w:rPr>
          <w:rFonts w:ascii="Times New Roman" w:hAnsi="Times New Roman" w:cs="Times New Roman"/>
          <w:b/>
          <w:color w:val="000000"/>
          <w:sz w:val="24"/>
          <w:szCs w:val="24"/>
        </w:rPr>
        <w:t>Fixed differences of AVL-CSAVs within populations of zebra finch and chicken</w:t>
      </w:r>
      <w:bookmarkEnd w:id="10"/>
    </w:p>
    <w:p w14:paraId="79944B1B" w14:textId="2A89AD12" w:rsidR="009B410F" w:rsidRPr="008F19B2" w:rsidRDefault="008F19B2" w:rsidP="00C056BE">
      <w:pPr>
        <w:spacing w:line="480" w:lineRule="auto"/>
        <w:rPr>
          <w:rFonts w:ascii="Times New Roman" w:hAnsi="Times New Roman" w:cs="Times New Roman"/>
          <w:sz w:val="24"/>
          <w:szCs w:val="24"/>
        </w:rPr>
      </w:pPr>
      <w:r>
        <w:rPr>
          <w:rFonts w:ascii="Times New Roman" w:hAnsi="Times New Roman" w:cs="Times New Roman"/>
          <w:sz w:val="24"/>
          <w:szCs w:val="24"/>
        </w:rPr>
        <w:t>CSAV analysis was performed with</w:t>
      </w:r>
      <w:r w:rsidR="002A77C1">
        <w:rPr>
          <w:rFonts w:ascii="Times New Roman" w:hAnsi="Times New Roman" w:cs="Times New Roman"/>
          <w:sz w:val="24"/>
          <w:szCs w:val="24"/>
        </w:rPr>
        <w:t xml:space="preserve"> </w:t>
      </w:r>
      <w:r w:rsidR="00834C58">
        <w:rPr>
          <w:rFonts w:ascii="Times New Roman" w:hAnsi="Times New Roman" w:cs="Times New Roman"/>
          <w:sz w:val="24"/>
          <w:szCs w:val="24"/>
        </w:rPr>
        <w:t xml:space="preserve">the assumption that </w:t>
      </w:r>
      <w:r w:rsidR="002A77C1">
        <w:rPr>
          <w:rFonts w:ascii="Times New Roman" w:hAnsi="Times New Roman" w:cs="Times New Roman"/>
          <w:sz w:val="24"/>
          <w:szCs w:val="24"/>
        </w:rPr>
        <w:t>a</w:t>
      </w:r>
      <w:r>
        <w:rPr>
          <w:rFonts w:ascii="Times New Roman" w:hAnsi="Times New Roman" w:cs="Times New Roman"/>
          <w:sz w:val="24"/>
          <w:szCs w:val="24"/>
        </w:rPr>
        <w:t xml:space="preserve"> haploid sequence</w:t>
      </w:r>
      <w:r w:rsidR="00834C58">
        <w:rPr>
          <w:rFonts w:ascii="Times New Roman" w:hAnsi="Times New Roman" w:cs="Times New Roman"/>
          <w:sz w:val="24"/>
          <w:szCs w:val="24"/>
        </w:rPr>
        <w:t>s identified are representative of the species</w:t>
      </w:r>
      <w:r>
        <w:rPr>
          <w:rFonts w:ascii="Times New Roman" w:hAnsi="Times New Roman" w:cs="Times New Roman"/>
          <w:sz w:val="24"/>
          <w:szCs w:val="24"/>
        </w:rPr>
        <w:t xml:space="preserve">. However, </w:t>
      </w:r>
      <w:r w:rsidR="00834C58">
        <w:rPr>
          <w:rFonts w:ascii="Times New Roman" w:hAnsi="Times New Roman" w:cs="Times New Roman"/>
          <w:sz w:val="24"/>
          <w:szCs w:val="24"/>
        </w:rPr>
        <w:t>variation</w:t>
      </w:r>
      <w:r>
        <w:rPr>
          <w:rFonts w:ascii="Times New Roman" w:hAnsi="Times New Roman" w:cs="Times New Roman"/>
          <w:sz w:val="24"/>
          <w:szCs w:val="24"/>
        </w:rPr>
        <w:t xml:space="preserve"> is </w:t>
      </w:r>
      <w:r w:rsidR="00834C58">
        <w:rPr>
          <w:rFonts w:ascii="Times New Roman" w:hAnsi="Times New Roman" w:cs="Times New Roman"/>
          <w:sz w:val="24"/>
          <w:szCs w:val="24"/>
        </w:rPr>
        <w:t xml:space="preserve">also </w:t>
      </w:r>
      <w:r>
        <w:rPr>
          <w:rFonts w:ascii="Times New Roman" w:hAnsi="Times New Roman" w:cs="Times New Roman"/>
          <w:sz w:val="24"/>
          <w:szCs w:val="24"/>
        </w:rPr>
        <w:t xml:space="preserve">prevalent </w:t>
      </w:r>
      <w:r w:rsidR="00834C58">
        <w:rPr>
          <w:rFonts w:ascii="Times New Roman" w:hAnsi="Times New Roman" w:cs="Times New Roman"/>
          <w:sz w:val="24"/>
          <w:szCs w:val="24"/>
        </w:rPr>
        <w:t>within a species. M</w:t>
      </w:r>
      <w:r>
        <w:rPr>
          <w:rFonts w:ascii="Times New Roman" w:hAnsi="Times New Roman" w:cs="Times New Roman"/>
          <w:sz w:val="24"/>
          <w:szCs w:val="24"/>
        </w:rPr>
        <w:t>ore than 20 million</w:t>
      </w:r>
      <w:r w:rsidR="004A3389">
        <w:rPr>
          <w:rFonts w:ascii="Times New Roman" w:hAnsi="Times New Roman" w:cs="Times New Roman"/>
          <w:sz w:val="24"/>
          <w:szCs w:val="24"/>
        </w:rPr>
        <w:t xml:space="preserve"> (</w:t>
      </w:r>
      <w:r w:rsidR="004A3389" w:rsidRPr="004A3389">
        <w:rPr>
          <w:rFonts w:ascii="Times New Roman" w:hAnsi="Times New Roman" w:cs="Times New Roman"/>
          <w:sz w:val="24"/>
          <w:szCs w:val="24"/>
        </w:rPr>
        <w:t>20,739,045</w:t>
      </w:r>
      <w:r w:rsidR="004A3389">
        <w:rPr>
          <w:rFonts w:ascii="Times New Roman" w:hAnsi="Times New Roman" w:cs="Times New Roman"/>
          <w:sz w:val="24"/>
          <w:szCs w:val="24"/>
        </w:rPr>
        <w:t>)</w:t>
      </w:r>
      <w:r>
        <w:rPr>
          <w:rFonts w:ascii="Times New Roman" w:hAnsi="Times New Roman" w:cs="Times New Roman"/>
          <w:sz w:val="24"/>
          <w:szCs w:val="24"/>
        </w:rPr>
        <w:t xml:space="preserve"> and 1.6 million </w:t>
      </w:r>
      <w:r w:rsidR="004A3389">
        <w:rPr>
          <w:rFonts w:ascii="Times New Roman" w:hAnsi="Times New Roman" w:cs="Times New Roman"/>
          <w:sz w:val="24"/>
          <w:szCs w:val="24"/>
        </w:rPr>
        <w:t>(</w:t>
      </w:r>
      <w:r w:rsidR="004A3389" w:rsidRPr="004A3389">
        <w:rPr>
          <w:rFonts w:ascii="Times New Roman" w:hAnsi="Times New Roman" w:cs="Times New Roman"/>
          <w:sz w:val="24"/>
          <w:szCs w:val="24"/>
        </w:rPr>
        <w:t>1,661,545</w:t>
      </w:r>
      <w:r w:rsidR="004A3389">
        <w:rPr>
          <w:rFonts w:ascii="Times New Roman" w:hAnsi="Times New Roman" w:cs="Times New Roman"/>
          <w:sz w:val="24"/>
          <w:szCs w:val="24"/>
        </w:rPr>
        <w:t xml:space="preserve">) </w:t>
      </w:r>
      <w:r>
        <w:rPr>
          <w:rFonts w:ascii="Times New Roman" w:hAnsi="Times New Roman" w:cs="Times New Roman"/>
          <w:sz w:val="24"/>
          <w:szCs w:val="24"/>
        </w:rPr>
        <w:t>variants have been reported in chicken</w:t>
      </w:r>
      <w:r w:rsidR="004012F7">
        <w:rPr>
          <w:rFonts w:ascii="Times New Roman" w:hAnsi="Times New Roman" w:cs="Times New Roman"/>
          <w:sz w:val="24"/>
          <w:szCs w:val="24"/>
        </w:rPr>
        <w:t xml:space="preserve"> (n=</w:t>
      </w:r>
      <w:r w:rsidR="004012F7" w:rsidRPr="001C578E">
        <w:rPr>
          <w:rFonts w:ascii="Times New Roman" w:hAnsi="Times New Roman" w:cs="Times New Roman"/>
          <w:sz w:val="24"/>
          <w:szCs w:val="24"/>
        </w:rPr>
        <w:t>9,586</w:t>
      </w:r>
      <w:r w:rsidR="004012F7">
        <w:rPr>
          <w:rFonts w:ascii="Times New Roman" w:hAnsi="Times New Roman" w:cs="Times New Roman"/>
          <w:sz w:val="24"/>
          <w:szCs w:val="24"/>
        </w:rPr>
        <w:t>)</w:t>
      </w:r>
      <w:r>
        <w:rPr>
          <w:rFonts w:ascii="Times New Roman" w:hAnsi="Times New Roman" w:cs="Times New Roman"/>
          <w:sz w:val="24"/>
          <w:szCs w:val="24"/>
        </w:rPr>
        <w:t xml:space="preserve"> and zebra finch</w:t>
      </w:r>
      <w:r w:rsidR="004012F7">
        <w:rPr>
          <w:rFonts w:ascii="Times New Roman" w:hAnsi="Times New Roman" w:cs="Times New Roman"/>
          <w:sz w:val="24"/>
          <w:szCs w:val="24"/>
        </w:rPr>
        <w:t xml:space="preserve"> (n=</w:t>
      </w:r>
      <w:r w:rsidR="004012F7" w:rsidRPr="001C578E">
        <w:rPr>
          <w:rFonts w:ascii="Times New Roman" w:hAnsi="Times New Roman" w:cs="Times New Roman"/>
          <w:sz w:val="24"/>
          <w:szCs w:val="24"/>
        </w:rPr>
        <w:t>1,257</w:t>
      </w:r>
      <w:r w:rsidR="004012F7">
        <w:rPr>
          <w:rFonts w:ascii="Times New Roman" w:hAnsi="Times New Roman" w:cs="Times New Roman"/>
          <w:sz w:val="24"/>
          <w:szCs w:val="24"/>
        </w:rPr>
        <w:t>)</w:t>
      </w:r>
      <w:r>
        <w:rPr>
          <w:rFonts w:ascii="Times New Roman" w:hAnsi="Times New Roman" w:cs="Times New Roman"/>
          <w:sz w:val="24"/>
          <w:szCs w:val="24"/>
        </w:rPr>
        <w:t>, respectively</w:t>
      </w:r>
      <w:r w:rsidR="00834C58">
        <w:rPr>
          <w:rFonts w:ascii="Times New Roman" w:hAnsi="Times New Roman" w:cs="Times New Roman"/>
          <w:sz w:val="24"/>
          <w:szCs w:val="24"/>
        </w:rPr>
        <w:t>,</w:t>
      </w:r>
      <w:r>
        <w:rPr>
          <w:rFonts w:ascii="Times New Roman" w:hAnsi="Times New Roman" w:cs="Times New Roman"/>
          <w:sz w:val="24"/>
          <w:szCs w:val="24"/>
        </w:rPr>
        <w:t xml:space="preserve"> according to Ensembl database release 84</w:t>
      </w:r>
      <w:r w:rsidR="00445F90">
        <w:rPr>
          <w:rFonts w:ascii="Times New Roman" w:hAnsi="Times New Roman" w:cs="Times New Roman"/>
          <w:sz w:val="24"/>
          <w:szCs w:val="24"/>
        </w:rPr>
        <w:fldChar w:fldCharType="begin"/>
      </w:r>
      <w:r w:rsidR="00723D0E">
        <w:rPr>
          <w:rFonts w:ascii="Times New Roman" w:hAnsi="Times New Roman" w:cs="Times New Roman"/>
          <w:sz w:val="24"/>
          <w:szCs w:val="24"/>
        </w:rPr>
        <w:instrText xml:space="preserve"> ADDIN EN.CITE &lt;EndNote&gt;&lt;Cite&gt;&lt;Author&gt;Yates&lt;/Author&gt;&lt;Year&gt;2016&lt;/Year&gt;&lt;RecNum&gt;18&lt;/RecNum&gt;&lt;DisplayText&gt;&lt;style face="superscript"&gt;18,19&lt;/style&gt;&lt;/DisplayText&gt;&lt;record&gt;&lt;rec-number&gt;18&lt;/rec-number&gt;&lt;foreign-keys&gt;&lt;key app="EN" db-id="x2a0eww2cfes26e2006vwazpdfxdf2eexfpf" timestamp="1590489602"&gt;18&lt;/key&gt;&lt;/foreign-keys&gt;&lt;ref-type name="Journal Article"&gt;17&lt;/ref-type&gt;&lt;contributors&gt;&lt;authors&gt;&lt;author&gt;Yates, Andrew&lt;/author&gt;&lt;author&gt;Akanni, Wasiu&lt;/author&gt;&lt;author&gt;Amode, M Ridwan&lt;/author&gt;&lt;author&gt;Barrell, Daniel&lt;/author&gt;&lt;author&gt;Billis, Konstantinos&lt;/author&gt;&lt;author&gt;Carvalho-Silva, Denise&lt;/author&gt;&lt;author&gt;Cummins, Carla&lt;/author&gt;&lt;author&gt;Clapham, Peter&lt;/author&gt;&lt;author&gt;Fitzgerald, Stephen&lt;/author&gt;&lt;author&gt;Gil, Laurent&lt;/author&gt;&lt;/authors&gt;&lt;/contributors&gt;&lt;titles&gt;&lt;title&gt;Ensembl 2016&lt;/title&gt;&lt;secondary-title&gt;Nucleic acids research&lt;/secondary-title&gt;&lt;/titles&gt;&lt;periodical&gt;&lt;full-title&gt;Nucleic acids research&lt;/full-title&gt;&lt;/periodical&gt;&lt;pages&gt;D710-D716&lt;/pages&gt;&lt;volume&gt;44&lt;/volume&gt;&lt;number&gt;D1&lt;/number&gt;&lt;dates&gt;&lt;year&gt;2016&lt;/year&gt;&lt;/dates&gt;&lt;isbn&gt;1362-4962&lt;/isbn&gt;&lt;urls&gt;&lt;/urls&gt;&lt;/record&gt;&lt;/Cite&gt;&lt;Cite&gt;&lt;Author&gt;Zerbino&lt;/Author&gt;&lt;Year&gt;2018&lt;/Year&gt;&lt;RecNum&gt;19&lt;/RecNum&gt;&lt;record&gt;&lt;rec-number&gt;19&lt;/rec-number&gt;&lt;foreign-keys&gt;&lt;key app="EN" db-id="x2a0eww2cfes26e2006vwazpdfxdf2eexfpf" timestamp="1590489602"&gt;19&lt;/key&gt;&lt;/foreign-keys&gt;&lt;ref-type name="Journal Article"&gt;17&lt;/ref-type&gt;&lt;contributors&gt;&lt;authors&gt;&lt;author&gt;Zerbino, Daniel R&lt;/author&gt;&lt;author&gt;Achuthan, Premanand&lt;/author&gt;&lt;author&gt;Akanni, Wasiu&lt;/author&gt;&lt;author&gt;Amode, M Ridwan&lt;/author&gt;&lt;author&gt;Barrell, Daniel&lt;/author&gt;&lt;author&gt;Bhai, Jyothish&lt;/author&gt;&lt;author&gt;Billis, Konstantinos&lt;/author&gt;&lt;author&gt;Cummins, Carla&lt;/author&gt;&lt;author&gt;Gall, Astrid&lt;/author&gt;&lt;author&gt;Girón, Carlos García&lt;/author&gt;&lt;/authors&gt;&lt;/contributors&gt;&lt;titles&gt;&lt;title&gt;Ensembl 2018&lt;/title&gt;&lt;secondary-title&gt;Nucleic acids research&lt;/secondary-title&gt;&lt;/titles&gt;&lt;periodical&gt;&lt;full-title&gt;Nucleic acids research&lt;/full-title&gt;&lt;/periodical&gt;&lt;pages&gt;D754-D761&lt;/pages&gt;&lt;volume&gt;46&lt;/volume&gt;&lt;number&gt;D1&lt;/number&gt;&lt;dates&gt;&lt;year&gt;2018&lt;/year&gt;&lt;/dates&gt;&lt;isbn&gt;0305-1048&lt;/isbn&gt;&lt;urls&gt;&lt;/urls&gt;&lt;/record&gt;&lt;/Cite&gt;&lt;/EndNote&gt;</w:instrText>
      </w:r>
      <w:r w:rsidR="00445F90">
        <w:rPr>
          <w:rFonts w:ascii="Times New Roman" w:hAnsi="Times New Roman" w:cs="Times New Roman"/>
          <w:sz w:val="24"/>
          <w:szCs w:val="24"/>
        </w:rPr>
        <w:fldChar w:fldCharType="separate"/>
      </w:r>
      <w:r w:rsidR="00723D0E" w:rsidRPr="00723D0E">
        <w:rPr>
          <w:rFonts w:ascii="Times New Roman" w:hAnsi="Times New Roman" w:cs="Times New Roman"/>
          <w:noProof/>
          <w:sz w:val="24"/>
          <w:szCs w:val="24"/>
          <w:vertAlign w:val="superscript"/>
        </w:rPr>
        <w:t>18,19</w:t>
      </w:r>
      <w:r w:rsidR="00445F90">
        <w:rPr>
          <w:rFonts w:ascii="Times New Roman" w:hAnsi="Times New Roman" w:cs="Times New Roman"/>
          <w:sz w:val="24"/>
          <w:szCs w:val="24"/>
        </w:rPr>
        <w:fldChar w:fldCharType="end"/>
      </w:r>
      <w:r>
        <w:rPr>
          <w:rFonts w:ascii="Times New Roman" w:hAnsi="Times New Roman" w:cs="Times New Roman"/>
          <w:sz w:val="24"/>
          <w:szCs w:val="24"/>
        </w:rPr>
        <w:t>. Hence, we performed additional analysis to check if the AVL-CSAV s</w:t>
      </w:r>
      <w:r w:rsidR="00834C58">
        <w:rPr>
          <w:rFonts w:ascii="Times New Roman" w:hAnsi="Times New Roman" w:cs="Times New Roman"/>
          <w:sz w:val="24"/>
          <w:szCs w:val="24"/>
        </w:rPr>
        <w:t>equences we identified</w:t>
      </w:r>
      <w:r>
        <w:rPr>
          <w:rFonts w:ascii="Times New Roman" w:hAnsi="Times New Roman" w:cs="Times New Roman"/>
          <w:sz w:val="24"/>
          <w:szCs w:val="24"/>
        </w:rPr>
        <w:t xml:space="preserve"> </w:t>
      </w:r>
      <w:r w:rsidR="00834C58">
        <w:rPr>
          <w:rFonts w:ascii="Times New Roman" w:hAnsi="Times New Roman" w:cs="Times New Roman"/>
          <w:sz w:val="24"/>
          <w:szCs w:val="24"/>
        </w:rPr>
        <w:t>not due to within species variation</w:t>
      </w:r>
      <w:r>
        <w:rPr>
          <w:rFonts w:ascii="Times New Roman" w:hAnsi="Times New Roman" w:cs="Times New Roman"/>
          <w:sz w:val="24"/>
          <w:szCs w:val="24"/>
        </w:rPr>
        <w:t xml:space="preserve">. Local alignment was conducted for the CDS sequences containing AVL-CSAVs using BLAST (ver. </w:t>
      </w:r>
      <w:r w:rsidRPr="00861E21">
        <w:rPr>
          <w:rFonts w:ascii="Times New Roman" w:hAnsi="Times New Roman" w:cs="Times New Roman"/>
          <w:sz w:val="24"/>
          <w:szCs w:val="24"/>
        </w:rPr>
        <w:t>2.8.1</w:t>
      </w:r>
      <w:r w:rsidR="00722335">
        <w:rPr>
          <w:rFonts w:ascii="Times New Roman" w:hAnsi="Times New Roman" w:cs="Times New Roman"/>
          <w:sz w:val="24"/>
          <w:szCs w:val="24"/>
        </w:rPr>
        <w:t>)</w:t>
      </w:r>
      <w:r w:rsidR="00445F90">
        <w:rPr>
          <w:rFonts w:ascii="Times New Roman" w:hAnsi="Times New Roman" w:cs="Times New Roman"/>
          <w:sz w:val="24"/>
          <w:szCs w:val="24"/>
        </w:rPr>
        <w:fldChar w:fldCharType="begin"/>
      </w:r>
      <w:r w:rsidR="00723D0E">
        <w:rPr>
          <w:rFonts w:ascii="Times New Roman" w:hAnsi="Times New Roman" w:cs="Times New Roman"/>
          <w:sz w:val="24"/>
          <w:szCs w:val="24"/>
        </w:rPr>
        <w:instrText xml:space="preserve"> ADDIN EN.CITE &lt;EndNote&gt;&lt;Cite&gt;&lt;Author&gt;Madden&lt;/Author&gt;&lt;Year&gt;2013&lt;/Year&gt;&lt;RecNum&gt;20&lt;/RecNum&gt;&lt;DisplayText&gt;&lt;style face="superscript"&gt;20&lt;/style&gt;&lt;/DisplayText&gt;&lt;record&gt;&lt;rec-number&gt;20&lt;/rec-number&gt;&lt;foreign-keys&gt;&lt;key app="EN" db-id="x2a0eww2cfes26e2006vwazpdfxdf2eexfpf" timestamp="1590489602"&gt;20&lt;/key&gt;&lt;/foreign-keys&gt;&lt;ref-type name="Book Section"&gt;5&lt;/ref-type&gt;&lt;contributors&gt;&lt;authors&gt;&lt;author&gt;Madden, Thomas&lt;/author&gt;&lt;/authors&gt;&lt;/contributors&gt;&lt;titles&gt;&lt;title&gt;The BLAST sequence analysis tool&lt;/title&gt;&lt;secondary-title&gt;The NCBI Handbook [Internet]. 2nd edition&lt;/secondary-title&gt;&lt;/titles&gt;&lt;dates&gt;&lt;year&gt;2013&lt;/year&gt;&lt;/dates&gt;&lt;publisher&gt;National Center for Biotechnology Information (US)&lt;/publisher&gt;&lt;urls&gt;&lt;/urls&gt;&lt;/record&gt;&lt;/Cite&gt;&lt;/EndNote&gt;</w:instrText>
      </w:r>
      <w:r w:rsidR="00445F90">
        <w:rPr>
          <w:rFonts w:ascii="Times New Roman" w:hAnsi="Times New Roman" w:cs="Times New Roman"/>
          <w:sz w:val="24"/>
          <w:szCs w:val="24"/>
        </w:rPr>
        <w:fldChar w:fldCharType="separate"/>
      </w:r>
      <w:r w:rsidR="00723D0E" w:rsidRPr="00723D0E">
        <w:rPr>
          <w:rFonts w:ascii="Times New Roman" w:hAnsi="Times New Roman" w:cs="Times New Roman"/>
          <w:noProof/>
          <w:sz w:val="24"/>
          <w:szCs w:val="24"/>
          <w:vertAlign w:val="superscript"/>
        </w:rPr>
        <w:t>20</w:t>
      </w:r>
      <w:r w:rsidR="00445F90">
        <w:rPr>
          <w:rFonts w:ascii="Times New Roman" w:hAnsi="Times New Roman" w:cs="Times New Roman"/>
          <w:sz w:val="24"/>
          <w:szCs w:val="24"/>
        </w:rPr>
        <w:fldChar w:fldCharType="end"/>
      </w:r>
      <w:r>
        <w:rPr>
          <w:rFonts w:ascii="Times New Roman" w:hAnsi="Times New Roman" w:cs="Times New Roman"/>
          <w:sz w:val="24"/>
          <w:szCs w:val="24"/>
        </w:rPr>
        <w:t xml:space="preserve"> to find the position of </w:t>
      </w:r>
      <w:r w:rsidR="00834C58">
        <w:rPr>
          <w:rFonts w:ascii="Times New Roman" w:hAnsi="Times New Roman" w:cs="Times New Roman"/>
          <w:sz w:val="24"/>
          <w:szCs w:val="24"/>
        </w:rPr>
        <w:t xml:space="preserve">CSAV </w:t>
      </w:r>
      <w:r>
        <w:rPr>
          <w:rFonts w:ascii="Times New Roman" w:hAnsi="Times New Roman" w:cs="Times New Roman"/>
          <w:sz w:val="24"/>
          <w:szCs w:val="24"/>
        </w:rPr>
        <w:t>on the chromosome sequence of chicken (</w:t>
      </w:r>
      <w:r w:rsidRPr="00861E21">
        <w:rPr>
          <w:rFonts w:ascii="Times New Roman" w:hAnsi="Times New Roman" w:cs="Times New Roman"/>
          <w:sz w:val="24"/>
          <w:szCs w:val="24"/>
        </w:rPr>
        <w:t>Galgal4</w:t>
      </w:r>
      <w:r>
        <w:rPr>
          <w:rFonts w:ascii="Times New Roman" w:hAnsi="Times New Roman" w:cs="Times New Roman"/>
          <w:sz w:val="24"/>
          <w:szCs w:val="24"/>
        </w:rPr>
        <w:t>) and zebra finch (</w:t>
      </w:r>
      <w:r w:rsidRPr="00861E21">
        <w:rPr>
          <w:rFonts w:ascii="Times New Roman" w:hAnsi="Times New Roman" w:cs="Times New Roman"/>
          <w:sz w:val="24"/>
          <w:szCs w:val="24"/>
        </w:rPr>
        <w:t>taeGut3.2.4</w:t>
      </w:r>
      <w:r>
        <w:rPr>
          <w:rFonts w:ascii="Times New Roman" w:hAnsi="Times New Roman" w:cs="Times New Roman"/>
          <w:sz w:val="24"/>
          <w:szCs w:val="24"/>
        </w:rPr>
        <w:t>)</w:t>
      </w:r>
      <w:r w:rsidR="004012F7" w:rsidRPr="004012F7">
        <w:rPr>
          <w:rFonts w:ascii="Times New Roman" w:hAnsi="Times New Roman" w:cs="Times New Roman"/>
          <w:sz w:val="24"/>
          <w:szCs w:val="24"/>
        </w:rPr>
        <w:t xml:space="preserve"> </w:t>
      </w:r>
      <w:r w:rsidR="004012F7">
        <w:rPr>
          <w:rFonts w:ascii="Times New Roman" w:hAnsi="Times New Roman" w:cs="Times New Roman"/>
          <w:sz w:val="24"/>
          <w:szCs w:val="24"/>
        </w:rPr>
        <w:t>according to Ensembl database release 84</w:t>
      </w:r>
      <w:r w:rsidR="004012F7">
        <w:rPr>
          <w:rFonts w:ascii="Times New Roman" w:hAnsi="Times New Roman" w:cs="Times New Roman"/>
          <w:sz w:val="24"/>
          <w:szCs w:val="24"/>
        </w:rPr>
        <w:fldChar w:fldCharType="begin"/>
      </w:r>
      <w:r w:rsidR="00723D0E">
        <w:rPr>
          <w:rFonts w:ascii="Times New Roman" w:hAnsi="Times New Roman" w:cs="Times New Roman"/>
          <w:sz w:val="24"/>
          <w:szCs w:val="24"/>
        </w:rPr>
        <w:instrText xml:space="preserve"> ADDIN EN.CITE &lt;EndNote&gt;&lt;Cite&gt;&lt;Author&gt;Yates&lt;/Author&gt;&lt;Year&gt;2016&lt;/Year&gt;&lt;RecNum&gt;18&lt;/RecNum&gt;&lt;DisplayText&gt;&lt;style face="superscript"&gt;18&lt;/style&gt;&lt;/DisplayText&gt;&lt;record&gt;&lt;rec-number&gt;18&lt;/rec-number&gt;&lt;foreign-keys&gt;&lt;key app="EN" db-id="x2a0eww2cfes26e2006vwazpdfxdf2eexfpf" timestamp="1590489602"&gt;18&lt;/key&gt;&lt;/foreign-keys&gt;&lt;ref-type name="Journal Article"&gt;17&lt;/ref-type&gt;&lt;contributors&gt;&lt;authors&gt;&lt;author&gt;Yates, Andrew&lt;/author&gt;&lt;author&gt;Akanni, Wasiu&lt;/author&gt;&lt;author&gt;Amode, M Ridwan&lt;/author&gt;&lt;author&gt;Barrell, Daniel&lt;/author&gt;&lt;author&gt;Billis, Konstantinos&lt;/author&gt;&lt;author&gt;Carvalho-Silva, Denise&lt;/author&gt;&lt;author&gt;Cummins, Carla&lt;/author&gt;&lt;author&gt;Clapham, Peter&lt;/author&gt;&lt;author&gt;Fitzgerald, Stephen&lt;/author&gt;&lt;author&gt;Gil, Laurent&lt;/author&gt;&lt;/authors&gt;&lt;/contributors&gt;&lt;titles&gt;&lt;title&gt;Ensembl 2016&lt;/title&gt;&lt;secondary-title&gt;Nucleic acids research&lt;/secondary-title&gt;&lt;/titles&gt;&lt;periodical&gt;&lt;full-title&gt;Nucleic acids research&lt;/full-title&gt;&lt;/periodical&gt;&lt;pages&gt;D710-D716&lt;/pages&gt;&lt;volume&gt;44&lt;/volume&gt;&lt;number&gt;D1&lt;/number&gt;&lt;dates&gt;&lt;year&gt;2016&lt;/year&gt;&lt;/dates&gt;&lt;isbn&gt;1362-4962&lt;/isbn&gt;&lt;urls&gt;&lt;/urls&gt;&lt;/record&gt;&lt;/Cite&gt;&lt;/EndNote&gt;</w:instrText>
      </w:r>
      <w:r w:rsidR="004012F7">
        <w:rPr>
          <w:rFonts w:ascii="Times New Roman" w:hAnsi="Times New Roman" w:cs="Times New Roman"/>
          <w:sz w:val="24"/>
          <w:szCs w:val="24"/>
        </w:rPr>
        <w:fldChar w:fldCharType="separate"/>
      </w:r>
      <w:r w:rsidR="00723D0E" w:rsidRPr="00723D0E">
        <w:rPr>
          <w:rFonts w:ascii="Times New Roman" w:hAnsi="Times New Roman" w:cs="Times New Roman"/>
          <w:noProof/>
          <w:sz w:val="24"/>
          <w:szCs w:val="24"/>
          <w:vertAlign w:val="superscript"/>
        </w:rPr>
        <w:t>18</w:t>
      </w:r>
      <w:r w:rsidR="004012F7">
        <w:rPr>
          <w:rFonts w:ascii="Times New Roman" w:hAnsi="Times New Roman" w:cs="Times New Roman"/>
          <w:sz w:val="24"/>
          <w:szCs w:val="24"/>
        </w:rPr>
        <w:fldChar w:fldCharType="end"/>
      </w:r>
      <w:r>
        <w:rPr>
          <w:rFonts w:ascii="Times New Roman" w:hAnsi="Times New Roman" w:cs="Times New Roman"/>
          <w:sz w:val="24"/>
          <w:szCs w:val="24"/>
        </w:rPr>
        <w:t>. Fix</w:t>
      </w:r>
      <w:r w:rsidR="00834C58">
        <w:rPr>
          <w:rFonts w:ascii="Times New Roman" w:hAnsi="Times New Roman" w:cs="Times New Roman"/>
          <w:sz w:val="24"/>
          <w:szCs w:val="24"/>
        </w:rPr>
        <w:t>ation of sequence in a species</w:t>
      </w:r>
      <w:r>
        <w:rPr>
          <w:rFonts w:ascii="Times New Roman" w:hAnsi="Times New Roman" w:cs="Times New Roman"/>
          <w:sz w:val="24"/>
          <w:szCs w:val="24"/>
        </w:rPr>
        <w:t xml:space="preserve"> was assessed by </w:t>
      </w:r>
      <w:r w:rsidRPr="00D428DC">
        <w:rPr>
          <w:rFonts w:ascii="Times New Roman" w:hAnsi="Times New Roman" w:cs="Times New Roman"/>
          <w:sz w:val="24"/>
          <w:szCs w:val="24"/>
        </w:rPr>
        <w:t xml:space="preserve">comparing </w:t>
      </w:r>
      <w:r>
        <w:rPr>
          <w:rFonts w:ascii="Times New Roman" w:hAnsi="Times New Roman" w:cs="Times New Roman"/>
          <w:sz w:val="24"/>
          <w:szCs w:val="24"/>
        </w:rPr>
        <w:lastRenderedPageBreak/>
        <w:t>the chromosomic</w:t>
      </w:r>
      <w:r w:rsidRPr="00D428DC">
        <w:rPr>
          <w:rFonts w:ascii="Times New Roman" w:hAnsi="Times New Roman" w:cs="Times New Roman"/>
          <w:sz w:val="24"/>
          <w:szCs w:val="24"/>
        </w:rPr>
        <w:t xml:space="preserve"> position </w:t>
      </w:r>
      <w:r>
        <w:rPr>
          <w:rFonts w:ascii="Times New Roman" w:hAnsi="Times New Roman" w:cs="Times New Roman"/>
          <w:sz w:val="24"/>
          <w:szCs w:val="24"/>
        </w:rPr>
        <w:t>of</w:t>
      </w:r>
      <w:r w:rsidR="00834C58">
        <w:rPr>
          <w:rFonts w:ascii="Times New Roman" w:hAnsi="Times New Roman" w:cs="Times New Roman"/>
          <w:sz w:val="24"/>
          <w:szCs w:val="24"/>
        </w:rPr>
        <w:t xml:space="preserve"> all</w:t>
      </w:r>
      <w:r>
        <w:rPr>
          <w:rFonts w:ascii="Times New Roman" w:hAnsi="Times New Roman" w:cs="Times New Roman"/>
          <w:sz w:val="24"/>
          <w:szCs w:val="24"/>
        </w:rPr>
        <w:t xml:space="preserve"> AVL-CSAVs </w:t>
      </w:r>
      <w:r w:rsidRPr="00D428DC">
        <w:rPr>
          <w:rFonts w:ascii="Times New Roman" w:hAnsi="Times New Roman" w:cs="Times New Roman"/>
          <w:sz w:val="24"/>
          <w:szCs w:val="24"/>
        </w:rPr>
        <w:t>with the</w:t>
      </w:r>
      <w:r>
        <w:rPr>
          <w:rFonts w:ascii="Times New Roman" w:hAnsi="Times New Roman" w:cs="Times New Roman"/>
          <w:sz w:val="24"/>
          <w:szCs w:val="24"/>
        </w:rPr>
        <w:t xml:space="preserve"> polymorphism data of c</w:t>
      </w:r>
      <w:r w:rsidRPr="00D428DC">
        <w:rPr>
          <w:rFonts w:ascii="Times New Roman" w:hAnsi="Times New Roman" w:cs="Times New Roman"/>
          <w:sz w:val="24"/>
          <w:szCs w:val="24"/>
        </w:rPr>
        <w:t xml:space="preserve">hicken and </w:t>
      </w:r>
      <w:r>
        <w:rPr>
          <w:rFonts w:ascii="Times New Roman" w:hAnsi="Times New Roman" w:cs="Times New Roman"/>
          <w:sz w:val="24"/>
          <w:szCs w:val="24"/>
        </w:rPr>
        <w:t>zebra f</w:t>
      </w:r>
      <w:r w:rsidRPr="00D428DC">
        <w:rPr>
          <w:rFonts w:ascii="Times New Roman" w:hAnsi="Times New Roman" w:cs="Times New Roman"/>
          <w:sz w:val="24"/>
          <w:szCs w:val="24"/>
        </w:rPr>
        <w:t>inch</w:t>
      </w:r>
      <w:r>
        <w:rPr>
          <w:rFonts w:ascii="Times New Roman" w:hAnsi="Times New Roman" w:cs="Times New Roman"/>
          <w:sz w:val="24"/>
          <w:szCs w:val="24"/>
        </w:rPr>
        <w:t xml:space="preserve"> obtained</w:t>
      </w:r>
      <w:r w:rsidRPr="00D428DC">
        <w:rPr>
          <w:rFonts w:ascii="Times New Roman" w:hAnsi="Times New Roman" w:cs="Times New Roman"/>
          <w:sz w:val="24"/>
          <w:szCs w:val="24"/>
        </w:rPr>
        <w:t xml:space="preserve"> from Ensembl</w:t>
      </w:r>
      <w:r w:rsidR="00834C58">
        <w:rPr>
          <w:rFonts w:ascii="Times New Roman" w:hAnsi="Times New Roman" w:cs="Times New Roman"/>
          <w:sz w:val="24"/>
          <w:szCs w:val="24"/>
        </w:rPr>
        <w:t xml:space="preserve"> </w:t>
      </w:r>
      <w:r>
        <w:rPr>
          <w:rFonts w:ascii="Times New Roman" w:hAnsi="Times New Roman" w:cs="Times New Roman"/>
          <w:sz w:val="24"/>
          <w:szCs w:val="24"/>
        </w:rPr>
        <w:t>dbSNP build 145 and 139 of chicken and zebra finch, respectively</w:t>
      </w:r>
      <w:r w:rsidR="00445F90">
        <w:rPr>
          <w:rFonts w:ascii="Times New Roman" w:hAnsi="Times New Roman" w:cs="Times New Roman"/>
          <w:sz w:val="24"/>
          <w:szCs w:val="24"/>
        </w:rPr>
        <w:fldChar w:fldCharType="begin"/>
      </w:r>
      <w:r w:rsidR="00723D0E">
        <w:rPr>
          <w:rFonts w:ascii="Times New Roman" w:hAnsi="Times New Roman" w:cs="Times New Roman"/>
          <w:sz w:val="24"/>
          <w:szCs w:val="24"/>
        </w:rPr>
        <w:instrText xml:space="preserve"> ADDIN EN.CITE &lt;EndNote&gt;&lt;Cite&gt;&lt;Author&gt;Sherry&lt;/Author&gt;&lt;Year&gt;2001&lt;/Year&gt;&lt;RecNum&gt;21&lt;/RecNum&gt;&lt;DisplayText&gt;&lt;style face="superscript"&gt;21&lt;/style&gt;&lt;/DisplayText&gt;&lt;record&gt;&lt;rec-number&gt;21&lt;/rec-number&gt;&lt;foreign-keys&gt;&lt;key app="EN" db-id="x2a0eww2cfes26e2006vwazpdfxdf2eexfpf" timestamp="1590489603"&gt;21&lt;/key&gt;&lt;/foreign-keys&gt;&lt;ref-type name="Journal Article"&gt;17&lt;/ref-type&gt;&lt;contributors&gt;&lt;authors&gt;&lt;author&gt;Sherry, Stephen T&lt;/author&gt;&lt;author&gt;Ward, M-H&lt;/author&gt;&lt;author&gt;Kholodov, M&lt;/author&gt;&lt;author&gt;Baker, J&lt;/author&gt;&lt;author&gt;Phan, Lon&lt;/author&gt;&lt;author&gt;Smigielski, Elizabeth M&lt;/author&gt;&lt;author&gt;Sirotkin, Karl&lt;/author&gt;&lt;/authors&gt;&lt;/contributors&gt;&lt;titles&gt;&lt;title&gt;dbSNP: the NCBI database of genetic variation&lt;/title&gt;&lt;secondary-title&gt;Nucleic acids research&lt;/secondary-title&gt;&lt;/titles&gt;&lt;periodical&gt;&lt;full-title&gt;Nucleic acids research&lt;/full-title&gt;&lt;/periodical&gt;&lt;pages&gt;308-311&lt;/pages&gt;&lt;volume&gt;29&lt;/volume&gt;&lt;number&gt;1&lt;/number&gt;&lt;dates&gt;&lt;year&gt;2001&lt;/year&gt;&lt;/dates&gt;&lt;isbn&gt;1362-4962&lt;/isbn&gt;&lt;urls&gt;&lt;/urls&gt;&lt;/record&gt;&lt;/Cite&gt;&lt;/EndNote&gt;</w:instrText>
      </w:r>
      <w:r w:rsidR="00445F90">
        <w:rPr>
          <w:rFonts w:ascii="Times New Roman" w:hAnsi="Times New Roman" w:cs="Times New Roman"/>
          <w:sz w:val="24"/>
          <w:szCs w:val="24"/>
        </w:rPr>
        <w:fldChar w:fldCharType="separate"/>
      </w:r>
      <w:r w:rsidR="00723D0E" w:rsidRPr="00723D0E">
        <w:rPr>
          <w:rFonts w:ascii="Times New Roman" w:hAnsi="Times New Roman" w:cs="Times New Roman"/>
          <w:noProof/>
          <w:sz w:val="24"/>
          <w:szCs w:val="24"/>
          <w:vertAlign w:val="superscript"/>
        </w:rPr>
        <w:t>21</w:t>
      </w:r>
      <w:r w:rsidR="00445F90">
        <w:rPr>
          <w:rFonts w:ascii="Times New Roman" w:hAnsi="Times New Roman" w:cs="Times New Roman"/>
          <w:sz w:val="24"/>
          <w:szCs w:val="24"/>
        </w:rPr>
        <w:fldChar w:fldCharType="end"/>
      </w:r>
      <w:r w:rsidRPr="00D428DC">
        <w:rPr>
          <w:rFonts w:ascii="Times New Roman" w:hAnsi="Times New Roman" w:cs="Times New Roman"/>
          <w:sz w:val="24"/>
          <w:szCs w:val="24"/>
        </w:rPr>
        <w:t>.</w:t>
      </w:r>
      <w:r>
        <w:rPr>
          <w:rFonts w:ascii="Times New Roman" w:hAnsi="Times New Roman" w:cs="Times New Roman"/>
          <w:sz w:val="24"/>
          <w:szCs w:val="24"/>
        </w:rPr>
        <w:t xml:space="preserve"> AVL-CSAVs overlapping with polymorphism was considered polymorphic.</w:t>
      </w:r>
    </w:p>
    <w:p w14:paraId="6C5ED01C" w14:textId="6D266738" w:rsidR="008C73AC" w:rsidRPr="001F7A04" w:rsidRDefault="00795FD4" w:rsidP="00C056BE">
      <w:pPr>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ab/>
      </w:r>
      <w:r w:rsidR="00FA622B" w:rsidRPr="00197949">
        <w:rPr>
          <w:rFonts w:ascii="Times New Roman" w:hAnsi="Times New Roman" w:cs="Times New Roman"/>
          <w:color w:val="000000"/>
          <w:sz w:val="24"/>
          <w:szCs w:val="24"/>
        </w:rPr>
        <w:t xml:space="preserve">We also </w:t>
      </w:r>
      <w:r w:rsidR="00FA622B">
        <w:rPr>
          <w:rFonts w:ascii="Times New Roman" w:hAnsi="Times New Roman" w:cs="Times New Roman"/>
          <w:color w:val="000000"/>
          <w:sz w:val="24"/>
          <w:szCs w:val="24"/>
        </w:rPr>
        <w:t xml:space="preserve">performed additional </w:t>
      </w:r>
      <w:r w:rsidR="00037EF7">
        <w:rPr>
          <w:rFonts w:ascii="Times New Roman" w:hAnsi="Times New Roman" w:cs="Times New Roman"/>
          <w:color w:val="000000"/>
          <w:sz w:val="24"/>
          <w:szCs w:val="24"/>
        </w:rPr>
        <w:t xml:space="preserve">fixation </w:t>
      </w:r>
      <w:r w:rsidR="00BE42F4">
        <w:rPr>
          <w:rFonts w:ascii="Times New Roman" w:hAnsi="Times New Roman" w:cs="Times New Roman"/>
          <w:color w:val="000000"/>
          <w:sz w:val="24"/>
          <w:szCs w:val="24"/>
        </w:rPr>
        <w:t xml:space="preserve">analyses on </w:t>
      </w:r>
      <w:r w:rsidR="00037EF7">
        <w:rPr>
          <w:rFonts w:ascii="Times New Roman" w:hAnsi="Times New Roman" w:cs="Times New Roman"/>
          <w:color w:val="000000"/>
          <w:sz w:val="24"/>
          <w:szCs w:val="24"/>
        </w:rPr>
        <w:t xml:space="preserve">several </w:t>
      </w:r>
      <w:r w:rsidR="00BE42F4">
        <w:rPr>
          <w:rFonts w:ascii="Times New Roman" w:hAnsi="Times New Roman" w:cs="Times New Roman"/>
          <w:color w:val="000000"/>
          <w:sz w:val="24"/>
          <w:szCs w:val="24"/>
        </w:rPr>
        <w:t>gene</w:t>
      </w:r>
      <w:r w:rsidR="00037EF7">
        <w:rPr>
          <w:rFonts w:ascii="Times New Roman" w:hAnsi="Times New Roman" w:cs="Times New Roman"/>
          <w:color w:val="000000"/>
          <w:sz w:val="24"/>
          <w:szCs w:val="24"/>
        </w:rPr>
        <w:t xml:space="preserve">s amplified by PCR </w:t>
      </w:r>
      <w:r w:rsidR="003365EA">
        <w:rPr>
          <w:rFonts w:ascii="Times New Roman" w:hAnsi="Times New Roman" w:cs="Times New Roman"/>
          <w:color w:val="000000"/>
          <w:sz w:val="24"/>
          <w:szCs w:val="24"/>
        </w:rPr>
        <w:t xml:space="preserve">from </w:t>
      </w:r>
      <w:r w:rsidR="00823B3F">
        <w:rPr>
          <w:rFonts w:ascii="Times New Roman" w:hAnsi="Times New Roman" w:cs="Times New Roman"/>
          <w:color w:val="000000"/>
          <w:sz w:val="24"/>
          <w:szCs w:val="24"/>
        </w:rPr>
        <w:t>red blood cells in blood of zebra</w:t>
      </w:r>
      <w:r w:rsidR="003365EA">
        <w:rPr>
          <w:rFonts w:ascii="Times New Roman" w:hAnsi="Times New Roman" w:cs="Times New Roman"/>
          <w:color w:val="000000"/>
          <w:sz w:val="24"/>
          <w:szCs w:val="24"/>
        </w:rPr>
        <w:t xml:space="preserve"> finch </w:t>
      </w:r>
      <w:r w:rsidR="0016621A">
        <w:rPr>
          <w:rFonts w:ascii="Times New Roman" w:hAnsi="Times New Roman" w:cs="Times New Roman"/>
          <w:color w:val="000000"/>
          <w:sz w:val="24"/>
          <w:szCs w:val="24"/>
        </w:rPr>
        <w:t xml:space="preserve">(n = </w:t>
      </w:r>
      <w:r w:rsidR="00BC4514" w:rsidRPr="00064301">
        <w:rPr>
          <w:rFonts w:ascii="Times New Roman" w:hAnsi="Times New Roman" w:cs="Times New Roman"/>
          <w:color w:val="000000"/>
          <w:sz w:val="24"/>
          <w:szCs w:val="24"/>
        </w:rPr>
        <w:t>3</w:t>
      </w:r>
      <w:r w:rsidR="0016621A" w:rsidRPr="00064301">
        <w:rPr>
          <w:rFonts w:ascii="Times New Roman" w:hAnsi="Times New Roman" w:cs="Times New Roman"/>
          <w:color w:val="000000"/>
          <w:sz w:val="24"/>
          <w:szCs w:val="24"/>
        </w:rPr>
        <w:t xml:space="preserve"> males and </w:t>
      </w:r>
      <w:r w:rsidR="00BC4514" w:rsidRPr="00064301">
        <w:rPr>
          <w:rFonts w:ascii="Times New Roman" w:hAnsi="Times New Roman" w:cs="Times New Roman"/>
          <w:color w:val="000000"/>
          <w:sz w:val="24"/>
          <w:szCs w:val="24"/>
        </w:rPr>
        <w:t>3</w:t>
      </w:r>
      <w:r w:rsidR="0016621A" w:rsidRPr="00064301">
        <w:rPr>
          <w:rFonts w:ascii="Times New Roman" w:hAnsi="Times New Roman" w:cs="Times New Roman"/>
          <w:color w:val="000000"/>
          <w:sz w:val="24"/>
          <w:szCs w:val="24"/>
        </w:rPr>
        <w:t xml:space="preserve"> females) </w:t>
      </w:r>
      <w:r w:rsidR="00037EF7" w:rsidRPr="00064301">
        <w:rPr>
          <w:rFonts w:ascii="Times New Roman" w:hAnsi="Times New Roman" w:cs="Times New Roman"/>
          <w:color w:val="000000"/>
          <w:sz w:val="24"/>
          <w:szCs w:val="24"/>
        </w:rPr>
        <w:t xml:space="preserve">and chicken </w:t>
      </w:r>
      <w:r w:rsidR="0016621A" w:rsidRPr="00064301">
        <w:rPr>
          <w:rFonts w:ascii="Times New Roman" w:hAnsi="Times New Roman" w:cs="Times New Roman"/>
          <w:color w:val="000000"/>
          <w:sz w:val="24"/>
          <w:szCs w:val="24"/>
        </w:rPr>
        <w:t xml:space="preserve">(n = </w:t>
      </w:r>
      <w:r w:rsidR="00BC4514" w:rsidRPr="00064301">
        <w:rPr>
          <w:rFonts w:ascii="Times New Roman" w:hAnsi="Times New Roman" w:cs="Times New Roman"/>
          <w:color w:val="000000"/>
          <w:sz w:val="24"/>
          <w:szCs w:val="24"/>
        </w:rPr>
        <w:t>3</w:t>
      </w:r>
      <w:r w:rsidR="0016621A" w:rsidRPr="00064301">
        <w:rPr>
          <w:rFonts w:ascii="Times New Roman" w:hAnsi="Times New Roman" w:cs="Times New Roman"/>
          <w:color w:val="000000"/>
          <w:sz w:val="24"/>
          <w:szCs w:val="24"/>
        </w:rPr>
        <w:t xml:space="preserve"> males and </w:t>
      </w:r>
      <w:r w:rsidR="00BC4514" w:rsidRPr="00064301">
        <w:rPr>
          <w:rFonts w:ascii="Times New Roman" w:hAnsi="Times New Roman" w:cs="Times New Roman"/>
          <w:color w:val="000000"/>
          <w:sz w:val="24"/>
          <w:szCs w:val="24"/>
        </w:rPr>
        <w:t>3</w:t>
      </w:r>
      <w:r w:rsidR="0016621A">
        <w:rPr>
          <w:rFonts w:ascii="Times New Roman" w:hAnsi="Times New Roman" w:cs="Times New Roman"/>
          <w:color w:val="000000"/>
          <w:sz w:val="24"/>
          <w:szCs w:val="24"/>
        </w:rPr>
        <w:t xml:space="preserve"> females)</w:t>
      </w:r>
      <w:r w:rsidR="003365EA">
        <w:rPr>
          <w:rFonts w:ascii="Times New Roman" w:hAnsi="Times New Roman" w:cs="Times New Roman"/>
          <w:color w:val="000000"/>
          <w:sz w:val="24"/>
          <w:szCs w:val="24"/>
        </w:rPr>
        <w:t xml:space="preserve">. </w:t>
      </w:r>
      <w:r w:rsidR="008C73AC" w:rsidRPr="001F7A04">
        <w:rPr>
          <w:rFonts w:ascii="Times New Roman" w:hAnsi="Times New Roman" w:cs="Times New Roman"/>
          <w:color w:val="000000"/>
          <w:sz w:val="24"/>
          <w:szCs w:val="24"/>
        </w:rPr>
        <w:t xml:space="preserve">The </w:t>
      </w:r>
      <w:r w:rsidR="008C73AC" w:rsidRPr="008C73AC">
        <w:rPr>
          <w:rFonts w:ascii="Times New Roman" w:hAnsi="Times New Roman" w:cs="Times New Roman"/>
          <w:i/>
          <w:color w:val="000000"/>
          <w:sz w:val="24"/>
          <w:szCs w:val="24"/>
        </w:rPr>
        <w:t>D</w:t>
      </w:r>
      <w:r w:rsidR="00037EF7">
        <w:rPr>
          <w:rFonts w:ascii="Times New Roman" w:hAnsi="Times New Roman" w:cs="Times New Roman"/>
          <w:i/>
          <w:color w:val="000000"/>
          <w:sz w:val="24"/>
          <w:szCs w:val="24"/>
        </w:rPr>
        <w:t>1B</w:t>
      </w:r>
      <w:r w:rsidR="008C73AC" w:rsidRPr="001F7A04">
        <w:rPr>
          <w:rFonts w:ascii="Times New Roman" w:hAnsi="Times New Roman" w:cs="Times New Roman"/>
          <w:color w:val="000000"/>
          <w:sz w:val="24"/>
          <w:szCs w:val="24"/>
        </w:rPr>
        <w:t xml:space="preserve"> gene </w:t>
      </w:r>
      <w:r w:rsidR="0016621A">
        <w:rPr>
          <w:rFonts w:ascii="Times New Roman" w:hAnsi="Times New Roman" w:cs="Times New Roman"/>
          <w:color w:val="000000"/>
          <w:sz w:val="24"/>
          <w:szCs w:val="24"/>
        </w:rPr>
        <w:t>was</w:t>
      </w:r>
      <w:r w:rsidR="008C73AC" w:rsidRPr="001F7A04">
        <w:rPr>
          <w:rFonts w:ascii="Times New Roman" w:hAnsi="Times New Roman" w:cs="Times New Roman"/>
          <w:color w:val="000000"/>
          <w:sz w:val="24"/>
          <w:szCs w:val="24"/>
        </w:rPr>
        <w:t xml:space="preserve"> cloned </w:t>
      </w:r>
      <w:r w:rsidR="0016621A">
        <w:rPr>
          <w:rFonts w:ascii="Times New Roman" w:hAnsi="Times New Roman" w:cs="Times New Roman"/>
          <w:color w:val="000000"/>
          <w:sz w:val="24"/>
          <w:szCs w:val="24"/>
        </w:rPr>
        <w:t>from</w:t>
      </w:r>
      <w:r w:rsidR="008C73AC" w:rsidRPr="001F7A04">
        <w:rPr>
          <w:rFonts w:ascii="Times New Roman" w:hAnsi="Times New Roman" w:cs="Times New Roman"/>
          <w:color w:val="000000"/>
          <w:sz w:val="24"/>
          <w:szCs w:val="24"/>
        </w:rPr>
        <w:t xml:space="preserve"> genomic </w:t>
      </w:r>
      <w:r w:rsidR="0016621A">
        <w:rPr>
          <w:rFonts w:ascii="Times New Roman" w:hAnsi="Times New Roman" w:cs="Times New Roman"/>
          <w:color w:val="000000"/>
          <w:sz w:val="24"/>
          <w:szCs w:val="24"/>
        </w:rPr>
        <w:t xml:space="preserve">DNA by </w:t>
      </w:r>
      <w:r w:rsidR="008C73AC" w:rsidRPr="001F7A04">
        <w:rPr>
          <w:rFonts w:ascii="Times New Roman" w:hAnsi="Times New Roman" w:cs="Times New Roman"/>
          <w:color w:val="000000"/>
          <w:sz w:val="24"/>
          <w:szCs w:val="24"/>
        </w:rPr>
        <w:t xml:space="preserve">using zebra finch specific primers (forward 5’-GCC CTG CGT CAG TGA GAC CA-3’ and reverse 5’-CCG CCA GCC CCC TGT ATG AC-3’) and </w:t>
      </w:r>
      <w:r w:rsidR="0016621A">
        <w:rPr>
          <w:rFonts w:ascii="Times New Roman" w:hAnsi="Times New Roman" w:cs="Times New Roman"/>
          <w:color w:val="000000"/>
          <w:sz w:val="24"/>
          <w:szCs w:val="24"/>
        </w:rPr>
        <w:t>white-leghorn chicken</w:t>
      </w:r>
      <w:r w:rsidR="008C73AC" w:rsidRPr="001F7A04">
        <w:rPr>
          <w:rFonts w:ascii="Times New Roman" w:hAnsi="Times New Roman" w:cs="Times New Roman"/>
          <w:color w:val="000000"/>
          <w:sz w:val="24"/>
          <w:szCs w:val="24"/>
        </w:rPr>
        <w:t xml:space="preserve"> specific primers (forward 5’-CAG ATC TCC CCC GAC CCC GA-3’ and reverse 5’-GGC AAC AAT GCC GCC TGG AG-3’). </w:t>
      </w:r>
      <w:r w:rsidR="0016621A">
        <w:rPr>
          <w:rFonts w:ascii="Times New Roman" w:hAnsi="Times New Roman" w:cs="Times New Roman"/>
          <w:color w:val="000000"/>
          <w:sz w:val="24"/>
          <w:szCs w:val="24"/>
        </w:rPr>
        <w:t>The PCR reaction was conducted</w:t>
      </w:r>
      <w:r w:rsidR="008C73AC" w:rsidRPr="001F7A04">
        <w:rPr>
          <w:rFonts w:ascii="Times New Roman" w:hAnsi="Times New Roman" w:cs="Times New Roman"/>
          <w:color w:val="000000"/>
          <w:sz w:val="24"/>
          <w:szCs w:val="24"/>
        </w:rPr>
        <w:t xml:space="preserve"> a total volume of 20 </w:t>
      </w:r>
      <w:r w:rsidR="00B1584E">
        <w:rPr>
          <w:rFonts w:ascii="Times New Roman" w:hAnsi="Times New Roman" w:cs="Times New Roman"/>
          <w:color w:val="000000"/>
          <w:sz w:val="24"/>
          <w:szCs w:val="24"/>
        </w:rPr>
        <w:t>u</w:t>
      </w:r>
      <w:r w:rsidR="00B1584E" w:rsidRPr="001F7A04">
        <w:rPr>
          <w:rFonts w:ascii="Times New Roman" w:hAnsi="Times New Roman" w:cs="Times New Roman"/>
          <w:color w:val="000000"/>
          <w:sz w:val="24"/>
          <w:szCs w:val="24"/>
        </w:rPr>
        <w:t xml:space="preserve">l </w:t>
      </w:r>
      <w:r w:rsidR="008C73AC" w:rsidRPr="001F7A04">
        <w:rPr>
          <w:rFonts w:ascii="Times New Roman" w:hAnsi="Times New Roman" w:cs="Times New Roman"/>
          <w:color w:val="000000"/>
          <w:sz w:val="24"/>
          <w:szCs w:val="24"/>
        </w:rPr>
        <w:t>containing 100 ng genomic DNA, 10x PCR buffer, 0.4 μl dNTP (10 mM each), 10 pmol of each primer, and 0.5 U Taq polymerase (BioFACT) in the following thermocycling conditions: 2 min at 95°C, followed by 35 cycles of 20 s at 95°C, 40 s at 60°C, 2 min at 72°C, and, finally, 5 min at 72°C. The PCR products were cloned into the pGEM-T easy vector (Promega) and sequenced using an ABI Prism 3730 XL DNA Analyzer (Therm</w:t>
      </w:r>
      <w:r w:rsidR="008C73AC">
        <w:rPr>
          <w:rFonts w:ascii="Times New Roman" w:hAnsi="Times New Roman" w:cs="Times New Roman"/>
          <w:color w:val="000000"/>
          <w:sz w:val="24"/>
          <w:szCs w:val="24"/>
        </w:rPr>
        <w:t>o Fisher–Applied Bio- systems).</w:t>
      </w:r>
    </w:p>
    <w:p w14:paraId="0C62AA7A" w14:textId="77777777" w:rsidR="008C73AC" w:rsidRPr="008C73AC" w:rsidRDefault="008C73AC" w:rsidP="00C056BE">
      <w:pPr>
        <w:widowControl/>
        <w:wordWrap/>
        <w:autoSpaceDE/>
        <w:autoSpaceDN/>
        <w:spacing w:line="480" w:lineRule="auto"/>
        <w:rPr>
          <w:rFonts w:ascii="Times New Roman" w:eastAsiaTheme="majorHAnsi" w:hAnsi="Times New Roman" w:cs="Times New Roman"/>
          <w:color w:val="000000"/>
          <w:kern w:val="0"/>
          <w:sz w:val="24"/>
          <w:szCs w:val="24"/>
        </w:rPr>
      </w:pPr>
    </w:p>
    <w:p w14:paraId="4032B7CD" w14:textId="1A0D454D" w:rsidR="00C94280" w:rsidRPr="001F7A04" w:rsidRDefault="009233BA" w:rsidP="00C056BE">
      <w:pPr>
        <w:pStyle w:val="1"/>
        <w:spacing w:line="480" w:lineRule="auto"/>
        <w:rPr>
          <w:rFonts w:ascii="Times New Roman" w:hAnsi="Times New Roman" w:cs="Times New Roman"/>
          <w:b/>
          <w:color w:val="000000"/>
          <w:sz w:val="24"/>
          <w:szCs w:val="24"/>
        </w:rPr>
      </w:pPr>
      <w:bookmarkStart w:id="11" w:name="_Toc54879075"/>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AD7476">
        <w:rPr>
          <w:rFonts w:ascii="Times New Roman" w:hAnsi="Times New Roman" w:cs="Times New Roman"/>
          <w:b/>
          <w:color w:val="000000"/>
          <w:sz w:val="24"/>
          <w:szCs w:val="24"/>
        </w:rPr>
        <w:t xml:space="preserve">Note </w:t>
      </w:r>
      <w:r w:rsidR="00445F90">
        <w:rPr>
          <w:rFonts w:ascii="Times New Roman" w:hAnsi="Times New Roman" w:cs="Times New Roman"/>
          <w:b/>
          <w:color w:val="000000"/>
          <w:sz w:val="24"/>
          <w:szCs w:val="24"/>
        </w:rPr>
        <w:t>10</w:t>
      </w:r>
      <w:r w:rsidR="00AD7476">
        <w:rPr>
          <w:rFonts w:ascii="Times New Roman" w:hAnsi="Times New Roman" w:cs="Times New Roman"/>
          <w:b/>
          <w:color w:val="000000"/>
          <w:sz w:val="24"/>
          <w:szCs w:val="24"/>
        </w:rPr>
        <w:t xml:space="preserve">: </w:t>
      </w:r>
      <w:r w:rsidR="008C73AC">
        <w:rPr>
          <w:rFonts w:ascii="Times New Roman" w:hAnsi="Times New Roman" w:cs="Times New Roman"/>
          <w:b/>
          <w:color w:val="000000"/>
          <w:sz w:val="24"/>
          <w:szCs w:val="24"/>
        </w:rPr>
        <w:t xml:space="preserve">Positive selection </w:t>
      </w:r>
      <w:r w:rsidR="0016621A">
        <w:rPr>
          <w:rFonts w:ascii="Times New Roman" w:hAnsi="Times New Roman" w:cs="Times New Roman"/>
          <w:b/>
          <w:color w:val="000000"/>
          <w:sz w:val="24"/>
          <w:szCs w:val="24"/>
        </w:rPr>
        <w:t>calculations</w:t>
      </w:r>
      <w:bookmarkEnd w:id="11"/>
    </w:p>
    <w:p w14:paraId="5D6EB8EF" w14:textId="0342C24A" w:rsidR="00D83489" w:rsidRDefault="0016621A" w:rsidP="00C056BE">
      <w:pPr>
        <w:widowControl/>
        <w:wordWrap/>
        <w:autoSpaceDE/>
        <w:autoSpaceDN/>
        <w:spacing w:after="159" w:line="480" w:lineRule="auto"/>
        <w:rPr>
          <w:rFonts w:ascii="Times New Roman" w:eastAsiaTheme="majorHAnsi" w:hAnsi="Times New Roman" w:cs="Times New Roman"/>
          <w:color w:val="000000"/>
          <w:kern w:val="0"/>
          <w:sz w:val="24"/>
          <w:szCs w:val="24"/>
        </w:rPr>
      </w:pPr>
      <w:r>
        <w:rPr>
          <w:rFonts w:ascii="Times New Roman" w:eastAsiaTheme="majorHAnsi" w:hAnsi="Times New Roman" w:cs="Times New Roman"/>
          <w:color w:val="000000"/>
          <w:kern w:val="0"/>
          <w:sz w:val="24"/>
          <w:szCs w:val="24"/>
        </w:rPr>
        <w:t>The</w:t>
      </w:r>
      <w:r w:rsidR="00C94280" w:rsidRPr="001F7A04">
        <w:rPr>
          <w:rFonts w:ascii="Times New Roman" w:eastAsiaTheme="majorHAnsi" w:hAnsi="Times New Roman" w:cs="Times New Roman"/>
          <w:color w:val="000000"/>
          <w:kern w:val="0"/>
          <w:sz w:val="24"/>
          <w:szCs w:val="24"/>
        </w:rPr>
        <w:t xml:space="preserve"> </w:t>
      </w:r>
      <w:r w:rsidR="00C94280" w:rsidRPr="008C73AC">
        <w:rPr>
          <w:rFonts w:ascii="Times New Roman" w:eastAsiaTheme="majorHAnsi" w:hAnsi="Times New Roman" w:cs="Times New Roman"/>
          <w:i/>
          <w:color w:val="000000"/>
          <w:kern w:val="0"/>
          <w:sz w:val="24"/>
          <w:szCs w:val="24"/>
        </w:rPr>
        <w:t>dN</w:t>
      </w:r>
      <w:r w:rsidR="00C94280" w:rsidRPr="001F7A04">
        <w:rPr>
          <w:rFonts w:ascii="Times New Roman" w:eastAsiaTheme="majorHAnsi" w:hAnsi="Times New Roman" w:cs="Times New Roman"/>
          <w:color w:val="000000"/>
          <w:kern w:val="0"/>
          <w:sz w:val="24"/>
          <w:szCs w:val="24"/>
        </w:rPr>
        <w:t xml:space="preserve"> (the rate of non-synonymous substitution), </w:t>
      </w:r>
      <w:r w:rsidR="00C94280" w:rsidRPr="008C73AC">
        <w:rPr>
          <w:rFonts w:ascii="Times New Roman" w:eastAsiaTheme="majorHAnsi" w:hAnsi="Times New Roman" w:cs="Times New Roman"/>
          <w:i/>
          <w:color w:val="000000"/>
          <w:kern w:val="0"/>
          <w:sz w:val="24"/>
          <w:szCs w:val="24"/>
        </w:rPr>
        <w:t>dS</w:t>
      </w:r>
      <w:r w:rsidR="00C94280" w:rsidRPr="001F7A04">
        <w:rPr>
          <w:rFonts w:ascii="Times New Roman" w:eastAsiaTheme="majorHAnsi" w:hAnsi="Times New Roman" w:cs="Times New Roman"/>
          <w:color w:val="000000"/>
          <w:kern w:val="0"/>
          <w:sz w:val="24"/>
          <w:szCs w:val="24"/>
        </w:rPr>
        <w:t xml:space="preserve"> (the rate of synonymous substitution) and ω = </w:t>
      </w:r>
      <w:r w:rsidR="00C94280" w:rsidRPr="008C73AC">
        <w:rPr>
          <w:rFonts w:ascii="Times New Roman" w:eastAsiaTheme="majorHAnsi" w:hAnsi="Times New Roman" w:cs="Times New Roman"/>
          <w:i/>
          <w:color w:val="000000"/>
          <w:kern w:val="0"/>
          <w:sz w:val="24"/>
          <w:szCs w:val="24"/>
        </w:rPr>
        <w:t>dN/dS</w:t>
      </w:r>
      <w:r w:rsidR="00C94280" w:rsidRPr="001F7A04">
        <w:rPr>
          <w:rFonts w:ascii="Times New Roman" w:eastAsiaTheme="majorHAnsi" w:hAnsi="Times New Roman" w:cs="Times New Roman"/>
          <w:color w:val="000000"/>
          <w:kern w:val="0"/>
          <w:sz w:val="24"/>
          <w:szCs w:val="24"/>
        </w:rPr>
        <w:t xml:space="preserve"> were estimated along each branch of the phylogenetic tree and across sites by using the branch-site model A</w:t>
      </w:r>
      <w:r>
        <w:rPr>
          <w:rFonts w:ascii="Times New Roman" w:eastAsiaTheme="majorHAnsi" w:hAnsi="Times New Roman" w:cs="Times New Roman"/>
          <w:color w:val="000000"/>
          <w:kern w:val="0"/>
          <w:sz w:val="24"/>
          <w:szCs w:val="24"/>
        </w:rPr>
        <w:t xml:space="preserve">, </w:t>
      </w:r>
      <w:r w:rsidR="00C94280" w:rsidRPr="001F7A04">
        <w:rPr>
          <w:rFonts w:ascii="Times New Roman" w:eastAsiaTheme="majorHAnsi" w:hAnsi="Times New Roman" w:cs="Times New Roman"/>
          <w:color w:val="000000"/>
          <w:kern w:val="0"/>
          <w:sz w:val="24"/>
          <w:szCs w:val="24"/>
        </w:rPr>
        <w:t>implemented in codeml within PAML ver. 4.6</w:t>
      </w:r>
      <w:r w:rsidR="00445F90">
        <w:rPr>
          <w:rFonts w:ascii="Times New Roman" w:eastAsiaTheme="majorHAnsi" w:hAnsi="Times New Roman" w:cs="Times New Roman"/>
          <w:color w:val="000000"/>
          <w:kern w:val="0"/>
          <w:sz w:val="24"/>
          <w:szCs w:val="24"/>
        </w:rPr>
        <w:fldChar w:fldCharType="begin"/>
      </w:r>
      <w:r w:rsidR="00723D0E">
        <w:rPr>
          <w:rFonts w:ascii="Times New Roman" w:eastAsiaTheme="majorHAnsi" w:hAnsi="Times New Roman" w:cs="Times New Roman"/>
          <w:color w:val="000000"/>
          <w:kern w:val="0"/>
          <w:sz w:val="24"/>
          <w:szCs w:val="24"/>
        </w:rPr>
        <w:instrText xml:space="preserve"> ADDIN EN.CITE &lt;EndNote&gt;&lt;Cite&gt;&lt;Author&gt;Yang&lt;/Author&gt;&lt;Year&gt;2007&lt;/Year&gt;&lt;RecNum&gt;22&lt;/RecNum&gt;&lt;DisplayText&gt;&lt;style face="superscript"&gt;22&lt;/style&gt;&lt;/DisplayText&gt;&lt;record&gt;&lt;rec-number&gt;22&lt;/rec-number&gt;&lt;foreign-keys&gt;&lt;key app="EN" db-id="x2a0eww2cfes26e2006vwazpdfxdf2eexfpf" timestamp="1590489603"&gt;22&lt;/key&gt;&lt;/foreign-keys&gt;&lt;ref-type name="Journal Article"&gt;17&lt;/ref-type&gt;&lt;contributors&gt;&lt;authors&gt;&lt;author&gt;Yang, Ziheng&lt;/author&gt;&lt;/authors&gt;&lt;/contributors&gt;&lt;titles&gt;&lt;title&gt;PAML 4: phylogenetic analysis by maximum likelihood&lt;/title&gt;&lt;secondary-title&gt;Molecular biology and evolution&lt;/secondary-title&gt;&lt;/titles&gt;&lt;periodical&gt;&lt;full-title&gt;Molecular biology and evolution&lt;/full-title&gt;&lt;/periodical&gt;&lt;pages&gt;1586-1591&lt;/pages&gt;&lt;volume&gt;24&lt;/volume&gt;&lt;number&gt;8&lt;/number&gt;&lt;dates&gt;&lt;year&gt;2007&lt;/year&gt;&lt;/dates&gt;&lt;isbn&gt;1537-1719&lt;/isbn&gt;&lt;urls&gt;&lt;/urls&gt;&lt;/record&gt;&lt;/Cite&gt;&lt;/EndNote&gt;</w:instrText>
      </w:r>
      <w:r w:rsidR="00445F90">
        <w:rPr>
          <w:rFonts w:ascii="Times New Roman" w:eastAsiaTheme="majorHAnsi" w:hAnsi="Times New Roman" w:cs="Times New Roman"/>
          <w:color w:val="000000"/>
          <w:kern w:val="0"/>
          <w:sz w:val="24"/>
          <w:szCs w:val="24"/>
        </w:rPr>
        <w:fldChar w:fldCharType="separate"/>
      </w:r>
      <w:r w:rsidR="00723D0E" w:rsidRPr="00723D0E">
        <w:rPr>
          <w:rFonts w:ascii="Times New Roman" w:eastAsiaTheme="majorHAnsi" w:hAnsi="Times New Roman" w:cs="Times New Roman"/>
          <w:noProof/>
          <w:color w:val="000000"/>
          <w:kern w:val="0"/>
          <w:sz w:val="24"/>
          <w:szCs w:val="24"/>
          <w:vertAlign w:val="superscript"/>
        </w:rPr>
        <w:t>22</w:t>
      </w:r>
      <w:r w:rsidR="00445F90">
        <w:rPr>
          <w:rFonts w:ascii="Times New Roman" w:eastAsiaTheme="majorHAnsi" w:hAnsi="Times New Roman" w:cs="Times New Roman"/>
          <w:color w:val="000000"/>
          <w:kern w:val="0"/>
          <w:sz w:val="24"/>
          <w:szCs w:val="24"/>
        </w:rPr>
        <w:fldChar w:fldCharType="end"/>
      </w:r>
      <w:r w:rsidR="00C94280" w:rsidRPr="001F7A04">
        <w:rPr>
          <w:rFonts w:ascii="Times New Roman" w:eastAsiaTheme="majorHAnsi" w:hAnsi="Times New Roman" w:cs="Times New Roman"/>
          <w:color w:val="000000"/>
          <w:kern w:val="0"/>
          <w:sz w:val="24"/>
          <w:szCs w:val="24"/>
        </w:rPr>
        <w:t xml:space="preserve"> with F3X4 codon frequencies.</w:t>
      </w:r>
      <w:r>
        <w:rPr>
          <w:rFonts w:ascii="Times New Roman" w:eastAsiaTheme="majorHAnsi" w:hAnsi="Times New Roman" w:cs="Times New Roman"/>
          <w:color w:val="000000"/>
          <w:kern w:val="0"/>
          <w:sz w:val="24"/>
          <w:szCs w:val="24"/>
        </w:rPr>
        <w:t xml:space="preserve"> </w:t>
      </w:r>
      <w:r w:rsidR="00D9426B">
        <w:rPr>
          <w:rFonts w:ascii="Times New Roman" w:eastAsiaTheme="majorHAnsi" w:hAnsi="Times New Roman" w:cs="Times New Roman"/>
          <w:color w:val="000000"/>
          <w:kern w:val="0"/>
          <w:sz w:val="24"/>
          <w:szCs w:val="24"/>
        </w:rPr>
        <w:t>We assumed the vocal learning trait in birds was originated from the most recent common ancestral branches of each vocal learning clade (</w:t>
      </w:r>
      <w:r w:rsidR="00D9426B" w:rsidRPr="00D9426B">
        <w:rPr>
          <w:rFonts w:ascii="Times New Roman" w:eastAsiaTheme="majorHAnsi" w:hAnsi="Times New Roman" w:cs="Times New Roman"/>
          <w:b/>
          <w:color w:val="000000"/>
          <w:kern w:val="0"/>
          <w:sz w:val="24"/>
          <w:szCs w:val="24"/>
        </w:rPr>
        <w:t>Fig. S</w:t>
      </w:r>
      <w:r w:rsidR="00652B06">
        <w:rPr>
          <w:rFonts w:ascii="Times New Roman" w:eastAsiaTheme="majorHAnsi" w:hAnsi="Times New Roman" w:cs="Times New Roman"/>
          <w:b/>
          <w:color w:val="000000"/>
          <w:kern w:val="0"/>
          <w:sz w:val="24"/>
          <w:szCs w:val="24"/>
        </w:rPr>
        <w:t>10</w:t>
      </w:r>
      <w:r w:rsidR="00D9426B">
        <w:rPr>
          <w:rFonts w:ascii="Times New Roman" w:eastAsiaTheme="majorHAnsi" w:hAnsi="Times New Roman" w:cs="Times New Roman"/>
          <w:color w:val="000000"/>
          <w:kern w:val="0"/>
          <w:sz w:val="24"/>
          <w:szCs w:val="24"/>
        </w:rPr>
        <w:t xml:space="preserve">). </w:t>
      </w:r>
      <w:r>
        <w:rPr>
          <w:rFonts w:ascii="Times New Roman" w:eastAsiaTheme="majorHAnsi" w:hAnsi="Times New Roman" w:cs="Times New Roman"/>
          <w:color w:val="000000"/>
          <w:kern w:val="0"/>
          <w:sz w:val="24"/>
          <w:szCs w:val="24"/>
        </w:rPr>
        <w:t>L</w:t>
      </w:r>
      <w:r w:rsidR="00C94280" w:rsidRPr="001F7A04">
        <w:rPr>
          <w:rFonts w:ascii="Times New Roman" w:eastAsiaTheme="majorHAnsi" w:hAnsi="Times New Roman" w:cs="Times New Roman"/>
          <w:color w:val="000000"/>
          <w:kern w:val="0"/>
          <w:sz w:val="24"/>
          <w:szCs w:val="24"/>
        </w:rPr>
        <w:t>og likelihood ratio test (LRT</w:t>
      </w:r>
      <w:r w:rsidR="00B21FE1">
        <w:rPr>
          <w:rFonts w:ascii="Times New Roman" w:eastAsiaTheme="majorHAnsi" w:hAnsi="Times New Roman" w:cs="Times New Roman"/>
          <w:color w:val="000000"/>
          <w:kern w:val="0"/>
          <w:sz w:val="24"/>
          <w:szCs w:val="24"/>
        </w:rPr>
        <w:t xml:space="preserve">, </w:t>
      </w:r>
      <w:r w:rsidR="00B21FE1" w:rsidRPr="00B21FE1">
        <w:rPr>
          <w:rFonts w:ascii="Times New Roman" w:eastAsiaTheme="majorHAnsi" w:hAnsi="Times New Roman" w:cs="Times New Roman"/>
          <w:i/>
          <w:color w:val="000000"/>
          <w:kern w:val="0"/>
          <w:sz w:val="24"/>
          <w:szCs w:val="24"/>
        </w:rPr>
        <w:t>D</w:t>
      </w:r>
      <w:r w:rsidR="00B21FE1" w:rsidRPr="00B21FE1">
        <w:rPr>
          <w:rFonts w:ascii="Times New Roman" w:eastAsiaTheme="majorHAnsi" w:hAnsi="Times New Roman" w:cs="Times New Roman"/>
          <w:color w:val="000000"/>
          <w:kern w:val="0"/>
          <w:sz w:val="24"/>
          <w:szCs w:val="24"/>
        </w:rPr>
        <w:t xml:space="preserve"> value</w:t>
      </w:r>
      <w:r w:rsidR="00C94280" w:rsidRPr="001F7A04">
        <w:rPr>
          <w:rFonts w:ascii="Times New Roman" w:eastAsiaTheme="majorHAnsi" w:hAnsi="Times New Roman" w:cs="Times New Roman"/>
          <w:color w:val="000000"/>
          <w:kern w:val="0"/>
          <w:sz w:val="24"/>
          <w:szCs w:val="24"/>
        </w:rPr>
        <w:t>) was performed to compare the null hypothesis with a fixed ω (model 2) and an alternative hypothesis with a</w:t>
      </w:r>
      <w:r w:rsidR="00445F90">
        <w:rPr>
          <w:rFonts w:ascii="Times New Roman" w:eastAsiaTheme="majorHAnsi" w:hAnsi="Times New Roman" w:cs="Times New Roman"/>
          <w:color w:val="000000"/>
          <w:kern w:val="0"/>
          <w:sz w:val="24"/>
          <w:szCs w:val="24"/>
        </w:rPr>
        <w:t>n</w:t>
      </w:r>
      <w:r w:rsidR="00C94280" w:rsidRPr="001F7A04">
        <w:rPr>
          <w:rFonts w:ascii="Times New Roman" w:eastAsiaTheme="majorHAnsi" w:hAnsi="Times New Roman" w:cs="Times New Roman"/>
          <w:color w:val="000000"/>
          <w:kern w:val="0"/>
          <w:sz w:val="24"/>
          <w:szCs w:val="24"/>
        </w:rPr>
        <w:t xml:space="preserve"> estimated ω (model 2). Orthologs with ω2 Foreground &gt; </w:t>
      </w:r>
      <w:r w:rsidR="00C94280" w:rsidRPr="001F7A04">
        <w:rPr>
          <w:rFonts w:ascii="Times New Roman" w:eastAsiaTheme="majorHAnsi" w:hAnsi="Times New Roman" w:cs="Times New Roman"/>
          <w:color w:val="000000"/>
          <w:kern w:val="0"/>
          <w:sz w:val="24"/>
          <w:szCs w:val="24"/>
        </w:rPr>
        <w:lastRenderedPageBreak/>
        <w:t>1 and number of accelerated sites</w:t>
      </w:r>
      <w:r w:rsidR="00D9426B">
        <w:rPr>
          <w:rFonts w:ascii="Times New Roman" w:eastAsiaTheme="majorHAnsi" w:hAnsi="Times New Roman" w:cs="Times New Roman"/>
          <w:color w:val="000000"/>
          <w:kern w:val="0"/>
          <w:sz w:val="24"/>
          <w:szCs w:val="24"/>
        </w:rPr>
        <w:t xml:space="preserve"> (BEB &gt; 0.5)</w:t>
      </w:r>
      <w:r w:rsidR="00C94280" w:rsidRPr="001F7A04">
        <w:rPr>
          <w:rFonts w:ascii="Times New Roman" w:eastAsiaTheme="majorHAnsi" w:hAnsi="Times New Roman" w:cs="Times New Roman"/>
          <w:color w:val="000000"/>
          <w:kern w:val="0"/>
          <w:sz w:val="24"/>
          <w:szCs w:val="24"/>
        </w:rPr>
        <w:t xml:space="preserve"> &gt; 0 were retained (branches tested for positive selection are referred to as “foreground” branches and all other are referred to as “background” branches).</w:t>
      </w:r>
    </w:p>
    <w:p w14:paraId="215DE899" w14:textId="57F459E2" w:rsidR="00C94280" w:rsidRDefault="00C94280" w:rsidP="00C056BE">
      <w:pPr>
        <w:widowControl/>
        <w:wordWrap/>
        <w:autoSpaceDE/>
        <w:autoSpaceDN/>
        <w:spacing w:after="159" w:line="480" w:lineRule="auto"/>
        <w:ind w:firstLine="800"/>
        <w:rPr>
          <w:rFonts w:ascii="Times New Roman" w:eastAsiaTheme="majorHAnsi" w:hAnsi="Times New Roman" w:cs="Times New Roman"/>
          <w:color w:val="000000"/>
          <w:kern w:val="0"/>
          <w:sz w:val="24"/>
          <w:szCs w:val="24"/>
        </w:rPr>
      </w:pPr>
      <w:r w:rsidRPr="001F7A04">
        <w:rPr>
          <w:rFonts w:ascii="Times New Roman" w:eastAsiaTheme="majorHAnsi" w:hAnsi="Times New Roman" w:cs="Times New Roman"/>
          <w:color w:val="000000"/>
          <w:kern w:val="0"/>
          <w:sz w:val="24"/>
          <w:szCs w:val="24"/>
        </w:rPr>
        <w:t>Out of 8</w:t>
      </w:r>
      <w:r w:rsidR="00445F90">
        <w:rPr>
          <w:rFonts w:ascii="Times New Roman" w:eastAsiaTheme="majorHAnsi" w:hAnsi="Times New Roman" w:cs="Times New Roman"/>
          <w:color w:val="000000"/>
          <w:kern w:val="0"/>
          <w:sz w:val="24"/>
          <w:szCs w:val="24"/>
        </w:rPr>
        <w:t>,</w:t>
      </w:r>
      <w:r w:rsidRPr="001F7A04">
        <w:rPr>
          <w:rFonts w:ascii="Times New Roman" w:eastAsiaTheme="majorHAnsi" w:hAnsi="Times New Roman" w:cs="Times New Roman"/>
          <w:color w:val="000000"/>
          <w:kern w:val="0"/>
          <w:sz w:val="24"/>
          <w:szCs w:val="24"/>
        </w:rPr>
        <w:t>295 ortholog</w:t>
      </w:r>
      <w:r w:rsidR="00445F90">
        <w:rPr>
          <w:rFonts w:ascii="Times New Roman" w:eastAsiaTheme="majorHAnsi" w:hAnsi="Times New Roman" w:cs="Times New Roman"/>
          <w:color w:val="000000"/>
          <w:kern w:val="0"/>
          <w:sz w:val="24"/>
          <w:szCs w:val="24"/>
        </w:rPr>
        <w:t>ous gene sets of 47 birds excluding Rifleman</w:t>
      </w:r>
      <w:r w:rsidRPr="001F7A04">
        <w:rPr>
          <w:rFonts w:ascii="Times New Roman" w:eastAsiaTheme="majorHAnsi" w:hAnsi="Times New Roman" w:cs="Times New Roman"/>
          <w:color w:val="000000"/>
          <w:kern w:val="0"/>
          <w:sz w:val="24"/>
          <w:szCs w:val="24"/>
        </w:rPr>
        <w:t xml:space="preserve">, we focused </w:t>
      </w:r>
      <w:r w:rsidR="00631F52">
        <w:rPr>
          <w:rFonts w:ascii="Times New Roman" w:eastAsiaTheme="majorHAnsi" w:hAnsi="Times New Roman" w:cs="Times New Roman"/>
          <w:color w:val="000000"/>
          <w:kern w:val="0"/>
          <w:sz w:val="24"/>
          <w:szCs w:val="24"/>
        </w:rPr>
        <w:t xml:space="preserve">on </w:t>
      </w:r>
      <w:r w:rsidR="00D83489">
        <w:rPr>
          <w:rFonts w:ascii="Times New Roman" w:eastAsiaTheme="majorHAnsi" w:hAnsi="Times New Roman" w:cs="Times New Roman"/>
          <w:color w:val="000000"/>
          <w:kern w:val="0"/>
          <w:sz w:val="24"/>
          <w:szCs w:val="24"/>
        </w:rPr>
        <w:t xml:space="preserve">2 gene lists with convergent variants (CSAVs) specific to avian vocal learners and the closest control set </w:t>
      </w:r>
      <w:r w:rsidRPr="001F7A04">
        <w:rPr>
          <w:rFonts w:ascii="Times New Roman" w:eastAsiaTheme="majorHAnsi" w:hAnsi="Times New Roman" w:cs="Times New Roman"/>
          <w:color w:val="000000"/>
          <w:kern w:val="0"/>
          <w:sz w:val="24"/>
          <w:szCs w:val="24"/>
        </w:rPr>
        <w:t xml:space="preserve">to determine adaptive evolution of those genotypes. </w:t>
      </w:r>
      <w:r w:rsidR="00D83489">
        <w:rPr>
          <w:rFonts w:ascii="Times New Roman" w:eastAsiaTheme="majorHAnsi" w:hAnsi="Times New Roman" w:cs="Times New Roman"/>
          <w:color w:val="000000"/>
          <w:kern w:val="0"/>
          <w:sz w:val="24"/>
          <w:szCs w:val="24"/>
        </w:rPr>
        <w:t>The data set</w:t>
      </w:r>
      <w:r w:rsidR="00917F48">
        <w:rPr>
          <w:rFonts w:ascii="Times New Roman" w:eastAsiaTheme="majorHAnsi" w:hAnsi="Times New Roman" w:cs="Times New Roman"/>
          <w:color w:val="000000"/>
          <w:kern w:val="0"/>
          <w:sz w:val="24"/>
          <w:szCs w:val="24"/>
        </w:rPr>
        <w:t xml:space="preserve"> of coding sequences of each gene list,</w:t>
      </w:r>
      <w:r w:rsidRPr="001F7A04">
        <w:rPr>
          <w:rFonts w:ascii="Times New Roman" w:eastAsiaTheme="majorHAnsi" w:hAnsi="Times New Roman" w:cs="Times New Roman"/>
          <w:color w:val="000000"/>
          <w:kern w:val="0"/>
          <w:sz w:val="24"/>
          <w:szCs w:val="24"/>
        </w:rPr>
        <w:t xml:space="preserve"> </w:t>
      </w:r>
      <w:r w:rsidR="00917F48">
        <w:rPr>
          <w:rFonts w:ascii="Times New Roman" w:eastAsiaTheme="majorHAnsi" w:hAnsi="Times New Roman" w:cs="Times New Roman"/>
          <w:color w:val="000000"/>
          <w:kern w:val="0"/>
          <w:sz w:val="24"/>
          <w:szCs w:val="24"/>
        </w:rPr>
        <w:t>including</w:t>
      </w:r>
      <w:r w:rsidR="00917F48" w:rsidRPr="001F7A04">
        <w:rPr>
          <w:rFonts w:ascii="Times New Roman" w:eastAsiaTheme="majorHAnsi" w:hAnsi="Times New Roman" w:cs="Times New Roman"/>
          <w:color w:val="000000"/>
          <w:kern w:val="0"/>
          <w:sz w:val="24"/>
          <w:szCs w:val="24"/>
        </w:rPr>
        <w:t xml:space="preserve"> </w:t>
      </w:r>
      <w:r w:rsidRPr="001F7A04">
        <w:rPr>
          <w:rFonts w:ascii="Times New Roman" w:eastAsiaTheme="majorHAnsi" w:hAnsi="Times New Roman" w:cs="Times New Roman"/>
          <w:color w:val="000000"/>
          <w:kern w:val="0"/>
          <w:sz w:val="24"/>
          <w:szCs w:val="24"/>
        </w:rPr>
        <w:t>alignment gap</w:t>
      </w:r>
      <w:r w:rsidR="003A0C77">
        <w:rPr>
          <w:rFonts w:ascii="Times New Roman" w:eastAsiaTheme="majorHAnsi" w:hAnsi="Times New Roman" w:cs="Times New Roman"/>
          <w:color w:val="000000"/>
          <w:kern w:val="0"/>
          <w:sz w:val="24"/>
          <w:szCs w:val="24"/>
        </w:rPr>
        <w:t>s</w:t>
      </w:r>
      <w:r w:rsidRPr="001F7A04">
        <w:rPr>
          <w:rFonts w:ascii="Times New Roman" w:eastAsiaTheme="majorHAnsi" w:hAnsi="Times New Roman" w:cs="Times New Roman"/>
          <w:color w:val="000000"/>
          <w:kern w:val="0"/>
          <w:sz w:val="24"/>
          <w:szCs w:val="24"/>
        </w:rPr>
        <w:t xml:space="preserve"> in species, was analyzed with a codeml option (cleandata = 0) and robust cutoff of adjusted p-value (&lt;0.</w:t>
      </w:r>
      <w:r w:rsidR="00D9426B">
        <w:rPr>
          <w:rFonts w:ascii="Times New Roman" w:eastAsiaTheme="majorHAnsi" w:hAnsi="Times New Roman" w:cs="Times New Roman"/>
          <w:color w:val="000000"/>
          <w:kern w:val="0"/>
          <w:sz w:val="24"/>
          <w:szCs w:val="24"/>
        </w:rPr>
        <w:t>05</w:t>
      </w:r>
      <w:r w:rsidRPr="001F7A04">
        <w:rPr>
          <w:rFonts w:ascii="Times New Roman" w:eastAsiaTheme="majorHAnsi" w:hAnsi="Times New Roman" w:cs="Times New Roman"/>
          <w:color w:val="000000"/>
          <w:kern w:val="0"/>
          <w:sz w:val="24"/>
          <w:szCs w:val="24"/>
        </w:rPr>
        <w:t>; FDR). False discovery rates were calculated in R (ver.3.0.1)</w:t>
      </w:r>
      <w:r w:rsidR="00B21FE1">
        <w:rPr>
          <w:rFonts w:ascii="Times New Roman" w:eastAsiaTheme="majorHAnsi" w:hAnsi="Times New Roman" w:cs="Times New Roman"/>
          <w:color w:val="000000"/>
          <w:kern w:val="0"/>
          <w:sz w:val="24"/>
          <w:szCs w:val="24"/>
        </w:rPr>
        <w:t xml:space="preserve"> (</w:t>
      </w:r>
      <w:r w:rsidR="00B21FE1" w:rsidRPr="009B410F">
        <w:rPr>
          <w:rFonts w:ascii="Times New Roman" w:hAnsi="Times New Roman" w:cs="Times New Roman"/>
          <w:b/>
          <w:color w:val="000000"/>
          <w:sz w:val="24"/>
          <w:szCs w:val="24"/>
        </w:rPr>
        <w:t xml:space="preserve">Supplementary </w:t>
      </w:r>
      <w:r w:rsidR="00B21FE1">
        <w:rPr>
          <w:rFonts w:ascii="Times New Roman" w:hAnsi="Times New Roman" w:cs="Times New Roman"/>
          <w:b/>
          <w:color w:val="000000"/>
          <w:sz w:val="24"/>
          <w:szCs w:val="24"/>
        </w:rPr>
        <w:t>Data</w:t>
      </w:r>
      <w:r w:rsidR="00B21FE1" w:rsidRPr="009B410F">
        <w:rPr>
          <w:rFonts w:ascii="Times New Roman" w:hAnsi="Times New Roman" w:cs="Times New Roman"/>
          <w:b/>
          <w:color w:val="000000"/>
          <w:sz w:val="24"/>
          <w:szCs w:val="24"/>
        </w:rPr>
        <w:t xml:space="preserve"> </w:t>
      </w:r>
      <w:r w:rsidR="00B21FE1">
        <w:rPr>
          <w:rFonts w:ascii="Times New Roman" w:hAnsi="Times New Roman" w:cs="Times New Roman"/>
          <w:b/>
          <w:color w:val="000000"/>
          <w:sz w:val="24"/>
          <w:szCs w:val="24"/>
        </w:rPr>
        <w:t>2</w:t>
      </w:r>
      <w:r w:rsidR="00B21FE1" w:rsidRPr="00B21FE1">
        <w:rPr>
          <w:rFonts w:ascii="Times New Roman" w:hAnsi="Times New Roman" w:cs="Times New Roman"/>
          <w:color w:val="000000"/>
          <w:sz w:val="24"/>
          <w:szCs w:val="24"/>
        </w:rPr>
        <w:t>)</w:t>
      </w:r>
      <w:r w:rsidRPr="001F7A04">
        <w:rPr>
          <w:rFonts w:ascii="Times New Roman" w:eastAsiaTheme="majorHAnsi" w:hAnsi="Times New Roman" w:cs="Times New Roman"/>
          <w:color w:val="000000"/>
          <w:kern w:val="0"/>
          <w:sz w:val="24"/>
          <w:szCs w:val="24"/>
        </w:rPr>
        <w:t>.</w:t>
      </w:r>
    </w:p>
    <w:p w14:paraId="62C99503" w14:textId="77777777" w:rsidR="008F19B2" w:rsidRPr="009A3E69" w:rsidRDefault="008F19B2" w:rsidP="00C056BE">
      <w:pPr>
        <w:widowControl/>
        <w:wordWrap/>
        <w:autoSpaceDE/>
        <w:autoSpaceDN/>
        <w:spacing w:line="480" w:lineRule="auto"/>
        <w:rPr>
          <w:rFonts w:ascii="Times New Roman" w:eastAsiaTheme="majorHAnsi" w:hAnsi="Times New Roman" w:cs="Times New Roman"/>
          <w:color w:val="000000"/>
          <w:kern w:val="0"/>
          <w:sz w:val="24"/>
          <w:szCs w:val="24"/>
        </w:rPr>
      </w:pPr>
    </w:p>
    <w:p w14:paraId="6A6680A9" w14:textId="46E01A78" w:rsidR="008F19B2" w:rsidRPr="00112041" w:rsidRDefault="009233BA" w:rsidP="00C056BE">
      <w:pPr>
        <w:pStyle w:val="1"/>
        <w:spacing w:line="480" w:lineRule="auto"/>
        <w:rPr>
          <w:rFonts w:ascii="Times New Roman" w:hAnsi="Times New Roman" w:cs="Times New Roman"/>
          <w:b/>
          <w:sz w:val="24"/>
          <w:szCs w:val="24"/>
        </w:rPr>
      </w:pPr>
      <w:bookmarkStart w:id="12" w:name="_Toc54879076"/>
      <w:r>
        <w:rPr>
          <w:rFonts w:ascii="Times New Roman" w:hAnsi="Times New Roman" w:cs="Times New Roman" w:hint="eastAsia"/>
          <w:b/>
          <w:color w:val="000000"/>
          <w:sz w:val="24"/>
          <w:szCs w:val="24"/>
        </w:rPr>
        <w:t>Supplementary</w:t>
      </w:r>
      <w:r>
        <w:rPr>
          <w:rFonts w:ascii="Times New Roman" w:hAnsi="Times New Roman" w:cs="Times New Roman"/>
          <w:b/>
          <w:sz w:val="24"/>
          <w:szCs w:val="24"/>
        </w:rPr>
        <w:t xml:space="preserve"> </w:t>
      </w:r>
      <w:r w:rsidR="00AD7476">
        <w:rPr>
          <w:rFonts w:ascii="Times New Roman" w:hAnsi="Times New Roman" w:cs="Times New Roman"/>
          <w:b/>
          <w:sz w:val="24"/>
          <w:szCs w:val="24"/>
        </w:rPr>
        <w:t xml:space="preserve">Note </w:t>
      </w:r>
      <w:r w:rsidR="00445F90">
        <w:rPr>
          <w:rFonts w:ascii="Times New Roman" w:hAnsi="Times New Roman" w:cs="Times New Roman"/>
          <w:b/>
          <w:sz w:val="24"/>
          <w:szCs w:val="24"/>
        </w:rPr>
        <w:t>11</w:t>
      </w:r>
      <w:r w:rsidR="00AD7476">
        <w:rPr>
          <w:rFonts w:ascii="Times New Roman" w:hAnsi="Times New Roman" w:cs="Times New Roman"/>
          <w:b/>
          <w:sz w:val="24"/>
          <w:szCs w:val="24"/>
        </w:rPr>
        <w:t xml:space="preserve">: </w:t>
      </w:r>
      <w:r w:rsidR="00631F52">
        <w:rPr>
          <w:rFonts w:ascii="Times New Roman" w:hAnsi="Times New Roman" w:cs="Times New Roman"/>
          <w:b/>
          <w:sz w:val="24"/>
          <w:szCs w:val="24"/>
        </w:rPr>
        <w:t>Singing regulated and specialized</w:t>
      </w:r>
      <w:r w:rsidR="008F19B2" w:rsidRPr="00112041">
        <w:rPr>
          <w:rFonts w:ascii="Times New Roman" w:hAnsi="Times New Roman" w:cs="Times New Roman"/>
          <w:b/>
          <w:sz w:val="24"/>
          <w:szCs w:val="24"/>
        </w:rPr>
        <w:t xml:space="preserve"> expressed genes in song </w:t>
      </w:r>
      <w:r w:rsidR="00E22646">
        <w:rPr>
          <w:rFonts w:ascii="Times New Roman" w:hAnsi="Times New Roman" w:cs="Times New Roman"/>
          <w:b/>
          <w:sz w:val="24"/>
          <w:szCs w:val="24"/>
        </w:rPr>
        <w:t xml:space="preserve">learning </w:t>
      </w:r>
      <w:r w:rsidR="008F19B2" w:rsidRPr="00112041">
        <w:rPr>
          <w:rFonts w:ascii="Times New Roman" w:hAnsi="Times New Roman" w:cs="Times New Roman"/>
          <w:b/>
          <w:sz w:val="24"/>
          <w:szCs w:val="24"/>
        </w:rPr>
        <w:t>nuclei</w:t>
      </w:r>
      <w:bookmarkEnd w:id="12"/>
    </w:p>
    <w:p w14:paraId="7962B4CC" w14:textId="2F2B5166" w:rsidR="00E22646" w:rsidRDefault="00E60244" w:rsidP="00C056BE">
      <w:pPr>
        <w:widowControl/>
        <w:wordWrap/>
        <w:autoSpaceDE/>
        <w:autoSpaceDN/>
        <w:spacing w:line="480" w:lineRule="auto"/>
        <w:rPr>
          <w:rFonts w:ascii="Times New Roman" w:eastAsiaTheme="majorHAnsi" w:hAnsi="Times New Roman" w:cs="Times New Roman"/>
          <w:kern w:val="0"/>
          <w:sz w:val="24"/>
          <w:szCs w:val="24"/>
        </w:rPr>
      </w:pPr>
      <w:r>
        <w:rPr>
          <w:rFonts w:ascii="Times New Roman" w:eastAsiaTheme="majorHAnsi" w:hAnsi="Times New Roman" w:cs="Times New Roman"/>
          <w:kern w:val="0"/>
          <w:sz w:val="24"/>
          <w:szCs w:val="24"/>
        </w:rPr>
        <w:t>We obtained</w:t>
      </w:r>
      <w:r w:rsidR="00E22646">
        <w:rPr>
          <w:rFonts w:ascii="Times New Roman" w:eastAsiaTheme="majorHAnsi" w:hAnsi="Times New Roman" w:cs="Times New Roman"/>
          <w:kern w:val="0"/>
          <w:sz w:val="24"/>
          <w:szCs w:val="24"/>
        </w:rPr>
        <w:t xml:space="preserve"> and analyzed</w:t>
      </w:r>
      <w:r>
        <w:rPr>
          <w:rFonts w:ascii="Times New Roman" w:eastAsiaTheme="majorHAnsi" w:hAnsi="Times New Roman" w:cs="Times New Roman"/>
          <w:kern w:val="0"/>
          <w:sz w:val="24"/>
          <w:szCs w:val="24"/>
        </w:rPr>
        <w:t xml:space="preserve"> </w:t>
      </w:r>
      <w:r w:rsidR="0042012F">
        <w:rPr>
          <w:rFonts w:ascii="Times New Roman" w:eastAsiaTheme="majorHAnsi" w:hAnsi="Times New Roman" w:cs="Times New Roman"/>
          <w:kern w:val="0"/>
          <w:sz w:val="24"/>
          <w:szCs w:val="24"/>
        </w:rPr>
        <w:t>8</w:t>
      </w:r>
      <w:r>
        <w:rPr>
          <w:rFonts w:ascii="Times New Roman" w:eastAsiaTheme="majorHAnsi" w:hAnsi="Times New Roman" w:cs="Times New Roman"/>
          <w:kern w:val="0"/>
          <w:sz w:val="24"/>
          <w:szCs w:val="24"/>
        </w:rPr>
        <w:t xml:space="preserve"> </w:t>
      </w:r>
      <w:r w:rsidR="00E22646">
        <w:rPr>
          <w:rFonts w:ascii="Times New Roman" w:eastAsiaTheme="majorHAnsi" w:hAnsi="Times New Roman" w:cs="Times New Roman"/>
          <w:kern w:val="0"/>
          <w:sz w:val="24"/>
          <w:szCs w:val="24"/>
        </w:rPr>
        <w:t xml:space="preserve">gene expression </w:t>
      </w:r>
      <w:r w:rsidR="0042012F">
        <w:rPr>
          <w:rFonts w:ascii="Times New Roman" w:eastAsiaTheme="majorHAnsi" w:hAnsi="Times New Roman" w:cs="Times New Roman"/>
          <w:kern w:val="0"/>
          <w:sz w:val="24"/>
          <w:szCs w:val="24"/>
        </w:rPr>
        <w:t>profiles</w:t>
      </w:r>
      <w:r w:rsidR="00C81BB3">
        <w:rPr>
          <w:rFonts w:ascii="Times New Roman" w:eastAsiaTheme="majorHAnsi" w:hAnsi="Times New Roman" w:cs="Times New Roman"/>
          <w:kern w:val="0"/>
          <w:sz w:val="24"/>
          <w:szCs w:val="24"/>
        </w:rPr>
        <w:t xml:space="preserve"> that overlapped with those among the</w:t>
      </w:r>
      <w:r w:rsidR="009972B7">
        <w:rPr>
          <w:rFonts w:ascii="Times New Roman" w:eastAsiaTheme="majorHAnsi" w:hAnsi="Times New Roman" w:cs="Times New Roman"/>
          <w:kern w:val="0"/>
          <w:sz w:val="24"/>
          <w:szCs w:val="24"/>
        </w:rPr>
        <w:t xml:space="preserve"> 8,295 orthologous gene set</w:t>
      </w:r>
      <w:r w:rsidR="00E22646">
        <w:rPr>
          <w:rFonts w:ascii="Times New Roman" w:eastAsiaTheme="majorHAnsi" w:hAnsi="Times New Roman" w:cs="Times New Roman"/>
          <w:kern w:val="0"/>
          <w:sz w:val="24"/>
          <w:szCs w:val="24"/>
        </w:rPr>
        <w:t>:</w:t>
      </w:r>
    </w:p>
    <w:p w14:paraId="5ABEFB68" w14:textId="22694749" w:rsidR="00E22646" w:rsidRDefault="00E22646" w:rsidP="00C056BE">
      <w:pPr>
        <w:widowControl/>
        <w:wordWrap/>
        <w:autoSpaceDE/>
        <w:autoSpaceDN/>
        <w:spacing w:line="480" w:lineRule="auto"/>
        <w:rPr>
          <w:rFonts w:ascii="Times New Roman" w:eastAsiaTheme="majorHAnsi" w:hAnsi="Times New Roman" w:cs="Times New Roman"/>
          <w:kern w:val="0"/>
          <w:sz w:val="24"/>
          <w:szCs w:val="24"/>
        </w:rPr>
      </w:pPr>
      <w:r>
        <w:rPr>
          <w:rFonts w:ascii="Times New Roman" w:eastAsiaTheme="majorHAnsi" w:hAnsi="Times New Roman" w:cs="Times New Roman"/>
          <w:kern w:val="0"/>
          <w:sz w:val="24"/>
          <w:szCs w:val="24"/>
        </w:rPr>
        <w:t xml:space="preserve">1) </w:t>
      </w:r>
      <w:r w:rsidR="00EC49C5">
        <w:rPr>
          <w:rFonts w:ascii="Times New Roman" w:eastAsiaTheme="majorHAnsi" w:hAnsi="Times New Roman" w:cs="Times New Roman"/>
          <w:kern w:val="0"/>
          <w:sz w:val="24"/>
          <w:szCs w:val="24"/>
        </w:rPr>
        <w:t xml:space="preserve">SRG_2014: </w:t>
      </w:r>
      <w:r>
        <w:rPr>
          <w:rFonts w:ascii="Times New Roman" w:eastAsiaTheme="majorHAnsi" w:hAnsi="Times New Roman" w:cs="Times New Roman"/>
          <w:kern w:val="0"/>
          <w:sz w:val="24"/>
          <w:szCs w:val="24"/>
        </w:rPr>
        <w:t xml:space="preserve">A data set of </w:t>
      </w:r>
      <w:r w:rsidR="009972B7" w:rsidRPr="009972B7">
        <w:rPr>
          <w:rFonts w:ascii="Times New Roman" w:eastAsiaTheme="majorHAnsi" w:hAnsi="Times New Roman" w:cs="Times New Roman"/>
          <w:kern w:val="0"/>
          <w:sz w:val="24"/>
          <w:szCs w:val="24"/>
        </w:rPr>
        <w:t>1</w:t>
      </w:r>
      <w:r w:rsidR="009972B7">
        <w:rPr>
          <w:rFonts w:ascii="Times New Roman" w:eastAsiaTheme="majorHAnsi" w:hAnsi="Times New Roman" w:cs="Times New Roman"/>
          <w:kern w:val="0"/>
          <w:sz w:val="24"/>
          <w:szCs w:val="24"/>
        </w:rPr>
        <w:t>,</w:t>
      </w:r>
      <w:r w:rsidR="009972B7" w:rsidRPr="009972B7">
        <w:rPr>
          <w:rFonts w:ascii="Times New Roman" w:eastAsiaTheme="majorHAnsi" w:hAnsi="Times New Roman" w:cs="Times New Roman"/>
          <w:kern w:val="0"/>
          <w:sz w:val="24"/>
          <w:szCs w:val="24"/>
        </w:rPr>
        <w:t>108</w:t>
      </w:r>
      <w:r w:rsidR="009972B7">
        <w:rPr>
          <w:rFonts w:ascii="Times New Roman" w:eastAsiaTheme="majorHAnsi" w:hAnsi="Times New Roman" w:cs="Times New Roman"/>
          <w:kern w:val="0"/>
          <w:sz w:val="24"/>
          <w:szCs w:val="24"/>
        </w:rPr>
        <w:t xml:space="preserve"> </w:t>
      </w:r>
      <w:r>
        <w:rPr>
          <w:rFonts w:ascii="Times New Roman" w:eastAsiaTheme="majorHAnsi" w:hAnsi="Times New Roman" w:cs="Times New Roman"/>
          <w:kern w:val="0"/>
          <w:sz w:val="24"/>
          <w:szCs w:val="24"/>
        </w:rPr>
        <w:t xml:space="preserve">singing-regulated genes in </w:t>
      </w:r>
      <w:r w:rsidR="00A072DA">
        <w:rPr>
          <w:rFonts w:ascii="Times New Roman" w:eastAsiaTheme="majorHAnsi" w:hAnsi="Times New Roman" w:cs="Times New Roman"/>
          <w:kern w:val="0"/>
          <w:sz w:val="24"/>
          <w:szCs w:val="24"/>
        </w:rPr>
        <w:t xml:space="preserve">zebra finch </w:t>
      </w:r>
      <w:r w:rsidR="009972B7">
        <w:rPr>
          <w:rFonts w:ascii="Times New Roman" w:eastAsiaTheme="majorHAnsi" w:hAnsi="Times New Roman" w:cs="Times New Roman"/>
          <w:kern w:val="0"/>
          <w:sz w:val="24"/>
          <w:szCs w:val="24"/>
        </w:rPr>
        <w:t xml:space="preserve">by using microarray approaches </w:t>
      </w:r>
      <w:r>
        <w:rPr>
          <w:rFonts w:ascii="Times New Roman" w:eastAsiaTheme="majorHAnsi" w:hAnsi="Times New Roman" w:cs="Times New Roman"/>
          <w:kern w:val="0"/>
          <w:sz w:val="24"/>
          <w:szCs w:val="24"/>
        </w:rPr>
        <w:t>from</w:t>
      </w:r>
      <w:r w:rsidR="00A072DA">
        <w:rPr>
          <w:rFonts w:ascii="Times New Roman" w:eastAsiaTheme="majorHAnsi" w:hAnsi="Times New Roman" w:cs="Times New Roman"/>
          <w:kern w:val="0"/>
          <w:sz w:val="24"/>
          <w:szCs w:val="24"/>
        </w:rPr>
        <w:t xml:space="preserve"> Whiteney et al</w:t>
      </w:r>
      <w:r w:rsidR="009972B7">
        <w:rPr>
          <w:rFonts w:ascii="Times New Roman" w:eastAsiaTheme="majorHAnsi" w:hAnsi="Times New Roman" w:cs="Times New Roman"/>
          <w:kern w:val="0"/>
          <w:sz w:val="24"/>
          <w:szCs w:val="24"/>
        </w:rPr>
        <w:t>.</w:t>
      </w:r>
      <w:r w:rsidR="00A072DA">
        <w:rPr>
          <w:rFonts w:ascii="Times New Roman" w:eastAsiaTheme="majorHAnsi" w:hAnsi="Times New Roman" w:cs="Times New Roman"/>
          <w:kern w:val="0"/>
          <w:sz w:val="24"/>
          <w:szCs w:val="24"/>
        </w:rPr>
        <w:fldChar w:fldCharType="begin"/>
      </w:r>
      <w:r w:rsidR="00723D0E">
        <w:rPr>
          <w:rFonts w:ascii="Times New Roman" w:eastAsiaTheme="majorHAnsi" w:hAnsi="Times New Roman" w:cs="Times New Roman"/>
          <w:kern w:val="0"/>
          <w:sz w:val="24"/>
          <w:szCs w:val="24"/>
        </w:rPr>
        <w:instrText xml:space="preserve"> ADDIN EN.CITE &lt;EndNote&gt;&lt;Cite&gt;&lt;Author&gt;Whitney&lt;/Author&gt;&lt;Year&gt;2014&lt;/Year&gt;&lt;RecNum&gt;23&lt;/RecNum&gt;&lt;DisplayText&gt;&lt;style face="superscript"&gt;23&lt;/style&gt;&lt;/DisplayText&gt;&lt;record&gt;&lt;rec-number&gt;23&lt;/rec-number&gt;&lt;foreign-keys&gt;&lt;key app="EN" db-id="x2a0eww2cfes26e2006vwazpdfxdf2eexfpf" timestamp="1590489603"&gt;23&lt;/key&gt;&lt;/foreign-keys&gt;&lt;ref-type name="Journal Article"&gt;17&lt;/ref-type&gt;&lt;contributors&gt;&lt;authors&gt;&lt;author&gt;Pfenning, Andreas R.&lt;/author&gt;&lt;author&gt;Hara, Erina&lt;/author&gt;&lt;author&gt;Whitney, Osceola&lt;/author&gt;&lt;author&gt;Rivas, Miriam V.&lt;/author&gt;&lt;author&gt;Wang, Rui&lt;/author&gt;&lt;author&gt;Roulhac, Petra L.&lt;/author&gt;&lt;author&gt;Howard, Jason T.&lt;/author&gt;&lt;author&gt;Wirthlin, Morgan&lt;/author&gt;&lt;author&gt;Lovell, Peter V.&lt;/author&gt;&lt;author&gt;Ganapathy, Ganeshkumar&lt;/author&gt;&lt;author&gt;Mountcastle, Jacquelyn&lt;/author&gt;&lt;author&gt;Moseley, M. Arthur&lt;/author&gt;&lt;author&gt;Thompson, J. Will&lt;/author&gt;&lt;author&gt;Soderblom, Erik J.&lt;/author&gt;&lt;author&gt;Iriki, Atsushi&lt;/author&gt;&lt;author&gt;Kato, Masaki&lt;/author&gt;&lt;author&gt;Gilbert, M. Thomas P.&lt;/author&gt;&lt;author&gt;Zhang, Guojie&lt;/author&gt;&lt;author&gt;Bakken, Trygve&lt;/author&gt;&lt;author&gt;Bongaarts, Angie&lt;/author&gt;&lt;author&gt;Bernard, Amy&lt;/author&gt;&lt;author&gt;Lein, Ed&lt;/author&gt;&lt;author&gt;Mello, Claudio V.&lt;/author&gt;&lt;author&gt;Hartemink, Alexander J.&lt;/author&gt;&lt;author&gt;Jarvis, Erich D.&lt;/author&gt;&lt;/authors&gt;&lt;/contributors&gt;&lt;titles&gt;&lt;title&gt;Convergent transcriptional specializations in the brains of humans and song-learning birds&lt;/title&gt;&lt;secondary-title&gt;Science&lt;/secondary-title&gt;&lt;/titles&gt;&lt;periodical&gt;&lt;full-title&gt;Science&lt;/full-title&gt;&lt;/periodical&gt;&lt;pages&gt;1256846&lt;/pages&gt;&lt;volume&gt;346&lt;/volume&gt;&lt;number&gt;6215&lt;/number&gt;&lt;dates&gt;&lt;year&gt;2014&lt;/year&gt;&lt;/dates&gt;&lt;urls&gt;&lt;related-urls&gt;&lt;url&gt;https://science.sciencemag.org/content/sci/346/6215/1256846.full.pdf&lt;/url&gt;&lt;/related-urls&gt;&lt;/urls&gt;&lt;electronic-resource-num&gt;10.1126/science.1256846&lt;/electronic-resource-num&gt;&lt;/record&gt;&lt;/Cite&gt;&lt;/EndNote&gt;</w:instrText>
      </w:r>
      <w:r w:rsidR="00A072DA">
        <w:rPr>
          <w:rFonts w:ascii="Times New Roman" w:eastAsiaTheme="majorHAnsi" w:hAnsi="Times New Roman" w:cs="Times New Roman"/>
          <w:kern w:val="0"/>
          <w:sz w:val="24"/>
          <w:szCs w:val="24"/>
        </w:rPr>
        <w:fldChar w:fldCharType="separate"/>
      </w:r>
      <w:r w:rsidR="00723D0E" w:rsidRPr="00723D0E">
        <w:rPr>
          <w:rFonts w:ascii="Times New Roman" w:eastAsiaTheme="majorHAnsi" w:hAnsi="Times New Roman" w:cs="Times New Roman"/>
          <w:noProof/>
          <w:kern w:val="0"/>
          <w:sz w:val="24"/>
          <w:szCs w:val="24"/>
          <w:vertAlign w:val="superscript"/>
        </w:rPr>
        <w:t>23</w:t>
      </w:r>
      <w:r w:rsidR="00A072DA">
        <w:rPr>
          <w:rFonts w:ascii="Times New Roman" w:eastAsiaTheme="majorHAnsi" w:hAnsi="Times New Roman" w:cs="Times New Roman"/>
          <w:kern w:val="0"/>
          <w:sz w:val="24"/>
          <w:szCs w:val="24"/>
        </w:rPr>
        <w:fldChar w:fldCharType="end"/>
      </w:r>
      <w:r w:rsidR="00A072DA">
        <w:rPr>
          <w:rFonts w:ascii="Times New Roman" w:eastAsiaTheme="majorHAnsi" w:hAnsi="Times New Roman" w:cs="Times New Roman"/>
          <w:kern w:val="0"/>
          <w:sz w:val="24"/>
          <w:szCs w:val="24"/>
        </w:rPr>
        <w:t>.</w:t>
      </w:r>
    </w:p>
    <w:p w14:paraId="6BBFA403" w14:textId="44DEDF57" w:rsidR="00E22646" w:rsidRDefault="00E22646" w:rsidP="00C056BE">
      <w:pPr>
        <w:widowControl/>
        <w:wordWrap/>
        <w:autoSpaceDE/>
        <w:autoSpaceDN/>
        <w:spacing w:line="480" w:lineRule="auto"/>
        <w:rPr>
          <w:rFonts w:ascii="Times New Roman" w:eastAsiaTheme="majorHAnsi" w:hAnsi="Times New Roman" w:cs="Times New Roman"/>
          <w:kern w:val="0"/>
          <w:sz w:val="24"/>
          <w:szCs w:val="24"/>
        </w:rPr>
      </w:pPr>
      <w:r>
        <w:rPr>
          <w:rFonts w:ascii="Times New Roman" w:eastAsiaTheme="majorHAnsi" w:hAnsi="Times New Roman" w:cs="Times New Roman"/>
          <w:kern w:val="0"/>
          <w:sz w:val="24"/>
          <w:szCs w:val="24"/>
        </w:rPr>
        <w:t xml:space="preserve">2) </w:t>
      </w:r>
      <w:r w:rsidR="00EC49C5">
        <w:rPr>
          <w:rFonts w:ascii="Times New Roman" w:eastAsiaTheme="majorHAnsi" w:hAnsi="Times New Roman" w:cs="Times New Roman"/>
          <w:kern w:val="0"/>
          <w:sz w:val="24"/>
          <w:szCs w:val="24"/>
        </w:rPr>
        <w:t xml:space="preserve">DEG_2014: </w:t>
      </w:r>
      <w:r>
        <w:rPr>
          <w:rFonts w:ascii="Times New Roman" w:eastAsiaTheme="majorHAnsi" w:hAnsi="Times New Roman" w:cs="Times New Roman"/>
          <w:kern w:val="0"/>
          <w:sz w:val="24"/>
          <w:szCs w:val="24"/>
        </w:rPr>
        <w:t xml:space="preserve">A data set of </w:t>
      </w:r>
      <w:r w:rsidR="005B5CF7">
        <w:rPr>
          <w:rFonts w:ascii="Times New Roman" w:eastAsiaTheme="majorHAnsi" w:hAnsi="Times New Roman" w:cs="Times New Roman"/>
          <w:kern w:val="0"/>
          <w:sz w:val="24"/>
          <w:szCs w:val="24"/>
        </w:rPr>
        <w:t>1,849</w:t>
      </w:r>
      <w:r w:rsidR="00747E7F">
        <w:rPr>
          <w:rFonts w:ascii="Times New Roman" w:eastAsiaTheme="majorHAnsi" w:hAnsi="Times New Roman" w:cs="Times New Roman"/>
          <w:kern w:val="0"/>
          <w:sz w:val="24"/>
          <w:szCs w:val="24"/>
        </w:rPr>
        <w:t xml:space="preserve"> </w:t>
      </w:r>
      <w:r w:rsidR="009972B7">
        <w:rPr>
          <w:rFonts w:ascii="Times New Roman" w:eastAsiaTheme="majorHAnsi" w:hAnsi="Times New Roman" w:cs="Times New Roman"/>
          <w:kern w:val="0"/>
          <w:sz w:val="24"/>
          <w:szCs w:val="24"/>
        </w:rPr>
        <w:t xml:space="preserve">differentially expressed </w:t>
      </w:r>
      <w:r>
        <w:rPr>
          <w:rFonts w:ascii="Times New Roman" w:eastAsiaTheme="majorHAnsi" w:hAnsi="Times New Roman" w:cs="Times New Roman"/>
          <w:kern w:val="0"/>
          <w:sz w:val="24"/>
          <w:szCs w:val="24"/>
        </w:rPr>
        <w:t>gene</w:t>
      </w:r>
      <w:r w:rsidR="009972B7">
        <w:rPr>
          <w:rFonts w:ascii="Times New Roman" w:eastAsiaTheme="majorHAnsi" w:hAnsi="Times New Roman" w:cs="Times New Roman"/>
          <w:kern w:val="0"/>
          <w:sz w:val="24"/>
          <w:szCs w:val="24"/>
        </w:rPr>
        <w:t>s</w:t>
      </w:r>
      <w:r>
        <w:rPr>
          <w:rFonts w:ascii="Times New Roman" w:eastAsiaTheme="majorHAnsi" w:hAnsi="Times New Roman" w:cs="Times New Roman"/>
          <w:kern w:val="0"/>
          <w:sz w:val="24"/>
          <w:szCs w:val="24"/>
        </w:rPr>
        <w:t xml:space="preserve"> </w:t>
      </w:r>
      <w:r w:rsidR="00C81BB3">
        <w:rPr>
          <w:rFonts w:ascii="Times New Roman" w:eastAsiaTheme="majorHAnsi" w:hAnsi="Times New Roman" w:cs="Times New Roman"/>
          <w:kern w:val="0"/>
          <w:sz w:val="24"/>
          <w:szCs w:val="24"/>
        </w:rPr>
        <w:t xml:space="preserve">between </w:t>
      </w:r>
      <w:r w:rsidR="00DE4F18">
        <w:rPr>
          <w:rFonts w:ascii="Times New Roman" w:eastAsiaTheme="majorHAnsi" w:hAnsi="Times New Roman" w:cs="Times New Roman"/>
          <w:kern w:val="0"/>
          <w:sz w:val="24"/>
          <w:szCs w:val="24"/>
        </w:rPr>
        <w:t>song nucle</w:t>
      </w:r>
      <w:r w:rsidR="00C81BB3">
        <w:rPr>
          <w:rFonts w:ascii="Times New Roman" w:eastAsiaTheme="majorHAnsi" w:hAnsi="Times New Roman" w:cs="Times New Roman"/>
          <w:kern w:val="0"/>
          <w:sz w:val="24"/>
          <w:szCs w:val="24"/>
        </w:rPr>
        <w:t>i</w:t>
      </w:r>
      <w:r w:rsidR="0082219A">
        <w:rPr>
          <w:rFonts w:ascii="Times New Roman" w:eastAsiaTheme="majorHAnsi" w:hAnsi="Times New Roman" w:cs="Times New Roman"/>
          <w:kern w:val="0"/>
          <w:sz w:val="24"/>
          <w:szCs w:val="24"/>
        </w:rPr>
        <w:t xml:space="preserve"> (</w:t>
      </w:r>
      <w:r w:rsidR="00DE4F18">
        <w:rPr>
          <w:rFonts w:ascii="Times New Roman" w:eastAsiaTheme="majorHAnsi" w:hAnsi="Times New Roman" w:cs="Times New Roman"/>
          <w:kern w:val="0"/>
          <w:sz w:val="24"/>
          <w:szCs w:val="24"/>
        </w:rPr>
        <w:t>RA, HVC, LMAN, and Area X)</w:t>
      </w:r>
      <w:r w:rsidR="00C81BB3" w:rsidRPr="00C81BB3">
        <w:rPr>
          <w:rFonts w:ascii="Times New Roman" w:eastAsiaTheme="majorHAnsi" w:hAnsi="Times New Roman" w:cs="Times New Roman"/>
          <w:kern w:val="0"/>
          <w:sz w:val="24"/>
          <w:szCs w:val="24"/>
        </w:rPr>
        <w:t xml:space="preserve"> </w:t>
      </w:r>
      <w:r w:rsidR="00C81BB3">
        <w:rPr>
          <w:rFonts w:ascii="Times New Roman" w:eastAsiaTheme="majorHAnsi" w:hAnsi="Times New Roman" w:cs="Times New Roman"/>
          <w:kern w:val="0"/>
          <w:sz w:val="24"/>
          <w:szCs w:val="24"/>
        </w:rPr>
        <w:t>from Whiteney et al.</w:t>
      </w:r>
      <w:r w:rsidR="00C81BB3">
        <w:rPr>
          <w:rFonts w:ascii="Times New Roman" w:eastAsiaTheme="majorHAnsi" w:hAnsi="Times New Roman" w:cs="Times New Roman"/>
          <w:kern w:val="0"/>
          <w:sz w:val="24"/>
          <w:szCs w:val="24"/>
        </w:rPr>
        <w:fldChar w:fldCharType="begin"/>
      </w:r>
      <w:r w:rsidR="00723D0E">
        <w:rPr>
          <w:rFonts w:ascii="Times New Roman" w:eastAsiaTheme="majorHAnsi" w:hAnsi="Times New Roman" w:cs="Times New Roman"/>
          <w:kern w:val="0"/>
          <w:sz w:val="24"/>
          <w:szCs w:val="24"/>
        </w:rPr>
        <w:instrText xml:space="preserve"> ADDIN EN.CITE &lt;EndNote&gt;&lt;Cite&gt;&lt;Author&gt;Whitney&lt;/Author&gt;&lt;Year&gt;2014&lt;/Year&gt;&lt;RecNum&gt;23&lt;/RecNum&gt;&lt;DisplayText&gt;&lt;style face="superscript"&gt;23&lt;/style&gt;&lt;/DisplayText&gt;&lt;record&gt;&lt;rec-number&gt;23&lt;/rec-number&gt;&lt;foreign-keys&gt;&lt;key app="EN" db-id="x2a0eww2cfes26e2006vwazpdfxdf2eexfpf" timestamp="1590489603"&gt;23&lt;/key&gt;&lt;/foreign-keys&gt;&lt;ref-type name="Journal Article"&gt;17&lt;/ref-type&gt;&lt;contributors&gt;&lt;authors&gt;&lt;author&gt;Pfenning, Andreas R.&lt;/author&gt;&lt;author&gt;Hara, Erina&lt;/author&gt;&lt;author&gt;Whitney, Osceola&lt;/author&gt;&lt;author&gt;Rivas, Miriam V.&lt;/author&gt;&lt;author&gt;Wang, Rui&lt;/author&gt;&lt;author&gt;Roulhac, Petra L.&lt;/author&gt;&lt;author&gt;Howard, Jason T.&lt;/author&gt;&lt;author&gt;Wirthlin, Morgan&lt;/author&gt;&lt;author&gt;Lovell, Peter V.&lt;/author&gt;&lt;author&gt;Ganapathy, Ganeshkumar&lt;/author&gt;&lt;author&gt;Mountcastle, Jacquelyn&lt;/author&gt;&lt;author&gt;Moseley, M. Arthur&lt;/author&gt;&lt;author&gt;Thompson, J. Will&lt;/author&gt;&lt;author&gt;Soderblom, Erik J.&lt;/author&gt;&lt;author&gt;Iriki, Atsushi&lt;/author&gt;&lt;author&gt;Kato, Masaki&lt;/author&gt;&lt;author&gt;Gilbert, M. Thomas P.&lt;/author&gt;&lt;author&gt;Zhang, Guojie&lt;/author&gt;&lt;author&gt;Bakken, Trygve&lt;/author&gt;&lt;author&gt;Bongaarts, Angie&lt;/author&gt;&lt;author&gt;Bernard, Amy&lt;/author&gt;&lt;author&gt;Lein, Ed&lt;/author&gt;&lt;author&gt;Mello, Claudio V.&lt;/author&gt;&lt;author&gt;Hartemink, Alexander J.&lt;/author&gt;&lt;author&gt;Jarvis, Erich D.&lt;/author&gt;&lt;/authors&gt;&lt;/contributors&gt;&lt;titles&gt;&lt;title&gt;Convergent transcriptional specializations in the brains of humans and song-learning birds&lt;/title&gt;&lt;secondary-title&gt;Science&lt;/secondary-title&gt;&lt;/titles&gt;&lt;periodical&gt;&lt;full-title&gt;Science&lt;/full-title&gt;&lt;/periodical&gt;&lt;pages&gt;1256846&lt;/pages&gt;&lt;volume&gt;346&lt;/volume&gt;&lt;number&gt;6215&lt;/number&gt;&lt;dates&gt;&lt;year&gt;2014&lt;/year&gt;&lt;/dates&gt;&lt;urls&gt;&lt;related-urls&gt;&lt;url&gt;https://science.sciencemag.org/content/sci/346/6215/1256846.full.pdf&lt;/url&gt;&lt;/related-urls&gt;&lt;/urls&gt;&lt;electronic-resource-num&gt;10.1126/science.1256846&lt;/electronic-resource-num&gt;&lt;/record&gt;&lt;/Cite&gt;&lt;/EndNote&gt;</w:instrText>
      </w:r>
      <w:r w:rsidR="00C81BB3">
        <w:rPr>
          <w:rFonts w:ascii="Times New Roman" w:eastAsiaTheme="majorHAnsi" w:hAnsi="Times New Roman" w:cs="Times New Roman"/>
          <w:kern w:val="0"/>
          <w:sz w:val="24"/>
          <w:szCs w:val="24"/>
        </w:rPr>
        <w:fldChar w:fldCharType="separate"/>
      </w:r>
      <w:r w:rsidR="00723D0E" w:rsidRPr="00723D0E">
        <w:rPr>
          <w:rFonts w:ascii="Times New Roman" w:eastAsiaTheme="majorHAnsi" w:hAnsi="Times New Roman" w:cs="Times New Roman"/>
          <w:noProof/>
          <w:kern w:val="0"/>
          <w:sz w:val="24"/>
          <w:szCs w:val="24"/>
          <w:vertAlign w:val="superscript"/>
        </w:rPr>
        <w:t>23</w:t>
      </w:r>
      <w:r w:rsidR="00C81BB3">
        <w:rPr>
          <w:rFonts w:ascii="Times New Roman" w:eastAsiaTheme="majorHAnsi" w:hAnsi="Times New Roman" w:cs="Times New Roman"/>
          <w:kern w:val="0"/>
          <w:sz w:val="24"/>
          <w:szCs w:val="24"/>
        </w:rPr>
        <w:fldChar w:fldCharType="end"/>
      </w:r>
      <w:r w:rsidR="00C81BB3">
        <w:rPr>
          <w:rFonts w:ascii="Times New Roman" w:eastAsiaTheme="majorHAnsi" w:hAnsi="Times New Roman" w:cs="Times New Roman"/>
          <w:kern w:val="0"/>
          <w:sz w:val="24"/>
          <w:szCs w:val="24"/>
        </w:rPr>
        <w:t xml:space="preserve"> and Pfenning et al.</w:t>
      </w:r>
      <w:r w:rsidR="00C81BB3">
        <w:rPr>
          <w:rFonts w:ascii="Times New Roman" w:eastAsiaTheme="majorHAnsi" w:hAnsi="Times New Roman" w:cs="Times New Roman"/>
          <w:kern w:val="0"/>
          <w:sz w:val="24"/>
          <w:szCs w:val="24"/>
        </w:rPr>
        <w:fldChar w:fldCharType="begin"/>
      </w:r>
      <w:r w:rsidR="00723D0E">
        <w:rPr>
          <w:rFonts w:ascii="Times New Roman" w:eastAsiaTheme="majorHAnsi" w:hAnsi="Times New Roman" w:cs="Times New Roman"/>
          <w:kern w:val="0"/>
          <w:sz w:val="24"/>
          <w:szCs w:val="24"/>
        </w:rPr>
        <w:instrText xml:space="preserve"> ADDIN EN.CITE &lt;EndNote&gt;&lt;Cite&gt;&lt;Author&gt;Pfenning&lt;/Author&gt;&lt;Year&gt;2014&lt;/Year&gt;&lt;RecNum&gt;23&lt;/RecNum&gt;&lt;DisplayText&gt;&lt;style face="superscript"&gt;23&lt;/style&gt;&lt;/DisplayText&gt;&lt;record&gt;&lt;rec-number&gt;23&lt;/rec-number&gt;&lt;foreign-keys&gt;&lt;key app="EN" db-id="x2a0eww2cfes26e2006vwazpdfxdf2eexfpf" timestamp="1590489603"&gt;23&lt;/key&gt;&lt;/foreign-keys&gt;&lt;ref-type name="Journal Article"&gt;17&lt;/ref-type&gt;&lt;contributors&gt;&lt;authors&gt;&lt;author&gt;Pfenning, Andreas R.&lt;/author&gt;&lt;author&gt;Hara, Erina&lt;/author&gt;&lt;author&gt;Whitney, Osceola&lt;/author&gt;&lt;author&gt;Rivas, Miriam V.&lt;/author&gt;&lt;author&gt;Wang, Rui&lt;/author&gt;&lt;author&gt;Roulhac, Petra L.&lt;/author&gt;&lt;author&gt;Howard, Jason T.&lt;/author&gt;&lt;author&gt;Wirthlin, Morgan&lt;/author&gt;&lt;author&gt;Lovell, Peter V.&lt;/author&gt;&lt;author&gt;Ganapathy, Ganeshkumar&lt;/author&gt;&lt;author&gt;Mountcastle, Jacquelyn&lt;/author&gt;&lt;author&gt;Moseley, M. Arthur&lt;/author&gt;&lt;author&gt;Thompson, J. Will&lt;/author&gt;&lt;author&gt;Soderblom, Erik J.&lt;/author&gt;&lt;author&gt;Iriki, Atsushi&lt;/author&gt;&lt;author&gt;Kato, Masaki&lt;/author&gt;&lt;author&gt;Gilbert, M. Thomas P.&lt;/author&gt;&lt;author&gt;Zhang, Guojie&lt;/author&gt;&lt;author&gt;Bakken, Trygve&lt;/author&gt;&lt;author&gt;Bongaarts, Angie&lt;/author&gt;&lt;author&gt;Bernard, Amy&lt;/author&gt;&lt;author&gt;Lein, Ed&lt;/author&gt;&lt;author&gt;Mello, Claudio V.&lt;/author&gt;&lt;author&gt;Hartemink, Alexander J.&lt;/author&gt;&lt;author&gt;Jarvis, Erich D.&lt;/author&gt;&lt;/authors&gt;&lt;/contributors&gt;&lt;titles&gt;&lt;title&gt;Convergent transcriptional specializations in the brains of humans and song-learning birds&lt;/title&gt;&lt;secondary-title&gt;Science&lt;/secondary-title&gt;&lt;/titles&gt;&lt;periodical&gt;&lt;full-title&gt;Science&lt;/full-title&gt;&lt;/periodical&gt;&lt;pages&gt;1256846&lt;/pages&gt;&lt;volume&gt;346&lt;/volume&gt;&lt;number&gt;6215&lt;/number&gt;&lt;dates&gt;&lt;year&gt;2014&lt;/year&gt;&lt;/dates&gt;&lt;urls&gt;&lt;related-urls&gt;&lt;url&gt;https://science.sciencemag.org/content/sci/346/6215/1256846.full.pdf&lt;/url&gt;&lt;/related-urls&gt;&lt;/urls&gt;&lt;electronic-resource-num&gt;10.1126/science.1256846&lt;/electronic-resource-num&gt;&lt;/record&gt;&lt;/Cite&gt;&lt;/EndNote&gt;</w:instrText>
      </w:r>
      <w:r w:rsidR="00C81BB3">
        <w:rPr>
          <w:rFonts w:ascii="Times New Roman" w:eastAsiaTheme="majorHAnsi" w:hAnsi="Times New Roman" w:cs="Times New Roman"/>
          <w:kern w:val="0"/>
          <w:sz w:val="24"/>
          <w:szCs w:val="24"/>
        </w:rPr>
        <w:fldChar w:fldCharType="separate"/>
      </w:r>
      <w:r w:rsidR="00723D0E" w:rsidRPr="00723D0E">
        <w:rPr>
          <w:rFonts w:ascii="Times New Roman" w:eastAsiaTheme="majorHAnsi" w:hAnsi="Times New Roman" w:cs="Times New Roman"/>
          <w:noProof/>
          <w:kern w:val="0"/>
          <w:sz w:val="24"/>
          <w:szCs w:val="24"/>
          <w:vertAlign w:val="superscript"/>
        </w:rPr>
        <w:t>23</w:t>
      </w:r>
      <w:r w:rsidR="00C81BB3">
        <w:rPr>
          <w:rFonts w:ascii="Times New Roman" w:eastAsiaTheme="majorHAnsi" w:hAnsi="Times New Roman" w:cs="Times New Roman"/>
          <w:kern w:val="0"/>
          <w:sz w:val="24"/>
          <w:szCs w:val="24"/>
        </w:rPr>
        <w:fldChar w:fldCharType="end"/>
      </w:r>
      <w:r w:rsidR="00C81BB3">
        <w:rPr>
          <w:rFonts w:ascii="Times New Roman" w:eastAsiaTheme="majorHAnsi" w:hAnsi="Times New Roman" w:cs="Times New Roman"/>
          <w:kern w:val="0"/>
          <w:sz w:val="24"/>
          <w:szCs w:val="24"/>
        </w:rPr>
        <w:t>, were we selected those that had expression in one nucleus different from all others</w:t>
      </w:r>
      <w:r w:rsidR="00DE4F18">
        <w:rPr>
          <w:rFonts w:ascii="Times New Roman" w:eastAsiaTheme="majorHAnsi" w:hAnsi="Times New Roman" w:cs="Times New Roman"/>
          <w:kern w:val="0"/>
          <w:sz w:val="24"/>
          <w:szCs w:val="24"/>
        </w:rPr>
        <w:t xml:space="preserve"> </w:t>
      </w:r>
      <w:r w:rsidR="0082219A">
        <w:rPr>
          <w:rFonts w:ascii="Times New Roman" w:eastAsiaTheme="majorHAnsi" w:hAnsi="Times New Roman" w:cs="Times New Roman"/>
          <w:kern w:val="0"/>
          <w:sz w:val="24"/>
          <w:szCs w:val="24"/>
        </w:rPr>
        <w:t>(NUC VS other NUCs)</w:t>
      </w:r>
      <w:r w:rsidR="00EC49C5">
        <w:rPr>
          <w:rFonts w:ascii="Times New Roman" w:eastAsiaTheme="majorHAnsi" w:hAnsi="Times New Roman" w:cs="Times New Roman"/>
          <w:kern w:val="0"/>
          <w:sz w:val="24"/>
          <w:szCs w:val="24"/>
        </w:rPr>
        <w:t xml:space="preserve"> </w:t>
      </w:r>
      <w:r w:rsidR="00DE4F18">
        <w:rPr>
          <w:rFonts w:ascii="Times New Roman" w:eastAsiaTheme="majorHAnsi" w:hAnsi="Times New Roman" w:cs="Times New Roman"/>
          <w:kern w:val="0"/>
          <w:sz w:val="24"/>
          <w:szCs w:val="24"/>
        </w:rPr>
        <w:t>.</w:t>
      </w:r>
    </w:p>
    <w:p w14:paraId="12BB8D0F" w14:textId="344C1D39" w:rsidR="00EC49C5" w:rsidRDefault="00EC49C5" w:rsidP="00C056BE">
      <w:pPr>
        <w:widowControl/>
        <w:wordWrap/>
        <w:autoSpaceDE/>
        <w:autoSpaceDN/>
        <w:spacing w:line="480" w:lineRule="auto"/>
        <w:rPr>
          <w:rFonts w:ascii="Times New Roman" w:eastAsiaTheme="majorHAnsi" w:hAnsi="Times New Roman" w:cs="Times New Roman"/>
          <w:kern w:val="0"/>
          <w:sz w:val="24"/>
          <w:szCs w:val="24"/>
        </w:rPr>
      </w:pPr>
      <w:r>
        <w:rPr>
          <w:rFonts w:ascii="Times New Roman" w:eastAsiaTheme="majorHAnsi" w:hAnsi="Times New Roman" w:cs="Times New Roman"/>
          <w:kern w:val="0"/>
          <w:sz w:val="24"/>
          <w:szCs w:val="24"/>
        </w:rPr>
        <w:t xml:space="preserve">3) DEG_2019: A data set of </w:t>
      </w:r>
      <w:r w:rsidR="005B5CF7">
        <w:rPr>
          <w:rFonts w:ascii="Times New Roman" w:eastAsiaTheme="majorHAnsi" w:hAnsi="Times New Roman" w:cs="Times New Roman"/>
          <w:kern w:val="0"/>
          <w:sz w:val="24"/>
          <w:szCs w:val="24"/>
        </w:rPr>
        <w:t xml:space="preserve">1,148 </w:t>
      </w:r>
      <w:r>
        <w:rPr>
          <w:rFonts w:ascii="Times New Roman" w:eastAsiaTheme="majorHAnsi" w:hAnsi="Times New Roman" w:cs="Times New Roman"/>
          <w:kern w:val="0"/>
          <w:sz w:val="24"/>
          <w:szCs w:val="24"/>
        </w:rPr>
        <w:t xml:space="preserve">differentially expressed genes </w:t>
      </w:r>
      <w:r w:rsidR="0042012F">
        <w:rPr>
          <w:rFonts w:ascii="Times New Roman" w:eastAsiaTheme="majorHAnsi" w:hAnsi="Times New Roman" w:cs="Times New Roman"/>
          <w:kern w:val="0"/>
          <w:sz w:val="24"/>
          <w:szCs w:val="24"/>
        </w:rPr>
        <w:t>between a song nucleus</w:t>
      </w:r>
      <w:r>
        <w:rPr>
          <w:rFonts w:ascii="Times New Roman" w:eastAsiaTheme="majorHAnsi" w:hAnsi="Times New Roman" w:cs="Times New Roman"/>
          <w:kern w:val="0"/>
          <w:sz w:val="24"/>
          <w:szCs w:val="24"/>
        </w:rPr>
        <w:t xml:space="preserve"> relative to </w:t>
      </w:r>
      <w:r w:rsidR="0042012F">
        <w:rPr>
          <w:rFonts w:ascii="Times New Roman" w:eastAsiaTheme="majorHAnsi" w:hAnsi="Times New Roman" w:cs="Times New Roman"/>
          <w:kern w:val="0"/>
          <w:sz w:val="24"/>
          <w:szCs w:val="24"/>
        </w:rPr>
        <w:t>its surrounding brain region</w:t>
      </w:r>
      <w:r w:rsidR="0082219A">
        <w:rPr>
          <w:rFonts w:ascii="Times New Roman" w:eastAsiaTheme="majorHAnsi" w:hAnsi="Times New Roman" w:cs="Times New Roman"/>
          <w:kern w:val="0"/>
          <w:sz w:val="24"/>
          <w:szCs w:val="24"/>
        </w:rPr>
        <w:t xml:space="preserve"> (NUC VS SUR)</w:t>
      </w:r>
      <w:r>
        <w:rPr>
          <w:rFonts w:ascii="Times New Roman" w:eastAsiaTheme="majorHAnsi" w:hAnsi="Times New Roman" w:cs="Times New Roman"/>
          <w:kern w:val="0"/>
          <w:sz w:val="24"/>
          <w:szCs w:val="24"/>
        </w:rPr>
        <w:t xml:space="preserve"> that were obtained using the micro-dissected method (Gedman et al in preparation).</w:t>
      </w:r>
    </w:p>
    <w:p w14:paraId="69E05A4C" w14:textId="1573F268" w:rsidR="00747E7F" w:rsidRDefault="00EC49C5" w:rsidP="00C056BE">
      <w:pPr>
        <w:widowControl/>
        <w:wordWrap/>
        <w:autoSpaceDE/>
        <w:autoSpaceDN/>
        <w:spacing w:line="480" w:lineRule="auto"/>
        <w:rPr>
          <w:rFonts w:ascii="Times New Roman" w:eastAsiaTheme="majorHAnsi" w:hAnsi="Times New Roman" w:cs="Times New Roman"/>
          <w:kern w:val="0"/>
          <w:sz w:val="24"/>
          <w:szCs w:val="24"/>
        </w:rPr>
      </w:pPr>
      <w:r>
        <w:rPr>
          <w:rFonts w:ascii="Times New Roman" w:eastAsiaTheme="majorHAnsi" w:hAnsi="Times New Roman" w:cs="Times New Roman"/>
          <w:kern w:val="0"/>
          <w:sz w:val="24"/>
          <w:szCs w:val="24"/>
        </w:rPr>
        <w:lastRenderedPageBreak/>
        <w:t>4)</w:t>
      </w:r>
      <w:r w:rsidR="002047AA">
        <w:rPr>
          <w:rFonts w:ascii="Times New Roman" w:eastAsiaTheme="majorHAnsi" w:hAnsi="Times New Roman" w:cs="Times New Roman"/>
          <w:kern w:val="0"/>
          <w:sz w:val="24"/>
          <w:szCs w:val="24"/>
        </w:rPr>
        <w:t xml:space="preserve"> </w:t>
      </w:r>
      <w:r>
        <w:rPr>
          <w:rFonts w:ascii="Times New Roman" w:eastAsiaTheme="majorHAnsi" w:hAnsi="Times New Roman" w:cs="Times New Roman"/>
          <w:kern w:val="0"/>
          <w:sz w:val="24"/>
          <w:szCs w:val="24"/>
        </w:rPr>
        <w:t>DEG_</w:t>
      </w:r>
      <w:r w:rsidR="0082219A">
        <w:rPr>
          <w:rFonts w:ascii="Times New Roman" w:eastAsiaTheme="majorHAnsi" w:hAnsi="Times New Roman" w:cs="Times New Roman"/>
          <w:kern w:val="0"/>
          <w:sz w:val="24"/>
          <w:szCs w:val="24"/>
        </w:rPr>
        <w:t>2020</w:t>
      </w:r>
      <w:r>
        <w:rPr>
          <w:rFonts w:ascii="Times New Roman" w:eastAsiaTheme="majorHAnsi" w:hAnsi="Times New Roman" w:cs="Times New Roman"/>
          <w:kern w:val="0"/>
          <w:sz w:val="24"/>
          <w:szCs w:val="24"/>
        </w:rPr>
        <w:t xml:space="preserve">: </w:t>
      </w:r>
      <w:r w:rsidR="001B3BFD">
        <w:rPr>
          <w:rFonts w:ascii="Times New Roman" w:eastAsiaTheme="majorHAnsi" w:hAnsi="Times New Roman" w:cs="Times New Roman"/>
          <w:kern w:val="0"/>
          <w:sz w:val="24"/>
          <w:szCs w:val="24"/>
        </w:rPr>
        <w:t xml:space="preserve">A data set of </w:t>
      </w:r>
      <w:r>
        <w:rPr>
          <w:rFonts w:ascii="Times New Roman" w:eastAsiaTheme="majorHAnsi" w:hAnsi="Times New Roman" w:cs="Times New Roman"/>
          <w:kern w:val="0"/>
          <w:sz w:val="24"/>
          <w:szCs w:val="24"/>
        </w:rPr>
        <w:t>differentially expressed</w:t>
      </w:r>
      <w:r w:rsidR="001B3BFD">
        <w:rPr>
          <w:rFonts w:ascii="Times New Roman" w:eastAsiaTheme="majorHAnsi" w:hAnsi="Times New Roman" w:cs="Times New Roman"/>
          <w:kern w:val="0"/>
          <w:sz w:val="24"/>
          <w:szCs w:val="24"/>
        </w:rPr>
        <w:t xml:space="preserve"> </w:t>
      </w:r>
      <w:r>
        <w:rPr>
          <w:rFonts w:ascii="Times New Roman" w:eastAsiaTheme="majorHAnsi" w:hAnsi="Times New Roman" w:cs="Times New Roman"/>
          <w:kern w:val="0"/>
          <w:sz w:val="24"/>
          <w:szCs w:val="24"/>
        </w:rPr>
        <w:t xml:space="preserve">genes obtained by </w:t>
      </w:r>
      <w:r w:rsidR="00747E7F">
        <w:rPr>
          <w:rFonts w:ascii="Times New Roman" w:eastAsiaTheme="majorHAnsi" w:hAnsi="Times New Roman" w:cs="Times New Roman"/>
          <w:kern w:val="0"/>
          <w:sz w:val="24"/>
          <w:szCs w:val="24"/>
        </w:rPr>
        <w:t xml:space="preserve">the laser capture microscope </w:t>
      </w:r>
      <w:r w:rsidR="00747E7F" w:rsidRPr="00112041">
        <w:rPr>
          <w:rFonts w:ascii="Times New Roman" w:eastAsiaTheme="majorHAnsi" w:hAnsi="Times New Roman" w:cs="Times New Roman"/>
          <w:kern w:val="0"/>
          <w:sz w:val="24"/>
          <w:szCs w:val="24"/>
        </w:rPr>
        <w:t>(LCM)</w:t>
      </w:r>
      <w:r>
        <w:rPr>
          <w:rFonts w:ascii="Times New Roman" w:eastAsiaTheme="majorHAnsi" w:hAnsi="Times New Roman" w:cs="Times New Roman"/>
          <w:kern w:val="0"/>
          <w:sz w:val="24"/>
          <w:szCs w:val="24"/>
        </w:rPr>
        <w:t xml:space="preserve"> (Gedman et al in preparation)</w:t>
      </w:r>
      <w:r w:rsidR="0082219A">
        <w:rPr>
          <w:rFonts w:ascii="Times New Roman" w:eastAsiaTheme="majorHAnsi" w:hAnsi="Times New Roman" w:cs="Times New Roman"/>
          <w:kern w:val="0"/>
          <w:sz w:val="24"/>
          <w:szCs w:val="24"/>
        </w:rPr>
        <w:t xml:space="preserve"> in 5 different comparisons: </w:t>
      </w:r>
      <w:r w:rsidR="001523F6">
        <w:rPr>
          <w:rFonts w:ascii="Times New Roman" w:eastAsiaTheme="majorHAnsi" w:hAnsi="Times New Roman" w:cs="Times New Roman"/>
          <w:kern w:val="0"/>
          <w:sz w:val="24"/>
          <w:szCs w:val="24"/>
        </w:rPr>
        <w:t>(</w:t>
      </w:r>
      <w:r w:rsidR="0082219A">
        <w:rPr>
          <w:rFonts w:ascii="Times New Roman" w:eastAsiaTheme="majorHAnsi" w:hAnsi="Times New Roman" w:cs="Times New Roman"/>
          <w:kern w:val="0"/>
          <w:sz w:val="24"/>
          <w:szCs w:val="24"/>
        </w:rPr>
        <w:t xml:space="preserve">a) 2,065 differentially expressed genes among four song nuclei (RA, HVC, LMAN, and Area X) relative to the surrounding brain regions (NUC VS SUR), </w:t>
      </w:r>
      <w:r w:rsidR="001523F6">
        <w:rPr>
          <w:rFonts w:ascii="Times New Roman" w:eastAsiaTheme="majorHAnsi" w:hAnsi="Times New Roman" w:cs="Times New Roman"/>
          <w:kern w:val="0"/>
          <w:sz w:val="24"/>
          <w:szCs w:val="24"/>
        </w:rPr>
        <w:t>(</w:t>
      </w:r>
      <w:r w:rsidR="0082219A">
        <w:rPr>
          <w:rFonts w:ascii="Times New Roman" w:eastAsiaTheme="majorHAnsi" w:hAnsi="Times New Roman" w:cs="Times New Roman"/>
          <w:kern w:val="0"/>
          <w:sz w:val="24"/>
          <w:szCs w:val="24"/>
        </w:rPr>
        <w:t xml:space="preserve">b) 4,148 differentially expressed genes </w:t>
      </w:r>
      <w:r w:rsidR="001523F6">
        <w:rPr>
          <w:rFonts w:ascii="Times New Roman" w:eastAsiaTheme="majorHAnsi" w:hAnsi="Times New Roman" w:cs="Times New Roman"/>
          <w:kern w:val="0"/>
          <w:sz w:val="24"/>
          <w:szCs w:val="24"/>
        </w:rPr>
        <w:t xml:space="preserve">between a </w:t>
      </w:r>
      <w:r w:rsidR="0082219A">
        <w:rPr>
          <w:rFonts w:ascii="Times New Roman" w:eastAsiaTheme="majorHAnsi" w:hAnsi="Times New Roman" w:cs="Times New Roman"/>
          <w:kern w:val="0"/>
          <w:sz w:val="24"/>
          <w:szCs w:val="24"/>
        </w:rPr>
        <w:t xml:space="preserve">song nuclei relative to </w:t>
      </w:r>
      <w:r w:rsidR="001523F6">
        <w:rPr>
          <w:rFonts w:ascii="Times New Roman" w:eastAsiaTheme="majorHAnsi" w:hAnsi="Times New Roman" w:cs="Times New Roman"/>
          <w:kern w:val="0"/>
          <w:sz w:val="24"/>
          <w:szCs w:val="24"/>
        </w:rPr>
        <w:t>another song nuclei</w:t>
      </w:r>
      <w:r w:rsidR="0082219A">
        <w:rPr>
          <w:rFonts w:ascii="Times New Roman" w:eastAsiaTheme="majorHAnsi" w:hAnsi="Times New Roman" w:cs="Times New Roman"/>
          <w:kern w:val="0"/>
          <w:sz w:val="24"/>
          <w:szCs w:val="24"/>
        </w:rPr>
        <w:t xml:space="preserve"> (NUC VS </w:t>
      </w:r>
      <w:r w:rsidR="001523F6">
        <w:rPr>
          <w:rFonts w:ascii="Times New Roman" w:eastAsiaTheme="majorHAnsi" w:hAnsi="Times New Roman" w:cs="Times New Roman"/>
          <w:kern w:val="0"/>
          <w:sz w:val="24"/>
          <w:szCs w:val="24"/>
        </w:rPr>
        <w:t>NUC</w:t>
      </w:r>
      <w:r w:rsidR="0082219A">
        <w:rPr>
          <w:rFonts w:ascii="Times New Roman" w:eastAsiaTheme="majorHAnsi" w:hAnsi="Times New Roman" w:cs="Times New Roman"/>
          <w:kern w:val="0"/>
          <w:sz w:val="24"/>
          <w:szCs w:val="24"/>
        </w:rPr>
        <w:t>)</w:t>
      </w:r>
      <w:r w:rsidR="001523F6">
        <w:rPr>
          <w:rFonts w:ascii="Times New Roman" w:eastAsiaTheme="majorHAnsi" w:hAnsi="Times New Roman" w:cs="Times New Roman"/>
          <w:kern w:val="0"/>
          <w:sz w:val="24"/>
          <w:szCs w:val="24"/>
        </w:rPr>
        <w:t>, (c) 3,308 differentially expressed genes between a surrounding region of a song nucleus relative to another surrounding region (SUR VS SUR), (d) 1,942 differentially expressed genes among a song nucleus relative to the other song nuclei (NUC VS other NUCs), and (e) 1,388 differentially expressed genes among a surrounding region of a song nucleus relative to the other surrounding regions (SUR VS other SURs).</w:t>
      </w:r>
    </w:p>
    <w:p w14:paraId="75C02DDA" w14:textId="15C91F1A" w:rsidR="00DE4A6F" w:rsidRPr="00112041" w:rsidRDefault="00C1111E" w:rsidP="00C056BE">
      <w:pPr>
        <w:widowControl/>
        <w:wordWrap/>
        <w:autoSpaceDE/>
        <w:autoSpaceDN/>
        <w:spacing w:line="480" w:lineRule="auto"/>
        <w:ind w:firstLineChars="333" w:firstLine="799"/>
        <w:rPr>
          <w:rFonts w:ascii="Times New Roman" w:eastAsiaTheme="majorHAnsi" w:hAnsi="Times New Roman" w:cs="Times New Roman"/>
          <w:kern w:val="0"/>
          <w:sz w:val="24"/>
          <w:szCs w:val="24"/>
        </w:rPr>
      </w:pPr>
      <w:r>
        <w:rPr>
          <w:rFonts w:ascii="Times New Roman" w:eastAsiaTheme="majorHAnsi" w:hAnsi="Times New Roman" w:cs="Times New Roman"/>
          <w:kern w:val="0"/>
          <w:sz w:val="24"/>
          <w:szCs w:val="24"/>
        </w:rPr>
        <w:t xml:space="preserve">In brief, </w:t>
      </w:r>
      <w:r w:rsidR="00EC49C5">
        <w:rPr>
          <w:rFonts w:ascii="Times New Roman" w:eastAsiaTheme="majorHAnsi" w:hAnsi="Times New Roman" w:cs="Times New Roman"/>
          <w:kern w:val="0"/>
          <w:sz w:val="24"/>
          <w:szCs w:val="24"/>
        </w:rPr>
        <w:t xml:space="preserve">for specialized gene sets 3 and 4, </w:t>
      </w:r>
      <w:r>
        <w:rPr>
          <w:rFonts w:ascii="Times New Roman" w:eastAsiaTheme="majorHAnsi" w:hAnsi="Times New Roman" w:cs="Times New Roman"/>
          <w:kern w:val="0"/>
          <w:sz w:val="24"/>
          <w:szCs w:val="24"/>
        </w:rPr>
        <w:t>t</w:t>
      </w:r>
      <w:r w:rsidR="00DE4A6F" w:rsidRPr="00112041">
        <w:rPr>
          <w:rFonts w:ascii="Times New Roman" w:eastAsiaTheme="majorHAnsi" w:hAnsi="Times New Roman" w:cs="Times New Roman"/>
          <w:kern w:val="0"/>
          <w:sz w:val="24"/>
          <w:szCs w:val="24"/>
        </w:rPr>
        <w:t>issue samples were collected from 4 adult male zebra finches</w:t>
      </w:r>
      <w:r w:rsidR="007D000B">
        <w:rPr>
          <w:rFonts w:ascii="Times New Roman" w:eastAsiaTheme="majorHAnsi" w:hAnsi="Times New Roman" w:cs="Times New Roman"/>
          <w:kern w:val="0"/>
          <w:sz w:val="24"/>
          <w:szCs w:val="24"/>
        </w:rPr>
        <w:t xml:space="preserve"> </w:t>
      </w:r>
      <w:r>
        <w:rPr>
          <w:rFonts w:ascii="Times New Roman" w:eastAsiaTheme="majorHAnsi" w:hAnsi="Times New Roman" w:cs="Times New Roman"/>
          <w:kern w:val="0"/>
          <w:sz w:val="24"/>
          <w:szCs w:val="24"/>
        </w:rPr>
        <w:t xml:space="preserve">that were kept </w:t>
      </w:r>
      <w:r w:rsidR="00DE4A6F" w:rsidRPr="00112041">
        <w:rPr>
          <w:rFonts w:ascii="Times New Roman" w:eastAsiaTheme="majorHAnsi" w:hAnsi="Times New Roman" w:cs="Times New Roman"/>
          <w:kern w:val="0"/>
          <w:sz w:val="24"/>
          <w:szCs w:val="24"/>
        </w:rPr>
        <w:t>in the dark</w:t>
      </w:r>
      <w:r>
        <w:rPr>
          <w:rFonts w:ascii="Times New Roman" w:eastAsiaTheme="majorHAnsi" w:hAnsi="Times New Roman" w:cs="Times New Roman"/>
          <w:kern w:val="0"/>
          <w:sz w:val="24"/>
          <w:szCs w:val="24"/>
        </w:rPr>
        <w:t xml:space="preserve"> for</w:t>
      </w:r>
      <w:r w:rsidR="00DE4A6F" w:rsidRPr="00112041">
        <w:rPr>
          <w:rFonts w:ascii="Times New Roman" w:eastAsiaTheme="majorHAnsi" w:hAnsi="Times New Roman" w:cs="Times New Roman"/>
          <w:kern w:val="0"/>
          <w:sz w:val="24"/>
          <w:szCs w:val="24"/>
        </w:rPr>
        <w:t xml:space="preserve"> </w:t>
      </w:r>
      <w:r>
        <w:rPr>
          <w:rFonts w:ascii="Times New Roman" w:eastAsiaTheme="majorHAnsi" w:hAnsi="Times New Roman" w:cs="Times New Roman"/>
          <w:kern w:val="0"/>
          <w:sz w:val="24"/>
          <w:szCs w:val="24"/>
        </w:rPr>
        <w:t xml:space="preserve">at least </w:t>
      </w:r>
      <w:r w:rsidR="00DE4A6F" w:rsidRPr="00112041">
        <w:rPr>
          <w:rFonts w:ascii="Times New Roman" w:eastAsiaTheme="majorHAnsi" w:hAnsi="Times New Roman" w:cs="Times New Roman"/>
          <w:kern w:val="0"/>
          <w:sz w:val="24"/>
          <w:szCs w:val="24"/>
        </w:rPr>
        <w:t>2 hours to limit singing behavior and</w:t>
      </w:r>
      <w:r>
        <w:rPr>
          <w:rFonts w:ascii="Times New Roman" w:eastAsiaTheme="majorHAnsi" w:hAnsi="Times New Roman" w:cs="Times New Roman"/>
          <w:kern w:val="0"/>
          <w:sz w:val="24"/>
          <w:szCs w:val="24"/>
        </w:rPr>
        <w:t xml:space="preserve"> movement to</w:t>
      </w:r>
      <w:r w:rsidR="00DE4A6F" w:rsidRPr="00112041">
        <w:rPr>
          <w:rFonts w:ascii="Times New Roman" w:eastAsiaTheme="majorHAnsi" w:hAnsi="Times New Roman" w:cs="Times New Roman"/>
          <w:kern w:val="0"/>
          <w:sz w:val="24"/>
          <w:szCs w:val="24"/>
        </w:rPr>
        <w:t xml:space="preserve"> ensure no immediate early gene activity in the song system</w:t>
      </w:r>
      <w:r>
        <w:rPr>
          <w:rFonts w:ascii="Times New Roman" w:eastAsiaTheme="majorHAnsi" w:hAnsi="Times New Roman" w:cs="Times New Roman"/>
          <w:kern w:val="0"/>
          <w:sz w:val="24"/>
          <w:szCs w:val="24"/>
        </w:rPr>
        <w:t xml:space="preserve"> or surrounding brain regions, respectively</w:t>
      </w:r>
      <w:r w:rsidR="00DE4A6F" w:rsidRPr="00112041">
        <w:rPr>
          <w:rFonts w:ascii="Times New Roman" w:eastAsiaTheme="majorHAnsi" w:hAnsi="Times New Roman" w:cs="Times New Roman"/>
          <w:kern w:val="0"/>
          <w:sz w:val="24"/>
          <w:szCs w:val="24"/>
        </w:rPr>
        <w:t>. Each brain was extracted, bisected</w:t>
      </w:r>
      <w:r>
        <w:rPr>
          <w:rFonts w:ascii="Times New Roman" w:eastAsiaTheme="majorHAnsi" w:hAnsi="Times New Roman" w:cs="Times New Roman"/>
          <w:kern w:val="0"/>
          <w:sz w:val="24"/>
          <w:szCs w:val="24"/>
        </w:rPr>
        <w:t xml:space="preserve"> along the midline</w:t>
      </w:r>
      <w:r w:rsidR="00DE4A6F" w:rsidRPr="00112041">
        <w:rPr>
          <w:rFonts w:ascii="Times New Roman" w:eastAsiaTheme="majorHAnsi" w:hAnsi="Times New Roman" w:cs="Times New Roman"/>
          <w:kern w:val="0"/>
          <w:sz w:val="24"/>
          <w:szCs w:val="24"/>
        </w:rPr>
        <w:t>, and frozen in TissueTe</w:t>
      </w:r>
      <w:r>
        <w:rPr>
          <w:rFonts w:ascii="Times New Roman" w:eastAsiaTheme="majorHAnsi" w:hAnsi="Times New Roman" w:cs="Times New Roman"/>
          <w:kern w:val="0"/>
          <w:sz w:val="24"/>
          <w:szCs w:val="24"/>
        </w:rPr>
        <w:t>k block mold</w:t>
      </w:r>
      <w:r w:rsidR="00DE4A6F" w:rsidRPr="00112041">
        <w:rPr>
          <w:rFonts w:ascii="Times New Roman" w:eastAsiaTheme="majorHAnsi" w:hAnsi="Times New Roman" w:cs="Times New Roman"/>
          <w:kern w:val="0"/>
          <w:sz w:val="24"/>
          <w:szCs w:val="24"/>
        </w:rPr>
        <w:t xml:space="preserve"> on dry ice</w:t>
      </w:r>
      <w:r>
        <w:rPr>
          <w:rFonts w:ascii="Times New Roman" w:eastAsiaTheme="majorHAnsi" w:hAnsi="Times New Roman" w:cs="Times New Roman"/>
          <w:kern w:val="0"/>
          <w:sz w:val="24"/>
          <w:szCs w:val="24"/>
        </w:rPr>
        <w:t xml:space="preserve">, </w:t>
      </w:r>
      <w:r w:rsidR="00DE4A6F" w:rsidRPr="00112041">
        <w:rPr>
          <w:rFonts w:ascii="Times New Roman" w:eastAsiaTheme="majorHAnsi" w:hAnsi="Times New Roman" w:cs="Times New Roman"/>
          <w:kern w:val="0"/>
          <w:sz w:val="24"/>
          <w:szCs w:val="24"/>
        </w:rPr>
        <w:t>in &lt;2</w:t>
      </w:r>
      <w:r>
        <w:rPr>
          <w:rFonts w:ascii="Times New Roman" w:eastAsiaTheme="majorHAnsi" w:hAnsi="Times New Roman" w:cs="Times New Roman"/>
          <w:kern w:val="0"/>
          <w:sz w:val="24"/>
          <w:szCs w:val="24"/>
        </w:rPr>
        <w:t>-5</w:t>
      </w:r>
      <w:r w:rsidR="00DE4A6F" w:rsidRPr="00112041">
        <w:rPr>
          <w:rFonts w:ascii="Times New Roman" w:eastAsiaTheme="majorHAnsi" w:hAnsi="Times New Roman" w:cs="Times New Roman"/>
          <w:kern w:val="0"/>
          <w:sz w:val="24"/>
          <w:szCs w:val="24"/>
        </w:rPr>
        <w:t xml:space="preserve"> minutes to ensure high RNA integrity.</w:t>
      </w:r>
      <w:r w:rsidR="00EC49C5">
        <w:rPr>
          <w:rFonts w:ascii="Times New Roman" w:eastAsiaTheme="majorHAnsi" w:hAnsi="Times New Roman" w:cs="Times New Roman"/>
          <w:kern w:val="0"/>
          <w:sz w:val="24"/>
          <w:szCs w:val="24"/>
        </w:rPr>
        <w:t xml:space="preserve"> For microdissected samples, brain region</w:t>
      </w:r>
      <w:r w:rsidR="00297EFC">
        <w:rPr>
          <w:rFonts w:ascii="Times New Roman" w:eastAsiaTheme="majorHAnsi" w:hAnsi="Times New Roman" w:cs="Times New Roman"/>
          <w:kern w:val="0"/>
          <w:sz w:val="24"/>
          <w:szCs w:val="24"/>
        </w:rPr>
        <w:t xml:space="preserve">s were visualized under a brightfield dissecting </w:t>
      </w:r>
      <w:r w:rsidR="00EC49C5">
        <w:rPr>
          <w:rFonts w:ascii="Times New Roman" w:eastAsiaTheme="majorHAnsi" w:hAnsi="Times New Roman" w:cs="Times New Roman"/>
          <w:kern w:val="0"/>
          <w:sz w:val="24"/>
          <w:szCs w:val="24"/>
        </w:rPr>
        <w:t xml:space="preserve">microscope </w:t>
      </w:r>
      <w:r w:rsidR="00297EFC">
        <w:rPr>
          <w:rFonts w:ascii="Times New Roman" w:eastAsiaTheme="majorHAnsi" w:hAnsi="Times New Roman" w:cs="Times New Roman"/>
          <w:kern w:val="0"/>
          <w:sz w:val="24"/>
          <w:szCs w:val="24"/>
        </w:rPr>
        <w:t>with small scissors and forceps. For LCM, o</w:t>
      </w:r>
      <w:r w:rsidR="00DE4A6F" w:rsidRPr="00112041">
        <w:rPr>
          <w:rFonts w:ascii="Times New Roman" w:eastAsiaTheme="majorHAnsi" w:hAnsi="Times New Roman" w:cs="Times New Roman"/>
          <w:kern w:val="0"/>
          <w:sz w:val="24"/>
          <w:szCs w:val="24"/>
        </w:rPr>
        <w:t xml:space="preserve">ne hemisphere/bird was sectioned on a cryostat at 12uM and mounted on PEN membrane slides. </w:t>
      </w:r>
      <w:r w:rsidR="007D000B">
        <w:rPr>
          <w:rFonts w:ascii="Times New Roman" w:eastAsiaTheme="majorHAnsi" w:hAnsi="Times New Roman" w:cs="Times New Roman"/>
          <w:kern w:val="0"/>
          <w:sz w:val="24"/>
          <w:szCs w:val="24"/>
        </w:rPr>
        <w:t>Sections on the slides</w:t>
      </w:r>
      <w:r w:rsidR="00DE4A6F" w:rsidRPr="00112041">
        <w:rPr>
          <w:rFonts w:ascii="Times New Roman" w:eastAsiaTheme="majorHAnsi" w:hAnsi="Times New Roman" w:cs="Times New Roman"/>
          <w:kern w:val="0"/>
          <w:sz w:val="24"/>
          <w:szCs w:val="24"/>
        </w:rPr>
        <w:t xml:space="preserve"> were dehydrated visualized under</w:t>
      </w:r>
      <w:r w:rsidR="00EC49C5">
        <w:rPr>
          <w:rFonts w:ascii="Times New Roman" w:eastAsiaTheme="majorHAnsi" w:hAnsi="Times New Roman" w:cs="Times New Roman"/>
          <w:kern w:val="0"/>
          <w:sz w:val="24"/>
          <w:szCs w:val="24"/>
        </w:rPr>
        <w:t xml:space="preserve"> an</w:t>
      </w:r>
      <w:r w:rsidR="007D000B">
        <w:rPr>
          <w:rFonts w:ascii="Times New Roman" w:eastAsiaTheme="majorHAnsi" w:hAnsi="Times New Roman" w:cs="Times New Roman"/>
          <w:kern w:val="0"/>
          <w:sz w:val="24"/>
          <w:szCs w:val="24"/>
        </w:rPr>
        <w:t xml:space="preserve"> </w:t>
      </w:r>
      <w:r w:rsidR="007D000B" w:rsidRPr="00112041">
        <w:rPr>
          <w:rFonts w:ascii="Times New Roman" w:eastAsiaTheme="majorHAnsi" w:hAnsi="Times New Roman" w:cs="Times New Roman"/>
          <w:kern w:val="0"/>
          <w:sz w:val="24"/>
          <w:szCs w:val="24"/>
        </w:rPr>
        <w:t>LCM</w:t>
      </w:r>
      <w:r w:rsidR="00EC49C5">
        <w:rPr>
          <w:rFonts w:ascii="Times New Roman" w:eastAsiaTheme="majorHAnsi" w:hAnsi="Times New Roman" w:cs="Times New Roman"/>
          <w:kern w:val="0"/>
          <w:sz w:val="24"/>
          <w:szCs w:val="24"/>
        </w:rPr>
        <w:t xml:space="preserve"> microscope</w:t>
      </w:r>
      <w:r w:rsidR="00DE4A6F" w:rsidRPr="00112041">
        <w:rPr>
          <w:rFonts w:ascii="Times New Roman" w:eastAsiaTheme="majorHAnsi" w:hAnsi="Times New Roman" w:cs="Times New Roman"/>
          <w:kern w:val="0"/>
          <w:sz w:val="24"/>
          <w:szCs w:val="24"/>
        </w:rPr>
        <w:t xml:space="preserve">, </w:t>
      </w:r>
      <w:r w:rsidR="008971C7">
        <w:rPr>
          <w:rFonts w:ascii="Times New Roman" w:eastAsiaTheme="majorHAnsi" w:hAnsi="Times New Roman" w:cs="Times New Roman"/>
          <w:kern w:val="0"/>
          <w:sz w:val="24"/>
          <w:szCs w:val="24"/>
        </w:rPr>
        <w:t xml:space="preserve">and </w:t>
      </w:r>
      <w:r w:rsidR="007D000B">
        <w:rPr>
          <w:rFonts w:ascii="Times New Roman" w:eastAsiaTheme="majorHAnsi" w:hAnsi="Times New Roman" w:cs="Times New Roman"/>
          <w:kern w:val="0"/>
          <w:sz w:val="24"/>
          <w:szCs w:val="24"/>
        </w:rPr>
        <w:t>specific song nuclei</w:t>
      </w:r>
      <w:r w:rsidR="00DE4A6F" w:rsidRPr="00112041">
        <w:rPr>
          <w:rFonts w:ascii="Times New Roman" w:eastAsiaTheme="majorHAnsi" w:hAnsi="Times New Roman" w:cs="Times New Roman"/>
          <w:kern w:val="0"/>
          <w:sz w:val="24"/>
          <w:szCs w:val="24"/>
        </w:rPr>
        <w:t xml:space="preserve"> and their adjacent non-vocal motor control regions</w:t>
      </w:r>
      <w:r w:rsidR="008971C7">
        <w:rPr>
          <w:rFonts w:ascii="Times New Roman" w:eastAsiaTheme="majorHAnsi" w:hAnsi="Times New Roman" w:cs="Times New Roman"/>
          <w:kern w:val="0"/>
          <w:sz w:val="24"/>
          <w:szCs w:val="24"/>
        </w:rPr>
        <w:t xml:space="preserve"> </w:t>
      </w:r>
      <w:r w:rsidR="00EC49C5">
        <w:rPr>
          <w:rFonts w:ascii="Times New Roman" w:eastAsiaTheme="majorHAnsi" w:hAnsi="Times New Roman" w:cs="Times New Roman"/>
          <w:kern w:val="0"/>
          <w:sz w:val="24"/>
          <w:szCs w:val="24"/>
        </w:rPr>
        <w:t xml:space="preserve">laser </w:t>
      </w:r>
      <w:r w:rsidR="008971C7">
        <w:rPr>
          <w:rFonts w:ascii="Times New Roman" w:eastAsiaTheme="majorHAnsi" w:hAnsi="Times New Roman" w:cs="Times New Roman"/>
          <w:kern w:val="0"/>
          <w:sz w:val="24"/>
          <w:szCs w:val="24"/>
        </w:rPr>
        <w:t>dissected</w:t>
      </w:r>
      <w:r w:rsidR="00DE4A6F" w:rsidRPr="00112041">
        <w:rPr>
          <w:rFonts w:ascii="Times New Roman" w:eastAsiaTheme="majorHAnsi" w:hAnsi="Times New Roman" w:cs="Times New Roman"/>
          <w:kern w:val="0"/>
          <w:sz w:val="24"/>
          <w:szCs w:val="24"/>
        </w:rPr>
        <w:t xml:space="preserve">. </w:t>
      </w:r>
      <w:r w:rsidR="00297EFC">
        <w:rPr>
          <w:rFonts w:ascii="Times New Roman" w:eastAsiaTheme="majorHAnsi" w:hAnsi="Times New Roman" w:cs="Times New Roman"/>
          <w:kern w:val="0"/>
          <w:sz w:val="24"/>
          <w:szCs w:val="24"/>
        </w:rPr>
        <w:t xml:space="preserve">For both microdissected and LCM samples, </w:t>
      </w:r>
      <w:r w:rsidR="00DE4A6F" w:rsidRPr="00112041">
        <w:rPr>
          <w:rFonts w:ascii="Times New Roman" w:eastAsiaTheme="majorHAnsi" w:hAnsi="Times New Roman" w:cs="Times New Roman"/>
          <w:kern w:val="0"/>
          <w:sz w:val="24"/>
          <w:szCs w:val="24"/>
        </w:rPr>
        <w:t>RNA was isolated from each sample using the Picopure RNA Isolation kit, and stored at -80</w:t>
      </w:r>
      <w:r w:rsidR="008971C7">
        <w:rPr>
          <w:rFonts w:ascii="Times New Roman" w:eastAsiaTheme="majorHAnsi" w:hAnsi="Times New Roman" w:cs="Times New Roman"/>
          <w:kern w:val="0"/>
          <w:sz w:val="24"/>
          <w:szCs w:val="24"/>
        </w:rPr>
        <w:t xml:space="preserve">oC </w:t>
      </w:r>
      <w:r w:rsidR="00DE4A6F" w:rsidRPr="00112041">
        <w:rPr>
          <w:rFonts w:ascii="Times New Roman" w:eastAsiaTheme="majorHAnsi" w:hAnsi="Times New Roman" w:cs="Times New Roman"/>
          <w:kern w:val="0"/>
          <w:sz w:val="24"/>
          <w:szCs w:val="24"/>
        </w:rPr>
        <w:t xml:space="preserve">until all samples were collected. Samples were then randomized across batches to minimize batch effects, and cDNA was generated using the UltraLow-input RNAseq kit from Clonetech. Each library was prepped and indexed for sequencing using the NEB Next-flex library prep kit. Sequencing was conducted on the Nextseq 500 system from Illumina. </w:t>
      </w:r>
    </w:p>
    <w:p w14:paraId="68AC03DF" w14:textId="3C4B0681" w:rsidR="00DE4A6F" w:rsidRPr="00112041" w:rsidRDefault="00DE4A6F" w:rsidP="00C056BE">
      <w:pPr>
        <w:widowControl/>
        <w:wordWrap/>
        <w:autoSpaceDE/>
        <w:autoSpaceDN/>
        <w:spacing w:line="480" w:lineRule="auto"/>
        <w:rPr>
          <w:rFonts w:ascii="Times New Roman" w:eastAsiaTheme="majorHAnsi" w:hAnsi="Times New Roman" w:cs="Times New Roman"/>
          <w:kern w:val="0"/>
          <w:sz w:val="24"/>
          <w:szCs w:val="24"/>
        </w:rPr>
      </w:pPr>
      <w:r w:rsidRPr="00112041">
        <w:rPr>
          <w:rFonts w:ascii="Times New Roman" w:eastAsiaTheme="majorHAnsi" w:hAnsi="Times New Roman" w:cs="Times New Roman"/>
          <w:kern w:val="0"/>
          <w:sz w:val="24"/>
          <w:szCs w:val="24"/>
        </w:rPr>
        <w:lastRenderedPageBreak/>
        <w:tab/>
        <w:t xml:space="preserve">Quality of all raw sequence reads were verified using fastqc, trimming off low-quality (&lt;30) and adapter sequences using fastq-mcf. Reads were mapped using STAR (v=2.7.2b) and counted using featureCounts (v=2.0.0). Final gene x sample matrix was used as input for DESeq2 for differential expression analysis. Each nucleus-surround pair had a linear model with one variable (~ spec) where “spec” was either “center” (vocal motor nucleus) or “surr” (non-vocal motor surround). Genes were considered differentially expressed </w:t>
      </w:r>
      <w:r w:rsidR="007040B4">
        <w:rPr>
          <w:rFonts w:ascii="Times New Roman" w:eastAsiaTheme="majorHAnsi" w:hAnsi="Times New Roman" w:cs="Times New Roman"/>
          <w:kern w:val="0"/>
          <w:sz w:val="24"/>
          <w:szCs w:val="24"/>
        </w:rPr>
        <w:t xml:space="preserve">(increased or decreased in song nuclei versus surround) </w:t>
      </w:r>
      <w:r w:rsidRPr="00112041">
        <w:rPr>
          <w:rFonts w:ascii="Times New Roman" w:eastAsiaTheme="majorHAnsi" w:hAnsi="Times New Roman" w:cs="Times New Roman"/>
          <w:kern w:val="0"/>
          <w:sz w:val="24"/>
          <w:szCs w:val="24"/>
        </w:rPr>
        <w:t>if they passed multiple test corrections (q &lt; 0.05)</w:t>
      </w:r>
      <w:r w:rsidR="00B21FE1">
        <w:rPr>
          <w:rFonts w:ascii="Times New Roman" w:eastAsiaTheme="majorHAnsi" w:hAnsi="Times New Roman" w:cs="Times New Roman"/>
          <w:kern w:val="0"/>
          <w:sz w:val="24"/>
          <w:szCs w:val="24"/>
        </w:rPr>
        <w:t xml:space="preserve"> </w:t>
      </w:r>
      <w:r w:rsidR="00B21FE1">
        <w:rPr>
          <w:rFonts w:ascii="Times New Roman" w:eastAsiaTheme="majorHAnsi" w:hAnsi="Times New Roman" w:cs="Times New Roman"/>
          <w:color w:val="000000"/>
          <w:kern w:val="0"/>
          <w:sz w:val="24"/>
          <w:szCs w:val="24"/>
        </w:rPr>
        <w:t>(</w:t>
      </w:r>
      <w:r w:rsidR="00B21FE1" w:rsidRPr="009B410F">
        <w:rPr>
          <w:rFonts w:ascii="Times New Roman" w:hAnsi="Times New Roman" w:cs="Times New Roman"/>
          <w:b/>
          <w:color w:val="000000"/>
          <w:sz w:val="24"/>
          <w:szCs w:val="24"/>
        </w:rPr>
        <w:t xml:space="preserve">Supplementary </w:t>
      </w:r>
      <w:r w:rsidR="00B21FE1">
        <w:rPr>
          <w:rFonts w:ascii="Times New Roman" w:hAnsi="Times New Roman" w:cs="Times New Roman"/>
          <w:b/>
          <w:color w:val="000000"/>
          <w:sz w:val="24"/>
          <w:szCs w:val="24"/>
        </w:rPr>
        <w:t>Data</w:t>
      </w:r>
      <w:r w:rsidR="00B21FE1" w:rsidRPr="009B410F">
        <w:rPr>
          <w:rFonts w:ascii="Times New Roman" w:hAnsi="Times New Roman" w:cs="Times New Roman"/>
          <w:b/>
          <w:color w:val="000000"/>
          <w:sz w:val="24"/>
          <w:szCs w:val="24"/>
        </w:rPr>
        <w:t xml:space="preserve"> </w:t>
      </w:r>
      <w:r w:rsidR="00B21FE1">
        <w:rPr>
          <w:rFonts w:ascii="Times New Roman" w:hAnsi="Times New Roman" w:cs="Times New Roman"/>
          <w:b/>
          <w:color w:val="000000"/>
          <w:sz w:val="24"/>
          <w:szCs w:val="24"/>
        </w:rPr>
        <w:t>2</w:t>
      </w:r>
      <w:r w:rsidR="00B21FE1" w:rsidRPr="00B21FE1">
        <w:rPr>
          <w:rFonts w:ascii="Times New Roman" w:hAnsi="Times New Roman" w:cs="Times New Roman"/>
          <w:color w:val="000000"/>
          <w:sz w:val="24"/>
          <w:szCs w:val="24"/>
        </w:rPr>
        <w:t>)</w:t>
      </w:r>
      <w:r w:rsidRPr="00112041">
        <w:rPr>
          <w:rFonts w:ascii="Times New Roman" w:eastAsiaTheme="majorHAnsi" w:hAnsi="Times New Roman" w:cs="Times New Roman"/>
          <w:kern w:val="0"/>
          <w:sz w:val="24"/>
          <w:szCs w:val="24"/>
        </w:rPr>
        <w:t>.</w:t>
      </w:r>
    </w:p>
    <w:p w14:paraId="2A1D6FA2" w14:textId="77777777" w:rsidR="00DE4A6F" w:rsidRPr="00DE4A6F" w:rsidRDefault="00DE4A6F" w:rsidP="00C056BE">
      <w:pPr>
        <w:widowControl/>
        <w:wordWrap/>
        <w:autoSpaceDE/>
        <w:autoSpaceDN/>
        <w:spacing w:line="480" w:lineRule="auto"/>
        <w:rPr>
          <w:rFonts w:ascii="Times New Roman" w:eastAsiaTheme="majorHAnsi" w:hAnsi="Times New Roman" w:cs="Times New Roman"/>
          <w:color w:val="0070C0"/>
          <w:kern w:val="0"/>
          <w:sz w:val="24"/>
          <w:szCs w:val="24"/>
        </w:rPr>
      </w:pPr>
    </w:p>
    <w:p w14:paraId="465069BA" w14:textId="1CDF4FAA" w:rsidR="008F19B2" w:rsidRPr="001F7A04" w:rsidRDefault="009233BA" w:rsidP="00C056BE">
      <w:pPr>
        <w:pStyle w:val="1"/>
        <w:spacing w:line="480" w:lineRule="auto"/>
        <w:rPr>
          <w:rFonts w:ascii="Times New Roman" w:hAnsi="Times New Roman" w:cs="Times New Roman"/>
          <w:b/>
          <w:color w:val="000000"/>
          <w:sz w:val="24"/>
          <w:szCs w:val="24"/>
        </w:rPr>
      </w:pPr>
      <w:bookmarkStart w:id="13" w:name="_Toc54879077"/>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4C7EEE">
        <w:rPr>
          <w:rFonts w:ascii="Times New Roman" w:hAnsi="Times New Roman" w:cs="Times New Roman"/>
          <w:b/>
          <w:color w:val="000000"/>
          <w:sz w:val="24"/>
          <w:szCs w:val="24"/>
        </w:rPr>
        <w:t xml:space="preserve">Note </w:t>
      </w:r>
      <w:r w:rsidR="00445F90">
        <w:rPr>
          <w:rFonts w:ascii="Times New Roman" w:hAnsi="Times New Roman" w:cs="Times New Roman"/>
          <w:b/>
          <w:color w:val="000000"/>
          <w:sz w:val="24"/>
          <w:szCs w:val="24"/>
        </w:rPr>
        <w:t>12</w:t>
      </w:r>
      <w:r w:rsidR="004C7EEE">
        <w:rPr>
          <w:rFonts w:ascii="Times New Roman" w:hAnsi="Times New Roman" w:cs="Times New Roman"/>
          <w:b/>
          <w:color w:val="000000"/>
          <w:sz w:val="24"/>
          <w:szCs w:val="24"/>
        </w:rPr>
        <w:t xml:space="preserve">: </w:t>
      </w:r>
      <w:r w:rsidR="008F19B2" w:rsidRPr="008F19B2">
        <w:rPr>
          <w:rFonts w:ascii="Times New Roman" w:hAnsi="Times New Roman" w:cs="Times New Roman"/>
          <w:b/>
          <w:color w:val="000000"/>
          <w:sz w:val="24"/>
          <w:szCs w:val="24"/>
        </w:rPr>
        <w:t>Human specific amino acid substitutions</w:t>
      </w:r>
      <w:bookmarkEnd w:id="13"/>
    </w:p>
    <w:p w14:paraId="68579267" w14:textId="73DAA6A4" w:rsidR="002047AA" w:rsidRDefault="008F19B2" w:rsidP="00C056BE">
      <w:pPr>
        <w:widowControl/>
        <w:wordWrap/>
        <w:autoSpaceDE/>
        <w:autoSpaceDN/>
        <w:spacing w:line="480" w:lineRule="auto"/>
        <w:rPr>
          <w:rFonts w:ascii="Times New Roman" w:eastAsiaTheme="majorHAnsi" w:hAnsi="Times New Roman" w:cs="Times New Roman"/>
          <w:color w:val="000000"/>
          <w:kern w:val="0"/>
          <w:sz w:val="24"/>
          <w:szCs w:val="24"/>
        </w:rPr>
      </w:pPr>
      <w:r w:rsidRPr="001F7A04">
        <w:rPr>
          <w:rFonts w:ascii="Times New Roman" w:eastAsiaTheme="majorHAnsi" w:hAnsi="Times New Roman" w:cs="Times New Roman"/>
          <w:color w:val="000000"/>
          <w:kern w:val="0"/>
          <w:sz w:val="24"/>
          <w:szCs w:val="24"/>
        </w:rPr>
        <w:t xml:space="preserve">To test if genes with </w:t>
      </w:r>
      <w:r w:rsidR="009C612C">
        <w:rPr>
          <w:rFonts w:ascii="Times New Roman" w:eastAsiaTheme="majorHAnsi" w:hAnsi="Times New Roman" w:cs="Times New Roman"/>
          <w:color w:val="000000"/>
          <w:kern w:val="0"/>
          <w:sz w:val="24"/>
          <w:szCs w:val="24"/>
        </w:rPr>
        <w:t xml:space="preserve">convergent </w:t>
      </w:r>
      <w:r w:rsidRPr="001F7A04">
        <w:rPr>
          <w:rFonts w:ascii="Times New Roman" w:eastAsiaTheme="majorHAnsi" w:hAnsi="Times New Roman" w:cs="Times New Roman"/>
          <w:color w:val="000000"/>
          <w:kern w:val="0"/>
          <w:sz w:val="24"/>
          <w:szCs w:val="24"/>
        </w:rPr>
        <w:t xml:space="preserve">avian vocal learner </w:t>
      </w:r>
      <w:r w:rsidR="00BE6A4A">
        <w:rPr>
          <w:rFonts w:ascii="Times New Roman" w:eastAsiaTheme="majorHAnsi" w:hAnsi="Times New Roman" w:cs="Times New Roman"/>
          <w:color w:val="000000"/>
          <w:kern w:val="0"/>
          <w:sz w:val="24"/>
          <w:szCs w:val="24"/>
        </w:rPr>
        <w:t>substitutions</w:t>
      </w:r>
      <w:r w:rsidRPr="001F7A04">
        <w:rPr>
          <w:rFonts w:ascii="Times New Roman" w:eastAsiaTheme="majorHAnsi" w:hAnsi="Times New Roman" w:cs="Times New Roman"/>
          <w:color w:val="000000"/>
          <w:kern w:val="0"/>
          <w:sz w:val="24"/>
          <w:szCs w:val="24"/>
        </w:rPr>
        <w:t xml:space="preserve"> also have human specific </w:t>
      </w:r>
      <w:r w:rsidR="00BE6A4A">
        <w:rPr>
          <w:rFonts w:ascii="Times New Roman" w:eastAsiaTheme="majorHAnsi" w:hAnsi="Times New Roman" w:cs="Times New Roman"/>
          <w:color w:val="000000"/>
          <w:kern w:val="0"/>
          <w:sz w:val="24"/>
          <w:szCs w:val="24"/>
        </w:rPr>
        <w:t>substitutions</w:t>
      </w:r>
      <w:r w:rsidRPr="001F7A04">
        <w:rPr>
          <w:rFonts w:ascii="Times New Roman" w:eastAsiaTheme="majorHAnsi" w:hAnsi="Times New Roman" w:cs="Times New Roman"/>
          <w:color w:val="000000"/>
          <w:kern w:val="0"/>
          <w:sz w:val="24"/>
          <w:szCs w:val="24"/>
        </w:rPr>
        <w:t xml:space="preserve"> different from vocal non-learning primates, we downloaded</w:t>
      </w:r>
      <w:r w:rsidR="008E27CE">
        <w:rPr>
          <w:rFonts w:ascii="Times New Roman" w:eastAsiaTheme="majorHAnsi" w:hAnsi="Times New Roman" w:cs="Times New Roman"/>
          <w:color w:val="000000"/>
          <w:kern w:val="0"/>
          <w:sz w:val="24"/>
          <w:szCs w:val="24"/>
        </w:rPr>
        <w:t xml:space="preserve"> CDS sequences of </w:t>
      </w:r>
      <w:r w:rsidR="002347D0" w:rsidRPr="002347D0">
        <w:rPr>
          <w:rFonts w:ascii="Times New Roman" w:eastAsiaTheme="majorHAnsi" w:hAnsi="Times New Roman" w:cs="Times New Roman"/>
          <w:color w:val="000000"/>
          <w:kern w:val="0"/>
          <w:sz w:val="24"/>
          <w:szCs w:val="24"/>
        </w:rPr>
        <w:t>18,565</w:t>
      </w:r>
      <w:r w:rsidR="002347D0">
        <w:rPr>
          <w:rFonts w:ascii="Times New Roman" w:eastAsiaTheme="majorHAnsi" w:hAnsi="Times New Roman" w:cs="Times New Roman"/>
          <w:color w:val="000000"/>
          <w:kern w:val="0"/>
          <w:sz w:val="24"/>
          <w:szCs w:val="24"/>
        </w:rPr>
        <w:t xml:space="preserve"> </w:t>
      </w:r>
      <w:r w:rsidR="008E27CE">
        <w:rPr>
          <w:rFonts w:ascii="Times New Roman" w:eastAsiaTheme="majorHAnsi" w:hAnsi="Times New Roman" w:cs="Times New Roman"/>
          <w:color w:val="000000"/>
          <w:kern w:val="0"/>
          <w:sz w:val="24"/>
          <w:szCs w:val="24"/>
        </w:rPr>
        <w:t>orthologous genes with</w:t>
      </w:r>
      <w:r w:rsidR="002347D0">
        <w:rPr>
          <w:rFonts w:ascii="Times New Roman" w:eastAsiaTheme="majorHAnsi" w:hAnsi="Times New Roman" w:cs="Times New Roman"/>
          <w:color w:val="000000"/>
          <w:kern w:val="0"/>
          <w:sz w:val="24"/>
          <w:szCs w:val="24"/>
        </w:rPr>
        <w:t xml:space="preserve"> of 24 pri</w:t>
      </w:r>
      <w:r w:rsidR="008E27CE">
        <w:rPr>
          <w:rFonts w:ascii="Times New Roman" w:eastAsiaTheme="majorHAnsi" w:hAnsi="Times New Roman" w:cs="Times New Roman"/>
          <w:color w:val="000000"/>
          <w:kern w:val="0"/>
          <w:sz w:val="24"/>
          <w:szCs w:val="24"/>
        </w:rPr>
        <w:t>m</w:t>
      </w:r>
      <w:r w:rsidR="002347D0">
        <w:rPr>
          <w:rFonts w:ascii="Times New Roman" w:eastAsiaTheme="majorHAnsi" w:hAnsi="Times New Roman" w:cs="Times New Roman"/>
          <w:color w:val="000000"/>
          <w:kern w:val="0"/>
          <w:sz w:val="24"/>
          <w:szCs w:val="24"/>
        </w:rPr>
        <w:t>a</w:t>
      </w:r>
      <w:r w:rsidR="008E27CE">
        <w:rPr>
          <w:rFonts w:ascii="Times New Roman" w:eastAsiaTheme="majorHAnsi" w:hAnsi="Times New Roman" w:cs="Times New Roman"/>
          <w:color w:val="000000"/>
          <w:kern w:val="0"/>
          <w:sz w:val="24"/>
          <w:szCs w:val="24"/>
        </w:rPr>
        <w:t>tes from Ensembl (release 94)</w:t>
      </w:r>
      <w:r w:rsidR="00184383">
        <w:rPr>
          <w:rFonts w:ascii="Times New Roman" w:eastAsiaTheme="majorHAnsi" w:hAnsi="Times New Roman" w:cs="Times New Roman"/>
          <w:color w:val="000000"/>
          <w:kern w:val="0"/>
          <w:sz w:val="24"/>
          <w:szCs w:val="24"/>
        </w:rPr>
        <w:fldChar w:fldCharType="begin"/>
      </w:r>
      <w:r w:rsidR="00184383">
        <w:rPr>
          <w:rFonts w:ascii="Times New Roman" w:eastAsiaTheme="majorHAnsi" w:hAnsi="Times New Roman" w:cs="Times New Roman"/>
          <w:color w:val="000000"/>
          <w:kern w:val="0"/>
          <w:sz w:val="24"/>
          <w:szCs w:val="24"/>
        </w:rPr>
        <w:instrText xml:space="preserve"> ADDIN EN.CITE &lt;EndNote&gt;&lt;Cite&gt;&lt;Author&gt;Cunningham&lt;/Author&gt;&lt;Year&gt;2019&lt;/Year&gt;&lt;RecNum&gt;57&lt;/RecNum&gt;&lt;DisplayText&gt;&lt;style face="superscript"&gt;24&lt;/style&gt;&lt;/DisplayText&gt;&lt;record&gt;&lt;rec-number&gt;57&lt;/rec-number&gt;&lt;foreign-keys&gt;&lt;key app="EN" db-id="dftzfsrspdd2d5e95efxw5zsxpwresxrasx2" timestamp="1603684191"&gt;57&lt;/key&gt;&lt;/foreign-keys&gt;&lt;ref-type name="Journal Article"&gt;17&lt;/ref-type&gt;&lt;contributors&gt;&lt;authors&gt;&lt;author&gt;Cunningham, Fiona&lt;/author&gt;&lt;author&gt;Achuthan, Premanand&lt;/author&gt;&lt;author&gt;Akanni, Wasiu&lt;/author&gt;&lt;author&gt;Allen, James&lt;/author&gt;&lt;author&gt;Amode, M Ridwan&lt;/author&gt;&lt;author&gt;Armean, Irina M&lt;/author&gt;&lt;author&gt;Bennett, Ruth&lt;/author&gt;&lt;author&gt;Bhai, Jyothish&lt;/author&gt;&lt;author&gt;Billis, Konstantinos&lt;/author&gt;&lt;author&gt;Boddu, Sanjay&lt;/author&gt;&lt;/authors&gt;&lt;/contributors&gt;&lt;titles&gt;&lt;title&gt;Ensembl 2019&lt;/title&gt;&lt;secondary-title&gt;Nucleic acids research&lt;/secondary-title&gt;&lt;/titles&gt;&lt;periodical&gt;&lt;full-title&gt;Nucleic Acids Research&lt;/full-title&gt;&lt;/periodical&gt;&lt;pages&gt;D745-D751&lt;/pages&gt;&lt;volume&gt;47&lt;/volume&gt;&lt;number&gt;D1&lt;/number&gt;&lt;dates&gt;&lt;year&gt;2019&lt;/year&gt;&lt;/dates&gt;&lt;isbn&gt;0305-1048&lt;/isbn&gt;&lt;urls&gt;&lt;/urls&gt;&lt;/record&gt;&lt;/Cite&gt;&lt;/EndNote&gt;</w:instrText>
      </w:r>
      <w:r w:rsidR="00184383">
        <w:rPr>
          <w:rFonts w:ascii="Times New Roman" w:eastAsiaTheme="majorHAnsi" w:hAnsi="Times New Roman" w:cs="Times New Roman"/>
          <w:color w:val="000000"/>
          <w:kern w:val="0"/>
          <w:sz w:val="24"/>
          <w:szCs w:val="24"/>
        </w:rPr>
        <w:fldChar w:fldCharType="separate"/>
      </w:r>
      <w:r w:rsidR="00184383" w:rsidRPr="00184383">
        <w:rPr>
          <w:rFonts w:ascii="Times New Roman" w:eastAsiaTheme="majorHAnsi" w:hAnsi="Times New Roman" w:cs="Times New Roman"/>
          <w:noProof/>
          <w:color w:val="000000"/>
          <w:kern w:val="0"/>
          <w:sz w:val="24"/>
          <w:szCs w:val="24"/>
          <w:vertAlign w:val="superscript"/>
        </w:rPr>
        <w:t>24</w:t>
      </w:r>
      <w:r w:rsidR="00184383">
        <w:rPr>
          <w:rFonts w:ascii="Times New Roman" w:eastAsiaTheme="majorHAnsi" w:hAnsi="Times New Roman" w:cs="Times New Roman"/>
          <w:color w:val="000000"/>
          <w:kern w:val="0"/>
          <w:sz w:val="24"/>
          <w:szCs w:val="24"/>
        </w:rPr>
        <w:fldChar w:fldCharType="end"/>
      </w:r>
      <w:r w:rsidR="00BE07C8">
        <w:rPr>
          <w:rFonts w:ascii="Times New Roman" w:eastAsiaTheme="majorHAnsi" w:hAnsi="Times New Roman" w:cs="Times New Roman"/>
          <w:color w:val="000000"/>
          <w:kern w:val="0"/>
          <w:sz w:val="24"/>
          <w:szCs w:val="24"/>
        </w:rPr>
        <w:t xml:space="preserve">, and performed multiple sequence alignments of each orthologous gene set by using </w:t>
      </w:r>
      <w:r w:rsidR="00CA3F50">
        <w:rPr>
          <w:rFonts w:ascii="Times New Roman" w:eastAsiaTheme="majorHAnsi" w:hAnsi="Times New Roman" w:cs="Times New Roman"/>
          <w:color w:val="000000"/>
          <w:kern w:val="0"/>
          <w:sz w:val="24"/>
          <w:szCs w:val="24"/>
        </w:rPr>
        <w:t>PRANK</w:t>
      </w:r>
      <w:r w:rsidR="00BE07C8">
        <w:rPr>
          <w:rFonts w:ascii="Times New Roman" w:eastAsiaTheme="majorHAnsi" w:hAnsi="Times New Roman" w:cs="Times New Roman"/>
          <w:color w:val="000000"/>
          <w:kern w:val="0"/>
          <w:sz w:val="24"/>
          <w:szCs w:val="24"/>
        </w:rPr>
        <w:t xml:space="preserve"> </w:t>
      </w:r>
      <w:r w:rsidR="00B96FAB">
        <w:rPr>
          <w:rFonts w:ascii="Times New Roman" w:eastAsiaTheme="majorHAnsi" w:hAnsi="Times New Roman" w:cs="Times New Roman"/>
          <w:color w:val="000000"/>
          <w:kern w:val="0"/>
          <w:sz w:val="24"/>
          <w:szCs w:val="24"/>
        </w:rPr>
        <w:fldChar w:fldCharType="begin"/>
      </w:r>
      <w:r w:rsidR="00184383">
        <w:rPr>
          <w:rFonts w:ascii="Times New Roman" w:eastAsiaTheme="majorHAnsi" w:hAnsi="Times New Roman" w:cs="Times New Roman"/>
          <w:color w:val="000000"/>
          <w:kern w:val="0"/>
          <w:sz w:val="24"/>
          <w:szCs w:val="24"/>
        </w:rPr>
        <w:instrText xml:space="preserve"> ADDIN EN.CITE &lt;EndNote&gt;&lt;Cite&gt;&lt;Author&gt;Löytynoja&lt;/Author&gt;&lt;Year&gt;2014&lt;/Year&gt;&lt;RecNum&gt;58&lt;/RecNum&gt;&lt;DisplayText&gt;&lt;style face="superscript"&gt;25&lt;/style&gt;&lt;/DisplayText&gt;&lt;record&gt;&lt;rec-number&gt;58&lt;/rec-number&gt;&lt;foreign-keys&gt;&lt;key app="EN" db-id="dftzfsrspdd2d5e95efxw5zsxpwresxrasx2" timestamp="1603684388"&gt;58&lt;/key&gt;&lt;/foreign-keys&gt;&lt;ref-type name="Book Section"&gt;5&lt;/ref-type&gt;&lt;contributors&gt;&lt;authors&gt;&lt;author&gt;Löytynoja, Ari&lt;/author&gt;&lt;/authors&gt;&lt;/contributors&gt;&lt;titles&gt;&lt;title&gt;Phylogeny-aware alignment with PRANK&lt;/title&gt;&lt;secondary-title&gt;Multiple sequence alignment methods&lt;/secondary-title&gt;&lt;/titles&gt;&lt;pages&gt;155-170&lt;/pages&gt;&lt;dates&gt;&lt;year&gt;2014&lt;/year&gt;&lt;/dates&gt;&lt;publisher&gt;Springer&lt;/publisher&gt;&lt;urls&gt;&lt;/urls&gt;&lt;/record&gt;&lt;/Cite&gt;&lt;/EndNote&gt;</w:instrText>
      </w:r>
      <w:r w:rsidR="00B96FAB">
        <w:rPr>
          <w:rFonts w:ascii="Times New Roman" w:eastAsiaTheme="majorHAnsi" w:hAnsi="Times New Roman" w:cs="Times New Roman"/>
          <w:color w:val="000000"/>
          <w:kern w:val="0"/>
          <w:sz w:val="24"/>
          <w:szCs w:val="24"/>
        </w:rPr>
        <w:fldChar w:fldCharType="separate"/>
      </w:r>
      <w:r w:rsidR="00184383" w:rsidRPr="00184383">
        <w:rPr>
          <w:rFonts w:ascii="Times New Roman" w:eastAsiaTheme="majorHAnsi" w:hAnsi="Times New Roman" w:cs="Times New Roman"/>
          <w:noProof/>
          <w:color w:val="000000"/>
          <w:kern w:val="0"/>
          <w:sz w:val="24"/>
          <w:szCs w:val="24"/>
          <w:vertAlign w:val="superscript"/>
        </w:rPr>
        <w:t>25</w:t>
      </w:r>
      <w:r w:rsidR="00B96FAB">
        <w:rPr>
          <w:rFonts w:ascii="Times New Roman" w:eastAsiaTheme="majorHAnsi" w:hAnsi="Times New Roman" w:cs="Times New Roman"/>
          <w:color w:val="000000"/>
          <w:kern w:val="0"/>
          <w:sz w:val="24"/>
          <w:szCs w:val="24"/>
        </w:rPr>
        <w:fldChar w:fldCharType="end"/>
      </w:r>
      <w:r w:rsidR="00CA3F50" w:rsidRPr="00CA3F50">
        <w:rPr>
          <w:rFonts w:ascii="Times New Roman" w:eastAsiaTheme="majorHAnsi" w:hAnsi="Times New Roman" w:cs="Times New Roman"/>
          <w:color w:val="000000"/>
          <w:kern w:val="0"/>
          <w:sz w:val="24"/>
          <w:szCs w:val="24"/>
        </w:rPr>
        <w:t xml:space="preserve"> </w:t>
      </w:r>
      <w:r w:rsidR="00BE07C8">
        <w:rPr>
          <w:rFonts w:ascii="Times New Roman" w:eastAsiaTheme="majorHAnsi" w:hAnsi="Times New Roman" w:cs="Times New Roman"/>
          <w:color w:val="000000"/>
          <w:kern w:val="0"/>
          <w:sz w:val="24"/>
          <w:szCs w:val="24"/>
        </w:rPr>
        <w:t>with ‘</w:t>
      </w:r>
      <w:r w:rsidR="00BE07C8" w:rsidRPr="00BE07C8">
        <w:rPr>
          <w:rFonts w:ascii="Times New Roman" w:eastAsiaTheme="majorHAnsi" w:hAnsi="Times New Roman" w:cs="Times New Roman"/>
          <w:color w:val="000000"/>
          <w:kern w:val="0"/>
          <w:sz w:val="24"/>
          <w:szCs w:val="24"/>
        </w:rPr>
        <w:t>-codon</w:t>
      </w:r>
      <w:r w:rsidR="00BE07C8">
        <w:rPr>
          <w:rFonts w:ascii="Times New Roman" w:eastAsiaTheme="majorHAnsi" w:hAnsi="Times New Roman" w:cs="Times New Roman"/>
          <w:color w:val="000000"/>
          <w:kern w:val="0"/>
          <w:sz w:val="24"/>
          <w:szCs w:val="24"/>
        </w:rPr>
        <w:t>’ and</w:t>
      </w:r>
      <w:r w:rsidR="00BE07C8" w:rsidRPr="00BE07C8">
        <w:rPr>
          <w:rFonts w:ascii="Times New Roman" w:eastAsiaTheme="majorHAnsi" w:hAnsi="Times New Roman" w:cs="Times New Roman"/>
          <w:color w:val="000000"/>
          <w:kern w:val="0"/>
          <w:sz w:val="24"/>
          <w:szCs w:val="24"/>
        </w:rPr>
        <w:t xml:space="preserve"> </w:t>
      </w:r>
      <w:r w:rsidR="00BE07C8">
        <w:rPr>
          <w:rFonts w:ascii="Times New Roman" w:eastAsiaTheme="majorHAnsi" w:hAnsi="Times New Roman" w:cs="Times New Roman"/>
          <w:color w:val="000000"/>
          <w:kern w:val="0"/>
          <w:sz w:val="24"/>
          <w:szCs w:val="24"/>
        </w:rPr>
        <w:t>‘</w:t>
      </w:r>
      <w:r w:rsidR="00BE07C8" w:rsidRPr="00BE07C8">
        <w:rPr>
          <w:rFonts w:ascii="Times New Roman" w:eastAsiaTheme="majorHAnsi" w:hAnsi="Times New Roman" w:cs="Times New Roman"/>
          <w:color w:val="000000"/>
          <w:kern w:val="0"/>
          <w:sz w:val="24"/>
          <w:szCs w:val="24"/>
        </w:rPr>
        <w:t>-F</w:t>
      </w:r>
      <w:r w:rsidR="00BE07C8">
        <w:rPr>
          <w:rFonts w:ascii="Times New Roman" w:eastAsiaTheme="majorHAnsi" w:hAnsi="Times New Roman" w:cs="Times New Roman"/>
          <w:color w:val="000000"/>
          <w:kern w:val="0"/>
          <w:sz w:val="24"/>
          <w:szCs w:val="24"/>
        </w:rPr>
        <w:t>’</w:t>
      </w:r>
      <w:r w:rsidR="002347D0">
        <w:rPr>
          <w:rFonts w:ascii="Times New Roman" w:eastAsiaTheme="majorHAnsi" w:hAnsi="Times New Roman" w:cs="Times New Roman"/>
          <w:color w:val="000000"/>
          <w:kern w:val="0"/>
          <w:sz w:val="24"/>
          <w:szCs w:val="24"/>
        </w:rPr>
        <w:t xml:space="preserve"> </w:t>
      </w:r>
      <w:r w:rsidR="003A6829">
        <w:rPr>
          <w:rFonts w:ascii="Times New Roman" w:eastAsiaTheme="majorHAnsi" w:hAnsi="Times New Roman" w:cs="Times New Roman"/>
          <w:color w:val="000000"/>
          <w:kern w:val="0"/>
          <w:sz w:val="24"/>
          <w:szCs w:val="24"/>
        </w:rPr>
        <w:t xml:space="preserve">for </w:t>
      </w:r>
      <w:r w:rsidR="00CA3F50">
        <w:rPr>
          <w:rFonts w:ascii="Times New Roman" w:eastAsiaTheme="majorHAnsi" w:hAnsi="Times New Roman" w:cs="Times New Roman"/>
          <w:color w:val="000000"/>
          <w:kern w:val="0"/>
          <w:sz w:val="24"/>
          <w:szCs w:val="24"/>
        </w:rPr>
        <w:t xml:space="preserve">the </w:t>
      </w:r>
      <w:r w:rsidR="003A6829">
        <w:rPr>
          <w:rFonts w:ascii="Times New Roman" w:eastAsiaTheme="majorHAnsi" w:hAnsi="Times New Roman" w:cs="Times New Roman"/>
          <w:color w:val="000000"/>
          <w:kern w:val="0"/>
          <w:sz w:val="24"/>
          <w:szCs w:val="24"/>
        </w:rPr>
        <w:t>codon</w:t>
      </w:r>
      <w:r w:rsidR="00CA3F50">
        <w:rPr>
          <w:rFonts w:ascii="Times New Roman" w:eastAsiaTheme="majorHAnsi" w:hAnsi="Times New Roman" w:cs="Times New Roman"/>
          <w:color w:val="000000"/>
          <w:kern w:val="0"/>
          <w:sz w:val="24"/>
          <w:szCs w:val="24"/>
        </w:rPr>
        <w:t>-wise recognition and trusting the inference of</w:t>
      </w:r>
      <w:r w:rsidR="003A6829">
        <w:rPr>
          <w:rFonts w:ascii="Times New Roman" w:eastAsiaTheme="majorHAnsi" w:hAnsi="Times New Roman" w:cs="Times New Roman"/>
          <w:color w:val="000000"/>
          <w:kern w:val="0"/>
          <w:sz w:val="24"/>
          <w:szCs w:val="24"/>
        </w:rPr>
        <w:t xml:space="preserve"> insertions</w:t>
      </w:r>
      <w:r w:rsidR="00CA3F50" w:rsidRPr="00CA3F50">
        <w:t xml:space="preserve"> </w:t>
      </w:r>
      <w:r w:rsidR="00B96FAB">
        <w:rPr>
          <w:rFonts w:ascii="Times New Roman" w:eastAsiaTheme="majorHAnsi" w:hAnsi="Times New Roman" w:cs="Times New Roman"/>
          <w:color w:val="000000"/>
          <w:kern w:val="0"/>
          <w:sz w:val="24"/>
          <w:szCs w:val="24"/>
        </w:rPr>
        <w:fldChar w:fldCharType="begin"/>
      </w:r>
      <w:r w:rsidR="00184383">
        <w:rPr>
          <w:rFonts w:ascii="Times New Roman" w:eastAsiaTheme="majorHAnsi" w:hAnsi="Times New Roman" w:cs="Times New Roman"/>
          <w:color w:val="000000"/>
          <w:kern w:val="0"/>
          <w:sz w:val="24"/>
          <w:szCs w:val="24"/>
        </w:rPr>
        <w:instrText xml:space="preserve"> ADDIN EN.CITE &lt;EndNote&gt;&lt;Cite&gt;&lt;Author&gt;Löytynoja&lt;/Author&gt;&lt;Year&gt;2008&lt;/Year&gt;&lt;RecNum&gt;25&lt;/RecNum&gt;&lt;DisplayText&gt;&lt;style face="superscript"&gt;26&lt;/style&gt;&lt;/DisplayText&gt;&lt;record&gt;&lt;rec-number&gt;25&lt;/rec-number&gt;&lt;foreign-keys&gt;&lt;key app="EN" db-id="x2a0eww2cfes26e2006vwazpdfxdf2eexfpf" timestamp="1590489604"&gt;25&lt;/key&gt;&lt;/foreign-keys&gt;&lt;ref-type name="Journal Article"&gt;17&lt;/ref-type&gt;&lt;contributors&gt;&lt;authors&gt;&lt;author&gt;Löytynoja, Ari&lt;/author&gt;&lt;author&gt;Goldman, Nick&lt;/author&gt;&lt;/authors&gt;&lt;/contributors&gt;&lt;titles&gt;&lt;title&gt;Phylogeny-aware gap placement prevents errors in sequence alignment and evolutionary analysis&lt;/title&gt;&lt;secondary-title&gt;Science&lt;/secondary-title&gt;&lt;/titles&gt;&lt;periodical&gt;&lt;full-title&gt;Science&lt;/full-title&gt;&lt;/periodical&gt;&lt;pages&gt;1632-1635&lt;/pages&gt;&lt;volume&gt;320&lt;/volume&gt;&lt;number&gt;5883&lt;/number&gt;&lt;dates&gt;&lt;year&gt;2008&lt;/year&gt;&lt;/dates&gt;&lt;isbn&gt;0036-8075&lt;/isbn&gt;&lt;urls&gt;&lt;/urls&gt;&lt;/record&gt;&lt;/Cite&gt;&lt;/EndNote&gt;</w:instrText>
      </w:r>
      <w:r w:rsidR="00B96FAB">
        <w:rPr>
          <w:rFonts w:ascii="Times New Roman" w:eastAsiaTheme="majorHAnsi" w:hAnsi="Times New Roman" w:cs="Times New Roman"/>
          <w:color w:val="000000"/>
          <w:kern w:val="0"/>
          <w:sz w:val="24"/>
          <w:szCs w:val="24"/>
        </w:rPr>
        <w:fldChar w:fldCharType="separate"/>
      </w:r>
      <w:r w:rsidR="00184383" w:rsidRPr="00184383">
        <w:rPr>
          <w:rFonts w:ascii="Times New Roman" w:eastAsiaTheme="majorHAnsi" w:hAnsi="Times New Roman" w:cs="Times New Roman"/>
          <w:noProof/>
          <w:color w:val="000000"/>
          <w:kern w:val="0"/>
          <w:sz w:val="24"/>
          <w:szCs w:val="24"/>
          <w:vertAlign w:val="superscript"/>
        </w:rPr>
        <w:t>26</w:t>
      </w:r>
      <w:r w:rsidR="00B96FAB">
        <w:rPr>
          <w:rFonts w:ascii="Times New Roman" w:eastAsiaTheme="majorHAnsi" w:hAnsi="Times New Roman" w:cs="Times New Roman"/>
          <w:color w:val="000000"/>
          <w:kern w:val="0"/>
          <w:sz w:val="24"/>
          <w:szCs w:val="24"/>
        </w:rPr>
        <w:fldChar w:fldCharType="end"/>
      </w:r>
      <w:r w:rsidR="00BE07C8">
        <w:rPr>
          <w:rFonts w:ascii="Times New Roman" w:eastAsiaTheme="majorHAnsi" w:hAnsi="Times New Roman" w:cs="Times New Roman"/>
          <w:color w:val="000000"/>
          <w:kern w:val="0"/>
          <w:sz w:val="24"/>
          <w:szCs w:val="24"/>
        </w:rPr>
        <w:t xml:space="preserve">, respectively </w:t>
      </w:r>
      <w:r w:rsidR="002347D0" w:rsidRPr="00CD1154">
        <w:rPr>
          <w:rFonts w:ascii="Times New Roman" w:eastAsiaTheme="majorHAnsi" w:hAnsi="Times New Roman" w:cs="Times New Roman"/>
          <w:b/>
          <w:color w:val="000000"/>
          <w:kern w:val="0"/>
          <w:sz w:val="24"/>
          <w:szCs w:val="24"/>
        </w:rPr>
        <w:t>(Supplementary Table 3</w:t>
      </w:r>
      <w:r w:rsidR="002347D0">
        <w:rPr>
          <w:rFonts w:ascii="Times New Roman" w:eastAsiaTheme="majorHAnsi" w:hAnsi="Times New Roman" w:cs="Times New Roman"/>
          <w:color w:val="000000"/>
          <w:kern w:val="0"/>
          <w:sz w:val="24"/>
          <w:szCs w:val="24"/>
        </w:rPr>
        <w:t>)</w:t>
      </w:r>
      <w:r w:rsidR="00BE07C8">
        <w:rPr>
          <w:rFonts w:ascii="Times New Roman" w:eastAsiaTheme="majorHAnsi" w:hAnsi="Times New Roman" w:cs="Times New Roman"/>
          <w:color w:val="000000"/>
          <w:kern w:val="0"/>
          <w:sz w:val="24"/>
          <w:szCs w:val="24"/>
        </w:rPr>
        <w:t>.</w:t>
      </w:r>
      <w:r w:rsidR="00CA3F50">
        <w:rPr>
          <w:rFonts w:ascii="Times New Roman" w:eastAsiaTheme="majorHAnsi" w:hAnsi="Times New Roman" w:cs="Times New Roman"/>
          <w:color w:val="000000"/>
          <w:kern w:val="0"/>
          <w:sz w:val="24"/>
          <w:szCs w:val="24"/>
        </w:rPr>
        <w:t xml:space="preserve"> </w:t>
      </w:r>
      <w:r w:rsidR="005756B0">
        <w:rPr>
          <w:rFonts w:ascii="Times New Roman" w:eastAsiaTheme="majorHAnsi" w:hAnsi="Times New Roman" w:cs="Times New Roman"/>
          <w:color w:val="000000"/>
          <w:kern w:val="0"/>
          <w:sz w:val="24"/>
          <w:szCs w:val="24"/>
        </w:rPr>
        <w:t xml:space="preserve"> </w:t>
      </w:r>
      <w:r w:rsidR="00C40D65">
        <w:rPr>
          <w:rFonts w:ascii="Times New Roman" w:eastAsiaTheme="majorHAnsi" w:hAnsi="Times New Roman" w:cs="Times New Roman"/>
          <w:color w:val="000000"/>
          <w:kern w:val="0"/>
          <w:sz w:val="24"/>
          <w:szCs w:val="24"/>
        </w:rPr>
        <w:t xml:space="preserve">We </w:t>
      </w:r>
      <w:r w:rsidR="00BC75D4">
        <w:rPr>
          <w:rFonts w:ascii="Times New Roman" w:eastAsiaTheme="majorHAnsi" w:hAnsi="Times New Roman" w:cs="Times New Roman"/>
          <w:color w:val="000000"/>
          <w:kern w:val="0"/>
          <w:sz w:val="24"/>
          <w:szCs w:val="24"/>
        </w:rPr>
        <w:t>modified CSAV analysis into</w:t>
      </w:r>
      <w:r w:rsidR="005756B0">
        <w:rPr>
          <w:rFonts w:ascii="Times New Roman" w:eastAsiaTheme="majorHAnsi" w:hAnsi="Times New Roman" w:cs="Times New Roman"/>
          <w:color w:val="000000"/>
          <w:kern w:val="0"/>
          <w:sz w:val="24"/>
          <w:szCs w:val="24"/>
        </w:rPr>
        <w:t xml:space="preserve"> single amino acid variants (SAV) analysis</w:t>
      </w:r>
      <w:r w:rsidR="00BC75D4">
        <w:rPr>
          <w:rFonts w:ascii="Times New Roman" w:eastAsiaTheme="majorHAnsi" w:hAnsi="Times New Roman" w:cs="Times New Roman"/>
          <w:color w:val="000000"/>
          <w:kern w:val="0"/>
          <w:sz w:val="24"/>
          <w:szCs w:val="24"/>
        </w:rPr>
        <w:t xml:space="preserve"> to detect species-specific amino acid variants</w:t>
      </w:r>
      <w:r w:rsidR="00C40D65">
        <w:rPr>
          <w:rFonts w:ascii="Times New Roman" w:eastAsiaTheme="majorHAnsi" w:hAnsi="Times New Roman" w:cs="Times New Roman"/>
          <w:color w:val="000000"/>
          <w:kern w:val="0"/>
          <w:sz w:val="24"/>
          <w:szCs w:val="24"/>
        </w:rPr>
        <w:t xml:space="preserve"> </w:t>
      </w:r>
      <w:r w:rsidR="00C40D65" w:rsidRPr="00C40D65">
        <w:rPr>
          <w:rFonts w:ascii="Times New Roman" w:hAnsi="Times New Roman" w:cs="Times New Roman"/>
          <w:color w:val="000000"/>
          <w:sz w:val="24"/>
          <w:szCs w:val="24"/>
        </w:rPr>
        <w:t>(</w:t>
      </w:r>
      <w:hyperlink r:id="rId8" w:history="1">
        <w:r w:rsidR="00571ED9" w:rsidRPr="003241C9">
          <w:rPr>
            <w:rStyle w:val="aa"/>
            <w:rFonts w:ascii="Times New Roman" w:hAnsi="Times New Roman" w:cs="Times New Roman"/>
            <w:sz w:val="24"/>
            <w:szCs w:val="24"/>
          </w:rPr>
          <w:t>https://github.com/chulbioinfo/CSAVanalysis</w:t>
        </w:r>
      </w:hyperlink>
      <w:r w:rsidR="00C40D65" w:rsidRPr="00C40D65">
        <w:rPr>
          <w:rFonts w:ascii="Times New Roman" w:hAnsi="Times New Roman" w:cs="Times New Roman"/>
          <w:color w:val="000000"/>
          <w:sz w:val="24"/>
          <w:szCs w:val="24"/>
        </w:rPr>
        <w:t>)</w:t>
      </w:r>
      <w:r w:rsidR="00C40D65">
        <w:rPr>
          <w:rFonts w:ascii="Times New Roman" w:eastAsiaTheme="majorHAnsi" w:hAnsi="Times New Roman" w:cs="Times New Roman"/>
          <w:color w:val="000000"/>
          <w:kern w:val="0"/>
          <w:sz w:val="24"/>
          <w:szCs w:val="24"/>
        </w:rPr>
        <w:t>.</w:t>
      </w:r>
      <w:r w:rsidR="00BC75D4">
        <w:rPr>
          <w:rFonts w:ascii="Times New Roman" w:eastAsiaTheme="majorHAnsi" w:hAnsi="Times New Roman" w:cs="Times New Roman"/>
          <w:color w:val="000000"/>
          <w:kern w:val="0"/>
          <w:sz w:val="24"/>
          <w:szCs w:val="24"/>
        </w:rPr>
        <w:t xml:space="preserve"> </w:t>
      </w:r>
      <w:r w:rsidR="00C40D65">
        <w:rPr>
          <w:rFonts w:ascii="Times New Roman" w:eastAsiaTheme="majorHAnsi" w:hAnsi="Times New Roman" w:cs="Times New Roman"/>
          <w:color w:val="000000"/>
          <w:kern w:val="0"/>
          <w:sz w:val="24"/>
          <w:szCs w:val="24"/>
        </w:rPr>
        <w:t xml:space="preserve">For </w:t>
      </w:r>
      <w:r w:rsidR="00C40D65" w:rsidRPr="002347D0">
        <w:rPr>
          <w:rFonts w:ascii="Times New Roman" w:eastAsiaTheme="majorHAnsi" w:hAnsi="Times New Roman" w:cs="Times New Roman"/>
          <w:color w:val="000000"/>
          <w:kern w:val="0"/>
          <w:sz w:val="24"/>
          <w:szCs w:val="24"/>
        </w:rPr>
        <w:t>18,565</w:t>
      </w:r>
      <w:r w:rsidR="00C40D65">
        <w:rPr>
          <w:rFonts w:ascii="Times New Roman" w:eastAsiaTheme="majorHAnsi" w:hAnsi="Times New Roman" w:cs="Times New Roman"/>
          <w:color w:val="000000"/>
          <w:kern w:val="0"/>
          <w:sz w:val="24"/>
          <w:szCs w:val="24"/>
        </w:rPr>
        <w:t xml:space="preserve"> orthologous genes, we </w:t>
      </w:r>
      <w:r w:rsidR="00BC75D4">
        <w:rPr>
          <w:rFonts w:ascii="Times New Roman" w:eastAsiaTheme="majorHAnsi" w:hAnsi="Times New Roman" w:cs="Times New Roman"/>
          <w:color w:val="000000"/>
          <w:kern w:val="0"/>
          <w:sz w:val="24"/>
          <w:szCs w:val="24"/>
        </w:rPr>
        <w:t>applied it</w:t>
      </w:r>
      <w:r w:rsidR="005756B0">
        <w:rPr>
          <w:rFonts w:ascii="Times New Roman" w:eastAsiaTheme="majorHAnsi" w:hAnsi="Times New Roman" w:cs="Times New Roman"/>
          <w:color w:val="000000"/>
          <w:kern w:val="0"/>
          <w:sz w:val="24"/>
          <w:szCs w:val="24"/>
        </w:rPr>
        <w:t xml:space="preserve"> </w:t>
      </w:r>
      <w:r w:rsidR="009920B7">
        <w:rPr>
          <w:rFonts w:ascii="Times New Roman" w:eastAsiaTheme="majorHAnsi" w:hAnsi="Times New Roman" w:cs="Times New Roman"/>
          <w:color w:val="000000"/>
          <w:kern w:val="0"/>
          <w:sz w:val="24"/>
          <w:szCs w:val="24"/>
        </w:rPr>
        <w:t>to find human-specific sites with mutually exclusive amino acid substitutions between human and the other 23 primates.</w:t>
      </w:r>
      <w:r w:rsidR="00BC75D4">
        <w:rPr>
          <w:rFonts w:ascii="Times New Roman" w:eastAsiaTheme="majorHAnsi" w:hAnsi="Times New Roman" w:cs="Times New Roman"/>
          <w:color w:val="000000"/>
          <w:kern w:val="0"/>
          <w:sz w:val="24"/>
          <w:szCs w:val="24"/>
        </w:rPr>
        <w:t xml:space="preserve"> </w:t>
      </w:r>
      <w:r w:rsidR="00CD1154">
        <w:rPr>
          <w:rFonts w:ascii="Times New Roman" w:eastAsiaTheme="majorHAnsi" w:hAnsi="Times New Roman" w:cs="Times New Roman"/>
          <w:color w:val="000000"/>
          <w:kern w:val="0"/>
          <w:sz w:val="24"/>
          <w:szCs w:val="24"/>
        </w:rPr>
        <w:t xml:space="preserve">We then tested if any fell within the </w:t>
      </w:r>
      <w:r w:rsidRPr="001F7A04">
        <w:rPr>
          <w:rFonts w:ascii="Times New Roman" w:eastAsiaTheme="majorHAnsi" w:hAnsi="Times New Roman" w:cs="Times New Roman"/>
          <w:color w:val="000000"/>
          <w:kern w:val="0"/>
          <w:sz w:val="24"/>
          <w:szCs w:val="24"/>
        </w:rPr>
        <w:t xml:space="preserve">141 genes with </w:t>
      </w:r>
      <w:r w:rsidR="00AF7B32">
        <w:rPr>
          <w:rFonts w:ascii="Times New Roman" w:eastAsiaTheme="majorHAnsi" w:hAnsi="Times New Roman" w:cs="Times New Roman"/>
          <w:color w:val="000000"/>
          <w:kern w:val="0"/>
          <w:sz w:val="24"/>
          <w:szCs w:val="24"/>
        </w:rPr>
        <w:t xml:space="preserve">convergent </w:t>
      </w:r>
      <w:r w:rsidRPr="001F7A04">
        <w:rPr>
          <w:rFonts w:ascii="Times New Roman" w:eastAsiaTheme="majorHAnsi" w:hAnsi="Times New Roman" w:cs="Times New Roman"/>
          <w:color w:val="000000"/>
          <w:kern w:val="0"/>
          <w:sz w:val="24"/>
          <w:szCs w:val="24"/>
        </w:rPr>
        <w:t xml:space="preserve">avian vocal learner </w:t>
      </w:r>
      <w:r w:rsidR="00AF7B32">
        <w:rPr>
          <w:rFonts w:ascii="Times New Roman" w:eastAsiaTheme="majorHAnsi" w:hAnsi="Times New Roman" w:cs="Times New Roman"/>
          <w:color w:val="000000"/>
          <w:kern w:val="0"/>
          <w:sz w:val="24"/>
          <w:szCs w:val="24"/>
        </w:rPr>
        <w:t>substitutions</w:t>
      </w:r>
      <w:r w:rsidR="00B21FE1">
        <w:rPr>
          <w:rFonts w:ascii="Times New Roman" w:eastAsiaTheme="majorHAnsi" w:hAnsi="Times New Roman" w:cs="Times New Roman"/>
          <w:color w:val="000000"/>
          <w:kern w:val="0"/>
          <w:sz w:val="24"/>
          <w:szCs w:val="24"/>
        </w:rPr>
        <w:t xml:space="preserve"> (</w:t>
      </w:r>
      <w:r w:rsidR="00B21FE1" w:rsidRPr="009B410F">
        <w:rPr>
          <w:rFonts w:ascii="Times New Roman" w:hAnsi="Times New Roman" w:cs="Times New Roman"/>
          <w:b/>
          <w:color w:val="000000"/>
          <w:sz w:val="24"/>
          <w:szCs w:val="24"/>
        </w:rPr>
        <w:t xml:space="preserve">Supplementary </w:t>
      </w:r>
      <w:r w:rsidR="00B21FE1">
        <w:rPr>
          <w:rFonts w:ascii="Times New Roman" w:hAnsi="Times New Roman" w:cs="Times New Roman"/>
          <w:b/>
          <w:color w:val="000000"/>
          <w:sz w:val="24"/>
          <w:szCs w:val="24"/>
        </w:rPr>
        <w:t>Data</w:t>
      </w:r>
      <w:r w:rsidR="00B21FE1" w:rsidRPr="009B410F">
        <w:rPr>
          <w:rFonts w:ascii="Times New Roman" w:hAnsi="Times New Roman" w:cs="Times New Roman"/>
          <w:b/>
          <w:color w:val="000000"/>
          <w:sz w:val="24"/>
          <w:szCs w:val="24"/>
        </w:rPr>
        <w:t xml:space="preserve"> </w:t>
      </w:r>
      <w:r w:rsidR="00B21FE1">
        <w:rPr>
          <w:rFonts w:ascii="Times New Roman" w:hAnsi="Times New Roman" w:cs="Times New Roman"/>
          <w:b/>
          <w:color w:val="000000"/>
          <w:sz w:val="24"/>
          <w:szCs w:val="24"/>
        </w:rPr>
        <w:t>3</w:t>
      </w:r>
      <w:r w:rsidR="00B21FE1" w:rsidRPr="00B21FE1">
        <w:rPr>
          <w:rFonts w:ascii="Times New Roman" w:hAnsi="Times New Roman" w:cs="Times New Roman"/>
          <w:color w:val="000000"/>
          <w:sz w:val="24"/>
          <w:szCs w:val="24"/>
        </w:rPr>
        <w:t>)</w:t>
      </w:r>
      <w:r w:rsidRPr="001F7A04">
        <w:rPr>
          <w:rFonts w:ascii="Times New Roman" w:eastAsiaTheme="majorHAnsi" w:hAnsi="Times New Roman" w:cs="Times New Roman"/>
          <w:color w:val="000000"/>
          <w:kern w:val="0"/>
          <w:sz w:val="24"/>
          <w:szCs w:val="24"/>
        </w:rPr>
        <w:t>.</w:t>
      </w:r>
    </w:p>
    <w:p w14:paraId="3FB7CF05" w14:textId="4930C0BA" w:rsidR="00436A93" w:rsidRPr="000D4A3A" w:rsidRDefault="00436A93" w:rsidP="00C056BE">
      <w:pPr>
        <w:widowControl/>
        <w:wordWrap/>
        <w:autoSpaceDE/>
        <w:autoSpaceDN/>
        <w:spacing w:line="480" w:lineRule="auto"/>
        <w:rPr>
          <w:rFonts w:ascii="Times New Roman" w:eastAsiaTheme="majorHAnsi" w:hAnsi="Times New Roman" w:cs="Times New Roman"/>
          <w:color w:val="000000"/>
          <w:kern w:val="0"/>
          <w:sz w:val="24"/>
          <w:szCs w:val="24"/>
        </w:rPr>
      </w:pPr>
      <w:r>
        <w:rPr>
          <w:rFonts w:ascii="Times New Roman" w:eastAsiaTheme="majorHAnsi" w:hAnsi="Times New Roman" w:cs="Times New Roman"/>
          <w:color w:val="000000"/>
          <w:kern w:val="0"/>
          <w:sz w:val="24"/>
          <w:szCs w:val="24"/>
        </w:rPr>
        <w:tab/>
        <w:t xml:space="preserve">To validate the conservation of the famous 2 human-specific </w:t>
      </w:r>
      <w:r w:rsidR="00254276">
        <w:rPr>
          <w:rFonts w:ascii="Times New Roman" w:eastAsiaTheme="majorHAnsi" w:hAnsi="Times New Roman" w:cs="Times New Roman"/>
          <w:color w:val="000000"/>
          <w:kern w:val="0"/>
          <w:sz w:val="24"/>
          <w:szCs w:val="24"/>
        </w:rPr>
        <w:t>substitutions in</w:t>
      </w:r>
      <w:r>
        <w:rPr>
          <w:rFonts w:ascii="Times New Roman" w:eastAsiaTheme="majorHAnsi" w:hAnsi="Times New Roman" w:cs="Times New Roman"/>
          <w:color w:val="000000"/>
          <w:kern w:val="0"/>
          <w:sz w:val="24"/>
          <w:szCs w:val="24"/>
        </w:rPr>
        <w:t xml:space="preserve"> </w:t>
      </w:r>
      <w:r w:rsidRPr="00436A93">
        <w:rPr>
          <w:rFonts w:ascii="Times New Roman" w:eastAsiaTheme="majorHAnsi" w:hAnsi="Times New Roman" w:cs="Times New Roman"/>
          <w:i/>
          <w:color w:val="000000"/>
          <w:kern w:val="0"/>
          <w:sz w:val="24"/>
          <w:szCs w:val="24"/>
        </w:rPr>
        <w:t>FOXP2</w:t>
      </w:r>
      <w:r>
        <w:rPr>
          <w:rFonts w:ascii="Times New Roman" w:eastAsiaTheme="majorHAnsi" w:hAnsi="Times New Roman" w:cs="Times New Roman"/>
          <w:color w:val="000000"/>
          <w:kern w:val="0"/>
          <w:sz w:val="24"/>
          <w:szCs w:val="24"/>
        </w:rPr>
        <w:t xml:space="preserve"> gene, we checked </w:t>
      </w:r>
      <w:r w:rsidR="00254276">
        <w:rPr>
          <w:rFonts w:ascii="Times New Roman" w:eastAsiaTheme="majorHAnsi" w:hAnsi="Times New Roman" w:cs="Times New Roman"/>
          <w:color w:val="000000"/>
          <w:kern w:val="0"/>
          <w:sz w:val="24"/>
          <w:szCs w:val="24"/>
        </w:rPr>
        <w:t xml:space="preserve">the </w:t>
      </w:r>
      <w:r w:rsidR="00254276" w:rsidRPr="000D4A3A">
        <w:rPr>
          <w:rFonts w:ascii="Times New Roman" w:eastAsiaTheme="majorHAnsi" w:hAnsi="Times New Roman" w:cs="Times New Roman"/>
          <w:color w:val="000000"/>
          <w:kern w:val="0"/>
          <w:sz w:val="24"/>
          <w:szCs w:val="24"/>
        </w:rPr>
        <w:t xml:space="preserve">p.Thr303Asn and p.Asn325Ser </w:t>
      </w:r>
      <w:r w:rsidR="00254276">
        <w:rPr>
          <w:rFonts w:ascii="Times New Roman" w:eastAsiaTheme="majorHAnsi" w:hAnsi="Times New Roman" w:cs="Times New Roman"/>
          <w:color w:val="000000"/>
          <w:kern w:val="0"/>
          <w:sz w:val="24"/>
          <w:szCs w:val="24"/>
        </w:rPr>
        <w:t xml:space="preserve">amino acid substitutions are overlapped with human variants in </w:t>
      </w:r>
      <w:r>
        <w:rPr>
          <w:rFonts w:ascii="Times New Roman" w:eastAsiaTheme="majorHAnsi" w:hAnsi="Times New Roman" w:cs="Times New Roman"/>
          <w:color w:val="000000"/>
          <w:kern w:val="0"/>
          <w:sz w:val="24"/>
          <w:szCs w:val="24"/>
        </w:rPr>
        <w:t xml:space="preserve">accessible </w:t>
      </w:r>
      <w:r w:rsidR="00254276">
        <w:rPr>
          <w:rFonts w:ascii="Times New Roman" w:eastAsiaTheme="majorHAnsi" w:hAnsi="Times New Roman" w:cs="Times New Roman"/>
          <w:color w:val="000000"/>
          <w:kern w:val="0"/>
          <w:sz w:val="24"/>
          <w:szCs w:val="24"/>
        </w:rPr>
        <w:t xml:space="preserve">data </w:t>
      </w:r>
      <w:r>
        <w:rPr>
          <w:rFonts w:ascii="Times New Roman" w:eastAsiaTheme="majorHAnsi" w:hAnsi="Times New Roman" w:cs="Times New Roman"/>
          <w:color w:val="000000"/>
          <w:kern w:val="0"/>
          <w:sz w:val="24"/>
          <w:szCs w:val="24"/>
        </w:rPr>
        <w:t xml:space="preserve">sources in </w:t>
      </w:r>
      <w:r w:rsidR="00254276">
        <w:rPr>
          <w:rFonts w:ascii="Times New Roman" w:eastAsiaTheme="majorHAnsi" w:hAnsi="Times New Roman" w:cs="Times New Roman"/>
          <w:color w:val="000000"/>
          <w:kern w:val="0"/>
          <w:sz w:val="24"/>
          <w:szCs w:val="24"/>
        </w:rPr>
        <w:t>UCSC genome browser (com</w:t>
      </w:r>
      <w:r>
        <w:rPr>
          <w:rFonts w:ascii="Times New Roman" w:eastAsiaTheme="majorHAnsi" w:hAnsi="Times New Roman" w:cs="Times New Roman"/>
          <w:color w:val="000000"/>
          <w:kern w:val="0"/>
          <w:sz w:val="24"/>
          <w:szCs w:val="24"/>
        </w:rPr>
        <w:t xml:space="preserve">mon dbSNPs: </w:t>
      </w:r>
      <w:r>
        <w:rPr>
          <w:rFonts w:ascii="Times New Roman" w:eastAsiaTheme="majorHAnsi" w:hAnsi="Times New Roman" w:cs="Times New Roman"/>
          <w:color w:val="000000"/>
          <w:kern w:val="0"/>
          <w:sz w:val="24"/>
          <w:szCs w:val="24"/>
        </w:rPr>
        <w:lastRenderedPageBreak/>
        <w:t>153, 151, 150, 147, 146, 144, 142, and 141</w:t>
      </w:r>
      <w:r w:rsidR="000D4A3A">
        <w:rPr>
          <w:rFonts w:ascii="Times New Roman" w:eastAsiaTheme="majorHAnsi" w:hAnsi="Times New Roman" w:cs="Times New Roman"/>
          <w:color w:val="000000"/>
          <w:kern w:val="0"/>
          <w:sz w:val="24"/>
          <w:szCs w:val="24"/>
        </w:rPr>
        <w:t>, All SNPs: 142 and 141, Flagged SNPs: 151, 150, 147, 146, 144, 142, and 141, Multi. SNPs: 151, 150, 147, 146, 144, 142, and 141, Platinum genome variants, Reported variants by RepeatMasker, Microsattellite, Segmental Dups, simple repeats, and Genomic intervals masked by WindowMasker + SDust</w:t>
      </w:r>
      <w:r>
        <w:rPr>
          <w:rFonts w:ascii="Times New Roman" w:eastAsiaTheme="majorHAnsi" w:hAnsi="Times New Roman" w:cs="Times New Roman"/>
          <w:color w:val="000000"/>
          <w:kern w:val="0"/>
          <w:sz w:val="24"/>
          <w:szCs w:val="24"/>
        </w:rPr>
        <w:t>)</w:t>
      </w:r>
      <w:r w:rsidR="000D4A3A">
        <w:rPr>
          <w:rFonts w:ascii="Times New Roman" w:eastAsiaTheme="majorHAnsi" w:hAnsi="Times New Roman" w:cs="Times New Roman"/>
          <w:color w:val="000000"/>
          <w:kern w:val="0"/>
          <w:sz w:val="24"/>
          <w:szCs w:val="24"/>
        </w:rPr>
        <w:t xml:space="preserve">. </w:t>
      </w:r>
    </w:p>
    <w:p w14:paraId="6D223CDA" w14:textId="77777777" w:rsidR="002047AA" w:rsidRPr="000D4A3A" w:rsidRDefault="002047AA" w:rsidP="00C056BE">
      <w:pPr>
        <w:widowControl/>
        <w:wordWrap/>
        <w:autoSpaceDE/>
        <w:autoSpaceDN/>
        <w:spacing w:line="480" w:lineRule="auto"/>
        <w:rPr>
          <w:rFonts w:ascii="Times New Roman" w:eastAsiaTheme="majorHAnsi" w:hAnsi="Times New Roman" w:cs="Times New Roman"/>
          <w:color w:val="000000"/>
          <w:kern w:val="0"/>
          <w:sz w:val="24"/>
          <w:szCs w:val="24"/>
        </w:rPr>
      </w:pPr>
    </w:p>
    <w:p w14:paraId="46693C94" w14:textId="337FF2B0" w:rsidR="008E27CE" w:rsidRPr="00B52D4C" w:rsidRDefault="009233BA" w:rsidP="00C056BE">
      <w:pPr>
        <w:widowControl/>
        <w:wordWrap/>
        <w:autoSpaceDE/>
        <w:autoSpaceDN/>
        <w:spacing w:line="480" w:lineRule="auto"/>
        <w:rPr>
          <w:rFonts w:ascii="Times New Roman" w:eastAsiaTheme="majorHAnsi" w:hAnsi="Times New Roman" w:cs="Times New Roman"/>
          <w:b/>
          <w:color w:val="000000"/>
          <w:kern w:val="0"/>
          <w:sz w:val="24"/>
          <w:szCs w:val="24"/>
        </w:rPr>
      </w:pPr>
      <w:r>
        <w:rPr>
          <w:rFonts w:ascii="Times New Roman" w:hAnsi="Times New Roman" w:cs="Times New Roman" w:hint="eastAsia"/>
          <w:b/>
          <w:color w:val="000000"/>
          <w:sz w:val="24"/>
          <w:szCs w:val="24"/>
        </w:rPr>
        <w:t>Supplementary</w:t>
      </w:r>
      <w:r w:rsidRPr="00B52D4C">
        <w:rPr>
          <w:rFonts w:ascii="Times New Roman" w:eastAsiaTheme="majorHAnsi" w:hAnsi="Times New Roman" w:cs="Times New Roman"/>
          <w:b/>
          <w:color w:val="000000"/>
          <w:kern w:val="0"/>
          <w:sz w:val="24"/>
          <w:szCs w:val="24"/>
        </w:rPr>
        <w:t xml:space="preserve"> </w:t>
      </w:r>
      <w:r w:rsidR="002047AA" w:rsidRPr="00B52D4C">
        <w:rPr>
          <w:rFonts w:ascii="Times New Roman" w:eastAsiaTheme="majorHAnsi" w:hAnsi="Times New Roman" w:cs="Times New Roman"/>
          <w:b/>
          <w:color w:val="000000"/>
          <w:kern w:val="0"/>
          <w:sz w:val="24"/>
          <w:szCs w:val="24"/>
        </w:rPr>
        <w:t>Note 13: Functional domain</w:t>
      </w:r>
      <w:r w:rsidR="002047AA">
        <w:rPr>
          <w:rFonts w:ascii="Times New Roman" w:eastAsiaTheme="majorHAnsi" w:hAnsi="Times New Roman" w:cs="Times New Roman"/>
          <w:b/>
          <w:color w:val="000000"/>
          <w:kern w:val="0"/>
          <w:sz w:val="24"/>
          <w:szCs w:val="24"/>
        </w:rPr>
        <w:t>s</w:t>
      </w:r>
    </w:p>
    <w:p w14:paraId="7F2D8E23" w14:textId="22B12571" w:rsidR="008E27CE" w:rsidRDefault="002047AA" w:rsidP="00C056BE">
      <w:pPr>
        <w:widowControl/>
        <w:wordWrap/>
        <w:autoSpaceDE/>
        <w:autoSpaceDN/>
        <w:spacing w:line="480" w:lineRule="auto"/>
        <w:rPr>
          <w:rFonts w:ascii="Times New Roman" w:eastAsiaTheme="majorHAnsi" w:hAnsi="Times New Roman" w:cs="Times New Roman"/>
          <w:color w:val="000000"/>
          <w:kern w:val="0"/>
          <w:sz w:val="24"/>
          <w:szCs w:val="24"/>
        </w:rPr>
      </w:pPr>
      <w:r>
        <w:rPr>
          <w:rFonts w:ascii="Times New Roman" w:eastAsiaTheme="majorHAnsi" w:hAnsi="Times New Roman" w:cs="Times New Roman" w:hint="eastAsia"/>
          <w:color w:val="000000"/>
          <w:kern w:val="0"/>
          <w:sz w:val="24"/>
          <w:szCs w:val="24"/>
        </w:rPr>
        <w:t>T</w:t>
      </w:r>
      <w:r>
        <w:rPr>
          <w:rFonts w:ascii="Times New Roman" w:eastAsiaTheme="majorHAnsi" w:hAnsi="Times New Roman" w:cs="Times New Roman"/>
          <w:color w:val="000000"/>
          <w:kern w:val="0"/>
          <w:sz w:val="24"/>
          <w:szCs w:val="24"/>
        </w:rPr>
        <w:t>o test</w:t>
      </w:r>
      <w:r w:rsidR="001A53CF">
        <w:rPr>
          <w:rFonts w:ascii="Times New Roman" w:eastAsiaTheme="majorHAnsi" w:hAnsi="Times New Roman" w:cs="Times New Roman"/>
          <w:color w:val="000000"/>
          <w:kern w:val="0"/>
          <w:sz w:val="24"/>
          <w:szCs w:val="24"/>
        </w:rPr>
        <w:t xml:space="preserve"> whether the convergent variants </w:t>
      </w:r>
      <w:r w:rsidR="00FF0190">
        <w:rPr>
          <w:rFonts w:ascii="Times New Roman" w:eastAsiaTheme="majorHAnsi" w:hAnsi="Times New Roman" w:cs="Times New Roman"/>
          <w:color w:val="000000"/>
          <w:kern w:val="0"/>
          <w:sz w:val="24"/>
          <w:szCs w:val="24"/>
        </w:rPr>
        <w:t>of avian vocal learners and human-specific amino acid substitutions are localized on conserved functional domains, we performed NCBI conserved domain search</w:t>
      </w:r>
      <w:r w:rsidR="00FF0190">
        <w:rPr>
          <w:rFonts w:ascii="Times New Roman" w:eastAsiaTheme="majorHAnsi" w:hAnsi="Times New Roman" w:cs="Times New Roman"/>
          <w:color w:val="000000"/>
          <w:kern w:val="0"/>
          <w:sz w:val="24"/>
          <w:szCs w:val="24"/>
        </w:rPr>
        <w:fldChar w:fldCharType="begin"/>
      </w:r>
      <w:r w:rsidR="00184383">
        <w:rPr>
          <w:rFonts w:ascii="Times New Roman" w:eastAsiaTheme="majorHAnsi" w:hAnsi="Times New Roman" w:cs="Times New Roman"/>
          <w:color w:val="000000"/>
          <w:kern w:val="0"/>
          <w:sz w:val="24"/>
          <w:szCs w:val="24"/>
        </w:rPr>
        <w:instrText xml:space="preserve"> ADDIN EN.CITE &lt;EndNote&gt;&lt;Cite&gt;&lt;Author&gt;Marchler-Bauer&lt;/Author&gt;&lt;Year&gt;2010&lt;/Year&gt;&lt;RecNum&gt;26&lt;/RecNum&gt;&lt;DisplayText&gt;&lt;style face="superscript"&gt;27&lt;/style&gt;&lt;/DisplayText&gt;&lt;record&gt;&lt;rec-number&gt;26&lt;/rec-number&gt;&lt;foreign-keys&gt;&lt;key app="EN" db-id="x2a0eww2cfes26e2006vwazpdfxdf2eexfpf" timestamp="1590495275"&gt;26&lt;/key&gt;&lt;/foreign-keys&gt;&lt;ref-type name="Journal Article"&gt;17&lt;/ref-type&gt;&lt;contributors&gt;&lt;authors&gt;&lt;author&gt;Marchler-Bauer, Aron&lt;/author&gt;&lt;author&gt;Lu, Shennan&lt;/author&gt;&lt;author&gt;Anderson, John B&lt;/author&gt;&lt;author&gt;Chitsaz, Farideh&lt;/author&gt;&lt;author&gt;Derbyshire, Myra K&lt;/author&gt;&lt;author&gt;DeWeese-Scott, Carol&lt;/author&gt;&lt;author&gt;Fong, Jessica H&lt;/author&gt;&lt;author&gt;Geer, Lewis Y&lt;/author&gt;&lt;author&gt;Geer, Renata C&lt;/author&gt;&lt;author&gt;Gonzales, Noreen R&lt;/author&gt;&lt;/authors&gt;&lt;/contributors&gt;&lt;titles&gt;&lt;title&gt;CDD: a Conserved Domain Database for the functional annotation of proteins&lt;/title&gt;&lt;secondary-title&gt;Nucleic acids research&lt;/secondary-title&gt;&lt;/titles&gt;&lt;periodical&gt;&lt;full-title&gt;Nucleic acids research&lt;/full-title&gt;&lt;/periodical&gt;&lt;pages&gt;D225-D229&lt;/pages&gt;&lt;volume&gt;39&lt;/volume&gt;&lt;number&gt;suppl_1&lt;/number&gt;&lt;dates&gt;&lt;year&gt;2010&lt;/year&gt;&lt;/dates&gt;&lt;isbn&gt;0305-1048&lt;/isbn&gt;&lt;urls&gt;&lt;/urls&gt;&lt;/record&gt;&lt;/Cite&gt;&lt;/EndNote&gt;</w:instrText>
      </w:r>
      <w:r w:rsidR="00FF0190">
        <w:rPr>
          <w:rFonts w:ascii="Times New Roman" w:eastAsiaTheme="majorHAnsi" w:hAnsi="Times New Roman" w:cs="Times New Roman"/>
          <w:color w:val="000000"/>
          <w:kern w:val="0"/>
          <w:sz w:val="24"/>
          <w:szCs w:val="24"/>
        </w:rPr>
        <w:fldChar w:fldCharType="separate"/>
      </w:r>
      <w:r w:rsidR="00184383" w:rsidRPr="00184383">
        <w:rPr>
          <w:rFonts w:ascii="Times New Roman" w:eastAsiaTheme="majorHAnsi" w:hAnsi="Times New Roman" w:cs="Times New Roman"/>
          <w:noProof/>
          <w:color w:val="000000"/>
          <w:kern w:val="0"/>
          <w:sz w:val="24"/>
          <w:szCs w:val="24"/>
          <w:vertAlign w:val="superscript"/>
        </w:rPr>
        <w:t>27</w:t>
      </w:r>
      <w:r w:rsidR="00FF0190">
        <w:rPr>
          <w:rFonts w:ascii="Times New Roman" w:eastAsiaTheme="majorHAnsi" w:hAnsi="Times New Roman" w:cs="Times New Roman"/>
          <w:color w:val="000000"/>
          <w:kern w:val="0"/>
          <w:sz w:val="24"/>
          <w:szCs w:val="24"/>
        </w:rPr>
        <w:fldChar w:fldCharType="end"/>
      </w:r>
      <w:r w:rsidR="00FF0190">
        <w:rPr>
          <w:rFonts w:ascii="Times New Roman" w:eastAsiaTheme="majorHAnsi" w:hAnsi="Times New Roman" w:cs="Times New Roman"/>
          <w:color w:val="000000"/>
          <w:kern w:val="0"/>
          <w:sz w:val="24"/>
          <w:szCs w:val="24"/>
        </w:rPr>
        <w:t xml:space="preserve"> with human peptide sequences of key candidate genes.</w:t>
      </w:r>
      <w:r w:rsidR="004A13E5">
        <w:rPr>
          <w:rFonts w:ascii="Times New Roman" w:eastAsiaTheme="majorHAnsi" w:hAnsi="Times New Roman" w:cs="Times New Roman"/>
          <w:color w:val="000000"/>
          <w:kern w:val="0"/>
          <w:sz w:val="24"/>
          <w:szCs w:val="24"/>
        </w:rPr>
        <w:t xml:space="preserve"> We used following options: Data source as ‘cdd v3.16’ and datatype</w:t>
      </w:r>
      <w:r w:rsidR="00FF0190">
        <w:rPr>
          <w:rFonts w:ascii="Times New Roman" w:eastAsiaTheme="majorHAnsi" w:hAnsi="Times New Roman" w:cs="Times New Roman"/>
          <w:color w:val="000000"/>
          <w:kern w:val="0"/>
          <w:sz w:val="24"/>
          <w:szCs w:val="24"/>
        </w:rPr>
        <w:t xml:space="preserve"> </w:t>
      </w:r>
      <w:r w:rsidR="004A13E5">
        <w:rPr>
          <w:rFonts w:ascii="Times New Roman" w:eastAsiaTheme="majorHAnsi" w:hAnsi="Times New Roman" w:cs="Times New Roman"/>
          <w:color w:val="000000"/>
          <w:kern w:val="0"/>
          <w:sz w:val="24"/>
          <w:szCs w:val="24"/>
        </w:rPr>
        <w:t>as ‘</w:t>
      </w:r>
      <w:r w:rsidR="004A13E5" w:rsidRPr="004A13E5">
        <w:rPr>
          <w:rFonts w:ascii="Times New Roman" w:eastAsiaTheme="majorHAnsi" w:hAnsi="Times New Roman" w:cs="Times New Roman"/>
          <w:color w:val="000000"/>
          <w:kern w:val="0"/>
          <w:sz w:val="24"/>
          <w:szCs w:val="24"/>
        </w:rPr>
        <w:t>hitsConcise Results</w:t>
      </w:r>
      <w:r w:rsidR="004A13E5">
        <w:rPr>
          <w:rFonts w:ascii="Times New Roman" w:eastAsiaTheme="majorHAnsi" w:hAnsi="Times New Roman" w:cs="Times New Roman"/>
          <w:color w:val="000000"/>
          <w:kern w:val="0"/>
          <w:sz w:val="24"/>
          <w:szCs w:val="24"/>
        </w:rPr>
        <w:t xml:space="preserve">’. After checking locations of functional domains, we compared the locations of </w:t>
      </w:r>
      <w:r w:rsidR="00FF0190">
        <w:rPr>
          <w:rFonts w:ascii="Times New Roman" w:eastAsiaTheme="majorHAnsi" w:hAnsi="Times New Roman" w:cs="Times New Roman"/>
          <w:color w:val="000000"/>
          <w:kern w:val="0"/>
          <w:sz w:val="24"/>
          <w:szCs w:val="24"/>
        </w:rPr>
        <w:t>AVL-CSAV sites and Human-SAV sites</w:t>
      </w:r>
      <w:r w:rsidR="004A13E5">
        <w:rPr>
          <w:rFonts w:ascii="Times New Roman" w:eastAsiaTheme="majorHAnsi" w:hAnsi="Times New Roman" w:cs="Times New Roman"/>
          <w:color w:val="000000"/>
          <w:kern w:val="0"/>
          <w:sz w:val="24"/>
          <w:szCs w:val="24"/>
        </w:rPr>
        <w:t xml:space="preserve"> in human peptide sequences of each gene. The location information of functional domain, AVL-CSAV sites, and Human-SAV sites was visualized by using </w:t>
      </w:r>
      <w:r w:rsidR="00003177" w:rsidRPr="00003177">
        <w:rPr>
          <w:rFonts w:ascii="Times New Roman" w:eastAsiaTheme="majorHAnsi" w:hAnsi="Times New Roman" w:cs="Times New Roman"/>
          <w:color w:val="000000"/>
          <w:kern w:val="0"/>
          <w:sz w:val="24"/>
          <w:szCs w:val="24"/>
        </w:rPr>
        <w:t>IBS</w:t>
      </w:r>
      <w:r w:rsidR="00003177">
        <w:rPr>
          <w:rFonts w:ascii="Times New Roman" w:eastAsiaTheme="majorHAnsi" w:hAnsi="Times New Roman" w:cs="Times New Roman"/>
          <w:color w:val="000000"/>
          <w:kern w:val="0"/>
          <w:sz w:val="24"/>
          <w:szCs w:val="24"/>
        </w:rPr>
        <w:fldChar w:fldCharType="begin"/>
      </w:r>
      <w:r w:rsidR="00184383">
        <w:rPr>
          <w:rFonts w:ascii="Times New Roman" w:eastAsiaTheme="majorHAnsi" w:hAnsi="Times New Roman" w:cs="Times New Roman"/>
          <w:color w:val="000000"/>
          <w:kern w:val="0"/>
          <w:sz w:val="24"/>
          <w:szCs w:val="24"/>
        </w:rPr>
        <w:instrText xml:space="preserve"> ADDIN EN.CITE &lt;EndNote&gt;&lt;Cite&gt;&lt;Author&gt;Liu&lt;/Author&gt;&lt;Year&gt;2015&lt;/Year&gt;&lt;RecNum&gt;27&lt;/RecNum&gt;&lt;DisplayText&gt;&lt;style face="superscript"&gt;28&lt;/style&gt;&lt;/DisplayText&gt;&lt;record&gt;&lt;rec-number&gt;27&lt;/rec-number&gt;&lt;foreign-keys&gt;&lt;key app="EN" db-id="x2a0eww2cfes26e2006vwazpdfxdf2eexfpf" timestamp="1590496551"&gt;27&lt;/key&gt;&lt;/foreign-keys&gt;&lt;ref-type name="Journal Article"&gt;17&lt;/ref-type&gt;&lt;contributors&gt;&lt;authors&gt;&lt;author&gt;Liu, Wenzhong&lt;/author&gt;&lt;author&gt;Xie, Yubin&lt;/author&gt;&lt;author&gt;Ma, Jiyong&lt;/author&gt;&lt;author&gt;Luo, Xiaotong&lt;/author&gt;&lt;author&gt;Nie, Peng&lt;/author&gt;&lt;author&gt;Zuo, Zhixiang&lt;/author&gt;&lt;author&gt;Lahrmann, Urs&lt;/author&gt;&lt;author&gt;Zhao, Qi&lt;/author&gt;&lt;author&gt;Zheng, Yueyuan&lt;/author&gt;&lt;author&gt;Zhao, Yong&lt;/author&gt;&lt;/authors&gt;&lt;/contributors&gt;&lt;titles&gt;&lt;title&gt;IBS: an illustrator for the presentation and visualization of biological sequences&lt;/title&gt;&lt;secondary-title&gt;Bioinformatics&lt;/secondary-title&gt;&lt;/titles&gt;&lt;periodical&gt;&lt;full-title&gt;Bioinformatics&lt;/full-title&gt;&lt;/periodical&gt;&lt;pages&gt;3359-3361&lt;/pages&gt;&lt;volume&gt;31&lt;/volume&gt;&lt;number&gt;20&lt;/number&gt;&lt;dates&gt;&lt;year&gt;2015&lt;/year&gt;&lt;/dates&gt;&lt;isbn&gt;1460-2059&lt;/isbn&gt;&lt;urls&gt;&lt;/urls&gt;&lt;/record&gt;&lt;/Cite&gt;&lt;/EndNote&gt;</w:instrText>
      </w:r>
      <w:r w:rsidR="00003177">
        <w:rPr>
          <w:rFonts w:ascii="Times New Roman" w:eastAsiaTheme="majorHAnsi" w:hAnsi="Times New Roman" w:cs="Times New Roman"/>
          <w:color w:val="000000"/>
          <w:kern w:val="0"/>
          <w:sz w:val="24"/>
          <w:szCs w:val="24"/>
        </w:rPr>
        <w:fldChar w:fldCharType="separate"/>
      </w:r>
      <w:r w:rsidR="00184383" w:rsidRPr="00184383">
        <w:rPr>
          <w:rFonts w:ascii="Times New Roman" w:eastAsiaTheme="majorHAnsi" w:hAnsi="Times New Roman" w:cs="Times New Roman"/>
          <w:noProof/>
          <w:color w:val="000000"/>
          <w:kern w:val="0"/>
          <w:sz w:val="24"/>
          <w:szCs w:val="24"/>
          <w:vertAlign w:val="superscript"/>
        </w:rPr>
        <w:t>28</w:t>
      </w:r>
      <w:r w:rsidR="00003177">
        <w:rPr>
          <w:rFonts w:ascii="Times New Roman" w:eastAsiaTheme="majorHAnsi" w:hAnsi="Times New Roman" w:cs="Times New Roman"/>
          <w:color w:val="000000"/>
          <w:kern w:val="0"/>
          <w:sz w:val="24"/>
          <w:szCs w:val="24"/>
        </w:rPr>
        <w:fldChar w:fldCharType="end"/>
      </w:r>
      <w:r w:rsidR="00003177">
        <w:rPr>
          <w:rFonts w:ascii="Times New Roman" w:eastAsiaTheme="majorHAnsi" w:hAnsi="Times New Roman" w:cs="Times New Roman"/>
          <w:color w:val="000000"/>
          <w:kern w:val="0"/>
          <w:sz w:val="24"/>
          <w:szCs w:val="24"/>
        </w:rPr>
        <w:t>.</w:t>
      </w:r>
    </w:p>
    <w:p w14:paraId="08F94127" w14:textId="77777777" w:rsidR="004A13E5" w:rsidRPr="00003177" w:rsidRDefault="004A13E5" w:rsidP="00C056BE">
      <w:pPr>
        <w:widowControl/>
        <w:wordWrap/>
        <w:autoSpaceDE/>
        <w:autoSpaceDN/>
        <w:spacing w:line="480" w:lineRule="auto"/>
        <w:rPr>
          <w:rFonts w:ascii="Times New Roman" w:eastAsiaTheme="majorHAnsi" w:hAnsi="Times New Roman" w:cs="Times New Roman"/>
          <w:color w:val="000000"/>
          <w:kern w:val="0"/>
          <w:sz w:val="24"/>
          <w:szCs w:val="24"/>
        </w:rPr>
      </w:pPr>
    </w:p>
    <w:p w14:paraId="33382F4F" w14:textId="1A610126" w:rsidR="008E27CE" w:rsidRPr="001F7A04" w:rsidRDefault="009233BA" w:rsidP="00C056BE">
      <w:pPr>
        <w:pStyle w:val="1"/>
        <w:spacing w:line="480" w:lineRule="auto"/>
        <w:rPr>
          <w:rFonts w:ascii="Times New Roman" w:hAnsi="Times New Roman" w:cs="Times New Roman"/>
          <w:b/>
          <w:color w:val="000000"/>
          <w:sz w:val="24"/>
          <w:szCs w:val="24"/>
        </w:rPr>
      </w:pPr>
      <w:bookmarkStart w:id="14" w:name="_Toc54879078"/>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sidR="008E27CE">
        <w:rPr>
          <w:rFonts w:ascii="Times New Roman" w:hAnsi="Times New Roman" w:cs="Times New Roman"/>
          <w:b/>
          <w:color w:val="000000"/>
          <w:sz w:val="24"/>
          <w:szCs w:val="24"/>
        </w:rPr>
        <w:t xml:space="preserve">Note </w:t>
      </w:r>
      <w:r w:rsidR="00445F90">
        <w:rPr>
          <w:rFonts w:ascii="Times New Roman" w:hAnsi="Times New Roman" w:cs="Times New Roman"/>
          <w:b/>
          <w:color w:val="000000"/>
          <w:sz w:val="24"/>
          <w:szCs w:val="24"/>
        </w:rPr>
        <w:t>1</w:t>
      </w:r>
      <w:r w:rsidR="00CD1154">
        <w:rPr>
          <w:rFonts w:ascii="Times New Roman" w:hAnsi="Times New Roman" w:cs="Times New Roman"/>
          <w:b/>
          <w:color w:val="000000"/>
          <w:sz w:val="24"/>
          <w:szCs w:val="24"/>
        </w:rPr>
        <w:t>4</w:t>
      </w:r>
      <w:r w:rsidR="008E27CE">
        <w:rPr>
          <w:rFonts w:ascii="Times New Roman" w:hAnsi="Times New Roman" w:cs="Times New Roman"/>
          <w:b/>
          <w:color w:val="000000"/>
          <w:sz w:val="24"/>
          <w:szCs w:val="24"/>
        </w:rPr>
        <w:t xml:space="preserve">: </w:t>
      </w:r>
      <w:r w:rsidR="008E27CE" w:rsidRPr="008E27CE">
        <w:rPr>
          <w:rFonts w:ascii="Times New Roman" w:hAnsi="Times New Roman" w:cs="Times New Roman"/>
          <w:b/>
          <w:color w:val="000000"/>
          <w:sz w:val="24"/>
          <w:szCs w:val="24"/>
        </w:rPr>
        <w:t>Institutional Review</w:t>
      </w:r>
      <w:r w:rsidR="003A6829">
        <w:rPr>
          <w:rFonts w:ascii="Times New Roman" w:hAnsi="Times New Roman" w:cs="Times New Roman"/>
          <w:b/>
          <w:color w:val="000000"/>
          <w:sz w:val="24"/>
          <w:szCs w:val="24"/>
        </w:rPr>
        <w:t xml:space="preserve"> for animal cares and experiments</w:t>
      </w:r>
      <w:bookmarkEnd w:id="14"/>
    </w:p>
    <w:p w14:paraId="00FD2930" w14:textId="6C50CB80" w:rsidR="00DB14D9" w:rsidRDefault="008E27CE" w:rsidP="00C056BE">
      <w:pPr>
        <w:spacing w:line="480" w:lineRule="auto"/>
        <w:rPr>
          <w:rFonts w:ascii="Times New Roman" w:eastAsiaTheme="majorHAnsi" w:hAnsi="Times New Roman" w:cs="Times New Roman"/>
          <w:color w:val="000000"/>
          <w:kern w:val="0"/>
          <w:sz w:val="24"/>
          <w:szCs w:val="24"/>
        </w:rPr>
      </w:pPr>
      <w:r w:rsidRPr="00581F9C">
        <w:rPr>
          <w:rFonts w:ascii="Times New Roman" w:hAnsi="Times New Roman" w:cs="Times New Roman"/>
          <w:color w:val="000000"/>
          <w:sz w:val="24"/>
          <w:szCs w:val="24"/>
        </w:rPr>
        <w:t>The care and experimental use of animals</w:t>
      </w:r>
      <w:r>
        <w:rPr>
          <w:rFonts w:ascii="Times New Roman" w:hAnsi="Times New Roman" w:cs="Times New Roman"/>
          <w:color w:val="000000"/>
          <w:sz w:val="24"/>
          <w:szCs w:val="24"/>
        </w:rPr>
        <w:t xml:space="preserve"> (zebra finch or chicks)</w:t>
      </w:r>
      <w:r w:rsidRPr="00581F9C">
        <w:rPr>
          <w:rFonts w:ascii="Times New Roman" w:hAnsi="Times New Roman" w:cs="Times New Roman"/>
          <w:color w:val="000000"/>
          <w:sz w:val="24"/>
          <w:szCs w:val="24"/>
        </w:rPr>
        <w:t xml:space="preserve"> were approved by the Institute of Laboratory Animal Resources, Seoul National University (SNU-150827-1)</w:t>
      </w:r>
      <w:r>
        <w:rPr>
          <w:rFonts w:ascii="Times New Roman" w:hAnsi="Times New Roman" w:cs="Times New Roman"/>
          <w:color w:val="000000"/>
          <w:sz w:val="24"/>
          <w:szCs w:val="24"/>
        </w:rPr>
        <w:t xml:space="preserve"> and the Rockefeller University IACUC</w:t>
      </w:r>
      <w:r w:rsidRPr="00581F9C">
        <w:rPr>
          <w:rFonts w:ascii="Times New Roman" w:hAnsi="Times New Roman" w:cs="Times New Roman"/>
          <w:color w:val="000000"/>
          <w:sz w:val="24"/>
          <w:szCs w:val="24"/>
        </w:rPr>
        <w:t>. The experimental animals were maintained according to a standard management program at the University Animal F</w:t>
      </w:r>
      <w:r>
        <w:rPr>
          <w:rFonts w:ascii="Times New Roman" w:hAnsi="Times New Roman" w:cs="Times New Roman"/>
          <w:color w:val="000000"/>
          <w:sz w:val="24"/>
          <w:szCs w:val="24"/>
        </w:rPr>
        <w:t>arm, Seoul National University in or the Rockefeller University</w:t>
      </w:r>
      <w:r w:rsidRPr="00581F9C">
        <w:rPr>
          <w:rFonts w:ascii="Times New Roman" w:hAnsi="Times New Roman" w:cs="Times New Roman"/>
          <w:color w:val="000000"/>
          <w:sz w:val="24"/>
          <w:szCs w:val="24"/>
        </w:rPr>
        <w:t>. The procedures for animal management</w:t>
      </w:r>
      <w:r>
        <w:rPr>
          <w:rFonts w:ascii="Times New Roman" w:hAnsi="Times New Roman" w:cs="Times New Roman"/>
          <w:color w:val="000000"/>
          <w:sz w:val="24"/>
          <w:szCs w:val="24"/>
        </w:rPr>
        <w:t xml:space="preserve"> </w:t>
      </w:r>
      <w:r w:rsidRPr="00581F9C">
        <w:rPr>
          <w:rFonts w:ascii="Times New Roman" w:hAnsi="Times New Roman" w:cs="Times New Roman"/>
          <w:color w:val="000000"/>
          <w:sz w:val="24"/>
          <w:szCs w:val="24"/>
        </w:rPr>
        <w:t xml:space="preserve">adhered to the standard operating protocols of </w:t>
      </w:r>
      <w:r>
        <w:rPr>
          <w:rFonts w:ascii="Times New Roman" w:hAnsi="Times New Roman" w:cs="Times New Roman"/>
          <w:color w:val="000000"/>
          <w:sz w:val="24"/>
          <w:szCs w:val="24"/>
        </w:rPr>
        <w:t>the</w:t>
      </w:r>
      <w:r w:rsidRPr="00581F9C">
        <w:rPr>
          <w:rFonts w:ascii="Times New Roman" w:hAnsi="Times New Roman" w:cs="Times New Roman"/>
          <w:color w:val="000000"/>
          <w:sz w:val="24"/>
          <w:szCs w:val="24"/>
        </w:rPr>
        <w:t xml:space="preserve"> laboratory</w:t>
      </w:r>
      <w:r>
        <w:rPr>
          <w:rFonts w:ascii="Times New Roman" w:hAnsi="Times New Roman" w:cs="Times New Roman"/>
          <w:color w:val="000000"/>
          <w:sz w:val="24"/>
          <w:szCs w:val="24"/>
        </w:rPr>
        <w:t xml:space="preserve"> at </w:t>
      </w:r>
      <w:r w:rsidRPr="00167846">
        <w:rPr>
          <w:rFonts w:ascii="Times New Roman" w:hAnsi="Times New Roman" w:cs="Times New Roman"/>
          <w:color w:val="000000"/>
          <w:sz w:val="24"/>
          <w:szCs w:val="24"/>
        </w:rPr>
        <w:t>Seoul National University, Korea</w:t>
      </w:r>
      <w:r>
        <w:rPr>
          <w:rFonts w:ascii="Times New Roman" w:hAnsi="Times New Roman" w:cs="Times New Roman"/>
          <w:color w:val="000000"/>
          <w:sz w:val="24"/>
          <w:szCs w:val="24"/>
        </w:rPr>
        <w:t xml:space="preserve"> or the at the Rockefeller University</w:t>
      </w:r>
      <w:r w:rsidRPr="00581F9C">
        <w:rPr>
          <w:rFonts w:ascii="Times New Roman" w:hAnsi="Times New Roman" w:cs="Times New Roman"/>
          <w:color w:val="000000"/>
          <w:sz w:val="24"/>
          <w:szCs w:val="24"/>
        </w:rPr>
        <w:t>.</w:t>
      </w:r>
      <w:r w:rsidR="00DB14D9">
        <w:rPr>
          <w:rFonts w:ascii="Times New Roman" w:eastAsiaTheme="majorHAnsi" w:hAnsi="Times New Roman" w:cs="Times New Roman"/>
          <w:color w:val="000000"/>
          <w:kern w:val="0"/>
          <w:sz w:val="24"/>
          <w:szCs w:val="24"/>
        </w:rPr>
        <w:br w:type="page"/>
      </w:r>
    </w:p>
    <w:p w14:paraId="0B21C845" w14:textId="77777777" w:rsidR="00736078" w:rsidRPr="00A0148D" w:rsidRDefault="00736078" w:rsidP="00C056BE">
      <w:pPr>
        <w:pStyle w:val="1"/>
        <w:spacing w:line="480" w:lineRule="auto"/>
        <w:rPr>
          <w:rFonts w:ascii="Times New Roman" w:hAnsi="Times New Roman" w:cs="Times New Roman"/>
          <w:b/>
          <w:color w:val="000000"/>
          <w:szCs w:val="24"/>
        </w:rPr>
      </w:pPr>
      <w:bookmarkStart w:id="15" w:name="_Toc54879079"/>
      <w:r w:rsidRPr="00A0148D">
        <w:rPr>
          <w:rFonts w:ascii="Times New Roman" w:hAnsi="Times New Roman" w:cs="Times New Roman" w:hint="eastAsia"/>
          <w:b/>
          <w:color w:val="000000"/>
          <w:szCs w:val="24"/>
        </w:rPr>
        <w:lastRenderedPageBreak/>
        <w:t xml:space="preserve">Supplementary </w:t>
      </w:r>
      <w:r w:rsidRPr="00A0148D">
        <w:rPr>
          <w:rFonts w:ascii="Times New Roman" w:hAnsi="Times New Roman" w:cs="Times New Roman"/>
          <w:b/>
          <w:color w:val="000000"/>
          <w:szCs w:val="24"/>
        </w:rPr>
        <w:t>Tables</w:t>
      </w:r>
      <w:bookmarkEnd w:id="15"/>
    </w:p>
    <w:p w14:paraId="1C237944" w14:textId="210C5F91" w:rsidR="001736F2" w:rsidRDefault="00DB14D9" w:rsidP="00C056BE">
      <w:pPr>
        <w:widowControl/>
        <w:wordWrap/>
        <w:autoSpaceDE/>
        <w:autoSpaceDN/>
        <w:spacing w:line="480" w:lineRule="auto"/>
        <w:rPr>
          <w:rFonts w:ascii="Times New Roman" w:hAnsi="Times New Roman" w:cs="Times New Roman"/>
          <w:color w:val="000000"/>
          <w:sz w:val="24"/>
          <w:szCs w:val="24"/>
        </w:rPr>
      </w:pPr>
      <w:r w:rsidRPr="00DB14D9">
        <w:rPr>
          <w:rFonts w:ascii="Times New Roman" w:hAnsi="Times New Roman" w:cs="Times New Roman"/>
          <w:b/>
          <w:color w:val="000000"/>
          <w:sz w:val="24"/>
          <w:szCs w:val="24"/>
        </w:rPr>
        <w:t>Supplementary Table 1. Summary of avian multiple sequence alignments.</w:t>
      </w:r>
      <w:r w:rsidR="00B21FE1">
        <w:rPr>
          <w:rFonts w:ascii="Times New Roman" w:hAnsi="Times New Roman" w:cs="Times New Roman"/>
          <w:b/>
          <w:color w:val="000000"/>
          <w:sz w:val="24"/>
          <w:szCs w:val="24"/>
        </w:rPr>
        <w:t xml:space="preserve"> </w:t>
      </w:r>
      <w:r w:rsidR="00B21FE1">
        <w:rPr>
          <w:rFonts w:ascii="Times New Roman" w:hAnsi="Times New Roman" w:cs="Times New Roman"/>
          <w:color w:val="000000"/>
          <w:sz w:val="24"/>
          <w:szCs w:val="24"/>
        </w:rPr>
        <w:t>The multiple peptide and coding sequence alignments are accessible at the following link (</w:t>
      </w:r>
      <w:r w:rsidR="00B21FE1">
        <w:rPr>
          <w:rFonts w:ascii="Times New Roman" w:hAnsi="Times New Roman" w:cs="Times New Roman"/>
          <w:color w:val="0070C0"/>
          <w:sz w:val="24"/>
          <w:szCs w:val="24"/>
          <w:u w:val="single"/>
        </w:rPr>
        <w:t>Https://github.com/chulbioinfo/CSAVanalysis</w:t>
      </w:r>
      <w:r w:rsidR="00B21FE1">
        <w:rPr>
          <w:rFonts w:ascii="Times New Roman" w:hAnsi="Times New Roman" w:cs="Times New Roman"/>
          <w:color w:val="000000"/>
          <w:sz w:val="24"/>
          <w:szCs w:val="24"/>
        </w:rPr>
        <w:t>).</w:t>
      </w:r>
    </w:p>
    <w:tbl>
      <w:tblPr>
        <w:tblStyle w:val="a5"/>
        <w:tblW w:w="9365" w:type="dxa"/>
        <w:jc w:val="center"/>
        <w:tblLook w:val="04A0" w:firstRow="1" w:lastRow="0" w:firstColumn="1" w:lastColumn="0" w:noHBand="0" w:noVBand="1"/>
      </w:tblPr>
      <w:tblGrid>
        <w:gridCol w:w="4532"/>
        <w:gridCol w:w="4833"/>
      </w:tblGrid>
      <w:tr w:rsidR="00DB14D9" w:rsidRPr="00936A21" w14:paraId="7ECD48CB" w14:textId="77777777" w:rsidTr="00B52D4C">
        <w:trPr>
          <w:trHeight w:val="245"/>
          <w:jc w:val="center"/>
        </w:trPr>
        <w:tc>
          <w:tcPr>
            <w:tcW w:w="4532" w:type="dxa"/>
            <w:vAlign w:val="center"/>
          </w:tcPr>
          <w:p w14:paraId="42F6C982" w14:textId="77777777" w:rsidR="00DB14D9" w:rsidRPr="00B52D4C" w:rsidRDefault="00DB14D9" w:rsidP="00C056BE">
            <w:pPr>
              <w:widowControl/>
              <w:wordWrap/>
              <w:autoSpaceDE/>
              <w:autoSpaceDN/>
              <w:spacing w:line="480" w:lineRule="auto"/>
              <w:rPr>
                <w:rFonts w:ascii="Times New Roman" w:eastAsia="맑은 고딕" w:hAnsi="Times New Roman" w:cs="Times New Roman"/>
                <w:color w:val="000000"/>
                <w:sz w:val="24"/>
                <w:szCs w:val="24"/>
              </w:rPr>
            </w:pPr>
          </w:p>
        </w:tc>
        <w:tc>
          <w:tcPr>
            <w:tcW w:w="4833" w:type="dxa"/>
            <w:vAlign w:val="center"/>
          </w:tcPr>
          <w:p w14:paraId="109D54DC" w14:textId="77777777" w:rsidR="00DB14D9" w:rsidRPr="00B52D4C" w:rsidRDefault="00DB14D9" w:rsidP="00C056BE">
            <w:pPr>
              <w:spacing w:line="480" w:lineRule="auto"/>
              <w:jc w:val="center"/>
              <w:rPr>
                <w:rFonts w:ascii="Times New Roman" w:eastAsia="맑은 고딕" w:hAnsi="Times New Roman" w:cs="Times New Roman"/>
                <w:b/>
                <w:bCs/>
                <w:color w:val="000000"/>
                <w:sz w:val="24"/>
                <w:szCs w:val="24"/>
              </w:rPr>
            </w:pPr>
            <w:r w:rsidRPr="00B52D4C">
              <w:rPr>
                <w:rFonts w:ascii="Times New Roman" w:eastAsia="맑은 고딕" w:hAnsi="Times New Roman" w:cs="Times New Roman"/>
                <w:b/>
                <w:bCs/>
                <w:color w:val="000000"/>
                <w:sz w:val="24"/>
                <w:szCs w:val="24"/>
              </w:rPr>
              <w:t>Avian multiple sequence alignments</w:t>
            </w:r>
          </w:p>
        </w:tc>
      </w:tr>
      <w:tr w:rsidR="00DB14D9" w:rsidRPr="00936A21" w14:paraId="18EDA6F4" w14:textId="77777777" w:rsidTr="00B52D4C">
        <w:trPr>
          <w:trHeight w:val="426"/>
          <w:jc w:val="center"/>
        </w:trPr>
        <w:tc>
          <w:tcPr>
            <w:tcW w:w="4532" w:type="dxa"/>
            <w:vAlign w:val="center"/>
          </w:tcPr>
          <w:p w14:paraId="246EA1E3" w14:textId="77777777" w:rsidR="00DB14D9" w:rsidRPr="00B52D4C" w:rsidRDefault="00DB14D9"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Total # of species in alignments</w:t>
            </w:r>
          </w:p>
        </w:tc>
        <w:tc>
          <w:tcPr>
            <w:tcW w:w="4833" w:type="dxa"/>
            <w:vAlign w:val="center"/>
          </w:tcPr>
          <w:p w14:paraId="43454AF8" w14:textId="77777777" w:rsidR="00DB14D9" w:rsidRPr="00B52D4C" w:rsidRDefault="00DB14D9"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48 birds, 3 reptiles, 1 primate</w:t>
            </w:r>
          </w:p>
          <w:p w14:paraId="5459ED33" w14:textId="1B584E8F" w:rsidR="00DB14D9" w:rsidRPr="00B52D4C" w:rsidRDefault="00DB14D9"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 xml:space="preserve">(5 outgroup species, rifleman, </w:t>
            </w:r>
            <w:r w:rsidR="00BF4CD0">
              <w:rPr>
                <w:rFonts w:ascii="Times New Roman" w:eastAsia="맑은 고딕" w:hAnsi="Times New Roman" w:cs="Times New Roman"/>
                <w:color w:val="000000"/>
                <w:sz w:val="24"/>
                <w:szCs w:val="24"/>
              </w:rPr>
              <w:t xml:space="preserve">American </w:t>
            </w:r>
            <w:r w:rsidRPr="00B52D4C">
              <w:rPr>
                <w:rFonts w:ascii="Times New Roman" w:eastAsia="맑은 고딕" w:hAnsi="Times New Roman" w:cs="Times New Roman"/>
                <w:color w:val="000000"/>
                <w:sz w:val="24"/>
                <w:szCs w:val="24"/>
              </w:rPr>
              <w:t xml:space="preserve">alligator, </w:t>
            </w:r>
            <w:r w:rsidR="00BF4CD0">
              <w:rPr>
                <w:rFonts w:ascii="Times New Roman" w:eastAsia="맑은 고딕" w:hAnsi="Times New Roman" w:cs="Times New Roman"/>
                <w:color w:val="000000"/>
                <w:sz w:val="24"/>
                <w:szCs w:val="24"/>
              </w:rPr>
              <w:t xml:space="preserve">Green </w:t>
            </w:r>
            <w:r w:rsidRPr="00B52D4C">
              <w:rPr>
                <w:rFonts w:ascii="Times New Roman" w:eastAsia="맑은 고딕" w:hAnsi="Times New Roman" w:cs="Times New Roman"/>
                <w:color w:val="000000"/>
                <w:sz w:val="24"/>
                <w:szCs w:val="24"/>
              </w:rPr>
              <w:t xml:space="preserve">lizard, </w:t>
            </w:r>
            <w:r w:rsidR="00BF4CD0">
              <w:rPr>
                <w:rFonts w:ascii="Times New Roman" w:eastAsia="맑은 고딕" w:hAnsi="Times New Roman" w:cs="Times New Roman"/>
                <w:color w:val="000000"/>
                <w:sz w:val="24"/>
                <w:szCs w:val="24"/>
              </w:rPr>
              <w:t xml:space="preserve">Green </w:t>
            </w:r>
            <w:r w:rsidRPr="00B52D4C">
              <w:rPr>
                <w:rFonts w:ascii="Times New Roman" w:eastAsia="맑은 고딕" w:hAnsi="Times New Roman" w:cs="Times New Roman"/>
                <w:color w:val="000000"/>
                <w:sz w:val="24"/>
                <w:szCs w:val="24"/>
              </w:rPr>
              <w:t>turtle, and human)</w:t>
            </w:r>
          </w:p>
        </w:tc>
      </w:tr>
      <w:tr w:rsidR="00E74720" w:rsidRPr="00936A21" w14:paraId="6DC6477E" w14:textId="77777777" w:rsidTr="00B52D4C">
        <w:trPr>
          <w:trHeight w:val="426"/>
          <w:jc w:val="center"/>
        </w:trPr>
        <w:tc>
          <w:tcPr>
            <w:tcW w:w="4532" w:type="dxa"/>
            <w:vAlign w:val="center"/>
          </w:tcPr>
          <w:p w14:paraId="11475784" w14:textId="062865E5" w:rsidR="00E74720" w:rsidRPr="00B52D4C" w:rsidRDefault="00E74720"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Orthologous define method</w:t>
            </w:r>
          </w:p>
        </w:tc>
        <w:tc>
          <w:tcPr>
            <w:tcW w:w="4833" w:type="dxa"/>
            <w:vAlign w:val="center"/>
          </w:tcPr>
          <w:p w14:paraId="78F518D3" w14:textId="0758267B" w:rsidR="00E74720" w:rsidRPr="00B52D4C" w:rsidRDefault="00F309BB" w:rsidP="00C056BE">
            <w:pPr>
              <w:spacing w:line="480" w:lineRule="auto"/>
              <w:jc w:val="center"/>
              <w:rPr>
                <w:rFonts w:ascii="Times New Roman" w:eastAsia="맑은 고딕" w:hAnsi="Times New Roman" w:cs="Times New Roman"/>
                <w:color w:val="000000"/>
                <w:sz w:val="24"/>
                <w:szCs w:val="24"/>
              </w:rPr>
            </w:pPr>
            <w:r>
              <w:rPr>
                <w:rFonts w:ascii="Times New Roman" w:eastAsia="맑은 고딕" w:hAnsi="Times New Roman" w:cs="Times New Roman"/>
                <w:color w:val="000000"/>
                <w:sz w:val="24"/>
                <w:szCs w:val="24"/>
              </w:rPr>
              <w:t>RBH</w:t>
            </w:r>
            <w:r w:rsidR="00E74720" w:rsidRPr="00B52D4C">
              <w:rPr>
                <w:rFonts w:ascii="Times New Roman" w:eastAsia="맑은 고딕" w:hAnsi="Times New Roman" w:cs="Times New Roman"/>
                <w:color w:val="000000"/>
                <w:sz w:val="24"/>
                <w:szCs w:val="24"/>
              </w:rPr>
              <w:t xml:space="preserve"> approach with 2 representative species (Chicken</w:t>
            </w:r>
            <w:r>
              <w:rPr>
                <w:rFonts w:ascii="Times New Roman" w:eastAsia="맑은 고딕" w:hAnsi="Times New Roman" w:cs="Times New Roman"/>
                <w:color w:val="000000"/>
                <w:sz w:val="24"/>
                <w:szCs w:val="24"/>
              </w:rPr>
              <w:t xml:space="preserve"> and</w:t>
            </w:r>
            <w:r w:rsidR="00E74720" w:rsidRPr="00B52D4C">
              <w:rPr>
                <w:rFonts w:ascii="Times New Roman" w:eastAsia="맑은 고딕" w:hAnsi="Times New Roman" w:cs="Times New Roman"/>
                <w:color w:val="000000"/>
                <w:sz w:val="24"/>
                <w:szCs w:val="24"/>
              </w:rPr>
              <w:t xml:space="preserve"> Zebra finch)</w:t>
            </w:r>
          </w:p>
        </w:tc>
      </w:tr>
      <w:tr w:rsidR="00DB14D9" w:rsidRPr="00936A21" w14:paraId="498DCAB0" w14:textId="77777777" w:rsidTr="00B52D4C">
        <w:trPr>
          <w:trHeight w:val="426"/>
          <w:jc w:val="center"/>
        </w:trPr>
        <w:tc>
          <w:tcPr>
            <w:tcW w:w="4532" w:type="dxa"/>
            <w:vAlign w:val="center"/>
          </w:tcPr>
          <w:p w14:paraId="702AA7EB" w14:textId="77777777" w:rsidR="00DB14D9" w:rsidRPr="00B52D4C" w:rsidRDefault="00DB14D9"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Total # of orthologous gene sets</w:t>
            </w:r>
          </w:p>
        </w:tc>
        <w:tc>
          <w:tcPr>
            <w:tcW w:w="4833" w:type="dxa"/>
            <w:vAlign w:val="center"/>
          </w:tcPr>
          <w:p w14:paraId="2F78D4F0" w14:textId="77777777" w:rsidR="00DB14D9" w:rsidRPr="00B52D4C" w:rsidRDefault="00DB14D9"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8,295</w:t>
            </w:r>
          </w:p>
        </w:tc>
      </w:tr>
      <w:tr w:rsidR="00DB14D9" w:rsidRPr="00936A21" w14:paraId="3601A0C2" w14:textId="77777777" w:rsidTr="00B52D4C">
        <w:trPr>
          <w:trHeight w:val="426"/>
          <w:jc w:val="center"/>
        </w:trPr>
        <w:tc>
          <w:tcPr>
            <w:tcW w:w="4532" w:type="dxa"/>
            <w:vAlign w:val="center"/>
          </w:tcPr>
          <w:p w14:paraId="5FA5910F" w14:textId="20D88661" w:rsidR="00DB14D9" w:rsidRPr="00B52D4C" w:rsidRDefault="00DB14D9"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 xml:space="preserve">Total </w:t>
            </w:r>
            <w:r w:rsidR="002D0D55">
              <w:rPr>
                <w:rFonts w:ascii="Times New Roman" w:eastAsia="맑은 고딕" w:hAnsi="Times New Roman" w:cs="Times New Roman"/>
                <w:color w:val="000000"/>
                <w:sz w:val="24"/>
                <w:szCs w:val="24"/>
              </w:rPr>
              <w:t>amino acid</w:t>
            </w:r>
            <w:r w:rsidR="002D0D55" w:rsidRPr="00B52D4C">
              <w:rPr>
                <w:rFonts w:ascii="Times New Roman" w:eastAsia="맑은 고딕" w:hAnsi="Times New Roman" w:cs="Times New Roman"/>
                <w:color w:val="000000"/>
                <w:sz w:val="24"/>
                <w:szCs w:val="24"/>
              </w:rPr>
              <w:t xml:space="preserve"> </w:t>
            </w:r>
            <w:r w:rsidRPr="00B52D4C">
              <w:rPr>
                <w:rFonts w:ascii="Times New Roman" w:eastAsia="맑은 고딕" w:hAnsi="Times New Roman" w:cs="Times New Roman"/>
                <w:color w:val="000000"/>
                <w:sz w:val="24"/>
                <w:szCs w:val="24"/>
              </w:rPr>
              <w:t xml:space="preserve">lengths of </w:t>
            </w:r>
            <w:r w:rsidR="002D0D55">
              <w:rPr>
                <w:rFonts w:ascii="Times New Roman" w:eastAsia="맑은 고딕" w:hAnsi="Times New Roman" w:cs="Times New Roman"/>
                <w:color w:val="000000"/>
                <w:sz w:val="24"/>
                <w:szCs w:val="24"/>
              </w:rPr>
              <w:t xml:space="preserve">peptide </w:t>
            </w:r>
            <w:r w:rsidRPr="00B52D4C">
              <w:rPr>
                <w:rFonts w:ascii="Times New Roman" w:eastAsia="맑은 고딕" w:hAnsi="Times New Roman" w:cs="Times New Roman"/>
                <w:color w:val="000000"/>
                <w:sz w:val="24"/>
                <w:szCs w:val="24"/>
              </w:rPr>
              <w:t>alignments</w:t>
            </w:r>
            <w:r w:rsidR="00C36602" w:rsidRPr="00B52D4C">
              <w:rPr>
                <w:rFonts w:ascii="Times New Roman" w:eastAsia="맑은 고딕" w:hAnsi="Times New Roman" w:cs="Times New Roman"/>
                <w:color w:val="000000"/>
                <w:sz w:val="24"/>
                <w:szCs w:val="24"/>
              </w:rPr>
              <w:t xml:space="preserve"> (aa)</w:t>
            </w:r>
          </w:p>
        </w:tc>
        <w:tc>
          <w:tcPr>
            <w:tcW w:w="4833" w:type="dxa"/>
            <w:vAlign w:val="center"/>
          </w:tcPr>
          <w:p w14:paraId="6DBAE575" w14:textId="77777777" w:rsidR="00DB14D9" w:rsidRPr="00B52D4C" w:rsidRDefault="00DB14D9"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4,519,041</w:t>
            </w:r>
          </w:p>
        </w:tc>
      </w:tr>
      <w:tr w:rsidR="00C36602" w:rsidRPr="00936A21" w14:paraId="5BC2C48B" w14:textId="77777777" w:rsidTr="00B52D4C">
        <w:trPr>
          <w:trHeight w:val="426"/>
          <w:jc w:val="center"/>
        </w:trPr>
        <w:tc>
          <w:tcPr>
            <w:tcW w:w="4532" w:type="dxa"/>
            <w:vAlign w:val="center"/>
          </w:tcPr>
          <w:p w14:paraId="7780F1A3" w14:textId="44846BF5" w:rsidR="00C36602" w:rsidRPr="00B52D4C" w:rsidRDefault="00C36602"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 xml:space="preserve">Total nucleotide lengths of </w:t>
            </w:r>
            <w:r w:rsidR="002D0D55">
              <w:rPr>
                <w:rFonts w:ascii="Times New Roman" w:eastAsia="맑은 고딕" w:hAnsi="Times New Roman" w:cs="Times New Roman"/>
                <w:color w:val="000000"/>
                <w:sz w:val="24"/>
                <w:szCs w:val="24"/>
              </w:rPr>
              <w:t xml:space="preserve">codon </w:t>
            </w:r>
            <w:r w:rsidRPr="00B52D4C">
              <w:rPr>
                <w:rFonts w:ascii="Times New Roman" w:eastAsia="맑은 고딕" w:hAnsi="Times New Roman" w:cs="Times New Roman"/>
                <w:color w:val="000000"/>
                <w:sz w:val="24"/>
                <w:szCs w:val="24"/>
              </w:rPr>
              <w:t>alignments (bp)</w:t>
            </w:r>
          </w:p>
        </w:tc>
        <w:tc>
          <w:tcPr>
            <w:tcW w:w="4833" w:type="dxa"/>
            <w:vAlign w:val="center"/>
          </w:tcPr>
          <w:p w14:paraId="28C2FF24" w14:textId="77777777" w:rsidR="00C36602" w:rsidRPr="00B52D4C" w:rsidRDefault="00C36602"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13,557,123</w:t>
            </w:r>
          </w:p>
        </w:tc>
      </w:tr>
      <w:tr w:rsidR="00C36602" w:rsidRPr="00936A21" w14:paraId="0D516DB5" w14:textId="77777777" w:rsidTr="00B52D4C">
        <w:trPr>
          <w:trHeight w:val="426"/>
          <w:jc w:val="center"/>
        </w:trPr>
        <w:tc>
          <w:tcPr>
            <w:tcW w:w="4532" w:type="dxa"/>
            <w:vAlign w:val="center"/>
          </w:tcPr>
          <w:p w14:paraId="59FAF8BD" w14:textId="77777777" w:rsidR="00C36602" w:rsidRPr="00B52D4C" w:rsidRDefault="00C36602"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Alignment programs</w:t>
            </w:r>
          </w:p>
        </w:tc>
        <w:tc>
          <w:tcPr>
            <w:tcW w:w="4833" w:type="dxa"/>
            <w:vAlign w:val="center"/>
          </w:tcPr>
          <w:p w14:paraId="0C254840" w14:textId="77777777" w:rsidR="00C36602" w:rsidRPr="00B52D4C" w:rsidRDefault="00C36602"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SATé+MAFFT, SATé+Prank</w:t>
            </w:r>
          </w:p>
        </w:tc>
      </w:tr>
    </w:tbl>
    <w:p w14:paraId="443AC864" w14:textId="77777777" w:rsidR="0022774B" w:rsidRPr="00A62651" w:rsidRDefault="0022774B" w:rsidP="00C056BE">
      <w:pPr>
        <w:widowControl/>
        <w:wordWrap/>
        <w:autoSpaceDE/>
        <w:autoSpaceDN/>
        <w:spacing w:line="480" w:lineRule="auto"/>
        <w:rPr>
          <w:rFonts w:ascii="Times New Roman" w:eastAsiaTheme="majorHAnsi" w:hAnsi="Times New Roman" w:cs="Times New Roman"/>
          <w:color w:val="000000"/>
          <w:kern w:val="0"/>
          <w:sz w:val="24"/>
          <w:szCs w:val="24"/>
        </w:rPr>
      </w:pPr>
    </w:p>
    <w:p w14:paraId="7C1CFEF8" w14:textId="77777777" w:rsidR="001736F2" w:rsidRDefault="001736F2" w:rsidP="00C056BE">
      <w:pPr>
        <w:widowControl/>
        <w:wordWrap/>
        <w:autoSpaceDE/>
        <w:autoSpaceDN/>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1E268BBB" w14:textId="14B30958" w:rsidR="00A9127E" w:rsidRPr="001E1263" w:rsidRDefault="00A9127E" w:rsidP="00C056BE">
      <w:pPr>
        <w:spacing w:after="0" w:line="480" w:lineRule="auto"/>
        <w:rPr>
          <w:rFonts w:ascii="Times New Roman" w:hAnsi="Times New Roman" w:cs="Times New Roman"/>
          <w:color w:val="000000"/>
          <w:sz w:val="24"/>
          <w:szCs w:val="24"/>
        </w:rPr>
      </w:pPr>
      <w:r w:rsidRPr="00DB14D9">
        <w:rPr>
          <w:rFonts w:ascii="Times New Roman" w:hAnsi="Times New Roman" w:cs="Times New Roman"/>
          <w:b/>
          <w:color w:val="000000"/>
          <w:sz w:val="24"/>
          <w:szCs w:val="24"/>
        </w:rPr>
        <w:lastRenderedPageBreak/>
        <w:t xml:space="preserve">Supplementary Table </w:t>
      </w:r>
      <w:r>
        <w:rPr>
          <w:rFonts w:ascii="Times New Roman" w:hAnsi="Times New Roman" w:cs="Times New Roman"/>
          <w:b/>
          <w:color w:val="000000"/>
          <w:sz w:val="24"/>
          <w:szCs w:val="24"/>
        </w:rPr>
        <w:t>2</w:t>
      </w:r>
      <w:r w:rsidRPr="00DB14D9">
        <w:rPr>
          <w:rFonts w:ascii="Times New Roman" w:hAnsi="Times New Roman" w:cs="Times New Roman"/>
          <w:b/>
          <w:color w:val="000000"/>
          <w:sz w:val="24"/>
          <w:szCs w:val="24"/>
        </w:rPr>
        <w:t xml:space="preserve">. Summary of </w:t>
      </w:r>
      <w:r w:rsidR="009C7762">
        <w:rPr>
          <w:rFonts w:ascii="Times New Roman" w:hAnsi="Times New Roman" w:cs="Times New Roman"/>
          <w:b/>
          <w:color w:val="000000"/>
          <w:sz w:val="24"/>
          <w:szCs w:val="24"/>
        </w:rPr>
        <w:t xml:space="preserve">6 species combinations in </w:t>
      </w:r>
      <w:r w:rsidR="001736F2">
        <w:rPr>
          <w:rFonts w:ascii="Times New Roman" w:hAnsi="Times New Roman" w:cs="Times New Roman"/>
          <w:b/>
          <w:color w:val="000000"/>
          <w:sz w:val="24"/>
          <w:szCs w:val="24"/>
        </w:rPr>
        <w:t xml:space="preserve">47 </w:t>
      </w:r>
      <w:r w:rsidR="009C7762">
        <w:rPr>
          <w:rFonts w:ascii="Times New Roman" w:hAnsi="Times New Roman" w:cs="Times New Roman"/>
          <w:b/>
          <w:color w:val="000000"/>
          <w:sz w:val="24"/>
          <w:szCs w:val="24"/>
        </w:rPr>
        <w:t>birds</w:t>
      </w:r>
      <w:r w:rsidR="001736F2">
        <w:rPr>
          <w:rFonts w:ascii="Times New Roman" w:hAnsi="Times New Roman" w:cs="Times New Roman"/>
          <w:b/>
          <w:color w:val="000000"/>
          <w:sz w:val="24"/>
          <w:szCs w:val="24"/>
        </w:rPr>
        <w:t xml:space="preserve"> excluding rifleman (</w:t>
      </w:r>
      <w:r w:rsidR="001736F2" w:rsidRPr="00B52D4C">
        <w:rPr>
          <w:rFonts w:ascii="Times New Roman" w:hAnsi="Times New Roman" w:cs="Times New Roman"/>
          <w:b/>
          <w:i/>
          <w:color w:val="000000"/>
          <w:sz w:val="24"/>
          <w:szCs w:val="24"/>
        </w:rPr>
        <w:t>Acanthisitta chloris</w:t>
      </w:r>
      <w:r w:rsidR="001736F2">
        <w:rPr>
          <w:rFonts w:ascii="Times New Roman" w:hAnsi="Times New Roman" w:cs="Times New Roman"/>
          <w:b/>
          <w:color w:val="000000"/>
          <w:sz w:val="24"/>
          <w:szCs w:val="24"/>
        </w:rPr>
        <w:t>)</w:t>
      </w:r>
      <w:r>
        <w:rPr>
          <w:rFonts w:ascii="Times New Roman" w:hAnsi="Times New Roman" w:cs="Times New Roman"/>
          <w:b/>
          <w:color w:val="000000"/>
          <w:sz w:val="24"/>
          <w:szCs w:val="24"/>
        </w:rPr>
        <w:t>.</w:t>
      </w:r>
      <w:r w:rsidR="001E1263">
        <w:rPr>
          <w:rFonts w:ascii="Times New Roman" w:hAnsi="Times New Roman" w:cs="Times New Roman"/>
          <w:b/>
          <w:color w:val="000000"/>
          <w:sz w:val="24"/>
          <w:szCs w:val="24"/>
        </w:rPr>
        <w:t xml:space="preserve"> </w:t>
      </w:r>
      <w:r w:rsidR="001E1263" w:rsidRPr="001E1263">
        <w:rPr>
          <w:rFonts w:ascii="Times New Roman" w:hAnsi="Times New Roman" w:cs="Times New Roman"/>
          <w:color w:val="000000"/>
          <w:sz w:val="24"/>
          <w:szCs w:val="24"/>
        </w:rPr>
        <w:t>(</w:t>
      </w:r>
      <w:r w:rsidR="001E1263">
        <w:rPr>
          <w:rFonts w:ascii="Times New Roman" w:hAnsi="Times New Roman" w:cs="Times New Roman"/>
          <w:color w:val="000000"/>
          <w:sz w:val="24"/>
          <w:szCs w:val="24"/>
        </w:rPr>
        <w:t xml:space="preserve">a) Summary of number of origins of 10,737,573 control sets with 6 species combinations. </w:t>
      </w:r>
      <w:r w:rsidR="00E459D3">
        <w:rPr>
          <w:rFonts w:ascii="Times New Roman" w:hAnsi="Times New Roman" w:cs="Times New Roman"/>
          <w:color w:val="000000"/>
          <w:sz w:val="24"/>
          <w:szCs w:val="24"/>
        </w:rPr>
        <w:t xml:space="preserve">8,281 </w:t>
      </w:r>
      <w:r w:rsidR="001E1263">
        <w:rPr>
          <w:rFonts w:ascii="Times New Roman" w:hAnsi="Times New Roman" w:cs="Times New Roman"/>
          <w:color w:val="000000"/>
          <w:sz w:val="24"/>
          <w:szCs w:val="24"/>
        </w:rPr>
        <w:t>sets</w:t>
      </w:r>
      <w:r w:rsidR="00E459D3">
        <w:rPr>
          <w:rFonts w:ascii="Times New Roman" w:hAnsi="Times New Roman" w:cs="Times New Roman"/>
          <w:color w:val="000000"/>
          <w:sz w:val="24"/>
          <w:szCs w:val="24"/>
        </w:rPr>
        <w:t xml:space="preserve"> with 6 species originated from 3 independent lineages like avian vocal learners</w:t>
      </w:r>
      <w:r w:rsidR="00064301">
        <w:rPr>
          <w:rFonts w:ascii="Times New Roman" w:hAnsi="Times New Roman" w:cs="Times New Roman"/>
          <w:color w:val="000000"/>
          <w:sz w:val="24"/>
          <w:szCs w:val="24"/>
        </w:rPr>
        <w:t xml:space="preserve"> are marked as bold</w:t>
      </w:r>
      <w:r w:rsidR="001E1263">
        <w:rPr>
          <w:rFonts w:ascii="Times New Roman" w:hAnsi="Times New Roman" w:cs="Times New Roman"/>
          <w:color w:val="000000"/>
          <w:sz w:val="24"/>
          <w:szCs w:val="24"/>
        </w:rPr>
        <w:t>. (b) Summary of random and core control sets which were analyzed in this study.</w:t>
      </w:r>
    </w:p>
    <w:p w14:paraId="10D8F9B1" w14:textId="40541703" w:rsidR="009324C4" w:rsidRDefault="009324C4" w:rsidP="00C056BE">
      <w:pPr>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(a)</w:t>
      </w:r>
    </w:p>
    <w:tbl>
      <w:tblPr>
        <w:tblStyle w:val="a5"/>
        <w:tblW w:w="6571" w:type="dxa"/>
        <w:jc w:val="center"/>
        <w:tblLook w:val="0600" w:firstRow="0" w:lastRow="0" w:firstColumn="0" w:lastColumn="0" w:noHBand="1" w:noVBand="1"/>
      </w:tblPr>
      <w:tblGrid>
        <w:gridCol w:w="4632"/>
        <w:gridCol w:w="1939"/>
      </w:tblGrid>
      <w:tr w:rsidR="00D82655" w:rsidRPr="009C7762" w14:paraId="55E4FF24" w14:textId="77777777" w:rsidTr="00B52D4C">
        <w:trPr>
          <w:trHeight w:val="496"/>
          <w:jc w:val="center"/>
        </w:trPr>
        <w:tc>
          <w:tcPr>
            <w:tcW w:w="4632" w:type="dxa"/>
            <w:vAlign w:val="center"/>
          </w:tcPr>
          <w:p w14:paraId="47CB51E3" w14:textId="77777777" w:rsidR="009C7762" w:rsidRPr="00B52D4C" w:rsidRDefault="009C7762" w:rsidP="00C056BE">
            <w:pPr>
              <w:spacing w:line="480" w:lineRule="auto"/>
              <w:jc w:val="center"/>
              <w:rPr>
                <w:rFonts w:ascii="Times New Roman" w:eastAsia="맑은 고딕" w:hAnsi="Times New Roman" w:cs="Times New Roman"/>
                <w:b/>
                <w:bCs/>
                <w:color w:val="000000"/>
                <w:sz w:val="24"/>
                <w:szCs w:val="24"/>
              </w:rPr>
            </w:pPr>
            <w:r w:rsidRPr="00B52D4C">
              <w:rPr>
                <w:rFonts w:ascii="Times New Roman" w:eastAsia="맑은 고딕" w:hAnsi="Times New Roman" w:cs="Times New Roman"/>
                <w:b/>
                <w:bCs/>
                <w:color w:val="000000"/>
                <w:sz w:val="24"/>
                <w:szCs w:val="24"/>
              </w:rPr>
              <w:t>Number of origins (independent lineages)</w:t>
            </w:r>
          </w:p>
        </w:tc>
        <w:tc>
          <w:tcPr>
            <w:tcW w:w="1939" w:type="dxa"/>
            <w:vAlign w:val="center"/>
          </w:tcPr>
          <w:p w14:paraId="5E1139D8" w14:textId="77777777" w:rsidR="009C7762" w:rsidRPr="00B52D4C" w:rsidRDefault="009C7762" w:rsidP="00C056BE">
            <w:pPr>
              <w:spacing w:line="480" w:lineRule="auto"/>
              <w:jc w:val="center"/>
              <w:rPr>
                <w:rFonts w:ascii="Times New Roman" w:eastAsia="맑은 고딕" w:hAnsi="Times New Roman" w:cs="Times New Roman"/>
                <w:b/>
                <w:bCs/>
                <w:color w:val="000000"/>
                <w:sz w:val="24"/>
                <w:szCs w:val="24"/>
              </w:rPr>
            </w:pPr>
            <w:r w:rsidRPr="00B52D4C">
              <w:rPr>
                <w:rFonts w:ascii="Times New Roman" w:eastAsia="맑은 고딕" w:hAnsi="Times New Roman" w:cs="Times New Roman"/>
                <w:b/>
                <w:bCs/>
                <w:color w:val="000000"/>
                <w:sz w:val="24"/>
                <w:szCs w:val="24"/>
              </w:rPr>
              <w:t>Number of sets</w:t>
            </w:r>
          </w:p>
        </w:tc>
      </w:tr>
      <w:tr w:rsidR="00D82655" w:rsidRPr="009C7762" w14:paraId="3A1B2667" w14:textId="77777777" w:rsidTr="00B52D4C">
        <w:trPr>
          <w:trHeight w:val="335"/>
          <w:jc w:val="center"/>
        </w:trPr>
        <w:tc>
          <w:tcPr>
            <w:tcW w:w="4632" w:type="dxa"/>
            <w:hideMark/>
          </w:tcPr>
          <w:p w14:paraId="4D1CE297" w14:textId="77777777" w:rsidR="009C7762" w:rsidRPr="00B52D4C" w:rsidRDefault="009C7762" w:rsidP="00C056BE">
            <w:pPr>
              <w:spacing w:line="480" w:lineRule="auto"/>
              <w:jc w:val="center"/>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1</w:t>
            </w:r>
          </w:p>
        </w:tc>
        <w:tc>
          <w:tcPr>
            <w:tcW w:w="1939" w:type="dxa"/>
            <w:hideMark/>
          </w:tcPr>
          <w:p w14:paraId="682DA4E0" w14:textId="77777777" w:rsidR="009C7762" w:rsidRPr="00B52D4C" w:rsidRDefault="009C7762" w:rsidP="00C056BE">
            <w:pPr>
              <w:spacing w:line="480" w:lineRule="auto"/>
              <w:jc w:val="right"/>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3</w:t>
            </w:r>
          </w:p>
        </w:tc>
      </w:tr>
      <w:tr w:rsidR="00D82655" w:rsidRPr="009C7762" w14:paraId="3B5409B9" w14:textId="77777777" w:rsidTr="00B52D4C">
        <w:trPr>
          <w:trHeight w:val="259"/>
          <w:jc w:val="center"/>
        </w:trPr>
        <w:tc>
          <w:tcPr>
            <w:tcW w:w="4632" w:type="dxa"/>
            <w:hideMark/>
          </w:tcPr>
          <w:p w14:paraId="3E9D0F04" w14:textId="77777777" w:rsidR="009C7762" w:rsidRPr="00B52D4C" w:rsidRDefault="009C7762" w:rsidP="00C056BE">
            <w:pPr>
              <w:spacing w:line="480" w:lineRule="auto"/>
              <w:jc w:val="center"/>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2</w:t>
            </w:r>
          </w:p>
        </w:tc>
        <w:tc>
          <w:tcPr>
            <w:tcW w:w="1939" w:type="dxa"/>
            <w:hideMark/>
          </w:tcPr>
          <w:p w14:paraId="2A55DEE0" w14:textId="77777777" w:rsidR="009C7762" w:rsidRPr="00B52D4C" w:rsidRDefault="009C7762" w:rsidP="00C056BE">
            <w:pPr>
              <w:spacing w:line="480" w:lineRule="auto"/>
              <w:jc w:val="right"/>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165</w:t>
            </w:r>
          </w:p>
        </w:tc>
      </w:tr>
      <w:tr w:rsidR="00D82655" w:rsidRPr="009C7762" w14:paraId="26CA3566" w14:textId="77777777" w:rsidTr="00B52D4C">
        <w:trPr>
          <w:trHeight w:val="248"/>
          <w:jc w:val="center"/>
        </w:trPr>
        <w:tc>
          <w:tcPr>
            <w:tcW w:w="4632" w:type="dxa"/>
            <w:hideMark/>
          </w:tcPr>
          <w:p w14:paraId="2205C996" w14:textId="77777777" w:rsidR="009C7762" w:rsidRPr="00B52D4C" w:rsidRDefault="009C7762" w:rsidP="00C056BE">
            <w:pPr>
              <w:spacing w:line="480" w:lineRule="auto"/>
              <w:jc w:val="center"/>
              <w:rPr>
                <w:rFonts w:ascii="Times New Roman" w:eastAsia="맑은 고딕" w:hAnsi="Times New Roman" w:cs="Times New Roman"/>
                <w:b/>
                <w:bCs/>
                <w:color w:val="000000"/>
                <w:sz w:val="24"/>
                <w:szCs w:val="24"/>
              </w:rPr>
            </w:pPr>
            <w:r w:rsidRPr="00B52D4C">
              <w:rPr>
                <w:rFonts w:ascii="Times New Roman" w:eastAsia="맑은 고딕" w:hAnsi="Times New Roman" w:cs="Times New Roman"/>
                <w:b/>
                <w:bCs/>
                <w:color w:val="000000"/>
                <w:sz w:val="24"/>
                <w:szCs w:val="24"/>
              </w:rPr>
              <w:t>3</w:t>
            </w:r>
          </w:p>
        </w:tc>
        <w:tc>
          <w:tcPr>
            <w:tcW w:w="1939" w:type="dxa"/>
            <w:hideMark/>
          </w:tcPr>
          <w:p w14:paraId="53134EFE" w14:textId="77777777" w:rsidR="009C7762" w:rsidRPr="00B52D4C" w:rsidRDefault="009C7762" w:rsidP="00C056BE">
            <w:pPr>
              <w:spacing w:line="480" w:lineRule="auto"/>
              <w:jc w:val="right"/>
              <w:rPr>
                <w:rFonts w:ascii="Times New Roman" w:eastAsia="맑은 고딕" w:hAnsi="Times New Roman" w:cs="Times New Roman"/>
                <w:b/>
                <w:bCs/>
                <w:color w:val="000000"/>
                <w:sz w:val="24"/>
                <w:szCs w:val="24"/>
              </w:rPr>
            </w:pPr>
            <w:r w:rsidRPr="00B52D4C">
              <w:rPr>
                <w:rFonts w:ascii="Times New Roman" w:eastAsia="맑은 고딕" w:hAnsi="Times New Roman" w:cs="Times New Roman"/>
                <w:b/>
                <w:bCs/>
                <w:color w:val="000000"/>
                <w:sz w:val="24"/>
                <w:szCs w:val="24"/>
              </w:rPr>
              <w:t>8,281</w:t>
            </w:r>
          </w:p>
        </w:tc>
      </w:tr>
      <w:tr w:rsidR="00D82655" w:rsidRPr="009C7762" w14:paraId="767D572B" w14:textId="77777777" w:rsidTr="00B52D4C">
        <w:trPr>
          <w:trHeight w:val="237"/>
          <w:jc w:val="center"/>
        </w:trPr>
        <w:tc>
          <w:tcPr>
            <w:tcW w:w="4632" w:type="dxa"/>
            <w:hideMark/>
          </w:tcPr>
          <w:p w14:paraId="366F5CB4" w14:textId="77777777" w:rsidR="009C7762" w:rsidRPr="00B52D4C" w:rsidRDefault="009C7762" w:rsidP="00C056BE">
            <w:pPr>
              <w:spacing w:line="480" w:lineRule="auto"/>
              <w:jc w:val="center"/>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4</w:t>
            </w:r>
          </w:p>
        </w:tc>
        <w:tc>
          <w:tcPr>
            <w:tcW w:w="1939" w:type="dxa"/>
            <w:hideMark/>
          </w:tcPr>
          <w:p w14:paraId="69442647" w14:textId="77777777" w:rsidR="009C7762" w:rsidRPr="00B52D4C" w:rsidRDefault="009C7762" w:rsidP="00C056BE">
            <w:pPr>
              <w:spacing w:line="480" w:lineRule="auto"/>
              <w:jc w:val="right"/>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199,976</w:t>
            </w:r>
          </w:p>
        </w:tc>
      </w:tr>
      <w:tr w:rsidR="00D82655" w:rsidRPr="009C7762" w14:paraId="742484FD" w14:textId="77777777" w:rsidTr="00B52D4C">
        <w:trPr>
          <w:trHeight w:val="248"/>
          <w:jc w:val="center"/>
        </w:trPr>
        <w:tc>
          <w:tcPr>
            <w:tcW w:w="4632" w:type="dxa"/>
            <w:hideMark/>
          </w:tcPr>
          <w:p w14:paraId="4186039C" w14:textId="77777777" w:rsidR="009C7762" w:rsidRPr="00B52D4C" w:rsidRDefault="009C7762" w:rsidP="00C056BE">
            <w:pPr>
              <w:spacing w:line="480" w:lineRule="auto"/>
              <w:jc w:val="center"/>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5</w:t>
            </w:r>
          </w:p>
        </w:tc>
        <w:tc>
          <w:tcPr>
            <w:tcW w:w="1939" w:type="dxa"/>
            <w:hideMark/>
          </w:tcPr>
          <w:p w14:paraId="4D453C3B" w14:textId="77777777" w:rsidR="009C7762" w:rsidRPr="00B52D4C" w:rsidRDefault="009C7762" w:rsidP="00C056BE">
            <w:pPr>
              <w:spacing w:line="480" w:lineRule="auto"/>
              <w:jc w:val="right"/>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1,795,696</w:t>
            </w:r>
          </w:p>
        </w:tc>
      </w:tr>
      <w:tr w:rsidR="00D82655" w:rsidRPr="009C7762" w14:paraId="792B82B8" w14:textId="77777777" w:rsidTr="00B52D4C">
        <w:trPr>
          <w:trHeight w:val="237"/>
          <w:jc w:val="center"/>
        </w:trPr>
        <w:tc>
          <w:tcPr>
            <w:tcW w:w="4632" w:type="dxa"/>
            <w:hideMark/>
          </w:tcPr>
          <w:p w14:paraId="380ECAC8" w14:textId="77777777" w:rsidR="009C7762" w:rsidRPr="00B52D4C" w:rsidRDefault="009C7762" w:rsidP="00C056BE">
            <w:pPr>
              <w:spacing w:line="480" w:lineRule="auto"/>
              <w:jc w:val="center"/>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6</w:t>
            </w:r>
          </w:p>
        </w:tc>
        <w:tc>
          <w:tcPr>
            <w:tcW w:w="1939" w:type="dxa"/>
            <w:hideMark/>
          </w:tcPr>
          <w:p w14:paraId="2A8631A6" w14:textId="77777777" w:rsidR="009C7762" w:rsidRPr="00B52D4C" w:rsidRDefault="009C7762" w:rsidP="00C056BE">
            <w:pPr>
              <w:spacing w:line="480" w:lineRule="auto"/>
              <w:jc w:val="right"/>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8,733,452</w:t>
            </w:r>
          </w:p>
        </w:tc>
      </w:tr>
      <w:tr w:rsidR="00D82655" w:rsidRPr="009C7762" w14:paraId="12872B3C" w14:textId="77777777" w:rsidTr="00B52D4C">
        <w:trPr>
          <w:trHeight w:val="226"/>
          <w:jc w:val="center"/>
        </w:trPr>
        <w:tc>
          <w:tcPr>
            <w:tcW w:w="4632" w:type="dxa"/>
            <w:hideMark/>
          </w:tcPr>
          <w:p w14:paraId="1542CFBF" w14:textId="77777777" w:rsidR="009C7762" w:rsidRPr="00B52D4C" w:rsidRDefault="009C7762" w:rsidP="00C056BE">
            <w:pPr>
              <w:spacing w:line="480" w:lineRule="auto"/>
              <w:jc w:val="center"/>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Total</w:t>
            </w:r>
          </w:p>
        </w:tc>
        <w:tc>
          <w:tcPr>
            <w:tcW w:w="1939" w:type="dxa"/>
            <w:hideMark/>
          </w:tcPr>
          <w:p w14:paraId="3F289273" w14:textId="77777777" w:rsidR="009C7762" w:rsidRPr="00B52D4C" w:rsidRDefault="009C7762" w:rsidP="00C056BE">
            <w:pPr>
              <w:spacing w:line="480" w:lineRule="auto"/>
              <w:jc w:val="right"/>
              <w:rPr>
                <w:rFonts w:ascii="Times New Roman" w:eastAsia="맑은 고딕" w:hAnsi="Times New Roman" w:cs="Times New Roman"/>
                <w:bCs/>
                <w:color w:val="000000"/>
                <w:sz w:val="24"/>
                <w:szCs w:val="24"/>
              </w:rPr>
            </w:pPr>
            <w:r w:rsidRPr="00B52D4C">
              <w:rPr>
                <w:rFonts w:ascii="Times New Roman" w:eastAsia="맑은 고딕" w:hAnsi="Times New Roman" w:cs="Times New Roman"/>
                <w:bCs/>
                <w:color w:val="000000"/>
                <w:sz w:val="24"/>
                <w:szCs w:val="24"/>
              </w:rPr>
              <w:t>10,737,573</w:t>
            </w:r>
          </w:p>
        </w:tc>
      </w:tr>
    </w:tbl>
    <w:p w14:paraId="43076428" w14:textId="77777777" w:rsidR="009324C4" w:rsidRDefault="009324C4" w:rsidP="00C056BE">
      <w:pPr>
        <w:widowControl/>
        <w:wordWrap/>
        <w:autoSpaceDE/>
        <w:autoSpaceDN/>
        <w:spacing w:line="480" w:lineRule="auto"/>
        <w:rPr>
          <w:rFonts w:ascii="Times New Roman" w:hAnsi="Times New Roman" w:cs="Times New Roman"/>
          <w:b/>
          <w:color w:val="000000"/>
          <w:sz w:val="24"/>
          <w:szCs w:val="24"/>
        </w:rPr>
      </w:pPr>
    </w:p>
    <w:p w14:paraId="38FA099E" w14:textId="376BF0F3" w:rsidR="009324C4" w:rsidRDefault="009324C4" w:rsidP="00C056BE">
      <w:pPr>
        <w:widowControl/>
        <w:wordWrap/>
        <w:autoSpaceDE/>
        <w:autoSpaceDN/>
        <w:spacing w:line="480" w:lineRule="auto"/>
        <w:rPr>
          <w:rFonts w:ascii="Times New Roman" w:hAnsi="Times New Roman" w:cs="Times New Roman"/>
          <w:b/>
          <w:color w:val="000000"/>
          <w:sz w:val="24"/>
          <w:szCs w:val="24"/>
        </w:rPr>
      </w:pPr>
      <w:r w:rsidRPr="00B52D4C">
        <w:rPr>
          <w:rFonts w:ascii="Times New Roman" w:hAnsi="Times New Roman" w:cs="Times New Roman"/>
          <w:b/>
          <w:color w:val="000000"/>
          <w:sz w:val="24"/>
          <w:szCs w:val="24"/>
        </w:rPr>
        <w:t>(b)</w:t>
      </w:r>
    </w:p>
    <w:tbl>
      <w:tblPr>
        <w:tblStyle w:val="a5"/>
        <w:tblW w:w="8258" w:type="dxa"/>
        <w:jc w:val="center"/>
        <w:tblLook w:val="0600" w:firstRow="0" w:lastRow="0" w:firstColumn="0" w:lastColumn="0" w:noHBand="1" w:noVBand="1"/>
      </w:tblPr>
      <w:tblGrid>
        <w:gridCol w:w="1696"/>
        <w:gridCol w:w="1273"/>
        <w:gridCol w:w="5289"/>
      </w:tblGrid>
      <w:tr w:rsidR="00A405B2" w:rsidRPr="009C7762" w14:paraId="3A31CBAE" w14:textId="3EC3F057" w:rsidTr="00B52D4C">
        <w:trPr>
          <w:trHeight w:val="465"/>
          <w:jc w:val="center"/>
        </w:trPr>
        <w:tc>
          <w:tcPr>
            <w:tcW w:w="1696" w:type="dxa"/>
            <w:vAlign w:val="center"/>
          </w:tcPr>
          <w:p w14:paraId="18AC1219" w14:textId="4945A959" w:rsidR="00A405B2" w:rsidRPr="008D6764" w:rsidRDefault="00A405B2" w:rsidP="00C056BE">
            <w:pPr>
              <w:spacing w:line="480" w:lineRule="auto"/>
              <w:jc w:val="center"/>
              <w:rPr>
                <w:rFonts w:ascii="Times New Roman" w:eastAsia="맑은 고딕" w:hAnsi="Times New Roman" w:cs="Times New Roman"/>
                <w:b/>
                <w:bCs/>
                <w:color w:val="000000"/>
                <w:sz w:val="24"/>
                <w:szCs w:val="24"/>
              </w:rPr>
            </w:pPr>
            <w:r>
              <w:rPr>
                <w:rFonts w:ascii="Times New Roman" w:eastAsia="맑은 고딕" w:hAnsi="Times New Roman" w:cs="Times New Roman"/>
                <w:b/>
                <w:bCs/>
                <w:color w:val="000000"/>
                <w:sz w:val="24"/>
                <w:szCs w:val="24"/>
              </w:rPr>
              <w:t>Type of control sets</w:t>
            </w:r>
          </w:p>
        </w:tc>
        <w:tc>
          <w:tcPr>
            <w:tcW w:w="1273" w:type="dxa"/>
            <w:vAlign w:val="center"/>
          </w:tcPr>
          <w:p w14:paraId="1C3F0F11" w14:textId="77777777" w:rsidR="00A405B2" w:rsidRPr="008D6764" w:rsidRDefault="00A405B2" w:rsidP="00C056BE">
            <w:pPr>
              <w:spacing w:line="480" w:lineRule="auto"/>
              <w:jc w:val="center"/>
              <w:rPr>
                <w:rFonts w:ascii="Times New Roman" w:eastAsia="맑은 고딕" w:hAnsi="Times New Roman" w:cs="Times New Roman"/>
                <w:b/>
                <w:bCs/>
                <w:color w:val="000000"/>
                <w:sz w:val="24"/>
                <w:szCs w:val="24"/>
              </w:rPr>
            </w:pPr>
            <w:r w:rsidRPr="008D6764">
              <w:rPr>
                <w:rFonts w:ascii="Times New Roman" w:eastAsia="맑은 고딕" w:hAnsi="Times New Roman" w:cs="Times New Roman" w:hint="eastAsia"/>
                <w:b/>
                <w:bCs/>
                <w:color w:val="000000"/>
                <w:sz w:val="24"/>
                <w:szCs w:val="24"/>
              </w:rPr>
              <w:t>Number of sets</w:t>
            </w:r>
          </w:p>
        </w:tc>
        <w:tc>
          <w:tcPr>
            <w:tcW w:w="5289" w:type="dxa"/>
            <w:vAlign w:val="center"/>
          </w:tcPr>
          <w:p w14:paraId="7DE81BAF" w14:textId="665FF34F" w:rsidR="00A405B2" w:rsidRPr="008D6764" w:rsidRDefault="00A405B2" w:rsidP="00C056BE">
            <w:pPr>
              <w:spacing w:line="480" w:lineRule="auto"/>
              <w:jc w:val="center"/>
              <w:rPr>
                <w:rFonts w:ascii="Times New Roman" w:eastAsia="맑은 고딕" w:hAnsi="Times New Roman" w:cs="Times New Roman"/>
                <w:b/>
                <w:bCs/>
                <w:color w:val="000000"/>
                <w:sz w:val="24"/>
                <w:szCs w:val="24"/>
              </w:rPr>
            </w:pPr>
            <w:r>
              <w:rPr>
                <w:rFonts w:ascii="Times New Roman" w:eastAsia="맑은 고딕" w:hAnsi="Times New Roman" w:cs="Times New Roman" w:hint="eastAsia"/>
                <w:b/>
                <w:bCs/>
                <w:color w:val="000000"/>
                <w:sz w:val="24"/>
                <w:szCs w:val="24"/>
              </w:rPr>
              <w:t>Description</w:t>
            </w:r>
          </w:p>
        </w:tc>
      </w:tr>
      <w:tr w:rsidR="00A405B2" w:rsidRPr="009C7762" w14:paraId="2DEDD496" w14:textId="4C7AFFDC" w:rsidTr="00B52D4C">
        <w:trPr>
          <w:trHeight w:val="314"/>
          <w:jc w:val="center"/>
        </w:trPr>
        <w:tc>
          <w:tcPr>
            <w:tcW w:w="1696" w:type="dxa"/>
            <w:vAlign w:val="center"/>
            <w:hideMark/>
          </w:tcPr>
          <w:p w14:paraId="699CEAED" w14:textId="77777777" w:rsidR="00A405B2" w:rsidRDefault="00A405B2" w:rsidP="00C056BE">
            <w:pPr>
              <w:spacing w:line="480" w:lineRule="auto"/>
              <w:jc w:val="center"/>
              <w:rPr>
                <w:rFonts w:ascii="Times New Roman" w:eastAsia="맑은 고딕" w:hAnsi="Times New Roman" w:cs="Times New Roman"/>
                <w:bCs/>
                <w:color w:val="000000"/>
                <w:sz w:val="24"/>
                <w:szCs w:val="24"/>
              </w:rPr>
            </w:pPr>
            <w:r>
              <w:rPr>
                <w:rFonts w:ascii="Times New Roman" w:eastAsia="맑은 고딕" w:hAnsi="Times New Roman" w:cs="Times New Roman"/>
                <w:bCs/>
                <w:color w:val="000000"/>
                <w:sz w:val="24"/>
                <w:szCs w:val="24"/>
              </w:rPr>
              <w:t>Random</w:t>
            </w:r>
          </w:p>
          <w:p w14:paraId="235F9726" w14:textId="01F837C5" w:rsidR="00A405B2" w:rsidRPr="008D6764" w:rsidRDefault="00A405B2" w:rsidP="00C056BE">
            <w:pPr>
              <w:spacing w:line="480" w:lineRule="auto"/>
              <w:jc w:val="center"/>
              <w:rPr>
                <w:rFonts w:ascii="Times New Roman" w:eastAsia="맑은 고딕" w:hAnsi="Times New Roman" w:cs="Times New Roman"/>
                <w:bCs/>
                <w:color w:val="000000"/>
                <w:sz w:val="24"/>
                <w:szCs w:val="24"/>
              </w:rPr>
            </w:pPr>
            <w:r>
              <w:rPr>
                <w:rFonts w:ascii="Times New Roman" w:eastAsia="맑은 고딕" w:hAnsi="Times New Roman" w:cs="Times New Roman"/>
                <w:bCs/>
                <w:color w:val="000000"/>
                <w:sz w:val="24"/>
                <w:szCs w:val="24"/>
              </w:rPr>
              <w:t>control sets</w:t>
            </w:r>
          </w:p>
        </w:tc>
        <w:tc>
          <w:tcPr>
            <w:tcW w:w="1273" w:type="dxa"/>
            <w:vAlign w:val="center"/>
            <w:hideMark/>
          </w:tcPr>
          <w:p w14:paraId="2536447A" w14:textId="52D7CE7C" w:rsidR="00A405B2" w:rsidRPr="008D6764" w:rsidRDefault="00A405B2" w:rsidP="00C056BE">
            <w:pPr>
              <w:spacing w:line="480" w:lineRule="auto"/>
              <w:jc w:val="center"/>
              <w:rPr>
                <w:rFonts w:ascii="Times New Roman" w:eastAsia="맑은 고딕" w:hAnsi="Times New Roman" w:cs="Times New Roman"/>
                <w:bCs/>
                <w:color w:val="000000"/>
                <w:sz w:val="24"/>
                <w:szCs w:val="24"/>
              </w:rPr>
            </w:pPr>
            <w:r>
              <w:rPr>
                <w:rFonts w:ascii="Times New Roman" w:eastAsia="맑은 고딕" w:hAnsi="Times New Roman" w:cs="Times New Roman"/>
                <w:bCs/>
                <w:color w:val="000000"/>
                <w:sz w:val="24"/>
                <w:szCs w:val="24"/>
              </w:rPr>
              <w:t>1,000</w:t>
            </w:r>
          </w:p>
        </w:tc>
        <w:tc>
          <w:tcPr>
            <w:tcW w:w="5289" w:type="dxa"/>
            <w:vAlign w:val="center"/>
          </w:tcPr>
          <w:p w14:paraId="25B67B5B" w14:textId="2B344FB3" w:rsidR="00A405B2" w:rsidRDefault="00A405B2" w:rsidP="00C056BE">
            <w:pPr>
              <w:spacing w:line="480" w:lineRule="auto"/>
              <w:jc w:val="center"/>
              <w:rPr>
                <w:rFonts w:ascii="Times New Roman" w:eastAsia="맑은 고딕" w:hAnsi="Times New Roman" w:cs="Times New Roman"/>
                <w:bCs/>
                <w:color w:val="000000"/>
                <w:sz w:val="24"/>
                <w:szCs w:val="24"/>
              </w:rPr>
            </w:pPr>
            <w:r>
              <w:rPr>
                <w:rFonts w:ascii="Times New Roman" w:eastAsia="맑은 고딕" w:hAnsi="Times New Roman" w:cs="Times New Roman"/>
                <w:bCs/>
                <w:color w:val="000000"/>
                <w:sz w:val="24"/>
                <w:szCs w:val="24"/>
              </w:rPr>
              <w:t>Randomly selected within 8,281 sets with 3 origins</w:t>
            </w:r>
          </w:p>
        </w:tc>
      </w:tr>
      <w:tr w:rsidR="00A405B2" w:rsidRPr="009C7762" w14:paraId="35AADE25" w14:textId="64A72321" w:rsidTr="00B52D4C">
        <w:trPr>
          <w:trHeight w:val="243"/>
          <w:jc w:val="center"/>
        </w:trPr>
        <w:tc>
          <w:tcPr>
            <w:tcW w:w="1696" w:type="dxa"/>
            <w:vAlign w:val="center"/>
            <w:hideMark/>
          </w:tcPr>
          <w:p w14:paraId="4FC4BDFE" w14:textId="4FAB8FFB" w:rsidR="00A405B2" w:rsidRDefault="00A405B2" w:rsidP="00C056BE">
            <w:pPr>
              <w:spacing w:line="480" w:lineRule="auto"/>
              <w:jc w:val="center"/>
              <w:rPr>
                <w:rFonts w:ascii="Times New Roman" w:eastAsia="맑은 고딕" w:hAnsi="Times New Roman" w:cs="Times New Roman"/>
                <w:bCs/>
                <w:color w:val="000000"/>
                <w:sz w:val="24"/>
                <w:szCs w:val="24"/>
              </w:rPr>
            </w:pPr>
            <w:r>
              <w:rPr>
                <w:rFonts w:ascii="Times New Roman" w:eastAsia="맑은 고딕" w:hAnsi="Times New Roman" w:cs="Times New Roman"/>
                <w:bCs/>
                <w:color w:val="000000"/>
                <w:sz w:val="24"/>
                <w:szCs w:val="24"/>
              </w:rPr>
              <w:t>Core</w:t>
            </w:r>
          </w:p>
          <w:p w14:paraId="18015749" w14:textId="1E236ACB" w:rsidR="00A405B2" w:rsidRPr="008D6764" w:rsidRDefault="00A405B2" w:rsidP="00C056BE">
            <w:pPr>
              <w:spacing w:line="480" w:lineRule="auto"/>
              <w:jc w:val="center"/>
              <w:rPr>
                <w:rFonts w:ascii="Times New Roman" w:eastAsia="맑은 고딕" w:hAnsi="Times New Roman" w:cs="Times New Roman"/>
                <w:bCs/>
                <w:color w:val="000000"/>
                <w:sz w:val="24"/>
                <w:szCs w:val="24"/>
              </w:rPr>
            </w:pPr>
            <w:r>
              <w:rPr>
                <w:rFonts w:ascii="Times New Roman" w:eastAsia="맑은 고딕" w:hAnsi="Times New Roman" w:cs="Times New Roman"/>
                <w:bCs/>
                <w:color w:val="000000"/>
                <w:sz w:val="24"/>
                <w:szCs w:val="24"/>
              </w:rPr>
              <w:t>control sets</w:t>
            </w:r>
          </w:p>
        </w:tc>
        <w:tc>
          <w:tcPr>
            <w:tcW w:w="1273" w:type="dxa"/>
            <w:vAlign w:val="center"/>
            <w:hideMark/>
          </w:tcPr>
          <w:p w14:paraId="067E485D" w14:textId="5EB2212F" w:rsidR="00A405B2" w:rsidRPr="008D6764" w:rsidRDefault="00A405B2" w:rsidP="00C056BE">
            <w:pPr>
              <w:spacing w:line="480" w:lineRule="auto"/>
              <w:jc w:val="center"/>
              <w:rPr>
                <w:rFonts w:ascii="Times New Roman" w:eastAsia="맑은 고딕" w:hAnsi="Times New Roman" w:cs="Times New Roman"/>
                <w:bCs/>
                <w:color w:val="000000"/>
                <w:sz w:val="24"/>
                <w:szCs w:val="24"/>
              </w:rPr>
            </w:pPr>
            <w:r>
              <w:rPr>
                <w:rFonts w:ascii="Times New Roman" w:eastAsia="맑은 고딕" w:hAnsi="Times New Roman" w:cs="Times New Roman"/>
                <w:bCs/>
                <w:color w:val="000000"/>
                <w:sz w:val="24"/>
                <w:szCs w:val="24"/>
              </w:rPr>
              <w:t>61</w:t>
            </w:r>
          </w:p>
        </w:tc>
        <w:tc>
          <w:tcPr>
            <w:tcW w:w="5289" w:type="dxa"/>
            <w:vAlign w:val="center"/>
          </w:tcPr>
          <w:p w14:paraId="7AFB975B" w14:textId="3C13A25F" w:rsidR="00A405B2" w:rsidRDefault="00A405B2" w:rsidP="00C056BE">
            <w:pPr>
              <w:spacing w:line="480" w:lineRule="auto"/>
              <w:jc w:val="center"/>
              <w:rPr>
                <w:rFonts w:ascii="Times New Roman" w:eastAsia="맑은 고딕" w:hAnsi="Times New Roman" w:cs="Times New Roman"/>
                <w:bCs/>
                <w:color w:val="000000"/>
                <w:sz w:val="24"/>
                <w:szCs w:val="24"/>
              </w:rPr>
            </w:pPr>
            <w:r>
              <w:rPr>
                <w:rFonts w:ascii="Times New Roman" w:eastAsia="맑은 고딕" w:hAnsi="Times New Roman" w:cs="Times New Roman"/>
                <w:bCs/>
                <w:color w:val="000000"/>
                <w:sz w:val="24"/>
                <w:szCs w:val="24"/>
              </w:rPr>
              <w:t>59 sets consisted of 6 species from 2 vocal learning clades and 1 vocal non-learning clade, 2 sets included 6 birds of prey and 15 water birds</w:t>
            </w:r>
          </w:p>
        </w:tc>
      </w:tr>
    </w:tbl>
    <w:p w14:paraId="27693594" w14:textId="77777777" w:rsidR="00604DE7" w:rsidRDefault="00604DE7">
      <w:pPr>
        <w:widowControl/>
        <w:wordWrap/>
        <w:autoSpaceDE/>
        <w:autoSpaceDN/>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1EBF1EE7" w14:textId="6F8111D0" w:rsidR="009B410F" w:rsidRPr="00B21FE1" w:rsidRDefault="009B410F" w:rsidP="00C056BE">
      <w:pPr>
        <w:widowControl/>
        <w:wordWrap/>
        <w:autoSpaceDE/>
        <w:autoSpaceDN/>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Supplementary Table </w:t>
      </w:r>
      <w:r w:rsidR="0039607D">
        <w:rPr>
          <w:rFonts w:ascii="Times New Roman" w:hAnsi="Times New Roman" w:cs="Times New Roman"/>
          <w:b/>
          <w:color w:val="000000"/>
          <w:sz w:val="24"/>
          <w:szCs w:val="24"/>
        </w:rPr>
        <w:t>3</w:t>
      </w:r>
      <w:r w:rsidRPr="00DB14D9">
        <w:rPr>
          <w:rFonts w:ascii="Times New Roman" w:hAnsi="Times New Roman" w:cs="Times New Roman"/>
          <w:b/>
          <w:color w:val="000000"/>
          <w:sz w:val="24"/>
          <w:szCs w:val="24"/>
        </w:rPr>
        <w:t xml:space="preserve">. Summary of </w:t>
      </w:r>
      <w:r>
        <w:rPr>
          <w:rFonts w:ascii="Times New Roman" w:hAnsi="Times New Roman" w:cs="Times New Roman"/>
          <w:b/>
          <w:color w:val="000000"/>
          <w:sz w:val="24"/>
          <w:szCs w:val="24"/>
        </w:rPr>
        <w:t>primate</w:t>
      </w:r>
      <w:r w:rsidRPr="00DB14D9">
        <w:rPr>
          <w:rFonts w:ascii="Times New Roman" w:hAnsi="Times New Roman" w:cs="Times New Roman"/>
          <w:b/>
          <w:color w:val="000000"/>
          <w:sz w:val="24"/>
          <w:szCs w:val="24"/>
        </w:rPr>
        <w:t xml:space="preserve"> multiple sequence alignments. </w:t>
      </w:r>
      <w:r w:rsidR="00B21FE1">
        <w:rPr>
          <w:rFonts w:ascii="Times New Roman" w:hAnsi="Times New Roman" w:cs="Times New Roman"/>
          <w:color w:val="000000"/>
          <w:sz w:val="24"/>
          <w:szCs w:val="24"/>
        </w:rPr>
        <w:t>The multiple peptide and coding sequence alignments are accessible at the following link (</w:t>
      </w:r>
      <w:r w:rsidR="00B21FE1">
        <w:rPr>
          <w:rFonts w:ascii="Times New Roman" w:hAnsi="Times New Roman" w:cs="Times New Roman"/>
          <w:color w:val="0070C0"/>
          <w:sz w:val="24"/>
          <w:szCs w:val="24"/>
          <w:u w:val="single"/>
        </w:rPr>
        <w:t>Https://github.com/chulbioinfo/CSAVanalysis</w:t>
      </w:r>
      <w:r w:rsidR="00B21FE1">
        <w:rPr>
          <w:rFonts w:ascii="Times New Roman" w:hAnsi="Times New Roman" w:cs="Times New Roman"/>
          <w:color w:val="000000"/>
          <w:sz w:val="24"/>
          <w:szCs w:val="24"/>
        </w:rPr>
        <w:t>).</w:t>
      </w:r>
    </w:p>
    <w:tbl>
      <w:tblPr>
        <w:tblStyle w:val="a5"/>
        <w:tblW w:w="8563" w:type="dxa"/>
        <w:jc w:val="center"/>
        <w:tblLook w:val="04A0" w:firstRow="1" w:lastRow="0" w:firstColumn="1" w:lastColumn="0" w:noHBand="0" w:noVBand="1"/>
      </w:tblPr>
      <w:tblGrid>
        <w:gridCol w:w="4497"/>
        <w:gridCol w:w="4066"/>
      </w:tblGrid>
      <w:tr w:rsidR="009B410F" w:rsidRPr="001F7A04" w14:paraId="04F5DAF8" w14:textId="77777777" w:rsidTr="00B52D4C">
        <w:trPr>
          <w:trHeight w:val="85"/>
          <w:jc w:val="center"/>
        </w:trPr>
        <w:tc>
          <w:tcPr>
            <w:tcW w:w="4497" w:type="dxa"/>
            <w:vAlign w:val="center"/>
          </w:tcPr>
          <w:p w14:paraId="251145EF" w14:textId="77777777" w:rsidR="009B410F" w:rsidRPr="00B52D4C" w:rsidRDefault="009B410F" w:rsidP="00C056BE">
            <w:pPr>
              <w:widowControl/>
              <w:wordWrap/>
              <w:autoSpaceDE/>
              <w:autoSpaceDN/>
              <w:spacing w:line="480" w:lineRule="auto"/>
              <w:rPr>
                <w:rFonts w:ascii="Times New Roman" w:eastAsia="맑은 고딕" w:hAnsi="Times New Roman" w:cs="Times New Roman"/>
                <w:color w:val="000000"/>
                <w:sz w:val="24"/>
                <w:szCs w:val="24"/>
              </w:rPr>
            </w:pPr>
          </w:p>
        </w:tc>
        <w:tc>
          <w:tcPr>
            <w:tcW w:w="4066" w:type="dxa"/>
            <w:vAlign w:val="center"/>
          </w:tcPr>
          <w:p w14:paraId="22B49647" w14:textId="77777777" w:rsidR="009B410F" w:rsidRPr="00B52D4C" w:rsidRDefault="009B410F" w:rsidP="00C056BE">
            <w:pPr>
              <w:spacing w:line="480" w:lineRule="auto"/>
              <w:jc w:val="center"/>
              <w:rPr>
                <w:rFonts w:ascii="Times New Roman" w:eastAsia="맑은 고딕" w:hAnsi="Times New Roman" w:cs="Times New Roman"/>
                <w:b/>
                <w:bCs/>
                <w:color w:val="000000"/>
                <w:sz w:val="24"/>
                <w:szCs w:val="24"/>
              </w:rPr>
            </w:pPr>
            <w:r w:rsidRPr="00B52D4C">
              <w:rPr>
                <w:rFonts w:ascii="Times New Roman" w:eastAsia="맑은 고딕" w:hAnsi="Times New Roman" w:cs="Times New Roman"/>
                <w:b/>
                <w:bCs/>
                <w:color w:val="000000"/>
                <w:sz w:val="24"/>
                <w:szCs w:val="24"/>
              </w:rPr>
              <w:t>Avian multiple sequence alignments</w:t>
            </w:r>
          </w:p>
        </w:tc>
      </w:tr>
      <w:tr w:rsidR="009B410F" w:rsidRPr="001F7A04" w14:paraId="50B61F13" w14:textId="77777777" w:rsidTr="00B52D4C">
        <w:trPr>
          <w:trHeight w:val="147"/>
          <w:jc w:val="center"/>
        </w:trPr>
        <w:tc>
          <w:tcPr>
            <w:tcW w:w="4497" w:type="dxa"/>
            <w:vAlign w:val="center"/>
          </w:tcPr>
          <w:p w14:paraId="66DDFFE8" w14:textId="77777777" w:rsidR="009B410F" w:rsidRPr="00B52D4C" w:rsidRDefault="009B410F"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Total # of species in alignments</w:t>
            </w:r>
          </w:p>
        </w:tc>
        <w:tc>
          <w:tcPr>
            <w:tcW w:w="4066" w:type="dxa"/>
            <w:vAlign w:val="center"/>
          </w:tcPr>
          <w:p w14:paraId="6DAF60BD" w14:textId="77777777" w:rsidR="009B410F" w:rsidRPr="00B52D4C" w:rsidRDefault="009B410F"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24 primates</w:t>
            </w:r>
          </w:p>
          <w:p w14:paraId="7C1F1D5B" w14:textId="77777777" w:rsidR="009B410F" w:rsidRPr="00B52D4C" w:rsidRDefault="009B410F"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(1 human, 23 non-human primates)</w:t>
            </w:r>
          </w:p>
        </w:tc>
      </w:tr>
      <w:tr w:rsidR="009B410F" w:rsidRPr="001F7A04" w14:paraId="0558B744" w14:textId="77777777" w:rsidTr="00B52D4C">
        <w:trPr>
          <w:trHeight w:val="147"/>
          <w:jc w:val="center"/>
        </w:trPr>
        <w:tc>
          <w:tcPr>
            <w:tcW w:w="4497" w:type="dxa"/>
            <w:vAlign w:val="center"/>
          </w:tcPr>
          <w:p w14:paraId="75D2EED8" w14:textId="77777777" w:rsidR="009B410F" w:rsidRPr="00B52D4C" w:rsidRDefault="009B410F"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Total # of orthologous gene sets</w:t>
            </w:r>
          </w:p>
        </w:tc>
        <w:tc>
          <w:tcPr>
            <w:tcW w:w="4066" w:type="dxa"/>
            <w:vAlign w:val="center"/>
          </w:tcPr>
          <w:p w14:paraId="3821D798" w14:textId="33446956" w:rsidR="009B410F" w:rsidRPr="00B52D4C" w:rsidRDefault="00CB459A"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18,565</w:t>
            </w:r>
          </w:p>
        </w:tc>
      </w:tr>
      <w:tr w:rsidR="009B410F" w:rsidRPr="001F7A04" w14:paraId="251D92EB" w14:textId="77777777" w:rsidTr="00B52D4C">
        <w:trPr>
          <w:trHeight w:val="147"/>
          <w:jc w:val="center"/>
        </w:trPr>
        <w:tc>
          <w:tcPr>
            <w:tcW w:w="4497" w:type="dxa"/>
            <w:vAlign w:val="center"/>
          </w:tcPr>
          <w:p w14:paraId="377B6566" w14:textId="0173F7B1" w:rsidR="009B410F" w:rsidRPr="00B52D4C" w:rsidRDefault="009B410F"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 xml:space="preserve">Total </w:t>
            </w:r>
            <w:r w:rsidR="002D0D55">
              <w:rPr>
                <w:rFonts w:ascii="Times New Roman" w:eastAsia="맑은 고딕" w:hAnsi="Times New Roman" w:cs="Times New Roman"/>
                <w:color w:val="000000"/>
                <w:sz w:val="24"/>
                <w:szCs w:val="24"/>
              </w:rPr>
              <w:t>amino acid</w:t>
            </w:r>
            <w:r w:rsidR="002D0D55" w:rsidRPr="00B52D4C">
              <w:rPr>
                <w:rFonts w:ascii="Times New Roman" w:eastAsia="맑은 고딕" w:hAnsi="Times New Roman" w:cs="Times New Roman"/>
                <w:color w:val="000000"/>
                <w:sz w:val="24"/>
                <w:szCs w:val="24"/>
              </w:rPr>
              <w:t xml:space="preserve"> </w:t>
            </w:r>
            <w:r w:rsidRPr="00B52D4C">
              <w:rPr>
                <w:rFonts w:ascii="Times New Roman" w:eastAsia="맑은 고딕" w:hAnsi="Times New Roman" w:cs="Times New Roman"/>
                <w:color w:val="000000"/>
                <w:sz w:val="24"/>
                <w:szCs w:val="24"/>
              </w:rPr>
              <w:t xml:space="preserve">lengths of </w:t>
            </w:r>
            <w:r w:rsidR="002D0D55">
              <w:rPr>
                <w:rFonts w:ascii="Times New Roman" w:eastAsia="맑은 고딕" w:hAnsi="Times New Roman" w:cs="Times New Roman"/>
                <w:color w:val="000000"/>
                <w:sz w:val="24"/>
                <w:szCs w:val="24"/>
              </w:rPr>
              <w:t xml:space="preserve">peptide </w:t>
            </w:r>
            <w:r w:rsidRPr="00B52D4C">
              <w:rPr>
                <w:rFonts w:ascii="Times New Roman" w:eastAsia="맑은 고딕" w:hAnsi="Times New Roman" w:cs="Times New Roman"/>
                <w:color w:val="000000"/>
                <w:sz w:val="24"/>
                <w:szCs w:val="24"/>
              </w:rPr>
              <w:t>alignments (aa)</w:t>
            </w:r>
          </w:p>
        </w:tc>
        <w:tc>
          <w:tcPr>
            <w:tcW w:w="4066" w:type="dxa"/>
            <w:vAlign w:val="center"/>
          </w:tcPr>
          <w:p w14:paraId="13EDCEA7" w14:textId="6289D484" w:rsidR="009B410F" w:rsidRPr="00B52D4C" w:rsidRDefault="00841BB4" w:rsidP="00C056BE">
            <w:pPr>
              <w:spacing w:line="480" w:lineRule="auto"/>
              <w:jc w:val="center"/>
              <w:rPr>
                <w:rFonts w:ascii="Times New Roman" w:eastAsia="맑은 고딕" w:hAnsi="Times New Roman" w:cs="Times New Roman"/>
                <w:color w:val="000000"/>
                <w:sz w:val="24"/>
                <w:szCs w:val="24"/>
              </w:rPr>
            </w:pPr>
            <w:r w:rsidRPr="00841BB4">
              <w:rPr>
                <w:rFonts w:ascii="Times New Roman" w:eastAsia="맑은 고딕" w:hAnsi="Times New Roman" w:cs="Times New Roman"/>
                <w:color w:val="000000"/>
                <w:sz w:val="24"/>
                <w:szCs w:val="24"/>
              </w:rPr>
              <w:t>13,692,899</w:t>
            </w:r>
            <w:r w:rsidRPr="00841BB4">
              <w:rPr>
                <w:rFonts w:ascii="Times New Roman" w:eastAsia="맑은 고딕" w:hAnsi="Times New Roman" w:cs="Times New Roman"/>
                <w:color w:val="000000"/>
                <w:sz w:val="24"/>
                <w:szCs w:val="24"/>
              </w:rPr>
              <w:t>‬</w:t>
            </w:r>
          </w:p>
        </w:tc>
      </w:tr>
      <w:tr w:rsidR="009B410F" w:rsidRPr="001F7A04" w14:paraId="2CE48BFA" w14:textId="77777777" w:rsidTr="00B52D4C">
        <w:trPr>
          <w:trHeight w:val="147"/>
          <w:jc w:val="center"/>
        </w:trPr>
        <w:tc>
          <w:tcPr>
            <w:tcW w:w="4497" w:type="dxa"/>
            <w:vAlign w:val="center"/>
          </w:tcPr>
          <w:p w14:paraId="7A9A0853" w14:textId="49665B8B" w:rsidR="009B410F" w:rsidRPr="00B52D4C" w:rsidRDefault="009B410F"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 xml:space="preserve">Total nucleotide lengths of </w:t>
            </w:r>
            <w:r w:rsidR="002D0D55">
              <w:rPr>
                <w:rFonts w:ascii="Times New Roman" w:eastAsia="맑은 고딕" w:hAnsi="Times New Roman" w:cs="Times New Roman"/>
                <w:color w:val="000000"/>
                <w:sz w:val="24"/>
                <w:szCs w:val="24"/>
              </w:rPr>
              <w:t xml:space="preserve">codon </w:t>
            </w:r>
            <w:r w:rsidRPr="00B52D4C">
              <w:rPr>
                <w:rFonts w:ascii="Times New Roman" w:eastAsia="맑은 고딕" w:hAnsi="Times New Roman" w:cs="Times New Roman"/>
                <w:color w:val="000000"/>
                <w:sz w:val="24"/>
                <w:szCs w:val="24"/>
              </w:rPr>
              <w:t>alignments (bp)</w:t>
            </w:r>
          </w:p>
        </w:tc>
        <w:tc>
          <w:tcPr>
            <w:tcW w:w="4066" w:type="dxa"/>
            <w:vAlign w:val="center"/>
          </w:tcPr>
          <w:p w14:paraId="023E58E2" w14:textId="5CAAC8B5" w:rsidR="009B410F" w:rsidRPr="00B52D4C" w:rsidRDefault="00841BB4" w:rsidP="00C056BE">
            <w:pPr>
              <w:spacing w:line="480" w:lineRule="auto"/>
              <w:jc w:val="center"/>
              <w:rPr>
                <w:rFonts w:ascii="Times New Roman" w:eastAsia="맑은 고딕" w:hAnsi="Times New Roman" w:cs="Times New Roman"/>
                <w:color w:val="000000"/>
                <w:sz w:val="24"/>
                <w:szCs w:val="24"/>
              </w:rPr>
            </w:pPr>
            <w:r w:rsidRPr="00841BB4">
              <w:rPr>
                <w:rFonts w:ascii="Times New Roman" w:eastAsia="맑은 고딕" w:hAnsi="Times New Roman" w:cs="Times New Roman"/>
                <w:color w:val="000000"/>
                <w:sz w:val="24"/>
                <w:szCs w:val="24"/>
              </w:rPr>
              <w:t>41</w:t>
            </w:r>
            <w:r>
              <w:rPr>
                <w:rFonts w:ascii="Times New Roman" w:eastAsia="맑은 고딕" w:hAnsi="Times New Roman" w:cs="Times New Roman"/>
                <w:color w:val="000000"/>
                <w:sz w:val="24"/>
                <w:szCs w:val="24"/>
              </w:rPr>
              <w:t>,</w:t>
            </w:r>
            <w:r w:rsidRPr="00841BB4">
              <w:rPr>
                <w:rFonts w:ascii="Times New Roman" w:eastAsia="맑은 고딕" w:hAnsi="Times New Roman" w:cs="Times New Roman"/>
                <w:color w:val="000000"/>
                <w:sz w:val="24"/>
                <w:szCs w:val="24"/>
              </w:rPr>
              <w:t>078</w:t>
            </w:r>
            <w:r>
              <w:rPr>
                <w:rFonts w:ascii="Times New Roman" w:eastAsia="맑은 고딕" w:hAnsi="Times New Roman" w:cs="Times New Roman"/>
                <w:color w:val="000000"/>
                <w:sz w:val="24"/>
                <w:szCs w:val="24"/>
              </w:rPr>
              <w:t>,</w:t>
            </w:r>
            <w:r w:rsidRPr="00841BB4">
              <w:rPr>
                <w:rFonts w:ascii="Times New Roman" w:eastAsia="맑은 고딕" w:hAnsi="Times New Roman" w:cs="Times New Roman"/>
                <w:color w:val="000000"/>
                <w:sz w:val="24"/>
                <w:szCs w:val="24"/>
              </w:rPr>
              <w:t>697</w:t>
            </w:r>
          </w:p>
        </w:tc>
      </w:tr>
      <w:tr w:rsidR="00E8454C" w:rsidRPr="001F7A04" w14:paraId="04180A48" w14:textId="77777777" w:rsidTr="00B52D4C">
        <w:trPr>
          <w:trHeight w:val="147"/>
          <w:jc w:val="center"/>
        </w:trPr>
        <w:tc>
          <w:tcPr>
            <w:tcW w:w="4497" w:type="dxa"/>
            <w:vAlign w:val="center"/>
          </w:tcPr>
          <w:p w14:paraId="56DAC04D" w14:textId="77777777" w:rsidR="00E8454C" w:rsidRPr="00B52D4C" w:rsidRDefault="00E8454C"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Orthology define</w:t>
            </w:r>
          </w:p>
        </w:tc>
        <w:tc>
          <w:tcPr>
            <w:tcW w:w="4066" w:type="dxa"/>
            <w:vAlign w:val="center"/>
          </w:tcPr>
          <w:p w14:paraId="21102995" w14:textId="30979867" w:rsidR="00E8454C" w:rsidRPr="00B52D4C" w:rsidRDefault="00FE2574" w:rsidP="00064301">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Ensembl compara</w:t>
            </w:r>
            <w:r w:rsidR="00841BB4">
              <w:rPr>
                <w:rFonts w:ascii="Times New Roman" w:eastAsia="맑은 고딕" w:hAnsi="Times New Roman" w:cs="Times New Roman"/>
                <w:color w:val="000000"/>
                <w:sz w:val="24"/>
                <w:szCs w:val="24"/>
              </w:rPr>
              <w:t xml:space="preserve"> </w:t>
            </w:r>
            <w:r w:rsidR="001736F2" w:rsidRPr="00B52D4C">
              <w:rPr>
                <w:rFonts w:ascii="Times New Roman" w:eastAsia="맑은 고딕" w:hAnsi="Times New Roman" w:cs="Times New Roman"/>
                <w:color w:val="000000"/>
                <w:sz w:val="24"/>
                <w:szCs w:val="24"/>
              </w:rPr>
              <w:t xml:space="preserve">(release </w:t>
            </w:r>
            <w:r w:rsidR="00184383" w:rsidRPr="00B52D4C">
              <w:rPr>
                <w:rFonts w:ascii="Times New Roman" w:eastAsia="맑은 고딕" w:hAnsi="Times New Roman" w:cs="Times New Roman"/>
                <w:color w:val="000000"/>
                <w:sz w:val="24"/>
                <w:szCs w:val="24"/>
              </w:rPr>
              <w:t>9</w:t>
            </w:r>
            <w:r w:rsidR="00184383">
              <w:rPr>
                <w:rFonts w:ascii="Times New Roman" w:eastAsia="맑은 고딕" w:hAnsi="Times New Roman" w:cs="Times New Roman"/>
                <w:color w:val="000000"/>
                <w:sz w:val="24"/>
                <w:szCs w:val="24"/>
              </w:rPr>
              <w:t>4</w:t>
            </w:r>
            <w:r w:rsidR="001736F2" w:rsidRPr="00B52D4C">
              <w:rPr>
                <w:rFonts w:ascii="Times New Roman" w:eastAsia="맑은 고딕" w:hAnsi="Times New Roman" w:cs="Times New Roman"/>
                <w:color w:val="000000"/>
                <w:sz w:val="24"/>
                <w:szCs w:val="24"/>
              </w:rPr>
              <w:t>)</w:t>
            </w:r>
            <w:r w:rsidR="00184383">
              <w:rPr>
                <w:rFonts w:ascii="Times New Roman" w:eastAsia="맑은 고딕" w:hAnsi="Times New Roman" w:cs="Times New Roman"/>
                <w:color w:val="000000"/>
                <w:sz w:val="24"/>
                <w:szCs w:val="24"/>
              </w:rPr>
              <w:fldChar w:fldCharType="begin"/>
            </w:r>
            <w:r w:rsidR="00184383">
              <w:rPr>
                <w:rFonts w:ascii="Times New Roman" w:eastAsia="맑은 고딕" w:hAnsi="Times New Roman" w:cs="Times New Roman"/>
                <w:color w:val="000000"/>
                <w:sz w:val="24"/>
                <w:szCs w:val="24"/>
              </w:rPr>
              <w:instrText xml:space="preserve"> ADDIN EN.CITE &lt;EndNote&gt;&lt;Cite&gt;&lt;Author&gt;Cunningham&lt;/Author&gt;&lt;Year&gt;2019&lt;/Year&gt;&lt;RecNum&gt;57&lt;/RecNum&gt;&lt;DisplayText&gt;&lt;style face="superscript"&gt;24&lt;/style&gt;&lt;/DisplayText&gt;&lt;record&gt;&lt;rec-number&gt;57&lt;/rec-number&gt;&lt;foreign-keys&gt;&lt;key app="EN" db-id="dftzfsrspdd2d5e95efxw5zsxpwresxrasx2" timestamp="1603684191"&gt;57&lt;/key&gt;&lt;/foreign-keys&gt;&lt;ref-type name="Journal Article"&gt;17&lt;/ref-type&gt;&lt;contributors&gt;&lt;authors&gt;&lt;author&gt;Cunningham, Fiona&lt;/author&gt;&lt;author&gt;Achuthan, Premanand&lt;/author&gt;&lt;author&gt;Akanni, Wasiu&lt;/author&gt;&lt;author&gt;Allen, James&lt;/author&gt;&lt;author&gt;Amode, M Ridwan&lt;/author&gt;&lt;author&gt;Armean, Irina M&lt;/author&gt;&lt;author&gt;Bennett, Ruth&lt;/author&gt;&lt;author&gt;Bhai, Jyothish&lt;/author&gt;&lt;author&gt;Billis, Konstantinos&lt;/author&gt;&lt;author&gt;Boddu, Sanjay&lt;/author&gt;&lt;/authors&gt;&lt;/contributors&gt;&lt;titles&gt;&lt;title&gt;Ensembl 2019&lt;/title&gt;&lt;secondary-title&gt;Nucleic acids research&lt;/secondary-title&gt;&lt;/titles&gt;&lt;periodical&gt;&lt;full-title&gt;Nucleic Acids Research&lt;/full-title&gt;&lt;/periodical&gt;&lt;pages&gt;D745-D751&lt;/pages&gt;&lt;volume&gt;47&lt;/volume&gt;&lt;number&gt;D1&lt;/number&gt;&lt;dates&gt;&lt;year&gt;2019&lt;/year&gt;&lt;/dates&gt;&lt;isbn&gt;0305-1048&lt;/isbn&gt;&lt;urls&gt;&lt;/urls&gt;&lt;/record&gt;&lt;/Cite&gt;&lt;/EndNote&gt;</w:instrText>
            </w:r>
            <w:r w:rsidR="00184383">
              <w:rPr>
                <w:rFonts w:ascii="Times New Roman" w:eastAsia="맑은 고딕" w:hAnsi="Times New Roman" w:cs="Times New Roman"/>
                <w:color w:val="000000"/>
                <w:sz w:val="24"/>
                <w:szCs w:val="24"/>
              </w:rPr>
              <w:fldChar w:fldCharType="separate"/>
            </w:r>
            <w:r w:rsidR="00184383" w:rsidRPr="00184383">
              <w:rPr>
                <w:rFonts w:ascii="Times New Roman" w:eastAsia="맑은 고딕" w:hAnsi="Times New Roman" w:cs="Times New Roman"/>
                <w:noProof/>
                <w:color w:val="000000"/>
                <w:sz w:val="24"/>
                <w:szCs w:val="24"/>
                <w:vertAlign w:val="superscript"/>
              </w:rPr>
              <w:t>24</w:t>
            </w:r>
            <w:r w:rsidR="00184383">
              <w:rPr>
                <w:rFonts w:ascii="Times New Roman" w:eastAsia="맑은 고딕" w:hAnsi="Times New Roman" w:cs="Times New Roman"/>
                <w:color w:val="000000"/>
                <w:sz w:val="24"/>
                <w:szCs w:val="24"/>
              </w:rPr>
              <w:fldChar w:fldCharType="end"/>
            </w:r>
            <w:r w:rsidR="00841BB4">
              <w:rPr>
                <w:rFonts w:ascii="Times New Roman" w:eastAsia="맑은 고딕" w:hAnsi="Times New Roman" w:cs="Times New Roman"/>
                <w:color w:val="000000"/>
                <w:sz w:val="24"/>
                <w:szCs w:val="24"/>
              </w:rPr>
              <w:t xml:space="preserve"> with 1 representative species (Human) </w:t>
            </w:r>
          </w:p>
        </w:tc>
      </w:tr>
      <w:tr w:rsidR="009B410F" w:rsidRPr="001F7A04" w14:paraId="7D4B02EB" w14:textId="77777777" w:rsidTr="00B52D4C">
        <w:trPr>
          <w:trHeight w:val="147"/>
          <w:jc w:val="center"/>
        </w:trPr>
        <w:tc>
          <w:tcPr>
            <w:tcW w:w="4497" w:type="dxa"/>
            <w:vAlign w:val="center"/>
          </w:tcPr>
          <w:p w14:paraId="294F14C5" w14:textId="77777777" w:rsidR="009B410F" w:rsidRPr="00B52D4C" w:rsidRDefault="009B410F" w:rsidP="00C056BE">
            <w:pPr>
              <w:spacing w:line="480" w:lineRule="auto"/>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Alignment programs</w:t>
            </w:r>
          </w:p>
        </w:tc>
        <w:tc>
          <w:tcPr>
            <w:tcW w:w="4066" w:type="dxa"/>
            <w:vAlign w:val="center"/>
          </w:tcPr>
          <w:p w14:paraId="59DC8E46" w14:textId="79D9594E" w:rsidR="009B410F" w:rsidRPr="00B52D4C" w:rsidRDefault="001736F2" w:rsidP="00C056BE">
            <w:pPr>
              <w:spacing w:line="480" w:lineRule="auto"/>
              <w:jc w:val="center"/>
              <w:rPr>
                <w:rFonts w:ascii="Times New Roman" w:eastAsia="맑은 고딕" w:hAnsi="Times New Roman" w:cs="Times New Roman"/>
                <w:color w:val="000000"/>
                <w:sz w:val="24"/>
                <w:szCs w:val="24"/>
              </w:rPr>
            </w:pPr>
            <w:r w:rsidRPr="00B52D4C">
              <w:rPr>
                <w:rFonts w:ascii="Times New Roman" w:eastAsia="맑은 고딕" w:hAnsi="Times New Roman" w:cs="Times New Roman"/>
                <w:color w:val="000000"/>
                <w:sz w:val="24"/>
                <w:szCs w:val="24"/>
              </w:rPr>
              <w:t>PRANK</w:t>
            </w:r>
          </w:p>
        </w:tc>
      </w:tr>
    </w:tbl>
    <w:p w14:paraId="41BBFC5D" w14:textId="38D4A9BA" w:rsidR="009B410F" w:rsidRDefault="009B410F" w:rsidP="00C056BE">
      <w:pPr>
        <w:widowControl/>
        <w:wordWrap/>
        <w:autoSpaceDE/>
        <w:autoSpaceDN/>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570A306B" w14:textId="77777777" w:rsidR="00736078" w:rsidRPr="00A0148D" w:rsidRDefault="00736078" w:rsidP="00C056BE">
      <w:pPr>
        <w:pStyle w:val="1"/>
        <w:spacing w:line="480" w:lineRule="auto"/>
        <w:rPr>
          <w:rFonts w:ascii="Times New Roman" w:hAnsi="Times New Roman" w:cs="Times New Roman"/>
          <w:b/>
          <w:color w:val="000000"/>
          <w:szCs w:val="24"/>
        </w:rPr>
      </w:pPr>
      <w:bookmarkStart w:id="16" w:name="_Toc54879080"/>
      <w:r w:rsidRPr="00A0148D">
        <w:rPr>
          <w:rFonts w:ascii="Times New Roman" w:hAnsi="Times New Roman" w:cs="Times New Roman" w:hint="eastAsia"/>
          <w:b/>
          <w:color w:val="000000"/>
          <w:szCs w:val="24"/>
        </w:rPr>
        <w:lastRenderedPageBreak/>
        <w:t xml:space="preserve">Supplementary </w:t>
      </w:r>
      <w:r w:rsidRPr="00A0148D">
        <w:rPr>
          <w:rFonts w:ascii="Times New Roman" w:hAnsi="Times New Roman" w:cs="Times New Roman"/>
          <w:b/>
          <w:color w:val="000000"/>
          <w:szCs w:val="24"/>
        </w:rPr>
        <w:t>Figures</w:t>
      </w:r>
      <w:bookmarkEnd w:id="16"/>
    </w:p>
    <w:p w14:paraId="3CF05290" w14:textId="0D22F0C0" w:rsidR="00491072" w:rsidRPr="001F7A04" w:rsidRDefault="00A22A4C" w:rsidP="00C056BE">
      <w:pPr>
        <w:pStyle w:val="ab"/>
        <w:keepNext/>
        <w:spacing w:line="480" w:lineRule="auto"/>
        <w:jc w:val="center"/>
        <w:rPr>
          <w:rFonts w:ascii="Times New Roman" w:hAnsi="Times New Roman" w:cs="Times New Roman"/>
          <w:color w:val="000000"/>
          <w:sz w:val="24"/>
          <w:szCs w:val="24"/>
        </w:rPr>
      </w:pPr>
      <w:r>
        <w:rPr>
          <w:noProof/>
        </w:rPr>
        <w:drawing>
          <wp:inline distT="0" distB="0" distL="0" distR="0" wp14:anchorId="107AA34F" wp14:editId="172C56E7">
            <wp:extent cx="5731510" cy="6008370"/>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6008370"/>
                    </a:xfrm>
                    <a:prstGeom prst="rect">
                      <a:avLst/>
                    </a:prstGeom>
                  </pic:spPr>
                </pic:pic>
              </a:graphicData>
            </a:graphic>
          </wp:inline>
        </w:drawing>
      </w:r>
    </w:p>
    <w:p w14:paraId="6A9C220C" w14:textId="40EFB90F" w:rsidR="00491072" w:rsidRPr="001F7A04" w:rsidRDefault="00DB14D9" w:rsidP="00C056BE">
      <w:pPr>
        <w:pStyle w:val="ab"/>
        <w:spacing w:line="480" w:lineRule="auto"/>
        <w:rPr>
          <w:rFonts w:ascii="Times New Roman" w:hAnsi="Times New Roman" w:cs="Times New Roman"/>
          <w:b w:val="0"/>
          <w:noProof/>
          <w:color w:val="000000"/>
          <w:sz w:val="24"/>
          <w:szCs w:val="24"/>
        </w:rPr>
      </w:pPr>
      <w:r>
        <w:rPr>
          <w:rFonts w:ascii="Times New Roman" w:hAnsi="Times New Roman" w:cs="Times New Roman"/>
          <w:color w:val="000000"/>
          <w:sz w:val="24"/>
          <w:szCs w:val="24"/>
        </w:rPr>
        <w:t xml:space="preserve">Supplementary Figure 1. </w:t>
      </w:r>
      <w:r w:rsidR="001B5F89" w:rsidRPr="00DB14D9">
        <w:rPr>
          <w:rFonts w:ascii="Times New Roman" w:hAnsi="Times New Roman" w:cs="Times New Roman"/>
          <w:noProof/>
          <w:color w:val="000000"/>
          <w:sz w:val="24"/>
          <w:szCs w:val="24"/>
        </w:rPr>
        <w:t>Estimated branch lengths of avian lineages.</w:t>
      </w:r>
      <w:r w:rsidR="001B5F89" w:rsidRPr="001F7A04">
        <w:rPr>
          <w:rFonts w:ascii="Times New Roman" w:hAnsi="Times New Roman" w:cs="Times New Roman"/>
          <w:b w:val="0"/>
          <w:noProof/>
          <w:color w:val="000000"/>
          <w:sz w:val="24"/>
          <w:szCs w:val="24"/>
        </w:rPr>
        <w:t xml:space="preserve"> </w:t>
      </w:r>
      <w:r w:rsidR="00157AB0">
        <w:rPr>
          <w:rFonts w:ascii="Times New Roman" w:hAnsi="Times New Roman" w:cs="Times New Roman"/>
          <w:b w:val="0"/>
          <w:noProof/>
          <w:color w:val="000000"/>
          <w:sz w:val="24"/>
          <w:szCs w:val="24"/>
        </w:rPr>
        <w:t xml:space="preserve">Numbers on branches = </w:t>
      </w:r>
      <w:r w:rsidR="00135EF5">
        <w:rPr>
          <w:rFonts w:ascii="Times New Roman" w:hAnsi="Times New Roman" w:cs="Times New Roman"/>
          <w:b w:val="0"/>
          <w:noProof/>
          <w:color w:val="000000"/>
          <w:sz w:val="24"/>
          <w:szCs w:val="24"/>
        </w:rPr>
        <w:t>number of substitutions per site</w:t>
      </w:r>
      <w:r w:rsidR="00AD5CD8">
        <w:rPr>
          <w:rFonts w:ascii="Times New Roman" w:hAnsi="Times New Roman" w:cs="Times New Roman"/>
          <w:b w:val="0"/>
          <w:noProof/>
          <w:color w:val="000000"/>
          <w:sz w:val="24"/>
          <w:szCs w:val="24"/>
        </w:rPr>
        <w:t xml:space="preserve">, as generated by </w:t>
      </w:r>
      <w:r w:rsidR="000C6944" w:rsidRPr="000C6944">
        <w:rPr>
          <w:rFonts w:ascii="Times New Roman" w:hAnsi="Times New Roman" w:cs="Times New Roman"/>
          <w:b w:val="0"/>
          <w:noProof/>
          <w:color w:val="000000"/>
          <w:sz w:val="24"/>
          <w:szCs w:val="24"/>
        </w:rPr>
        <w:t>ExaML</w:t>
      </w:r>
      <w:r w:rsidR="00AD5CD8">
        <w:rPr>
          <w:rFonts w:ascii="Times New Roman" w:hAnsi="Times New Roman" w:cs="Times New Roman"/>
          <w:b w:val="0"/>
          <w:noProof/>
          <w:color w:val="000000"/>
          <w:sz w:val="24"/>
          <w:szCs w:val="24"/>
        </w:rPr>
        <w:t xml:space="preserve"> analyses</w:t>
      </w:r>
      <w:r w:rsidR="00135EF5">
        <w:rPr>
          <w:rFonts w:ascii="Times New Roman" w:hAnsi="Times New Roman" w:cs="Times New Roman"/>
          <w:b w:val="0"/>
          <w:noProof/>
          <w:color w:val="000000"/>
          <w:sz w:val="24"/>
          <w:szCs w:val="24"/>
        </w:rPr>
        <w:t xml:space="preserve">. </w:t>
      </w:r>
      <w:r w:rsidR="001B5F89" w:rsidRPr="001F7A04">
        <w:rPr>
          <w:rFonts w:ascii="Times New Roman" w:hAnsi="Times New Roman" w:cs="Times New Roman"/>
          <w:b w:val="0"/>
          <w:noProof/>
          <w:color w:val="000000"/>
          <w:sz w:val="24"/>
          <w:szCs w:val="24"/>
        </w:rPr>
        <w:t xml:space="preserve">Red characters indicate avian vocal learners, and red lines indicate branches of avian vocal learners. Scale of branch length is </w:t>
      </w:r>
      <w:r w:rsidR="00455E09">
        <w:rPr>
          <w:rFonts w:ascii="Times New Roman" w:hAnsi="Times New Roman" w:cs="Times New Roman"/>
          <w:b w:val="0"/>
          <w:noProof/>
          <w:color w:val="000000"/>
          <w:sz w:val="24"/>
          <w:szCs w:val="24"/>
        </w:rPr>
        <w:t>number of subsitutions per site</w:t>
      </w:r>
      <w:r w:rsidR="001B5F89" w:rsidRPr="001F7A04">
        <w:rPr>
          <w:rFonts w:ascii="Times New Roman" w:hAnsi="Times New Roman" w:cs="Times New Roman"/>
          <w:b w:val="0"/>
          <w:noProof/>
          <w:color w:val="000000"/>
          <w:sz w:val="24"/>
          <w:szCs w:val="24"/>
        </w:rPr>
        <w:t>. Modified from</w:t>
      </w:r>
      <w:r w:rsidR="00C05A91">
        <w:rPr>
          <w:rFonts w:ascii="Times New Roman" w:hAnsi="Times New Roman" w:cs="Times New Roman"/>
          <w:b w:val="0"/>
          <w:noProof/>
          <w:color w:val="000000"/>
          <w:sz w:val="24"/>
          <w:szCs w:val="24"/>
        </w:rPr>
        <w:t xml:space="preserve"> Jarvis et al.</w:t>
      </w:r>
      <w:r w:rsidR="001B5F89" w:rsidRPr="001F7A04">
        <w:rPr>
          <w:rFonts w:ascii="Times New Roman" w:eastAsiaTheme="majorHAnsi" w:hAnsi="Times New Roman" w:cs="Times New Roman"/>
          <w:b w:val="0"/>
          <w:color w:val="000000"/>
          <w:kern w:val="0"/>
          <w:sz w:val="24"/>
          <w:szCs w:val="24"/>
        </w:rPr>
        <w:fldChar w:fldCharType="begin"/>
      </w:r>
      <w:r w:rsidR="006A3818">
        <w:rPr>
          <w:rFonts w:ascii="Times New Roman" w:eastAsiaTheme="majorHAnsi" w:hAnsi="Times New Roman" w:cs="Times New Roman"/>
          <w:b w:val="0"/>
          <w:color w:val="000000"/>
          <w:kern w:val="0"/>
          <w:sz w:val="24"/>
          <w:szCs w:val="24"/>
        </w:rPr>
        <w:instrText xml:space="preserve"> ADDIN EN.CITE &lt;EndNote&gt;&lt;Cite&gt;&lt;Author&gt;Jarvis&lt;/Author&gt;&lt;Year&gt;2014&lt;/Year&gt;&lt;RecNum&gt;15&lt;/RecNum&gt;&lt;DisplayText&gt;&lt;style face="superscript"&gt;1&lt;/style&gt;&lt;/DisplayText&gt;&lt;record&gt;&lt;rec-number&gt;15&lt;/rec-number&gt;&lt;foreign-keys&gt;&lt;key app="EN" db-id="dftzfsrspdd2d5e95efxw5zsxpwresxrasx2" timestamp="1600720546"&gt;15&lt;/key&gt;&lt;/foreign-keys&gt;&lt;ref-type name="Journal Article"&gt;17&lt;/ref-type&gt;&lt;contributors&gt;&lt;authors&gt;&lt;author&gt;Jarvis, Erich D&lt;/author&gt;&lt;author&gt;Mirarab, Siavash&lt;/author&gt;&lt;author&gt;Aberer, Andre J&lt;/author&gt;&lt;author&gt;Li, Bo&lt;/author&gt;&lt;author&gt;Houde, Peter&lt;/author&gt;&lt;author&gt;Li, Cai&lt;/author&gt;&lt;author&gt;Ho, Simon YW&lt;/author&gt;&lt;author&gt;Faircloth, Brant C&lt;/author&gt;&lt;author&gt;Nabholz, Benoit&lt;/author&gt;&lt;author&gt;Howard, Jason T&lt;/author&gt;&lt;/authors&gt;&lt;/contributors&gt;&lt;titles&gt;&lt;title&gt;Whole-genome analyses resolve early branches in the tree of life of modern birds&lt;/title&gt;&lt;secondary-title&gt;Science&lt;/secondary-title&gt;&lt;/titles&gt;&lt;periodical&gt;&lt;full-title&gt;Science&lt;/full-title&gt;&lt;/periodical&gt;&lt;pages&gt;1320-1331&lt;/pages&gt;&lt;volume&gt;346&lt;/volume&gt;&lt;number&gt;6215&lt;/number&gt;&lt;dates&gt;&lt;year&gt;2014&lt;/year&gt;&lt;/dates&gt;&lt;isbn&gt;0036-8075&lt;/isbn&gt;&lt;urls&gt;&lt;/urls&gt;&lt;/record&gt;&lt;/Cite&gt;&lt;/EndNote&gt;</w:instrText>
      </w:r>
      <w:r w:rsidR="001B5F89" w:rsidRPr="001F7A04">
        <w:rPr>
          <w:rFonts w:ascii="Times New Roman" w:eastAsiaTheme="majorHAnsi" w:hAnsi="Times New Roman" w:cs="Times New Roman"/>
          <w:b w:val="0"/>
          <w:color w:val="000000"/>
          <w:kern w:val="0"/>
          <w:sz w:val="24"/>
          <w:szCs w:val="24"/>
        </w:rPr>
        <w:fldChar w:fldCharType="separate"/>
      </w:r>
      <w:r w:rsidR="00EF20A3" w:rsidRPr="00EF20A3">
        <w:rPr>
          <w:rFonts w:ascii="Times New Roman" w:eastAsiaTheme="majorHAnsi" w:hAnsi="Times New Roman" w:cs="Times New Roman"/>
          <w:b w:val="0"/>
          <w:noProof/>
          <w:color w:val="000000"/>
          <w:kern w:val="0"/>
          <w:sz w:val="24"/>
          <w:szCs w:val="24"/>
          <w:vertAlign w:val="superscript"/>
        </w:rPr>
        <w:t>1</w:t>
      </w:r>
      <w:r w:rsidR="001B5F89" w:rsidRPr="001F7A04">
        <w:rPr>
          <w:rFonts w:ascii="Times New Roman" w:eastAsiaTheme="majorHAnsi" w:hAnsi="Times New Roman" w:cs="Times New Roman"/>
          <w:b w:val="0"/>
          <w:color w:val="000000"/>
          <w:kern w:val="0"/>
          <w:sz w:val="24"/>
          <w:szCs w:val="24"/>
        </w:rPr>
        <w:fldChar w:fldCharType="end"/>
      </w:r>
      <w:r w:rsidR="001B5F89" w:rsidRPr="001F7A04">
        <w:rPr>
          <w:rFonts w:ascii="Times New Roman" w:hAnsi="Times New Roman" w:cs="Times New Roman"/>
          <w:b w:val="0"/>
          <w:noProof/>
          <w:color w:val="000000"/>
          <w:sz w:val="24"/>
          <w:szCs w:val="24"/>
        </w:rPr>
        <w:t>.</w:t>
      </w:r>
      <w:r w:rsidR="001B5F89" w:rsidRPr="001F7A04">
        <w:rPr>
          <w:rFonts w:ascii="Times New Roman" w:hAnsi="Times New Roman" w:cs="Times New Roman"/>
          <w:b w:val="0"/>
          <w:noProof/>
          <w:color w:val="000000"/>
          <w:sz w:val="24"/>
          <w:szCs w:val="24"/>
        </w:rPr>
        <w:br w:type="page"/>
      </w:r>
    </w:p>
    <w:p w14:paraId="464D608C" w14:textId="77777777" w:rsidR="00F77A36" w:rsidRDefault="00F77A36" w:rsidP="00C056BE">
      <w:pPr>
        <w:spacing w:line="480" w:lineRule="auto"/>
        <w:jc w:val="center"/>
        <w:rPr>
          <w:rFonts w:ascii="Times New Roman" w:hAnsi="Times New Roman" w:cs="Times New Roman"/>
          <w:color w:val="000000"/>
          <w:sz w:val="24"/>
          <w:szCs w:val="24"/>
        </w:rPr>
      </w:pPr>
      <w:r w:rsidRPr="00F77A36">
        <w:rPr>
          <w:rFonts w:ascii="Times New Roman" w:hAnsi="Times New Roman" w:cs="Times New Roman"/>
          <w:noProof/>
          <w:color w:val="000000"/>
          <w:sz w:val="24"/>
          <w:szCs w:val="24"/>
        </w:rPr>
        <w:lastRenderedPageBreak/>
        <w:drawing>
          <wp:inline distT="0" distB="0" distL="0" distR="0" wp14:anchorId="37DD7870" wp14:editId="0EAE974C">
            <wp:extent cx="4239196" cy="6458726"/>
            <wp:effectExtent l="0" t="0" r="3175" b="0"/>
            <wp:docPr id="1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3"/>
                    <pic:cNvPicPr>
                      <a:picLocks noChangeAspect="1"/>
                    </pic:cNvPicPr>
                  </pic:nvPicPr>
                  <pic:blipFill>
                    <a:blip r:embed="rId10"/>
                    <a:stretch>
                      <a:fillRect/>
                    </a:stretch>
                  </pic:blipFill>
                  <pic:spPr>
                    <a:xfrm>
                      <a:off x="0" y="0"/>
                      <a:ext cx="4251537" cy="6477528"/>
                    </a:xfrm>
                    <a:prstGeom prst="rect">
                      <a:avLst/>
                    </a:prstGeom>
                  </pic:spPr>
                </pic:pic>
              </a:graphicData>
            </a:graphic>
          </wp:inline>
        </w:drawing>
      </w:r>
    </w:p>
    <w:p w14:paraId="78B46E4B" w14:textId="59E361AD" w:rsidR="00CB459A" w:rsidRDefault="00F77A36" w:rsidP="00C056BE">
      <w:pPr>
        <w:spacing w:line="480" w:lineRule="auto"/>
        <w:rPr>
          <w:rFonts w:ascii="Times New Roman" w:hAnsi="Times New Roman" w:cs="Times New Roman"/>
          <w:b/>
          <w:noProof/>
          <w:color w:val="000000"/>
          <w:sz w:val="24"/>
          <w:szCs w:val="24"/>
        </w:rPr>
      </w:pPr>
      <w:r w:rsidRPr="00F77A36">
        <w:rPr>
          <w:rFonts w:ascii="Times New Roman" w:hAnsi="Times New Roman" w:cs="Times New Roman"/>
          <w:b/>
          <w:color w:val="000000"/>
          <w:sz w:val="24"/>
          <w:szCs w:val="24"/>
        </w:rPr>
        <w:t xml:space="preserve">Supplementary Figure </w:t>
      </w:r>
      <w:r>
        <w:rPr>
          <w:rFonts w:ascii="Times New Roman" w:hAnsi="Times New Roman" w:cs="Times New Roman"/>
          <w:b/>
          <w:color w:val="000000"/>
          <w:sz w:val="24"/>
          <w:szCs w:val="24"/>
        </w:rPr>
        <w:t>2</w:t>
      </w:r>
      <w:r w:rsidRPr="00F77A36">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 xml:space="preserve">Example of </w:t>
      </w:r>
      <w:r>
        <w:rPr>
          <w:rFonts w:ascii="Times New Roman" w:hAnsi="Times New Roman" w:cs="Times New Roman"/>
          <w:b/>
          <w:color w:val="000000"/>
          <w:sz w:val="24"/>
          <w:szCs w:val="24"/>
        </w:rPr>
        <w:t xml:space="preserve">a </w:t>
      </w:r>
      <w:r>
        <w:rPr>
          <w:rFonts w:ascii="Times New Roman" w:hAnsi="Times New Roman" w:cs="Times New Roman" w:hint="eastAsia"/>
          <w:b/>
          <w:color w:val="000000"/>
          <w:sz w:val="24"/>
          <w:szCs w:val="24"/>
        </w:rPr>
        <w:t>trimmed region</w:t>
      </w:r>
      <w:r w:rsidRPr="00F77A36">
        <w:rPr>
          <w:rFonts w:ascii="Times New Roman" w:hAnsi="Times New Roman" w:cs="Times New Roman"/>
          <w:b/>
          <w:noProof/>
          <w:color w:val="000000"/>
          <w:sz w:val="24"/>
          <w:szCs w:val="24"/>
        </w:rPr>
        <w:t xml:space="preserve"> </w:t>
      </w:r>
      <w:r>
        <w:rPr>
          <w:rFonts w:ascii="Times New Roman" w:hAnsi="Times New Roman" w:cs="Times New Roman"/>
          <w:b/>
          <w:noProof/>
          <w:color w:val="000000"/>
          <w:sz w:val="24"/>
          <w:szCs w:val="24"/>
        </w:rPr>
        <w:t>with a low alignment score caused by a regional deletion in an outgroup species.</w:t>
      </w:r>
      <w:r w:rsidR="00455E09">
        <w:rPr>
          <w:rFonts w:ascii="Times New Roman" w:hAnsi="Times New Roman" w:cs="Times New Roman"/>
          <w:noProof/>
          <w:color w:val="000000"/>
          <w:sz w:val="24"/>
          <w:szCs w:val="24"/>
        </w:rPr>
        <w:t xml:space="preserve"> Note the outgroup lizard has missing sequence, which would have caused the entire sequence be removed for all species using G-blocks, and thus the convergent site in vocal learning birds (yellow) would have not been discovered.</w:t>
      </w:r>
      <w:r w:rsidR="00CB459A">
        <w:rPr>
          <w:rFonts w:ascii="Times New Roman" w:hAnsi="Times New Roman" w:cs="Times New Roman"/>
          <w:b/>
          <w:noProof/>
          <w:color w:val="000000"/>
          <w:sz w:val="24"/>
          <w:szCs w:val="24"/>
        </w:rPr>
        <w:br w:type="page"/>
      </w:r>
    </w:p>
    <w:p w14:paraId="45CE0DF8" w14:textId="122D58F4" w:rsidR="00A523CA" w:rsidRDefault="00CB459A" w:rsidP="00C056BE">
      <w:pPr>
        <w:spacing w:line="480" w:lineRule="auto"/>
        <w:rPr>
          <w:rFonts w:ascii="Times New Roman" w:hAnsi="Times New Roman" w:cs="Times New Roman"/>
          <w:color w:val="000000"/>
          <w:sz w:val="24"/>
          <w:szCs w:val="24"/>
        </w:rPr>
      </w:pPr>
      <w:r w:rsidRPr="00CB459A">
        <w:rPr>
          <w:rFonts w:ascii="Times New Roman" w:hAnsi="Times New Roman" w:cs="Times New Roman"/>
          <w:noProof/>
          <w:color w:val="000000"/>
          <w:sz w:val="24"/>
          <w:szCs w:val="24"/>
        </w:rPr>
        <w:lastRenderedPageBreak/>
        <w:drawing>
          <wp:inline distT="0" distB="0" distL="0" distR="0" wp14:anchorId="7A1BA626" wp14:editId="481AC678">
            <wp:extent cx="5731510" cy="7615555"/>
            <wp:effectExtent l="0" t="0" r="2540" b="4445"/>
            <wp:docPr id="281" name="그림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그림 280"/>
                    <pic:cNvPicPr>
                      <a:picLocks noChangeAspect="1"/>
                    </pic:cNvPicPr>
                  </pic:nvPicPr>
                  <pic:blipFill>
                    <a:blip r:embed="rId11"/>
                    <a:stretch>
                      <a:fillRect/>
                    </a:stretch>
                  </pic:blipFill>
                  <pic:spPr>
                    <a:xfrm>
                      <a:off x="0" y="0"/>
                      <a:ext cx="5731510" cy="7615555"/>
                    </a:xfrm>
                    <a:prstGeom prst="rect">
                      <a:avLst/>
                    </a:prstGeom>
                  </pic:spPr>
                </pic:pic>
              </a:graphicData>
            </a:graphic>
          </wp:inline>
        </w:drawing>
      </w:r>
    </w:p>
    <w:p w14:paraId="56DA1406" w14:textId="0D587A70" w:rsidR="00A06D29" w:rsidRDefault="00A523CA" w:rsidP="00274111">
      <w:pPr>
        <w:spacing w:line="480" w:lineRule="auto"/>
        <w:rPr>
          <w:rFonts w:ascii="Times New Roman" w:hAnsi="Times New Roman" w:cs="Times New Roman"/>
          <w:b/>
          <w:color w:val="000000"/>
          <w:sz w:val="24"/>
          <w:szCs w:val="24"/>
        </w:rPr>
      </w:pPr>
      <w:r w:rsidRPr="00F77A36">
        <w:rPr>
          <w:rFonts w:ascii="Times New Roman" w:hAnsi="Times New Roman" w:cs="Times New Roman"/>
          <w:b/>
          <w:color w:val="000000"/>
          <w:sz w:val="24"/>
          <w:szCs w:val="24"/>
        </w:rPr>
        <w:t xml:space="preserve">Supplementary Figure </w:t>
      </w:r>
      <w:r>
        <w:rPr>
          <w:rFonts w:ascii="Times New Roman" w:hAnsi="Times New Roman" w:cs="Times New Roman"/>
          <w:b/>
          <w:color w:val="000000"/>
          <w:sz w:val="24"/>
          <w:szCs w:val="24"/>
        </w:rPr>
        <w:t>3</w:t>
      </w:r>
      <w:r w:rsidRPr="00F77A36">
        <w:rPr>
          <w:rFonts w:ascii="Times New Roman" w:hAnsi="Times New Roman" w:cs="Times New Roman"/>
          <w:b/>
          <w:color w:val="000000"/>
          <w:sz w:val="24"/>
          <w:szCs w:val="24"/>
        </w:rPr>
        <w:t xml:space="preserve">. </w:t>
      </w:r>
      <w:r w:rsidR="00997D69">
        <w:rPr>
          <w:rFonts w:ascii="Times New Roman" w:hAnsi="Times New Roman" w:cs="Times New Roman"/>
          <w:b/>
          <w:color w:val="000000"/>
          <w:sz w:val="24"/>
          <w:szCs w:val="24"/>
        </w:rPr>
        <w:t>E</w:t>
      </w:r>
      <w:r>
        <w:rPr>
          <w:rFonts w:ascii="Times New Roman" w:hAnsi="Times New Roman" w:cs="Times New Roman"/>
          <w:b/>
          <w:color w:val="000000"/>
          <w:sz w:val="24"/>
          <w:szCs w:val="24"/>
        </w:rPr>
        <w:t xml:space="preserve">volutionary histories </w:t>
      </w:r>
      <w:r w:rsidR="00941A76">
        <w:rPr>
          <w:rFonts w:ascii="Times New Roman" w:hAnsi="Times New Roman" w:cs="Times New Roman"/>
          <w:b/>
          <w:color w:val="000000"/>
          <w:sz w:val="24"/>
          <w:szCs w:val="24"/>
        </w:rPr>
        <w:t xml:space="preserve">generating </w:t>
      </w:r>
      <w:r>
        <w:rPr>
          <w:rFonts w:ascii="Times New Roman" w:hAnsi="Times New Roman" w:cs="Times New Roman"/>
          <w:b/>
          <w:color w:val="000000"/>
          <w:sz w:val="24"/>
          <w:szCs w:val="24"/>
        </w:rPr>
        <w:t>convergent single amino acid variants</w:t>
      </w:r>
      <w:r w:rsidR="00941A76">
        <w:rPr>
          <w:rFonts w:ascii="Times New Roman" w:hAnsi="Times New Roman" w:cs="Times New Roman"/>
          <w:b/>
          <w:color w:val="000000"/>
          <w:sz w:val="24"/>
          <w:szCs w:val="24"/>
        </w:rPr>
        <w:t>.</w:t>
      </w:r>
      <w:r w:rsidR="00571ED9">
        <w:rPr>
          <w:rFonts w:ascii="Times New Roman" w:hAnsi="Times New Roman" w:cs="Times New Roman"/>
          <w:color w:val="000000"/>
          <w:sz w:val="24"/>
          <w:szCs w:val="24"/>
        </w:rPr>
        <w:t xml:space="preserve"> </w:t>
      </w:r>
      <w:r w:rsidR="00A671A8">
        <w:rPr>
          <w:rFonts w:ascii="Times New Roman" w:hAnsi="Times New Roman" w:cs="Times New Roman"/>
          <w:color w:val="000000"/>
          <w:sz w:val="24"/>
          <w:szCs w:val="24"/>
        </w:rPr>
        <w:t>Convergent substitutions consist of identical and different convergen</w:t>
      </w:r>
      <w:r w:rsidR="00C6508A">
        <w:rPr>
          <w:rFonts w:ascii="Times New Roman" w:hAnsi="Times New Roman" w:cs="Times New Roman"/>
          <w:color w:val="000000"/>
          <w:sz w:val="24"/>
          <w:szCs w:val="24"/>
        </w:rPr>
        <w:t>t substitutions</w:t>
      </w:r>
      <w:r w:rsidR="00A671A8">
        <w:rPr>
          <w:rFonts w:ascii="Times New Roman" w:hAnsi="Times New Roman" w:cs="Times New Roman"/>
          <w:color w:val="000000"/>
          <w:sz w:val="24"/>
          <w:szCs w:val="24"/>
        </w:rPr>
        <w:t xml:space="preserve">. </w:t>
      </w:r>
      <w:r w:rsidR="005E75DC">
        <w:rPr>
          <w:rFonts w:ascii="Times New Roman" w:hAnsi="Times New Roman" w:cs="Times New Roman"/>
          <w:color w:val="000000"/>
          <w:sz w:val="24"/>
          <w:szCs w:val="24"/>
        </w:rPr>
        <w:lastRenderedPageBreak/>
        <w:t>As a convergent feature of polyphyletic species from independent lineages, b</w:t>
      </w:r>
      <w:r w:rsidR="00C6508A">
        <w:rPr>
          <w:rFonts w:ascii="Times New Roman" w:hAnsi="Times New Roman" w:cs="Times New Roman"/>
          <w:color w:val="000000"/>
          <w:sz w:val="24"/>
          <w:szCs w:val="24"/>
        </w:rPr>
        <w:t xml:space="preserve">oth types of substitutions </w:t>
      </w:r>
      <w:r w:rsidR="005E75DC">
        <w:rPr>
          <w:rFonts w:ascii="Times New Roman" w:hAnsi="Times New Roman" w:cs="Times New Roman"/>
          <w:color w:val="000000"/>
          <w:sz w:val="24"/>
          <w:szCs w:val="24"/>
        </w:rPr>
        <w:t>of target species have</w:t>
      </w:r>
      <w:r w:rsidR="00C6508A">
        <w:rPr>
          <w:rFonts w:ascii="Times New Roman" w:hAnsi="Times New Roman" w:cs="Times New Roman"/>
          <w:color w:val="000000"/>
          <w:sz w:val="24"/>
          <w:szCs w:val="24"/>
        </w:rPr>
        <w:t xml:space="preserve"> the mutual exclusiveness of amino acid information between target species </w:t>
      </w:r>
      <w:r w:rsidR="005E75DC">
        <w:rPr>
          <w:rFonts w:ascii="Times New Roman" w:hAnsi="Times New Roman" w:cs="Times New Roman"/>
          <w:color w:val="000000"/>
          <w:sz w:val="24"/>
          <w:szCs w:val="24"/>
        </w:rPr>
        <w:t xml:space="preserve">(A and C species) </w:t>
      </w:r>
      <w:r w:rsidR="00C6508A">
        <w:rPr>
          <w:rFonts w:ascii="Times New Roman" w:hAnsi="Times New Roman" w:cs="Times New Roman"/>
          <w:color w:val="000000"/>
          <w:sz w:val="24"/>
          <w:szCs w:val="24"/>
        </w:rPr>
        <w:t>and the other species</w:t>
      </w:r>
      <w:r w:rsidR="005E75DC">
        <w:rPr>
          <w:rFonts w:ascii="Times New Roman" w:hAnsi="Times New Roman" w:cs="Times New Roman"/>
          <w:color w:val="000000"/>
          <w:sz w:val="24"/>
          <w:szCs w:val="24"/>
        </w:rPr>
        <w:t xml:space="preserve"> (B, D, and E species) at the terminal nodes. Based on considerations on amino acid information of ancestral nodes, identical convergences are classified as 2 types by evolutionary histories: convergent parallel substitutions from same amino acids</w:t>
      </w:r>
      <w:r w:rsidR="00F03866">
        <w:rPr>
          <w:rFonts w:ascii="Times New Roman" w:hAnsi="Times New Roman" w:cs="Times New Roman"/>
          <w:color w:val="000000"/>
          <w:sz w:val="24"/>
          <w:szCs w:val="24"/>
        </w:rPr>
        <w:t xml:space="preserve"> (</w:t>
      </w:r>
      <w:r w:rsidR="00F03866">
        <w:rPr>
          <w:rFonts w:ascii="Times New Roman" w:hAnsi="Times New Roman" w:cs="Times New Roman" w:hint="eastAsia"/>
          <w:color w:val="000000"/>
          <w:sz w:val="24"/>
          <w:szCs w:val="24"/>
        </w:rPr>
        <w:t>M</w:t>
      </w:r>
      <w:r w:rsidR="00F03866">
        <w:rPr>
          <w:rFonts w:ascii="Times New Roman" w:hAnsi="Times New Roman" w:cs="Times New Roman"/>
          <w:color w:val="000000"/>
          <w:sz w:val="24"/>
          <w:szCs w:val="24"/>
        </w:rPr>
        <w:t>)</w:t>
      </w:r>
      <w:r w:rsidR="005E75DC">
        <w:rPr>
          <w:rFonts w:ascii="Times New Roman" w:hAnsi="Times New Roman" w:cs="Times New Roman"/>
          <w:color w:val="000000"/>
          <w:sz w:val="24"/>
          <w:szCs w:val="24"/>
        </w:rPr>
        <w:t xml:space="preserve"> at ancestral state to </w:t>
      </w:r>
      <w:r w:rsidR="00274111">
        <w:rPr>
          <w:rFonts w:ascii="Times New Roman" w:hAnsi="Times New Roman" w:cs="Times New Roman"/>
          <w:color w:val="000000"/>
          <w:sz w:val="24"/>
          <w:szCs w:val="24"/>
        </w:rPr>
        <w:t>same amino acids</w:t>
      </w:r>
      <w:r w:rsidR="00F03866">
        <w:rPr>
          <w:rFonts w:ascii="Times New Roman" w:hAnsi="Times New Roman" w:cs="Times New Roman"/>
          <w:color w:val="000000"/>
          <w:sz w:val="24"/>
          <w:szCs w:val="24"/>
        </w:rPr>
        <w:t xml:space="preserve"> (P)</w:t>
      </w:r>
      <w:r w:rsidR="00274111">
        <w:rPr>
          <w:rFonts w:ascii="Times New Roman" w:hAnsi="Times New Roman" w:cs="Times New Roman"/>
          <w:color w:val="000000"/>
          <w:sz w:val="24"/>
          <w:szCs w:val="24"/>
        </w:rPr>
        <w:t xml:space="preserve"> at their daughter taxa, and convergent substitutions from different amino acids</w:t>
      </w:r>
      <w:r w:rsidR="00F03866">
        <w:rPr>
          <w:rFonts w:ascii="Times New Roman" w:hAnsi="Times New Roman" w:cs="Times New Roman"/>
          <w:color w:val="000000"/>
          <w:sz w:val="24"/>
          <w:szCs w:val="24"/>
        </w:rPr>
        <w:t xml:space="preserve"> (M, T)</w:t>
      </w:r>
      <w:r w:rsidR="00274111">
        <w:rPr>
          <w:rFonts w:ascii="Times New Roman" w:hAnsi="Times New Roman" w:cs="Times New Roman"/>
          <w:color w:val="000000"/>
          <w:sz w:val="24"/>
          <w:szCs w:val="24"/>
        </w:rPr>
        <w:t xml:space="preserve"> at ancestral state to same amino acids </w:t>
      </w:r>
      <w:r w:rsidR="00F03866">
        <w:rPr>
          <w:rFonts w:ascii="Times New Roman" w:hAnsi="Times New Roman" w:cs="Times New Roman"/>
          <w:color w:val="000000"/>
          <w:sz w:val="24"/>
          <w:szCs w:val="24"/>
        </w:rPr>
        <w:t xml:space="preserve">(P) </w:t>
      </w:r>
      <w:r w:rsidR="00274111">
        <w:rPr>
          <w:rFonts w:ascii="Times New Roman" w:hAnsi="Times New Roman" w:cs="Times New Roman"/>
          <w:color w:val="000000"/>
          <w:sz w:val="24"/>
          <w:szCs w:val="24"/>
        </w:rPr>
        <w:t>at their daughter taxa. On the other hands, different convergences are also classified as 2 types by evolutionary histories but called as divergent substitutions: from same amino acids</w:t>
      </w:r>
      <w:r w:rsidR="00F03866">
        <w:rPr>
          <w:rFonts w:ascii="Times New Roman" w:hAnsi="Times New Roman" w:cs="Times New Roman"/>
          <w:color w:val="000000"/>
          <w:sz w:val="24"/>
          <w:szCs w:val="24"/>
        </w:rPr>
        <w:t xml:space="preserve"> (M)</w:t>
      </w:r>
      <w:r w:rsidR="00274111">
        <w:rPr>
          <w:rFonts w:ascii="Times New Roman" w:hAnsi="Times New Roman" w:cs="Times New Roman"/>
          <w:color w:val="000000"/>
          <w:sz w:val="24"/>
          <w:szCs w:val="24"/>
        </w:rPr>
        <w:t xml:space="preserve"> at ancestral state to different amino acids</w:t>
      </w:r>
      <w:r w:rsidR="00F03866">
        <w:rPr>
          <w:rFonts w:ascii="Times New Roman" w:hAnsi="Times New Roman" w:cs="Times New Roman"/>
          <w:color w:val="000000"/>
          <w:sz w:val="24"/>
          <w:szCs w:val="24"/>
        </w:rPr>
        <w:t xml:space="preserve"> (A, P)</w:t>
      </w:r>
      <w:r w:rsidR="00274111">
        <w:rPr>
          <w:rFonts w:ascii="Times New Roman" w:hAnsi="Times New Roman" w:cs="Times New Roman"/>
          <w:color w:val="000000"/>
          <w:sz w:val="24"/>
          <w:szCs w:val="24"/>
        </w:rPr>
        <w:t xml:space="preserve"> at their daughter taxa, and from different amino acids</w:t>
      </w:r>
      <w:r w:rsidR="00F03866">
        <w:rPr>
          <w:rFonts w:ascii="Times New Roman" w:hAnsi="Times New Roman" w:cs="Times New Roman"/>
          <w:color w:val="000000"/>
          <w:sz w:val="24"/>
          <w:szCs w:val="24"/>
        </w:rPr>
        <w:t xml:space="preserve"> (M, T)</w:t>
      </w:r>
      <w:r w:rsidR="00274111">
        <w:rPr>
          <w:rFonts w:ascii="Times New Roman" w:hAnsi="Times New Roman" w:cs="Times New Roman"/>
          <w:color w:val="000000"/>
          <w:sz w:val="24"/>
          <w:szCs w:val="24"/>
        </w:rPr>
        <w:t xml:space="preserve"> at ancestral state to different amino acids</w:t>
      </w:r>
      <w:r w:rsidR="00F03866">
        <w:rPr>
          <w:rFonts w:ascii="Times New Roman" w:hAnsi="Times New Roman" w:cs="Times New Roman"/>
          <w:color w:val="000000"/>
          <w:sz w:val="24"/>
          <w:szCs w:val="24"/>
        </w:rPr>
        <w:t xml:space="preserve"> (A, P)</w:t>
      </w:r>
      <w:r w:rsidR="00274111">
        <w:rPr>
          <w:rFonts w:ascii="Times New Roman" w:hAnsi="Times New Roman" w:cs="Times New Roman"/>
          <w:color w:val="000000"/>
          <w:sz w:val="24"/>
          <w:szCs w:val="24"/>
        </w:rPr>
        <w:t xml:space="preserve"> at their daughter taxa.</w:t>
      </w:r>
      <w:r w:rsidR="00274111" w:rsidRPr="00274111">
        <w:rPr>
          <w:rFonts w:ascii="Times New Roman" w:hAnsi="Times New Roman" w:cs="Times New Roman"/>
          <w:color w:val="000000"/>
          <w:sz w:val="24"/>
          <w:szCs w:val="24"/>
        </w:rPr>
        <w:t xml:space="preserve"> </w:t>
      </w:r>
      <w:r w:rsidR="00274111">
        <w:rPr>
          <w:rFonts w:ascii="Times New Roman" w:hAnsi="Times New Roman" w:cs="Times New Roman"/>
          <w:color w:val="000000"/>
          <w:sz w:val="24"/>
          <w:szCs w:val="24"/>
        </w:rPr>
        <w:t>Target and the other species are marked as red and black colors, respectively.</w:t>
      </w:r>
    </w:p>
    <w:p w14:paraId="0C44141F" w14:textId="4899A958" w:rsidR="006B6604" w:rsidRDefault="006B6604" w:rsidP="003040CC">
      <w:pPr>
        <w:widowControl/>
        <w:wordWrap/>
        <w:autoSpaceDE/>
        <w:autoSpaceDN/>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22037AA0" w14:textId="77777777" w:rsidR="006B6604" w:rsidRDefault="006B6604" w:rsidP="006B6604">
      <w:pPr>
        <w:spacing w:line="480" w:lineRule="auto"/>
        <w:rPr>
          <w:rFonts w:ascii="Times New Roman" w:hAnsi="Times New Roman" w:cs="Times New Roman"/>
          <w:b/>
          <w:color w:val="000000"/>
          <w:sz w:val="24"/>
          <w:szCs w:val="24"/>
        </w:rPr>
      </w:pPr>
      <w:r w:rsidRPr="006A18BA">
        <w:rPr>
          <w:rFonts w:ascii="Times New Roman" w:hAnsi="Times New Roman" w:cs="Times New Roman"/>
          <w:b/>
          <w:noProof/>
          <w:color w:val="000000"/>
          <w:sz w:val="24"/>
          <w:szCs w:val="24"/>
        </w:rPr>
        <w:lastRenderedPageBreak/>
        <w:drawing>
          <wp:inline distT="0" distB="0" distL="0" distR="0" wp14:anchorId="369AF57A" wp14:editId="71C826C1">
            <wp:extent cx="5731510" cy="4873996"/>
            <wp:effectExtent l="0" t="0" r="2540" b="3175"/>
            <wp:docPr id="17" name="그림 17" descr="E:\GoogleDrive\Research\2020\Avian_vocal_learning_20201011\Analysis\Outlier\FigS2_61corectrl_v202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ogleDrive\Research\2020\Avian_vocal_learning_20201011\Analysis\Outlier\FigS2_61corectrl_v20201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873996"/>
                    </a:xfrm>
                    <a:prstGeom prst="rect">
                      <a:avLst/>
                    </a:prstGeom>
                    <a:noFill/>
                    <a:ln>
                      <a:noFill/>
                    </a:ln>
                  </pic:spPr>
                </pic:pic>
              </a:graphicData>
            </a:graphic>
          </wp:inline>
        </w:drawing>
      </w:r>
    </w:p>
    <w:p w14:paraId="7A840AB0" w14:textId="461E92ED" w:rsidR="006B6604" w:rsidRDefault="006B6604" w:rsidP="006B6604">
      <w:pPr>
        <w:spacing w:line="480" w:lineRule="auto"/>
        <w:rPr>
          <w:rFonts w:ascii="Times New Roman" w:hAnsi="Times New Roman" w:cs="Times New Roman"/>
          <w:color w:val="000000"/>
          <w:sz w:val="24"/>
          <w:szCs w:val="24"/>
        </w:rPr>
      </w:pPr>
      <w:r w:rsidRPr="00F77A36">
        <w:rPr>
          <w:rFonts w:ascii="Times New Roman" w:hAnsi="Times New Roman" w:cs="Times New Roman"/>
          <w:b/>
          <w:color w:val="000000"/>
          <w:sz w:val="24"/>
          <w:szCs w:val="24"/>
        </w:rPr>
        <w:t xml:space="preserve">Supplementary Figure </w:t>
      </w:r>
      <w:r w:rsidR="003040CC">
        <w:rPr>
          <w:rFonts w:ascii="Times New Roman" w:hAnsi="Times New Roman" w:cs="Times New Roman"/>
          <w:b/>
          <w:color w:val="000000"/>
          <w:sz w:val="24"/>
          <w:szCs w:val="24"/>
        </w:rPr>
        <w:t>4</w:t>
      </w:r>
      <w:r w:rsidRPr="00F77A36">
        <w:rPr>
          <w:rFonts w:ascii="Times New Roman" w:hAnsi="Times New Roman" w:cs="Times New Roman"/>
          <w:b/>
          <w:color w:val="000000"/>
          <w:sz w:val="24"/>
          <w:szCs w:val="24"/>
        </w:rPr>
        <w:t xml:space="preserve">. </w:t>
      </w:r>
      <w:r w:rsidRPr="00455E09">
        <w:rPr>
          <w:rFonts w:ascii="Times New Roman" w:hAnsi="Times New Roman" w:cs="Times New Roman"/>
          <w:b/>
          <w:color w:val="000000"/>
          <w:sz w:val="24"/>
          <w:szCs w:val="24"/>
        </w:rPr>
        <w:t xml:space="preserve">Amino acid convergence amount is correlated to the product of origin branch lengths. </w:t>
      </w:r>
      <w:r w:rsidRPr="00A06D29">
        <w:rPr>
          <w:rFonts w:ascii="Times New Roman" w:hAnsi="Times New Roman" w:cs="Times New Roman"/>
          <w:color w:val="000000"/>
          <w:sz w:val="24"/>
          <w:szCs w:val="24"/>
        </w:rPr>
        <w:t>Shown are regression analyses of amino acid conve</w:t>
      </w:r>
      <w:r>
        <w:rPr>
          <w:rFonts w:ascii="Times New Roman" w:hAnsi="Times New Roman" w:cs="Times New Roman"/>
          <w:color w:val="000000"/>
          <w:sz w:val="24"/>
          <w:szCs w:val="24"/>
        </w:rPr>
        <w:t xml:space="preserve">rgence in </w:t>
      </w:r>
      <w:r>
        <w:rPr>
          <w:rFonts w:ascii="Times New Roman" w:hAnsi="Times New Roman" w:cs="Times New Roman" w:hint="eastAsia"/>
          <w:color w:val="000000"/>
          <w:sz w:val="24"/>
          <w:szCs w:val="24"/>
        </w:rPr>
        <w:t>the</w:t>
      </w:r>
      <w:r>
        <w:rPr>
          <w:rFonts w:ascii="Times New Roman" w:hAnsi="Times New Roman" w:cs="Times New Roman"/>
          <w:color w:val="000000"/>
          <w:sz w:val="24"/>
          <w:szCs w:val="24"/>
        </w:rPr>
        <w:t xml:space="preserve"> </w:t>
      </w:r>
      <w:r>
        <w:rPr>
          <w:rFonts w:ascii="Times New Roman" w:hAnsi="Times New Roman" w:cs="Times New Roman" w:hint="eastAsia"/>
          <w:color w:val="000000"/>
          <w:sz w:val="24"/>
          <w:szCs w:val="24"/>
        </w:rPr>
        <w:t>set</w:t>
      </w:r>
      <w:r>
        <w:rPr>
          <w:rFonts w:ascii="Times New Roman" w:hAnsi="Times New Roman" w:cs="Times New Roman"/>
          <w:color w:val="000000"/>
          <w:sz w:val="24"/>
          <w:szCs w:val="24"/>
        </w:rPr>
        <w:t xml:space="preserve"> </w:t>
      </w:r>
      <w:r>
        <w:rPr>
          <w:rFonts w:ascii="Times New Roman" w:hAnsi="Times New Roman" w:cs="Times New Roman" w:hint="eastAsia"/>
          <w:color w:val="000000"/>
          <w:sz w:val="24"/>
          <w:szCs w:val="24"/>
        </w:rPr>
        <w:t>of</w:t>
      </w:r>
      <w:r>
        <w:rPr>
          <w:rFonts w:ascii="Times New Roman" w:hAnsi="Times New Roman" w:cs="Times New Roman"/>
          <w:color w:val="000000"/>
          <w:sz w:val="24"/>
          <w:szCs w:val="24"/>
        </w:rPr>
        <w:t xml:space="preserve"> vocal learning </w:t>
      </w:r>
      <w:r>
        <w:rPr>
          <w:rFonts w:ascii="Times New Roman" w:hAnsi="Times New Roman" w:cs="Times New Roman" w:hint="eastAsia"/>
          <w:color w:val="000000"/>
          <w:sz w:val="24"/>
          <w:szCs w:val="24"/>
        </w:rPr>
        <w:t>birds</w:t>
      </w:r>
      <w:r>
        <w:rPr>
          <w:rFonts w:ascii="Times New Roman" w:hAnsi="Times New Roman" w:cs="Times New Roman"/>
          <w:color w:val="000000"/>
          <w:sz w:val="24"/>
          <w:szCs w:val="24"/>
        </w:rPr>
        <w:t xml:space="preserve"> and 61</w:t>
      </w:r>
      <w:r w:rsidRPr="00A06D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core control </w:t>
      </w:r>
      <w:r w:rsidRPr="00A06D29">
        <w:rPr>
          <w:rFonts w:ascii="Times New Roman" w:hAnsi="Times New Roman" w:cs="Times New Roman"/>
          <w:color w:val="000000"/>
          <w:sz w:val="24"/>
          <w:szCs w:val="24"/>
        </w:rPr>
        <w:t xml:space="preserve">sets of avian species with four phylogenetic tree features: (a) product of origin branch lengths; (b) product of terminal branch lengths; (c) distance among terminal branches; and (d) distance among terminal nodes. Top row, example type of tree branches used (red lines) associated with species clades that have a convergent trait (red text) with example calculations listed below each tree. Bottom three rows, correlation plots with all four types of convergent amino acids (CSAV) and the identical CSAV (Types 1+2) and different (Types 3+4) separated out. Left, legend key for control species combinations and species with known convergent traits, and the four types of CSAV (based on pattern in </w:t>
      </w:r>
      <w:r w:rsidRPr="0064319F">
        <w:rPr>
          <w:rFonts w:ascii="Times New Roman" w:hAnsi="Times New Roman" w:cs="Times New Roman"/>
          <w:b/>
          <w:color w:val="000000"/>
          <w:sz w:val="24"/>
          <w:szCs w:val="24"/>
        </w:rPr>
        <w:t>Fig. 1b</w:t>
      </w:r>
      <w:r w:rsidRPr="00A06D29">
        <w:rPr>
          <w:rFonts w:ascii="Times New Roman" w:hAnsi="Times New Roman" w:cs="Times New Roman"/>
          <w:color w:val="000000"/>
          <w:sz w:val="24"/>
          <w:szCs w:val="24"/>
        </w:rPr>
        <w:t xml:space="preserve">). </w:t>
      </w:r>
      <w:r w:rsidRPr="00A06D29">
        <w:rPr>
          <w:rFonts w:ascii="Times New Roman" w:hAnsi="Times New Roman" w:cs="Times New Roman"/>
          <w:color w:val="000000"/>
          <w:sz w:val="24"/>
          <w:szCs w:val="24"/>
        </w:rPr>
        <w:lastRenderedPageBreak/>
        <w:t xml:space="preserve">Statistics calculated as a linear regression, with adjusted </w:t>
      </w:r>
      <w:r w:rsidRPr="0029545D">
        <w:rPr>
          <w:rFonts w:ascii="Times New Roman" w:hAnsi="Times New Roman" w:cs="Times New Roman"/>
          <w:i/>
          <w:color w:val="000000"/>
          <w:sz w:val="24"/>
          <w:szCs w:val="24"/>
        </w:rPr>
        <w:t>R</w:t>
      </w:r>
      <w:r w:rsidRPr="0029545D">
        <w:rPr>
          <w:rFonts w:ascii="Times New Roman" w:hAnsi="Times New Roman" w:cs="Times New Roman"/>
          <w:color w:val="000000"/>
          <w:sz w:val="24"/>
          <w:szCs w:val="24"/>
          <w:vertAlign w:val="superscript"/>
        </w:rPr>
        <w:t>2</w:t>
      </w:r>
      <w:r w:rsidRPr="00A06D29">
        <w:rPr>
          <w:rFonts w:ascii="Times New Roman" w:hAnsi="Times New Roman" w:cs="Times New Roman"/>
          <w:color w:val="000000"/>
          <w:sz w:val="24"/>
          <w:szCs w:val="24"/>
        </w:rPr>
        <w:t xml:space="preserve"> and </w:t>
      </w:r>
      <w:r w:rsidRPr="0029545D">
        <w:rPr>
          <w:rFonts w:ascii="Times New Roman" w:hAnsi="Times New Roman" w:cs="Times New Roman"/>
          <w:i/>
          <w:color w:val="000000"/>
          <w:sz w:val="24"/>
          <w:szCs w:val="24"/>
        </w:rPr>
        <w:t>p</w:t>
      </w:r>
      <w:r w:rsidRPr="00A06D29">
        <w:rPr>
          <w:rFonts w:ascii="Times New Roman" w:hAnsi="Times New Roman" w:cs="Times New Roman"/>
          <w:color w:val="000000"/>
          <w:sz w:val="24"/>
          <w:szCs w:val="24"/>
        </w:rPr>
        <w:t xml:space="preserve"> value using the 'lm’ functio</w:t>
      </w:r>
      <w:r>
        <w:rPr>
          <w:rFonts w:ascii="Times New Roman" w:hAnsi="Times New Roman" w:cs="Times New Roman"/>
          <w:color w:val="000000"/>
          <w:sz w:val="24"/>
          <w:szCs w:val="24"/>
        </w:rPr>
        <w:t>n in the R package (ver. 3.5.1)</w:t>
      </w:r>
      <w:r w:rsidRPr="00A06D29">
        <w:rPr>
          <w:rFonts w:ascii="Times New Roman" w:hAnsi="Times New Roman" w:cs="Times New Roman"/>
          <w:color w:val="000000"/>
          <w:sz w:val="24"/>
          <w:szCs w:val="24"/>
        </w:rPr>
        <w:t>.</w:t>
      </w:r>
    </w:p>
    <w:p w14:paraId="24B58519" w14:textId="64EDA79D" w:rsidR="00593836" w:rsidRDefault="00593836" w:rsidP="006A18BA">
      <w:pPr>
        <w:widowControl/>
        <w:wordWrap/>
        <w:autoSpaceDE/>
        <w:autoSpaceDN/>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008A868" w14:textId="7E9189AD" w:rsidR="00C10702" w:rsidRDefault="007A0E65" w:rsidP="00C056BE">
      <w:pPr>
        <w:spacing w:line="480" w:lineRule="auto"/>
        <w:rPr>
          <w:rFonts w:ascii="Times New Roman" w:hAnsi="Times New Roman" w:cs="Times New Roman"/>
          <w:color w:val="000000"/>
          <w:sz w:val="24"/>
          <w:szCs w:val="24"/>
        </w:rPr>
      </w:pPr>
      <w:r w:rsidRPr="007A0E65">
        <w:rPr>
          <w:rFonts w:ascii="Times New Roman" w:hAnsi="Times New Roman" w:cs="Times New Roman"/>
          <w:noProof/>
          <w:color w:val="000000"/>
          <w:sz w:val="24"/>
          <w:szCs w:val="24"/>
        </w:rPr>
        <w:lastRenderedPageBreak/>
        <w:drawing>
          <wp:inline distT="0" distB="0" distL="0" distR="0" wp14:anchorId="6A5AC5C3" wp14:editId="279D971F">
            <wp:extent cx="5731510" cy="6126530"/>
            <wp:effectExtent l="0" t="0" r="2540" b="7620"/>
            <wp:docPr id="4" name="그림 4" descr="E:\GoogleDrive\Research\2020\Avian_vocal_learning_20201011\Analysis\Outlier\FigS4_61corectrl_v202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ogleDrive\Research\2020\Avian_vocal_learning_20201011\Analysis\Outlier\FigS4_61corectrl_v20201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6126530"/>
                    </a:xfrm>
                    <a:prstGeom prst="rect">
                      <a:avLst/>
                    </a:prstGeom>
                    <a:noFill/>
                    <a:ln>
                      <a:noFill/>
                    </a:ln>
                  </pic:spPr>
                </pic:pic>
              </a:graphicData>
            </a:graphic>
          </wp:inline>
        </w:drawing>
      </w:r>
    </w:p>
    <w:p w14:paraId="47BAEE52" w14:textId="78D4275A" w:rsidR="00C84D3A" w:rsidRDefault="003C3481" w:rsidP="00824626">
      <w:pPr>
        <w:spacing w:line="480" w:lineRule="auto"/>
        <w:rPr>
          <w:rFonts w:ascii="Times New Roman" w:hAnsi="Times New Roman" w:cs="Times New Roman"/>
          <w:color w:val="000000"/>
          <w:sz w:val="24"/>
          <w:szCs w:val="24"/>
        </w:rPr>
      </w:pPr>
      <w:r w:rsidRPr="00F77A36">
        <w:rPr>
          <w:rFonts w:ascii="Times New Roman" w:hAnsi="Times New Roman" w:cs="Times New Roman"/>
          <w:b/>
          <w:color w:val="000000"/>
          <w:sz w:val="24"/>
          <w:szCs w:val="24"/>
        </w:rPr>
        <w:t xml:space="preserve">Supplementary Figure </w:t>
      </w:r>
      <w:r w:rsidR="003040CC">
        <w:rPr>
          <w:rFonts w:ascii="Times New Roman" w:hAnsi="Times New Roman" w:cs="Times New Roman"/>
          <w:b/>
          <w:color w:val="000000"/>
          <w:sz w:val="24"/>
          <w:szCs w:val="24"/>
        </w:rPr>
        <w:t>5</w:t>
      </w:r>
      <w:r w:rsidRPr="00B21FE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Significantly strong correlations</w:t>
      </w:r>
      <w:r w:rsidRPr="00B21FE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among convergent variants </w:t>
      </w:r>
      <w:r w:rsidRPr="00B21FE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at multiple levels and </w:t>
      </w:r>
      <w:r w:rsidRPr="00B21FE1">
        <w:rPr>
          <w:rFonts w:ascii="Times New Roman" w:hAnsi="Times New Roman" w:cs="Times New Roman"/>
          <w:b/>
          <w:color w:val="000000"/>
          <w:sz w:val="24"/>
          <w:szCs w:val="24"/>
        </w:rPr>
        <w:t>the product of origin branch lengths</w:t>
      </w:r>
      <w:r>
        <w:rPr>
          <w:rFonts w:ascii="Times New Roman" w:hAnsi="Times New Roman" w:cs="Times New Roman"/>
          <w:b/>
          <w:color w:val="000000"/>
          <w:sz w:val="24"/>
          <w:szCs w:val="24"/>
        </w:rPr>
        <w:t xml:space="preserve"> (POB) of random control sets. </w:t>
      </w:r>
      <w:r w:rsidRPr="000F06A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values and </w:t>
      </w:r>
      <w:r w:rsidRPr="000F06AD">
        <w:rPr>
          <w:rFonts w:ascii="Times New Roman" w:hAnsi="Times New Roman" w:cs="Times New Roman"/>
          <w:color w:val="000000"/>
          <w:sz w:val="24"/>
          <w:szCs w:val="24"/>
        </w:rPr>
        <w:t xml:space="preserve">Adjusted squared R </w:t>
      </w:r>
      <w:r>
        <w:rPr>
          <w:rFonts w:ascii="Times New Roman" w:hAnsi="Times New Roman" w:cs="Times New Roman"/>
          <w:color w:val="000000"/>
          <w:sz w:val="24"/>
          <w:szCs w:val="24"/>
        </w:rPr>
        <w:t>of correlations are visualized at upper</w:t>
      </w:r>
      <w:r w:rsidRPr="000F06AD">
        <w:rPr>
          <w:rFonts w:ascii="Times New Roman" w:hAnsi="Times New Roman" w:cs="Times New Roman"/>
          <w:color w:val="000000"/>
          <w:sz w:val="24"/>
          <w:szCs w:val="24"/>
        </w:rPr>
        <w:t xml:space="preserve"> diagonal </w:t>
      </w:r>
      <w:r>
        <w:rPr>
          <w:rFonts w:ascii="Times New Roman" w:hAnsi="Times New Roman" w:cs="Times New Roman"/>
          <w:color w:val="000000"/>
          <w:sz w:val="24"/>
          <w:szCs w:val="24"/>
        </w:rPr>
        <w:t>matrix</w:t>
      </w:r>
      <w:r w:rsidR="00C81BB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0F06A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&lt;0.05*, </w:t>
      </w:r>
      <w:r w:rsidRPr="000F06A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&lt;0.01**, and </w:t>
      </w:r>
      <w:r w:rsidRPr="000F06AD">
        <w:rPr>
          <w:rFonts w:ascii="Times New Roman" w:hAnsi="Times New Roman" w:cs="Times New Roman"/>
          <w:i/>
          <w:color w:val="000000"/>
          <w:sz w:val="24"/>
          <w:szCs w:val="24"/>
        </w:rPr>
        <w:t>p</w:t>
      </w:r>
      <w:r>
        <w:rPr>
          <w:rFonts w:ascii="Times New Roman" w:hAnsi="Times New Roman" w:cs="Times New Roman"/>
          <w:color w:val="000000"/>
          <w:sz w:val="24"/>
          <w:szCs w:val="24"/>
        </w:rPr>
        <w:t>&lt;0.001***)</w:t>
      </w:r>
      <w:r w:rsidR="00C81BB3">
        <w:rPr>
          <w:rFonts w:ascii="Times New Roman" w:hAnsi="Times New Roman" w:cs="Times New Roman"/>
          <w:color w:val="000000"/>
          <w:sz w:val="24"/>
          <w:szCs w:val="24"/>
        </w:rPr>
        <w:t>.</w:t>
      </w:r>
      <w:r>
        <w:rPr>
          <w:rFonts w:ascii="Times New Roman" w:hAnsi="Times New Roman" w:cs="Times New Roman"/>
          <w:color w:val="000000"/>
          <w:sz w:val="24"/>
          <w:szCs w:val="24"/>
        </w:rPr>
        <w:t xml:space="preserve"> Histograms of frequencies of each convergent variant and values of each phylogenetic feature are visualized at diagonal matrix. Scatter plots between frequencies of convergent variant and values of phylogenetic features are visualized at lower diagonal matrix. Grey and red spots indicate control sets and set of avian vocal learners, </w:t>
      </w:r>
      <w:r>
        <w:rPr>
          <w:rFonts w:ascii="Times New Roman" w:hAnsi="Times New Roman" w:cs="Times New Roman"/>
          <w:color w:val="000000"/>
          <w:sz w:val="24"/>
          <w:szCs w:val="24"/>
        </w:rPr>
        <w:lastRenderedPageBreak/>
        <w:t>respectively. Blue lines and black ‘X’ marks indicate regression lines and outliers, respectively.</w:t>
      </w:r>
      <w:r w:rsidR="007A0E65">
        <w:rPr>
          <w:rFonts w:ascii="Times New Roman" w:hAnsi="Times New Roman" w:cs="Times New Roman"/>
          <w:color w:val="000000"/>
          <w:sz w:val="24"/>
          <w:szCs w:val="24"/>
        </w:rPr>
        <w:t xml:space="preserve"> </w:t>
      </w:r>
      <w:r w:rsidR="007A0E65" w:rsidRPr="007A0E65">
        <w:rPr>
          <w:rFonts w:ascii="Times New Roman" w:hAnsi="Times New Roman" w:cs="Times New Roman"/>
          <w:color w:val="000000"/>
          <w:sz w:val="24"/>
          <w:szCs w:val="24"/>
        </w:rPr>
        <w:t>POB = product of origin branch lengths, PTB = product of terminal branch lengths, DTB = distance between terminal branches, DTN = distance between terminal nodes, CSAV = convergent single amino acid variants, iCSAV = identical CSAV, dCSAV = different CSAV, CSCV = convergent single codon variants, iCSCV = identical CSCV, dCSCV = different CSCV, CSNV = convergent single nucleotide variants, iCSNV = identical CSNV, dCSNV = different CSNV.</w:t>
      </w:r>
    </w:p>
    <w:p w14:paraId="484D7CD5" w14:textId="77777777" w:rsidR="003040CC" w:rsidRDefault="003040CC">
      <w:pPr>
        <w:widowControl/>
        <w:wordWrap/>
        <w:autoSpaceDE/>
        <w:autoSpaceDN/>
        <w:rPr>
          <w:rFonts w:ascii="Times New Roman" w:hAnsi="Times New Roman" w:cs="Times New Roman"/>
          <w:color w:val="000000"/>
          <w:sz w:val="24"/>
          <w:szCs w:val="24"/>
        </w:rPr>
      </w:pPr>
    </w:p>
    <w:p w14:paraId="09D89A88" w14:textId="77777777" w:rsidR="003040CC" w:rsidRDefault="003040CC">
      <w:pPr>
        <w:widowControl/>
        <w:wordWrap/>
        <w:autoSpaceDE/>
        <w:autoSpaceDN/>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71073749" wp14:editId="3CE0E487">
            <wp:extent cx="5704315" cy="7373714"/>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2081" cy="7396680"/>
                    </a:xfrm>
                    <a:prstGeom prst="rect">
                      <a:avLst/>
                    </a:prstGeom>
                    <a:noFill/>
                  </pic:spPr>
                </pic:pic>
              </a:graphicData>
            </a:graphic>
          </wp:inline>
        </w:drawing>
      </w:r>
    </w:p>
    <w:p w14:paraId="20C88FA1" w14:textId="39759491" w:rsidR="003040CC" w:rsidRDefault="003040CC" w:rsidP="003040CC">
      <w:pPr>
        <w:widowControl/>
        <w:wordWrap/>
        <w:autoSpaceDE/>
        <w:autoSpaceDN/>
        <w:spacing w:line="480" w:lineRule="auto"/>
        <w:rPr>
          <w:rFonts w:ascii="Times New Roman" w:hAnsi="Times New Roman" w:cs="Times New Roman"/>
          <w:color w:val="000000"/>
          <w:sz w:val="24"/>
          <w:szCs w:val="24"/>
        </w:rPr>
      </w:pPr>
      <w:r w:rsidRPr="00F77A36">
        <w:rPr>
          <w:rFonts w:ascii="Times New Roman" w:hAnsi="Times New Roman" w:cs="Times New Roman"/>
          <w:b/>
          <w:color w:val="000000"/>
          <w:sz w:val="24"/>
          <w:szCs w:val="24"/>
        </w:rPr>
        <w:t xml:space="preserve">Supplementary Figure </w:t>
      </w:r>
      <w:r>
        <w:rPr>
          <w:rFonts w:ascii="Times New Roman" w:hAnsi="Times New Roman" w:cs="Times New Roman"/>
          <w:b/>
          <w:color w:val="000000"/>
          <w:sz w:val="24"/>
          <w:szCs w:val="24"/>
        </w:rPr>
        <w:t>6</w:t>
      </w:r>
      <w:r w:rsidRPr="00B21FE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Significantly strong correlations</w:t>
      </w:r>
      <w:r w:rsidRPr="00B21FE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among convergent variants </w:t>
      </w:r>
      <w:r w:rsidRPr="00B21FE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at multiple levels and </w:t>
      </w:r>
      <w:r w:rsidRPr="00B21FE1">
        <w:rPr>
          <w:rFonts w:ascii="Times New Roman" w:hAnsi="Times New Roman" w:cs="Times New Roman"/>
          <w:b/>
          <w:color w:val="000000"/>
          <w:sz w:val="24"/>
          <w:szCs w:val="24"/>
        </w:rPr>
        <w:t>the product of origin branch lengths</w:t>
      </w:r>
      <w:r>
        <w:rPr>
          <w:rFonts w:ascii="Times New Roman" w:hAnsi="Times New Roman" w:cs="Times New Roman"/>
          <w:b/>
          <w:color w:val="000000"/>
          <w:sz w:val="24"/>
          <w:szCs w:val="24"/>
        </w:rPr>
        <w:t xml:space="preserve"> (POB) of random and core control sets. </w:t>
      </w:r>
      <w:r w:rsidRPr="006B6604">
        <w:rPr>
          <w:rFonts w:ascii="Times New Roman" w:hAnsi="Times New Roman" w:cs="Times New Roman"/>
          <w:color w:val="000000"/>
          <w:sz w:val="24"/>
          <w:szCs w:val="24"/>
        </w:rPr>
        <w:t>(a</w:t>
      </w:r>
      <w:r>
        <w:rPr>
          <w:rFonts w:ascii="Times New Roman" w:hAnsi="Times New Roman" w:cs="Times New Roman"/>
          <w:color w:val="000000"/>
          <w:sz w:val="24"/>
          <w:szCs w:val="24"/>
        </w:rPr>
        <w:t>, b</w:t>
      </w:r>
      <w:r w:rsidRPr="006B660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6604">
        <w:rPr>
          <w:rFonts w:ascii="Times New Roman" w:hAnsi="Times New Roman" w:cs="Times New Roman"/>
          <w:i/>
          <w:color w:val="000000"/>
          <w:sz w:val="24"/>
          <w:szCs w:val="24"/>
        </w:rPr>
        <w:t>rho</w:t>
      </w:r>
      <w:r>
        <w:rPr>
          <w:rFonts w:ascii="Times New Roman" w:hAnsi="Times New Roman" w:cs="Times New Roman"/>
          <w:color w:val="000000"/>
          <w:sz w:val="24"/>
          <w:szCs w:val="24"/>
        </w:rPr>
        <w:t xml:space="preserve"> and </w:t>
      </w:r>
      <w:r w:rsidRPr="006B6604">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values of Spearman’s rank correlation tests for random and core </w:t>
      </w:r>
      <w:r>
        <w:rPr>
          <w:rFonts w:ascii="Times New Roman" w:hAnsi="Times New Roman" w:cs="Times New Roman"/>
          <w:color w:val="000000"/>
          <w:sz w:val="24"/>
          <w:szCs w:val="24"/>
        </w:rPr>
        <w:lastRenderedPageBreak/>
        <w:t xml:space="preserve">control sets. (c, d) Adjusted </w:t>
      </w:r>
      <w:r w:rsidRPr="006B6604">
        <w:rPr>
          <w:rFonts w:ascii="Times New Roman" w:hAnsi="Times New Roman" w:cs="Times New Roman"/>
          <w:i/>
          <w:color w:val="000000"/>
          <w:sz w:val="24"/>
          <w:szCs w:val="24"/>
        </w:rPr>
        <w:t>R</w:t>
      </w:r>
      <w:r w:rsidRPr="006B6604">
        <w:rPr>
          <w:rFonts w:ascii="Times New Roman" w:hAnsi="Times New Roman" w:cs="Times New Roman"/>
          <w:i/>
          <w:color w:val="000000"/>
          <w:sz w:val="24"/>
          <w:szCs w:val="24"/>
          <w:vertAlign w:val="superscript"/>
        </w:rPr>
        <w:t>2</w:t>
      </w:r>
      <w:r w:rsidRPr="006B6604">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and</w:t>
      </w:r>
      <w:r w:rsidRPr="006B6604">
        <w:rPr>
          <w:rFonts w:ascii="Times New Roman" w:hAnsi="Times New Roman" w:cs="Times New Roman"/>
          <w:i/>
          <w:color w:val="000000"/>
          <w:sz w:val="24"/>
          <w:szCs w:val="24"/>
        </w:rPr>
        <w:t xml:space="preserve"> p</w:t>
      </w:r>
      <w:r>
        <w:rPr>
          <w:rFonts w:ascii="Times New Roman" w:hAnsi="Times New Roman" w:cs="Times New Roman"/>
          <w:color w:val="000000"/>
          <w:sz w:val="24"/>
          <w:szCs w:val="24"/>
        </w:rPr>
        <w:t xml:space="preserve"> values of linear regressions for random and core control sets. </w:t>
      </w:r>
      <w:r w:rsidRPr="007A0E65">
        <w:rPr>
          <w:rFonts w:ascii="Times New Roman" w:hAnsi="Times New Roman" w:cs="Times New Roman"/>
          <w:color w:val="000000"/>
          <w:sz w:val="24"/>
          <w:szCs w:val="24"/>
        </w:rPr>
        <w:t>CSAV = convergent single amino acid variants, iCSAV = identical CSAV, dCSAV = different CSAV, CSCV = convergent single codon variants, iCSCV = identical CSCV, dCSCV = different CSCV, CSNV = convergent single nucleotide variants, iCSNV = identical CSNV, dCSNV = different CSNV</w:t>
      </w:r>
      <w:r>
        <w:rPr>
          <w:rFonts w:ascii="Times New Roman" w:hAnsi="Times New Roman" w:cs="Times New Roman"/>
          <w:color w:val="000000"/>
          <w:sz w:val="24"/>
          <w:szCs w:val="24"/>
        </w:rPr>
        <w:t xml:space="preserve">, </w:t>
      </w:r>
      <w:r w:rsidRPr="007A0E65">
        <w:rPr>
          <w:rFonts w:ascii="Times New Roman" w:hAnsi="Times New Roman" w:cs="Times New Roman"/>
          <w:color w:val="000000"/>
          <w:sz w:val="24"/>
          <w:szCs w:val="24"/>
        </w:rPr>
        <w:t xml:space="preserve">POB = product of </w:t>
      </w:r>
      <w:r>
        <w:rPr>
          <w:rFonts w:ascii="Times New Roman" w:hAnsi="Times New Roman" w:cs="Times New Roman"/>
          <w:color w:val="000000"/>
          <w:sz w:val="24"/>
          <w:szCs w:val="24"/>
        </w:rPr>
        <w:t>MRCA (=</w:t>
      </w:r>
      <w:r w:rsidRPr="007A0E65">
        <w:rPr>
          <w:rFonts w:ascii="Times New Roman" w:hAnsi="Times New Roman" w:cs="Times New Roman"/>
          <w:color w:val="000000"/>
          <w:sz w:val="24"/>
          <w:szCs w:val="24"/>
        </w:rPr>
        <w:t>origin</w:t>
      </w:r>
      <w:r>
        <w:rPr>
          <w:rFonts w:ascii="Times New Roman" w:hAnsi="Times New Roman" w:cs="Times New Roman"/>
          <w:color w:val="000000"/>
          <w:sz w:val="24"/>
          <w:szCs w:val="24"/>
        </w:rPr>
        <w:t>)</w:t>
      </w:r>
      <w:r w:rsidRPr="007A0E65">
        <w:rPr>
          <w:rFonts w:ascii="Times New Roman" w:hAnsi="Times New Roman" w:cs="Times New Roman"/>
          <w:color w:val="000000"/>
          <w:sz w:val="24"/>
          <w:szCs w:val="24"/>
        </w:rPr>
        <w:t xml:space="preserve"> branch lengths, PTB = product of terminal branch lengths, DTB = distance between terminal branches, DTN = distance between terminal nodes</w:t>
      </w:r>
      <w:r>
        <w:rPr>
          <w:rFonts w:ascii="Times New Roman" w:hAnsi="Times New Roman" w:cs="Times New Roman"/>
          <w:color w:val="000000"/>
          <w:sz w:val="24"/>
          <w:szCs w:val="24"/>
        </w:rPr>
        <w:t>.</w:t>
      </w:r>
    </w:p>
    <w:p w14:paraId="3B0BB8FB" w14:textId="5E3FA42A" w:rsidR="00824626" w:rsidRDefault="00824626" w:rsidP="00C84D3A">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6279F28" w14:textId="30925067" w:rsidR="0032777B" w:rsidRDefault="000056E1" w:rsidP="00C056BE">
      <w:pPr>
        <w:widowControl/>
        <w:wordWrap/>
        <w:autoSpaceDE/>
        <w:autoSpaceDN/>
        <w:spacing w:line="480" w:lineRule="auto"/>
        <w:rPr>
          <w:rFonts w:ascii="Times New Roman" w:hAnsi="Times New Roman" w:cs="Times New Roman"/>
          <w:b/>
          <w:color w:val="000000"/>
          <w:sz w:val="24"/>
          <w:szCs w:val="24"/>
        </w:rPr>
      </w:pPr>
      <w:r w:rsidRPr="000056E1">
        <w:rPr>
          <w:rFonts w:ascii="Times New Roman" w:hAnsi="Times New Roman" w:cs="Times New Roman"/>
          <w:b/>
          <w:noProof/>
          <w:color w:val="000000"/>
          <w:sz w:val="24"/>
          <w:szCs w:val="24"/>
        </w:rPr>
        <w:lastRenderedPageBreak/>
        <w:drawing>
          <wp:inline distT="0" distB="0" distL="0" distR="0" wp14:anchorId="782358BB" wp14:editId="7F0FEB8D">
            <wp:extent cx="5511262" cy="6261135"/>
            <wp:effectExtent l="0" t="0" r="0" b="6350"/>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15"/>
                    <a:stretch>
                      <a:fillRect/>
                    </a:stretch>
                  </pic:blipFill>
                  <pic:spPr>
                    <a:xfrm>
                      <a:off x="0" y="0"/>
                      <a:ext cx="5511262" cy="6261135"/>
                    </a:xfrm>
                    <a:prstGeom prst="rect">
                      <a:avLst/>
                    </a:prstGeom>
                  </pic:spPr>
                </pic:pic>
              </a:graphicData>
            </a:graphic>
          </wp:inline>
        </w:drawing>
      </w:r>
    </w:p>
    <w:p w14:paraId="696A593B" w14:textId="71AA7A16" w:rsidR="0032777B" w:rsidRDefault="00AD6B3F" w:rsidP="00C056BE">
      <w:pPr>
        <w:widowControl/>
        <w:wordWrap/>
        <w:autoSpaceDE/>
        <w:autoSpaceDN/>
        <w:spacing w:line="480" w:lineRule="auto"/>
        <w:rPr>
          <w:rFonts w:ascii="Times New Roman" w:hAnsi="Times New Roman" w:cs="Times New Roman"/>
          <w:b/>
          <w:color w:val="000000"/>
          <w:sz w:val="24"/>
          <w:szCs w:val="24"/>
        </w:rPr>
      </w:pPr>
      <w:r w:rsidRPr="00AD6B3F">
        <w:rPr>
          <w:rFonts w:ascii="Times New Roman" w:hAnsi="Times New Roman" w:cs="Times New Roman"/>
          <w:b/>
          <w:color w:val="000000"/>
          <w:sz w:val="24"/>
          <w:szCs w:val="24"/>
        </w:rPr>
        <w:t xml:space="preserve">Supplementary Figure </w:t>
      </w:r>
      <w:r w:rsidR="00FC3226">
        <w:rPr>
          <w:rFonts w:ascii="Times New Roman" w:hAnsi="Times New Roman" w:cs="Times New Roman"/>
          <w:b/>
          <w:color w:val="000000"/>
          <w:sz w:val="24"/>
          <w:szCs w:val="24"/>
        </w:rPr>
        <w:t>7</w:t>
      </w:r>
      <w:r w:rsidRPr="00AD6B3F">
        <w:rPr>
          <w:rFonts w:ascii="Times New Roman" w:hAnsi="Times New Roman" w:cs="Times New Roman"/>
          <w:b/>
          <w:color w:val="000000"/>
          <w:sz w:val="24"/>
          <w:szCs w:val="24"/>
        </w:rPr>
        <w:t xml:space="preserve">. </w:t>
      </w:r>
      <w:r w:rsidR="000F4825">
        <w:rPr>
          <w:rFonts w:ascii="Times New Roman" w:hAnsi="Times New Roman" w:cs="Times New Roman"/>
          <w:b/>
          <w:color w:val="000000"/>
          <w:sz w:val="24"/>
          <w:szCs w:val="24"/>
        </w:rPr>
        <w:t>Examples of fixed and unfixed differences wthin each population.</w:t>
      </w:r>
      <w:r w:rsidR="00AB6215">
        <w:rPr>
          <w:rFonts w:ascii="Times New Roman" w:hAnsi="Times New Roman" w:cs="Times New Roman"/>
          <w:b/>
          <w:color w:val="000000"/>
          <w:sz w:val="24"/>
          <w:szCs w:val="24"/>
        </w:rPr>
        <w:t xml:space="preserve"> </w:t>
      </w:r>
      <w:r w:rsidR="00AB6215" w:rsidRPr="00AB6215">
        <w:rPr>
          <w:rFonts w:ascii="Times New Roman" w:hAnsi="Times New Roman" w:cs="Times New Roman"/>
          <w:color w:val="000000"/>
          <w:sz w:val="24"/>
          <w:szCs w:val="24"/>
        </w:rPr>
        <w:t>The central table indicate convergent single amino acid variants of vocal learning birds</w:t>
      </w:r>
      <w:r w:rsidR="00AB6215">
        <w:rPr>
          <w:rFonts w:ascii="Times New Roman" w:hAnsi="Times New Roman" w:cs="Times New Roman"/>
          <w:color w:val="000000"/>
          <w:sz w:val="24"/>
          <w:szCs w:val="24"/>
        </w:rPr>
        <w:t xml:space="preserve"> in </w:t>
      </w:r>
      <w:r w:rsidR="00AB6215" w:rsidRPr="00AB6215">
        <w:rPr>
          <w:rFonts w:ascii="Times New Roman" w:hAnsi="Times New Roman" w:cs="Times New Roman"/>
          <w:i/>
          <w:color w:val="000000"/>
          <w:sz w:val="24"/>
          <w:szCs w:val="24"/>
        </w:rPr>
        <w:t>DRD1B</w:t>
      </w:r>
      <w:r w:rsidR="00AB6215">
        <w:rPr>
          <w:rFonts w:ascii="Times New Roman" w:hAnsi="Times New Roman" w:cs="Times New Roman"/>
          <w:color w:val="000000"/>
          <w:sz w:val="24"/>
          <w:szCs w:val="24"/>
        </w:rPr>
        <w:t xml:space="preserve"> and </w:t>
      </w:r>
      <w:r w:rsidR="00AB6215" w:rsidRPr="00AB6215">
        <w:rPr>
          <w:rFonts w:ascii="Times New Roman" w:hAnsi="Times New Roman" w:cs="Times New Roman"/>
          <w:i/>
          <w:color w:val="000000"/>
          <w:sz w:val="24"/>
          <w:szCs w:val="24"/>
        </w:rPr>
        <w:t>OTOA</w:t>
      </w:r>
      <w:r w:rsidR="00AB6215" w:rsidRPr="00AB6215">
        <w:rPr>
          <w:rFonts w:ascii="Times New Roman" w:hAnsi="Times New Roman" w:cs="Times New Roman"/>
          <w:color w:val="000000"/>
          <w:sz w:val="24"/>
          <w:szCs w:val="24"/>
        </w:rPr>
        <w:t>.</w:t>
      </w:r>
      <w:r w:rsidR="00AB6215">
        <w:rPr>
          <w:rFonts w:ascii="Times New Roman" w:hAnsi="Times New Roman" w:cs="Times New Roman"/>
          <w:color w:val="000000"/>
          <w:sz w:val="24"/>
          <w:szCs w:val="24"/>
        </w:rPr>
        <w:t xml:space="preserve"> Numbers in </w:t>
      </w:r>
      <w:r w:rsidR="00C6594A">
        <w:rPr>
          <w:rFonts w:ascii="Times New Roman" w:hAnsi="Times New Roman" w:cs="Times New Roman"/>
          <w:color w:val="000000"/>
          <w:sz w:val="24"/>
          <w:szCs w:val="24"/>
        </w:rPr>
        <w:t>p</w:t>
      </w:r>
      <w:r w:rsidR="00C6594A" w:rsidRPr="00C6594A">
        <w:rPr>
          <w:rFonts w:ascii="Times New Roman" w:hAnsi="Times New Roman" w:cs="Times New Roman"/>
          <w:color w:val="000000"/>
          <w:sz w:val="24"/>
          <w:szCs w:val="24"/>
        </w:rPr>
        <w:t>arentheses</w:t>
      </w:r>
      <w:r w:rsidR="00AB6215">
        <w:rPr>
          <w:rFonts w:ascii="Times New Roman" w:hAnsi="Times New Roman" w:cs="Times New Roman"/>
          <w:color w:val="000000"/>
          <w:sz w:val="24"/>
          <w:szCs w:val="24"/>
        </w:rPr>
        <w:t xml:space="preserve"> indicate positions in peptide alignments of each gene. Bold characters in the species name column indicate representative species of vocal learners and non-learners which are marked as red and black, respectively.</w:t>
      </w:r>
      <w:r w:rsidR="00F27B6D">
        <w:rPr>
          <w:rFonts w:ascii="Times New Roman" w:hAnsi="Times New Roman" w:cs="Times New Roman"/>
          <w:color w:val="000000"/>
          <w:sz w:val="24"/>
          <w:szCs w:val="24"/>
        </w:rPr>
        <w:t xml:space="preserve"> AA and CDS column show amino acids and codons of each species at the </w:t>
      </w:r>
      <w:r w:rsidR="00F90B1C">
        <w:rPr>
          <w:rFonts w:ascii="Times New Roman" w:hAnsi="Times New Roman" w:cs="Times New Roman"/>
          <w:color w:val="000000"/>
          <w:sz w:val="24"/>
          <w:szCs w:val="24"/>
        </w:rPr>
        <w:t>AVL-</w:t>
      </w:r>
      <w:r w:rsidR="00F27B6D">
        <w:rPr>
          <w:rFonts w:ascii="Times New Roman" w:hAnsi="Times New Roman" w:cs="Times New Roman"/>
          <w:color w:val="000000"/>
          <w:sz w:val="24"/>
          <w:szCs w:val="24"/>
        </w:rPr>
        <w:t xml:space="preserve">CSAV </w:t>
      </w:r>
      <w:r w:rsidR="00F90B1C">
        <w:rPr>
          <w:rFonts w:ascii="Times New Roman" w:hAnsi="Times New Roman" w:cs="Times New Roman"/>
          <w:color w:val="000000"/>
          <w:sz w:val="24"/>
          <w:szCs w:val="24"/>
        </w:rPr>
        <w:t>sites</w:t>
      </w:r>
      <w:r w:rsidR="00F27B6D">
        <w:rPr>
          <w:rFonts w:ascii="Times New Roman" w:hAnsi="Times New Roman" w:cs="Times New Roman"/>
          <w:color w:val="000000"/>
          <w:sz w:val="24"/>
          <w:szCs w:val="24"/>
        </w:rPr>
        <w:t xml:space="preserve"> of each gene. </w:t>
      </w:r>
      <w:r w:rsidR="00F27B6D">
        <w:rPr>
          <w:rFonts w:ascii="Times New Roman" w:hAnsi="Times New Roman" w:cs="Times New Roman"/>
          <w:color w:val="000000"/>
          <w:sz w:val="24"/>
          <w:szCs w:val="24"/>
        </w:rPr>
        <w:lastRenderedPageBreak/>
        <w:t>Blank and ‘- (gap)‘ indicate absence of orthologous gene in the species</w:t>
      </w:r>
      <w:r w:rsidR="00C6594A">
        <w:rPr>
          <w:rFonts w:ascii="Times New Roman" w:hAnsi="Times New Roman" w:cs="Times New Roman"/>
          <w:color w:val="000000"/>
          <w:sz w:val="24"/>
          <w:szCs w:val="24"/>
        </w:rPr>
        <w:t>’ genome</w:t>
      </w:r>
      <w:r w:rsidR="00F27B6D">
        <w:rPr>
          <w:rFonts w:ascii="Times New Roman" w:hAnsi="Times New Roman" w:cs="Times New Roman"/>
          <w:color w:val="000000"/>
          <w:sz w:val="24"/>
          <w:szCs w:val="24"/>
        </w:rPr>
        <w:t xml:space="preserve"> and </w:t>
      </w:r>
      <w:r w:rsidR="00C6594A">
        <w:rPr>
          <w:rFonts w:ascii="Times New Roman" w:hAnsi="Times New Roman" w:cs="Times New Roman"/>
          <w:color w:val="000000"/>
          <w:sz w:val="24"/>
          <w:szCs w:val="24"/>
        </w:rPr>
        <w:t xml:space="preserve">deletions in the species. Under bar at the first site of the AVL-CSAV site in </w:t>
      </w:r>
      <w:r w:rsidR="00C6594A" w:rsidRPr="008044DA">
        <w:rPr>
          <w:rFonts w:ascii="Times New Roman" w:hAnsi="Times New Roman" w:cs="Times New Roman"/>
          <w:i/>
          <w:color w:val="000000"/>
          <w:sz w:val="24"/>
          <w:szCs w:val="24"/>
        </w:rPr>
        <w:t>OTOA</w:t>
      </w:r>
      <w:r w:rsidR="00C6594A">
        <w:rPr>
          <w:rFonts w:ascii="Times New Roman" w:hAnsi="Times New Roman" w:cs="Times New Roman"/>
          <w:color w:val="000000"/>
          <w:sz w:val="24"/>
          <w:szCs w:val="24"/>
        </w:rPr>
        <w:t xml:space="preserve"> gene of chicken indicates a nonsynonymous SNP in chicken population (dbSNP149, number of sample</w:t>
      </w:r>
      <w:r w:rsidR="008044DA">
        <w:rPr>
          <w:rFonts w:ascii="Times New Roman" w:hAnsi="Times New Roman" w:cs="Times New Roman"/>
          <w:color w:val="000000"/>
          <w:sz w:val="24"/>
          <w:szCs w:val="24"/>
        </w:rPr>
        <w:t>s</w:t>
      </w:r>
      <w:r w:rsidR="00C6594A">
        <w:rPr>
          <w:rFonts w:ascii="Times New Roman" w:hAnsi="Times New Roman" w:cs="Times New Roman"/>
          <w:color w:val="000000"/>
          <w:sz w:val="24"/>
          <w:szCs w:val="24"/>
        </w:rPr>
        <w:t xml:space="preserve"> = 9,586). Except for </w:t>
      </w:r>
      <w:r w:rsidR="00F90B1C">
        <w:rPr>
          <w:rFonts w:ascii="Times New Roman" w:hAnsi="Times New Roman" w:cs="Times New Roman"/>
          <w:color w:val="000000"/>
          <w:sz w:val="24"/>
          <w:szCs w:val="24"/>
        </w:rPr>
        <w:t xml:space="preserve">the case of </w:t>
      </w:r>
      <w:r w:rsidR="00C6594A" w:rsidRPr="008044DA">
        <w:rPr>
          <w:rFonts w:ascii="Times New Roman" w:hAnsi="Times New Roman" w:cs="Times New Roman"/>
          <w:i/>
          <w:color w:val="000000"/>
          <w:sz w:val="24"/>
          <w:szCs w:val="24"/>
        </w:rPr>
        <w:t xml:space="preserve">OTOA </w:t>
      </w:r>
      <w:r w:rsidR="00C6594A">
        <w:rPr>
          <w:rFonts w:ascii="Times New Roman" w:hAnsi="Times New Roman" w:cs="Times New Roman"/>
          <w:color w:val="000000"/>
          <w:sz w:val="24"/>
          <w:szCs w:val="24"/>
        </w:rPr>
        <w:t>gene of chicken, all of AVL-CSAV sites</w:t>
      </w:r>
      <w:r w:rsidR="008044DA">
        <w:rPr>
          <w:rFonts w:ascii="Times New Roman" w:hAnsi="Times New Roman" w:cs="Times New Roman"/>
          <w:color w:val="000000"/>
          <w:sz w:val="24"/>
          <w:szCs w:val="24"/>
        </w:rPr>
        <w:t xml:space="preserve"> are conserved within zebra finch population (dbSNP139, number of samples = 1,257) and chicken population without any nonsynonymous substitutions.</w:t>
      </w:r>
      <w:r w:rsidR="0032777B">
        <w:rPr>
          <w:rFonts w:ascii="Times New Roman" w:hAnsi="Times New Roman" w:cs="Times New Roman"/>
          <w:b/>
          <w:color w:val="000000"/>
          <w:sz w:val="24"/>
          <w:szCs w:val="24"/>
        </w:rPr>
        <w:br w:type="page"/>
      </w:r>
    </w:p>
    <w:p w14:paraId="345489F5" w14:textId="09877BAE" w:rsidR="002047AA" w:rsidRDefault="002047AA" w:rsidP="00C056BE">
      <w:pPr>
        <w:widowControl/>
        <w:wordWrap/>
        <w:autoSpaceDE/>
        <w:autoSpaceDN/>
        <w:spacing w:line="480" w:lineRule="auto"/>
        <w:rPr>
          <w:rFonts w:ascii="Times New Roman" w:hAnsi="Times New Roman" w:cs="Times New Roman"/>
          <w:b/>
          <w:color w:val="000000"/>
          <w:sz w:val="24"/>
          <w:szCs w:val="24"/>
        </w:rPr>
      </w:pPr>
      <w:r w:rsidRPr="002047AA">
        <w:rPr>
          <w:rFonts w:ascii="Times New Roman" w:hAnsi="Times New Roman" w:cs="Times New Roman"/>
          <w:b/>
          <w:color w:val="000000"/>
          <w:sz w:val="24"/>
          <w:szCs w:val="24"/>
        </w:rPr>
        <w:lastRenderedPageBreak/>
        <w:t xml:space="preserve"> </w:t>
      </w:r>
      <w:r w:rsidR="007B375F" w:rsidRPr="007B375F">
        <w:rPr>
          <w:rFonts w:ascii="Times New Roman" w:hAnsi="Times New Roman" w:cs="Times New Roman"/>
          <w:b/>
          <w:noProof/>
          <w:color w:val="000000"/>
          <w:sz w:val="24"/>
          <w:szCs w:val="24"/>
        </w:rPr>
        <w:drawing>
          <wp:inline distT="0" distB="0" distL="0" distR="0" wp14:anchorId="6059EFE7" wp14:editId="75555611">
            <wp:extent cx="2914141" cy="3298222"/>
            <wp:effectExtent l="0" t="0" r="635" b="0"/>
            <wp:docPr id="20"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16"/>
                    <a:stretch>
                      <a:fillRect/>
                    </a:stretch>
                  </pic:blipFill>
                  <pic:spPr>
                    <a:xfrm>
                      <a:off x="0" y="0"/>
                      <a:ext cx="2914141" cy="3298222"/>
                    </a:xfrm>
                    <a:prstGeom prst="rect">
                      <a:avLst/>
                    </a:prstGeom>
                  </pic:spPr>
                </pic:pic>
              </a:graphicData>
            </a:graphic>
          </wp:inline>
        </w:drawing>
      </w:r>
    </w:p>
    <w:p w14:paraId="569D3DE0" w14:textId="3D602973" w:rsidR="005B5CF7" w:rsidRDefault="002047AA" w:rsidP="00C056BE">
      <w:pPr>
        <w:widowControl/>
        <w:wordWrap/>
        <w:autoSpaceDE/>
        <w:autoSpaceDN/>
        <w:spacing w:line="480" w:lineRule="auto"/>
        <w:rPr>
          <w:rFonts w:ascii="Times New Roman" w:hAnsi="Times New Roman" w:cs="Times New Roman"/>
          <w:b/>
          <w:color w:val="000000"/>
          <w:sz w:val="24"/>
          <w:szCs w:val="24"/>
        </w:rPr>
      </w:pPr>
      <w:r w:rsidRPr="00AD6B3F">
        <w:rPr>
          <w:rFonts w:ascii="Times New Roman" w:hAnsi="Times New Roman" w:cs="Times New Roman"/>
          <w:b/>
          <w:color w:val="000000"/>
          <w:sz w:val="24"/>
          <w:szCs w:val="24"/>
        </w:rPr>
        <w:t xml:space="preserve">Supplementary Figure </w:t>
      </w:r>
      <w:r w:rsidR="00FC3226">
        <w:rPr>
          <w:rFonts w:ascii="Times New Roman" w:hAnsi="Times New Roman" w:cs="Times New Roman"/>
          <w:b/>
          <w:color w:val="000000"/>
          <w:sz w:val="24"/>
          <w:szCs w:val="24"/>
        </w:rPr>
        <w:t>8</w:t>
      </w:r>
      <w:r w:rsidRPr="00AD6B3F">
        <w:rPr>
          <w:rFonts w:ascii="Times New Roman" w:hAnsi="Times New Roman" w:cs="Times New Roman"/>
          <w:b/>
          <w:color w:val="000000"/>
          <w:sz w:val="24"/>
          <w:szCs w:val="24"/>
        </w:rPr>
        <w:t>.</w:t>
      </w:r>
      <w:r w:rsidR="003B4444">
        <w:rPr>
          <w:rFonts w:ascii="Times New Roman" w:hAnsi="Times New Roman" w:cs="Times New Roman"/>
          <w:b/>
          <w:color w:val="000000"/>
          <w:sz w:val="24"/>
          <w:szCs w:val="24"/>
        </w:rPr>
        <w:t xml:space="preserve"> Fixed differences of the avian vocal learner-specific identically convergent amino acid variant (AVL-iCSAV) in </w:t>
      </w:r>
      <w:r w:rsidR="003B4444" w:rsidRPr="003B4444">
        <w:rPr>
          <w:rFonts w:ascii="Times New Roman" w:hAnsi="Times New Roman" w:cs="Times New Roman"/>
          <w:b/>
          <w:i/>
          <w:color w:val="000000"/>
          <w:sz w:val="24"/>
          <w:szCs w:val="24"/>
        </w:rPr>
        <w:t>DRD1B</w:t>
      </w:r>
      <w:r w:rsidR="003B4444">
        <w:rPr>
          <w:rFonts w:ascii="Times New Roman" w:hAnsi="Times New Roman" w:cs="Times New Roman"/>
          <w:b/>
          <w:i/>
          <w:color w:val="000000"/>
          <w:sz w:val="24"/>
          <w:szCs w:val="24"/>
        </w:rPr>
        <w:t>.</w:t>
      </w:r>
      <w:r w:rsidR="00A63A9E">
        <w:rPr>
          <w:rFonts w:ascii="Times New Roman" w:hAnsi="Times New Roman" w:cs="Times New Roman"/>
          <w:b/>
          <w:i/>
          <w:color w:val="000000"/>
          <w:sz w:val="24"/>
          <w:szCs w:val="24"/>
        </w:rPr>
        <w:t xml:space="preserve"> </w:t>
      </w:r>
      <w:r w:rsidR="00C81BB3">
        <w:rPr>
          <w:rFonts w:ascii="Times New Roman" w:hAnsi="Times New Roman" w:cs="Times New Roman"/>
          <w:color w:val="000000"/>
          <w:sz w:val="24"/>
          <w:szCs w:val="24"/>
        </w:rPr>
        <w:t xml:space="preserve">Shown are sequences determined from PCR reactions from individual </w:t>
      </w:r>
      <w:r w:rsidR="00F93B74">
        <w:rPr>
          <w:rFonts w:ascii="Times New Roman" w:hAnsi="Times New Roman" w:cs="Times New Roman"/>
          <w:color w:val="000000"/>
          <w:sz w:val="24"/>
          <w:szCs w:val="24"/>
        </w:rPr>
        <w:t xml:space="preserve">animals. </w:t>
      </w:r>
      <w:r w:rsidR="00A63A9E" w:rsidRPr="00A63A9E">
        <w:rPr>
          <w:rFonts w:ascii="Times New Roman" w:hAnsi="Times New Roman" w:cs="Times New Roman"/>
          <w:color w:val="000000"/>
          <w:sz w:val="24"/>
          <w:szCs w:val="24"/>
        </w:rPr>
        <w:t xml:space="preserve">All of </w:t>
      </w:r>
      <w:r w:rsidR="00F90B1C">
        <w:rPr>
          <w:rFonts w:ascii="Times New Roman" w:hAnsi="Times New Roman" w:cs="Times New Roman"/>
          <w:color w:val="000000"/>
          <w:sz w:val="24"/>
          <w:szCs w:val="24"/>
        </w:rPr>
        <w:t xml:space="preserve">3 male and 3 female </w:t>
      </w:r>
      <w:r w:rsidR="00A63A9E" w:rsidRPr="00A63A9E">
        <w:rPr>
          <w:rFonts w:ascii="Times New Roman" w:hAnsi="Times New Roman" w:cs="Times New Roman"/>
          <w:color w:val="000000"/>
          <w:sz w:val="24"/>
          <w:szCs w:val="24"/>
        </w:rPr>
        <w:t>samples</w:t>
      </w:r>
      <w:r w:rsidR="00A63A9E">
        <w:rPr>
          <w:rFonts w:ascii="Times New Roman" w:hAnsi="Times New Roman" w:cs="Times New Roman"/>
          <w:color w:val="000000"/>
          <w:sz w:val="24"/>
          <w:szCs w:val="24"/>
        </w:rPr>
        <w:t xml:space="preserve"> </w:t>
      </w:r>
      <w:r w:rsidR="00571ED9">
        <w:rPr>
          <w:rFonts w:ascii="Times New Roman" w:hAnsi="Times New Roman" w:cs="Times New Roman"/>
          <w:color w:val="000000"/>
          <w:sz w:val="24"/>
          <w:szCs w:val="24"/>
        </w:rPr>
        <w:t xml:space="preserve">of zebra finch and chicken </w:t>
      </w:r>
      <w:r w:rsidR="00A63A9E">
        <w:rPr>
          <w:rFonts w:ascii="Times New Roman" w:hAnsi="Times New Roman" w:cs="Times New Roman"/>
          <w:color w:val="000000"/>
          <w:sz w:val="24"/>
          <w:szCs w:val="24"/>
        </w:rPr>
        <w:t>showed fixation of the vocal learner-type codon (GCC) and vocal non-learner-type codon (GTC</w:t>
      </w:r>
      <w:r w:rsidR="00571ED9">
        <w:rPr>
          <w:rFonts w:ascii="Times New Roman" w:hAnsi="Times New Roman" w:cs="Times New Roman"/>
          <w:color w:val="000000"/>
          <w:sz w:val="24"/>
          <w:szCs w:val="24"/>
        </w:rPr>
        <w:t xml:space="preserve">) at the AVL-iCSAV site in </w:t>
      </w:r>
      <w:r w:rsidR="00571ED9" w:rsidRPr="00571ED9">
        <w:rPr>
          <w:rFonts w:ascii="Times New Roman" w:hAnsi="Times New Roman" w:cs="Times New Roman"/>
          <w:i/>
          <w:color w:val="000000"/>
          <w:sz w:val="24"/>
          <w:szCs w:val="24"/>
        </w:rPr>
        <w:t>DRD1B</w:t>
      </w:r>
      <w:r w:rsidR="00571ED9">
        <w:rPr>
          <w:rFonts w:ascii="Times New Roman" w:hAnsi="Times New Roman" w:cs="Times New Roman"/>
          <w:color w:val="000000"/>
          <w:sz w:val="24"/>
          <w:szCs w:val="24"/>
        </w:rPr>
        <w:t>, respectively.</w:t>
      </w:r>
      <w:r w:rsidR="005B5CF7">
        <w:rPr>
          <w:rFonts w:ascii="Times New Roman" w:hAnsi="Times New Roman" w:cs="Times New Roman"/>
          <w:b/>
          <w:color w:val="000000"/>
          <w:sz w:val="24"/>
          <w:szCs w:val="24"/>
        </w:rPr>
        <w:br w:type="page"/>
      </w:r>
    </w:p>
    <w:p w14:paraId="0D2E6D76" w14:textId="583764DA" w:rsidR="005B5CF7" w:rsidRDefault="000034DB" w:rsidP="00C056BE">
      <w:pPr>
        <w:widowControl/>
        <w:wordWrap/>
        <w:autoSpaceDE/>
        <w:autoSpaceDN/>
        <w:spacing w:line="480" w:lineRule="auto"/>
        <w:rPr>
          <w:rFonts w:ascii="Times New Roman" w:hAnsi="Times New Roman" w:cs="Times New Roman"/>
          <w:b/>
          <w:color w:val="000000"/>
          <w:sz w:val="24"/>
          <w:szCs w:val="24"/>
        </w:rPr>
      </w:pPr>
      <w:r w:rsidRPr="000034DB">
        <w:rPr>
          <w:rFonts w:ascii="Times New Roman" w:hAnsi="Times New Roman" w:cs="Times New Roman"/>
          <w:b/>
          <w:noProof/>
          <w:color w:val="000000"/>
          <w:sz w:val="24"/>
          <w:szCs w:val="24"/>
        </w:rPr>
        <w:lastRenderedPageBreak/>
        <w:drawing>
          <wp:inline distT="0" distB="0" distL="0" distR="0" wp14:anchorId="6024EE8A" wp14:editId="5DAD90F2">
            <wp:extent cx="5731510" cy="8113395"/>
            <wp:effectExtent l="0" t="0" r="2540" b="1905"/>
            <wp:docPr id="15"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pic:cNvPicPr>
                      <a:picLocks noChangeAspect="1"/>
                    </pic:cNvPicPr>
                  </pic:nvPicPr>
                  <pic:blipFill>
                    <a:blip r:embed="rId17"/>
                    <a:stretch>
                      <a:fillRect/>
                    </a:stretch>
                  </pic:blipFill>
                  <pic:spPr>
                    <a:xfrm>
                      <a:off x="0" y="0"/>
                      <a:ext cx="5731510" cy="8113395"/>
                    </a:xfrm>
                    <a:prstGeom prst="rect">
                      <a:avLst/>
                    </a:prstGeom>
                  </pic:spPr>
                </pic:pic>
              </a:graphicData>
            </a:graphic>
          </wp:inline>
        </w:drawing>
      </w:r>
    </w:p>
    <w:p w14:paraId="52C9AED6" w14:textId="4F38355D" w:rsidR="008044DA" w:rsidRDefault="005B5CF7" w:rsidP="00C056BE">
      <w:pPr>
        <w:widowControl/>
        <w:wordWrap/>
        <w:autoSpaceDE/>
        <w:autoSpaceDN/>
        <w:spacing w:line="480" w:lineRule="auto"/>
        <w:rPr>
          <w:rFonts w:ascii="Times New Roman" w:hAnsi="Times New Roman" w:cs="Times New Roman"/>
          <w:color w:val="000000"/>
          <w:sz w:val="24"/>
          <w:szCs w:val="24"/>
        </w:rPr>
      </w:pPr>
      <w:r w:rsidRPr="00AD6B3F">
        <w:rPr>
          <w:rFonts w:ascii="Times New Roman" w:hAnsi="Times New Roman" w:cs="Times New Roman"/>
          <w:b/>
          <w:color w:val="000000"/>
          <w:sz w:val="24"/>
          <w:szCs w:val="24"/>
        </w:rPr>
        <w:lastRenderedPageBreak/>
        <w:t xml:space="preserve">Supplementary Figure </w:t>
      </w:r>
      <w:r w:rsidR="00873C1B">
        <w:rPr>
          <w:rFonts w:ascii="Times New Roman" w:hAnsi="Times New Roman" w:cs="Times New Roman"/>
          <w:b/>
          <w:color w:val="000000"/>
          <w:sz w:val="24"/>
          <w:szCs w:val="24"/>
        </w:rPr>
        <w:t>9</w:t>
      </w:r>
      <w:r w:rsidRPr="00AD6B3F">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Evolutionary</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models</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of</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positive</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selection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on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avian</w:t>
      </w:r>
      <w:r>
        <w:rPr>
          <w:rFonts w:ascii="Times New Roman" w:hAnsi="Times New Roman" w:cs="Times New Roman"/>
          <w:b/>
          <w:color w:val="000000"/>
          <w:sz w:val="24"/>
          <w:szCs w:val="24"/>
        </w:rPr>
        <w:t xml:space="preserve"> vocal </w:t>
      </w:r>
      <w:r>
        <w:rPr>
          <w:rFonts w:ascii="Times New Roman" w:hAnsi="Times New Roman" w:cs="Times New Roman" w:hint="eastAsia"/>
          <w:b/>
          <w:color w:val="000000"/>
          <w:sz w:val="24"/>
          <w:szCs w:val="24"/>
        </w:rPr>
        <w:t>learner</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set</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and</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their</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closest</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relative</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set</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(Swift).</w:t>
      </w:r>
      <w:r w:rsidR="008044DA" w:rsidRPr="000034DB">
        <w:rPr>
          <w:rFonts w:ascii="Times New Roman" w:hAnsi="Times New Roman" w:cs="Times New Roman"/>
          <w:color w:val="000000"/>
          <w:sz w:val="24"/>
          <w:szCs w:val="24"/>
        </w:rPr>
        <w:t xml:space="preserve"> </w:t>
      </w:r>
      <w:r w:rsidR="000034DB">
        <w:rPr>
          <w:rFonts w:ascii="Times New Roman" w:hAnsi="Times New Roman" w:cs="Times New Roman"/>
          <w:color w:val="000000"/>
          <w:sz w:val="24"/>
          <w:szCs w:val="24"/>
        </w:rPr>
        <w:t>(</w:t>
      </w:r>
      <w:r w:rsidR="000034DB" w:rsidRPr="000034DB">
        <w:rPr>
          <w:rFonts w:ascii="Times New Roman" w:hAnsi="Times New Roman" w:cs="Times New Roman"/>
          <w:b/>
          <w:color w:val="000000"/>
          <w:sz w:val="24"/>
          <w:szCs w:val="24"/>
        </w:rPr>
        <w:t>a</w:t>
      </w:r>
      <w:r w:rsidR="000034DB">
        <w:rPr>
          <w:rFonts w:ascii="Times New Roman" w:hAnsi="Times New Roman" w:cs="Times New Roman"/>
          <w:color w:val="000000"/>
          <w:sz w:val="24"/>
          <w:szCs w:val="24"/>
        </w:rPr>
        <w:t>) p</w:t>
      </w:r>
      <w:r w:rsidR="008044DA" w:rsidRPr="000034DB">
        <w:rPr>
          <w:rFonts w:ascii="Times New Roman" w:hAnsi="Times New Roman" w:cs="Times New Roman"/>
          <w:color w:val="000000"/>
          <w:sz w:val="24"/>
          <w:szCs w:val="24"/>
        </w:rPr>
        <w:t xml:space="preserve">arsimonious </w:t>
      </w:r>
      <w:r w:rsidR="000034DB">
        <w:rPr>
          <w:rFonts w:ascii="Times New Roman" w:hAnsi="Times New Roman" w:cs="Times New Roman"/>
          <w:color w:val="000000"/>
          <w:sz w:val="24"/>
          <w:szCs w:val="24"/>
        </w:rPr>
        <w:t>hypothesis</w:t>
      </w:r>
      <w:r w:rsidR="008044DA" w:rsidRPr="000034DB">
        <w:rPr>
          <w:rFonts w:ascii="Times New Roman" w:hAnsi="Times New Roman" w:cs="Times New Roman"/>
          <w:color w:val="000000"/>
          <w:sz w:val="24"/>
          <w:szCs w:val="24"/>
        </w:rPr>
        <w:t xml:space="preserve"> to get </w:t>
      </w:r>
      <w:r w:rsidR="00F90B1C">
        <w:rPr>
          <w:rFonts w:ascii="Times New Roman" w:hAnsi="Times New Roman" w:cs="Times New Roman"/>
          <w:color w:val="000000"/>
          <w:sz w:val="24"/>
          <w:szCs w:val="24"/>
        </w:rPr>
        <w:t>independent gain</w:t>
      </w:r>
      <w:r w:rsidR="000034DB">
        <w:rPr>
          <w:rFonts w:ascii="Times New Roman" w:hAnsi="Times New Roman" w:cs="Times New Roman"/>
          <w:color w:val="000000"/>
          <w:sz w:val="24"/>
          <w:szCs w:val="24"/>
        </w:rPr>
        <w:t>s</w:t>
      </w:r>
      <w:r w:rsidR="00F90B1C">
        <w:rPr>
          <w:rFonts w:ascii="Times New Roman" w:hAnsi="Times New Roman" w:cs="Times New Roman"/>
          <w:color w:val="000000"/>
          <w:sz w:val="24"/>
          <w:szCs w:val="24"/>
        </w:rPr>
        <w:t xml:space="preserve"> of </w:t>
      </w:r>
      <w:r w:rsidR="008044DA" w:rsidRPr="000034DB">
        <w:rPr>
          <w:rFonts w:ascii="Times New Roman" w:hAnsi="Times New Roman" w:cs="Times New Roman"/>
          <w:color w:val="000000"/>
          <w:sz w:val="24"/>
          <w:szCs w:val="24"/>
        </w:rPr>
        <w:t>vocal learning ability for each vocal learning clade.</w:t>
      </w:r>
      <w:r w:rsidR="000034DB">
        <w:rPr>
          <w:rFonts w:ascii="Times New Roman" w:hAnsi="Times New Roman" w:cs="Times New Roman"/>
          <w:color w:val="000000"/>
          <w:sz w:val="24"/>
          <w:szCs w:val="24"/>
        </w:rPr>
        <w:t xml:space="preserve"> (</w:t>
      </w:r>
      <w:r w:rsidR="000034DB" w:rsidRPr="000034DB">
        <w:rPr>
          <w:rFonts w:ascii="Times New Roman" w:hAnsi="Times New Roman" w:cs="Times New Roman"/>
          <w:b/>
          <w:color w:val="000000"/>
          <w:sz w:val="24"/>
          <w:szCs w:val="24"/>
        </w:rPr>
        <w:t>b</w:t>
      </w:r>
      <w:r w:rsidR="000034DB">
        <w:rPr>
          <w:rFonts w:ascii="Times New Roman" w:hAnsi="Times New Roman" w:cs="Times New Roman"/>
          <w:color w:val="000000"/>
          <w:sz w:val="24"/>
          <w:szCs w:val="24"/>
        </w:rPr>
        <w:t>) parsimonious hypothesis for positive selection on species of the closest control set like vocal learners’ set. Red characters indicate target species of each set. Bold branches indicate the most recent common ancestral (=origin) branches of each clade of target species which are assumed as foreground branches under positive selection.</w:t>
      </w:r>
    </w:p>
    <w:p w14:paraId="35C808ED" w14:textId="77777777" w:rsidR="008044DA" w:rsidRDefault="008044DA">
      <w:pPr>
        <w:widowControl/>
        <w:wordWrap/>
        <w:autoSpaceDE/>
        <w:autoSpaceDN/>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1156C19" w14:textId="66237F31" w:rsidR="00E83818" w:rsidRDefault="00286769" w:rsidP="00C056BE">
      <w:pPr>
        <w:widowControl/>
        <w:wordWrap/>
        <w:autoSpaceDE/>
        <w:autoSpaceDN/>
        <w:spacing w:line="480" w:lineRule="auto"/>
        <w:rPr>
          <w:rFonts w:ascii="Times New Roman" w:hAnsi="Times New Roman" w:cs="Times New Roman"/>
          <w:b/>
          <w:color w:val="000000"/>
          <w:sz w:val="24"/>
          <w:szCs w:val="24"/>
        </w:rPr>
      </w:pPr>
      <w:r w:rsidRPr="00286769">
        <w:rPr>
          <w:rFonts w:ascii="Times New Roman" w:hAnsi="Times New Roman" w:cs="Times New Roman"/>
          <w:b/>
          <w:noProof/>
          <w:color w:val="000000"/>
          <w:sz w:val="24"/>
          <w:szCs w:val="24"/>
        </w:rPr>
        <w:lastRenderedPageBreak/>
        <w:drawing>
          <wp:inline distT="0" distB="0" distL="0" distR="0" wp14:anchorId="7AD37215" wp14:editId="3533A776">
            <wp:extent cx="3851529" cy="3342031"/>
            <wp:effectExtent l="0" t="0" r="0" b="0"/>
            <wp:docPr id="79"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그림 78"/>
                    <pic:cNvPicPr>
                      <a:picLocks noChangeAspect="1"/>
                    </pic:cNvPicPr>
                  </pic:nvPicPr>
                  <pic:blipFill>
                    <a:blip r:embed="rId18"/>
                    <a:stretch>
                      <a:fillRect/>
                    </a:stretch>
                  </pic:blipFill>
                  <pic:spPr>
                    <a:xfrm>
                      <a:off x="0" y="0"/>
                      <a:ext cx="3859400" cy="3348860"/>
                    </a:xfrm>
                    <a:prstGeom prst="rect">
                      <a:avLst/>
                    </a:prstGeom>
                  </pic:spPr>
                </pic:pic>
              </a:graphicData>
            </a:graphic>
          </wp:inline>
        </w:drawing>
      </w:r>
    </w:p>
    <w:p w14:paraId="4A1C3967" w14:textId="3C20B194" w:rsidR="006A3818" w:rsidRPr="00A63A9E" w:rsidRDefault="006A3818" w:rsidP="00C056BE">
      <w:pPr>
        <w:widowControl/>
        <w:wordWrap/>
        <w:autoSpaceDE/>
        <w:autoSpaceDN/>
        <w:spacing w:line="480" w:lineRule="auto"/>
        <w:rPr>
          <w:rFonts w:ascii="Times New Roman" w:hAnsi="Times New Roman" w:cs="Times New Roman"/>
          <w:color w:val="000000"/>
          <w:sz w:val="24"/>
          <w:szCs w:val="24"/>
        </w:rPr>
      </w:pPr>
      <w:r w:rsidRPr="00AD6B3F">
        <w:rPr>
          <w:rFonts w:ascii="Times New Roman" w:hAnsi="Times New Roman" w:cs="Times New Roman"/>
          <w:b/>
          <w:color w:val="000000"/>
          <w:sz w:val="24"/>
          <w:szCs w:val="24"/>
        </w:rPr>
        <w:t xml:space="preserve">Supplementary Figure </w:t>
      </w:r>
      <w:r w:rsidR="00C84D3A">
        <w:rPr>
          <w:rFonts w:ascii="Times New Roman" w:hAnsi="Times New Roman" w:cs="Times New Roman"/>
          <w:b/>
          <w:color w:val="000000"/>
          <w:sz w:val="24"/>
          <w:szCs w:val="24"/>
        </w:rPr>
        <w:t>1</w:t>
      </w:r>
      <w:r w:rsidR="004B7622">
        <w:rPr>
          <w:rFonts w:ascii="Times New Roman" w:hAnsi="Times New Roman" w:cs="Times New Roman"/>
          <w:b/>
          <w:color w:val="000000"/>
          <w:sz w:val="24"/>
          <w:szCs w:val="24"/>
        </w:rPr>
        <w:t>0</w:t>
      </w:r>
      <w:r w:rsidRPr="00AD6B3F">
        <w:rPr>
          <w:rFonts w:ascii="Times New Roman" w:hAnsi="Times New Roman" w:cs="Times New Roman"/>
          <w:b/>
          <w:color w:val="000000"/>
          <w:sz w:val="24"/>
          <w:szCs w:val="24"/>
        </w:rPr>
        <w:t>.</w:t>
      </w:r>
      <w:r w:rsidR="00A63A9E">
        <w:rPr>
          <w:rFonts w:ascii="Times New Roman" w:hAnsi="Times New Roman" w:cs="Times New Roman"/>
          <w:b/>
          <w:color w:val="000000"/>
          <w:sz w:val="24"/>
          <w:szCs w:val="24"/>
        </w:rPr>
        <w:t xml:space="preserve"> Different concepts to define differentially expressed genes in song nuclei. </w:t>
      </w:r>
      <w:r w:rsidR="00A63A9E">
        <w:rPr>
          <w:rFonts w:ascii="Times New Roman" w:hAnsi="Times New Roman" w:cs="Times New Roman"/>
          <w:color w:val="000000"/>
          <w:sz w:val="24"/>
          <w:szCs w:val="24"/>
        </w:rPr>
        <w:t>‘</w:t>
      </w:r>
      <w:r w:rsidR="00A63A9E" w:rsidRPr="00A63A9E">
        <w:rPr>
          <w:rFonts w:ascii="Times New Roman" w:hAnsi="Times New Roman" w:cs="Times New Roman"/>
          <w:color w:val="000000"/>
          <w:sz w:val="24"/>
          <w:szCs w:val="24"/>
        </w:rPr>
        <w:t>NUC VS NUC</w:t>
      </w:r>
      <w:r w:rsidR="00A63A9E">
        <w:rPr>
          <w:rFonts w:ascii="Times New Roman" w:hAnsi="Times New Roman" w:cs="Times New Roman"/>
          <w:color w:val="000000"/>
          <w:sz w:val="24"/>
          <w:szCs w:val="24"/>
        </w:rPr>
        <w:t>’ comparison: gene supported by a significantly d</w:t>
      </w:r>
      <w:r w:rsidR="00A63A9E" w:rsidRPr="00A63A9E">
        <w:rPr>
          <w:rFonts w:ascii="Times New Roman" w:hAnsi="Times New Roman" w:cs="Times New Roman"/>
          <w:color w:val="000000"/>
          <w:sz w:val="24"/>
          <w:szCs w:val="24"/>
        </w:rPr>
        <w:t>i</w:t>
      </w:r>
      <w:r w:rsidR="00A63A9E">
        <w:rPr>
          <w:rFonts w:ascii="Times New Roman" w:hAnsi="Times New Roman" w:cs="Times New Roman"/>
          <w:color w:val="000000"/>
          <w:sz w:val="24"/>
          <w:szCs w:val="24"/>
        </w:rPr>
        <w:t xml:space="preserve">fferential expression </w:t>
      </w:r>
      <w:r w:rsidR="00A63A9E">
        <w:rPr>
          <w:rFonts w:ascii="Times New Roman" w:eastAsiaTheme="majorHAnsi" w:hAnsi="Times New Roman" w:cs="Times New Roman"/>
          <w:kern w:val="0"/>
          <w:sz w:val="24"/>
          <w:szCs w:val="24"/>
        </w:rPr>
        <w:t>between a song nucle</w:t>
      </w:r>
      <w:r w:rsidR="00F93B74">
        <w:rPr>
          <w:rFonts w:ascii="Times New Roman" w:eastAsiaTheme="majorHAnsi" w:hAnsi="Times New Roman" w:cs="Times New Roman"/>
          <w:kern w:val="0"/>
          <w:sz w:val="24"/>
          <w:szCs w:val="24"/>
        </w:rPr>
        <w:t>us</w:t>
      </w:r>
      <w:r w:rsidR="00A63A9E">
        <w:rPr>
          <w:rFonts w:ascii="Times New Roman" w:eastAsiaTheme="majorHAnsi" w:hAnsi="Times New Roman" w:cs="Times New Roman"/>
          <w:kern w:val="0"/>
          <w:sz w:val="24"/>
          <w:szCs w:val="24"/>
        </w:rPr>
        <w:t xml:space="preserve"> relative to </w:t>
      </w:r>
      <w:r w:rsidR="000034DB">
        <w:rPr>
          <w:rFonts w:ascii="Times New Roman" w:eastAsiaTheme="majorHAnsi" w:hAnsi="Times New Roman" w:cs="Times New Roman"/>
          <w:kern w:val="0"/>
          <w:sz w:val="24"/>
          <w:szCs w:val="24"/>
        </w:rPr>
        <w:t xml:space="preserve">at least one of </w:t>
      </w:r>
      <w:r w:rsidR="00F93B74">
        <w:rPr>
          <w:rFonts w:ascii="Times New Roman" w:eastAsiaTheme="majorHAnsi" w:hAnsi="Times New Roman" w:cs="Times New Roman"/>
          <w:kern w:val="0"/>
          <w:sz w:val="24"/>
          <w:szCs w:val="24"/>
        </w:rPr>
        <w:t>other</w:t>
      </w:r>
      <w:r w:rsidR="00A63A9E">
        <w:rPr>
          <w:rFonts w:ascii="Times New Roman" w:eastAsiaTheme="majorHAnsi" w:hAnsi="Times New Roman" w:cs="Times New Roman"/>
          <w:kern w:val="0"/>
          <w:sz w:val="24"/>
          <w:szCs w:val="24"/>
        </w:rPr>
        <w:t xml:space="preserve"> song nuclei</w:t>
      </w:r>
      <w:r w:rsidR="00A63A9E">
        <w:rPr>
          <w:rFonts w:ascii="Times New Roman" w:hAnsi="Times New Roman" w:cs="Times New Roman"/>
          <w:color w:val="000000"/>
          <w:sz w:val="24"/>
          <w:szCs w:val="24"/>
        </w:rPr>
        <w:t>. ‘</w:t>
      </w:r>
      <w:r w:rsidR="00A63A9E" w:rsidRPr="00A63A9E">
        <w:rPr>
          <w:rFonts w:ascii="Times New Roman" w:hAnsi="Times New Roman" w:cs="Times New Roman"/>
          <w:color w:val="000000"/>
          <w:sz w:val="24"/>
          <w:szCs w:val="24"/>
        </w:rPr>
        <w:t xml:space="preserve">NUC VS </w:t>
      </w:r>
      <w:r w:rsidR="00A63A9E">
        <w:rPr>
          <w:rFonts w:ascii="Times New Roman" w:hAnsi="Times New Roman" w:cs="Times New Roman"/>
          <w:color w:val="000000"/>
          <w:sz w:val="24"/>
          <w:szCs w:val="24"/>
        </w:rPr>
        <w:t>other NUCs’ comparison: gene supported by 3 significantly</w:t>
      </w:r>
      <w:r w:rsidR="00A63A9E" w:rsidRPr="00A63A9E">
        <w:rPr>
          <w:rFonts w:ascii="Times New Roman" w:hAnsi="Times New Roman" w:cs="Times New Roman"/>
          <w:color w:val="000000"/>
          <w:sz w:val="24"/>
          <w:szCs w:val="24"/>
        </w:rPr>
        <w:t xml:space="preserve"> </w:t>
      </w:r>
      <w:r w:rsidR="00A63A9E">
        <w:rPr>
          <w:rFonts w:ascii="Times New Roman" w:hAnsi="Times New Roman" w:cs="Times New Roman"/>
          <w:color w:val="000000"/>
          <w:sz w:val="24"/>
          <w:szCs w:val="24"/>
        </w:rPr>
        <w:t>differential expression among a song nucleus relative to the other song nuclei.</w:t>
      </w:r>
      <w:r w:rsidRPr="00A63A9E">
        <w:rPr>
          <w:rFonts w:ascii="Times New Roman" w:hAnsi="Times New Roman" w:cs="Times New Roman"/>
          <w:color w:val="000000"/>
          <w:sz w:val="24"/>
          <w:szCs w:val="24"/>
        </w:rPr>
        <w:br w:type="page"/>
      </w:r>
    </w:p>
    <w:p w14:paraId="03DABCF4" w14:textId="4D9B09A2" w:rsidR="003A70E8" w:rsidRDefault="00184383" w:rsidP="00C056BE">
      <w:pPr>
        <w:widowControl/>
        <w:wordWrap/>
        <w:autoSpaceDE/>
        <w:autoSpaceDN/>
        <w:spacing w:line="480" w:lineRule="auto"/>
        <w:rPr>
          <w:rFonts w:ascii="Times New Roman" w:hAnsi="Times New Roman" w:cs="Times New Roman"/>
          <w:b/>
          <w:color w:val="000000"/>
          <w:sz w:val="24"/>
          <w:szCs w:val="24"/>
        </w:rPr>
      </w:pPr>
      <w:r w:rsidRPr="00184383">
        <w:rPr>
          <w:rFonts w:ascii="Times New Roman" w:hAnsi="Times New Roman" w:cs="Times New Roman"/>
          <w:b/>
          <w:noProof/>
          <w:color w:val="000000"/>
          <w:sz w:val="24"/>
          <w:szCs w:val="24"/>
        </w:rPr>
        <w:lastRenderedPageBreak/>
        <w:drawing>
          <wp:inline distT="0" distB="0" distL="0" distR="0" wp14:anchorId="76570D35" wp14:editId="5C76E624">
            <wp:extent cx="5731510" cy="3357787"/>
            <wp:effectExtent l="0" t="0" r="2540" b="0"/>
            <wp:docPr id="1" name="그림 1" descr="E:\GoogleDrive\Research\2020\Avian_vocal_learning_20201011\Analysis\HumanPrimates\FOXP2\24_primate_tree_WITH_FOX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ogleDrive\Research\2020\Avian_vocal_learning_20201011\Analysis\HumanPrimates\FOXP2\24_primate_tree_WITH_FOXP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357787"/>
                    </a:xfrm>
                    <a:prstGeom prst="rect">
                      <a:avLst/>
                    </a:prstGeom>
                    <a:noFill/>
                    <a:ln>
                      <a:noFill/>
                    </a:ln>
                  </pic:spPr>
                </pic:pic>
              </a:graphicData>
            </a:graphic>
          </wp:inline>
        </w:drawing>
      </w:r>
      <w:r w:rsidR="002047AA" w:rsidRPr="00AD6B3F">
        <w:rPr>
          <w:rFonts w:ascii="Times New Roman" w:hAnsi="Times New Roman" w:cs="Times New Roman"/>
          <w:b/>
          <w:color w:val="000000"/>
          <w:sz w:val="24"/>
          <w:szCs w:val="24"/>
        </w:rPr>
        <w:t xml:space="preserve"> </w:t>
      </w:r>
    </w:p>
    <w:p w14:paraId="02FE8D55" w14:textId="0007429D" w:rsidR="005B5CF7" w:rsidRPr="00184383" w:rsidRDefault="003A70E8" w:rsidP="00184383">
      <w:pPr>
        <w:widowControl/>
        <w:wordWrap/>
        <w:autoSpaceDE/>
        <w:autoSpaceDN/>
        <w:spacing w:line="480" w:lineRule="auto"/>
        <w:rPr>
          <w:rFonts w:ascii="Times New Roman" w:hAnsi="Times New Roman" w:cs="Times New Roman"/>
          <w:color w:val="000000"/>
          <w:sz w:val="24"/>
          <w:szCs w:val="24"/>
        </w:rPr>
      </w:pPr>
      <w:r w:rsidRPr="00AD6B3F">
        <w:rPr>
          <w:rFonts w:ascii="Times New Roman" w:hAnsi="Times New Roman" w:cs="Times New Roman"/>
          <w:b/>
          <w:color w:val="000000"/>
          <w:sz w:val="24"/>
          <w:szCs w:val="24"/>
        </w:rPr>
        <w:t xml:space="preserve">Supplementary Figure </w:t>
      </w:r>
      <w:r w:rsidR="00C84D3A">
        <w:rPr>
          <w:rFonts w:ascii="Times New Roman" w:hAnsi="Times New Roman" w:cs="Times New Roman"/>
          <w:b/>
          <w:color w:val="000000"/>
          <w:sz w:val="24"/>
          <w:szCs w:val="24"/>
        </w:rPr>
        <w:t>1</w:t>
      </w:r>
      <w:r w:rsidR="009D2D54">
        <w:rPr>
          <w:rFonts w:ascii="Times New Roman" w:hAnsi="Times New Roman" w:cs="Times New Roman"/>
          <w:b/>
          <w:color w:val="000000"/>
          <w:sz w:val="24"/>
          <w:szCs w:val="24"/>
        </w:rPr>
        <w:t>1</w:t>
      </w:r>
      <w:r w:rsidRPr="00AD6B3F">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Human-specific amino acid substitutions in </w:t>
      </w:r>
      <w:r w:rsidRPr="007715C4">
        <w:rPr>
          <w:rFonts w:ascii="Times New Roman" w:hAnsi="Times New Roman" w:cs="Times New Roman"/>
          <w:b/>
          <w:i/>
          <w:color w:val="000000"/>
          <w:sz w:val="24"/>
          <w:szCs w:val="24"/>
        </w:rPr>
        <w:t>FOXP2</w:t>
      </w:r>
      <w:r w:rsidR="005B5CF7">
        <w:rPr>
          <w:rFonts w:ascii="Times New Roman" w:hAnsi="Times New Roman" w:cs="Times New Roman"/>
          <w:b/>
          <w:i/>
          <w:color w:val="000000"/>
          <w:sz w:val="24"/>
          <w:szCs w:val="24"/>
        </w:rPr>
        <w:t xml:space="preserve"> </w:t>
      </w:r>
      <w:r w:rsidR="005B5CF7" w:rsidRPr="005B5CF7">
        <w:rPr>
          <w:rFonts w:ascii="Times New Roman" w:hAnsi="Times New Roman" w:cs="Times New Roman"/>
          <w:b/>
          <w:color w:val="000000"/>
          <w:sz w:val="24"/>
          <w:szCs w:val="24"/>
        </w:rPr>
        <w:t xml:space="preserve">in </w:t>
      </w:r>
      <w:r w:rsidR="00753A80">
        <w:rPr>
          <w:rFonts w:ascii="Times New Roman" w:hAnsi="Times New Roman" w:cs="Times New Roman"/>
          <w:b/>
          <w:color w:val="000000"/>
          <w:sz w:val="24"/>
          <w:szCs w:val="24"/>
        </w:rPr>
        <w:t xml:space="preserve">24 </w:t>
      </w:r>
      <w:r w:rsidR="005B5CF7" w:rsidRPr="005B5CF7">
        <w:rPr>
          <w:rFonts w:ascii="Times New Roman" w:hAnsi="Times New Roman" w:cs="Times New Roman"/>
          <w:b/>
          <w:color w:val="000000"/>
          <w:sz w:val="24"/>
          <w:szCs w:val="24"/>
        </w:rPr>
        <w:t>primate alignments</w:t>
      </w:r>
      <w:r>
        <w:rPr>
          <w:rFonts w:ascii="Times New Roman" w:hAnsi="Times New Roman" w:cs="Times New Roman"/>
          <w:b/>
          <w:color w:val="000000"/>
          <w:sz w:val="24"/>
          <w:szCs w:val="24"/>
        </w:rPr>
        <w:t>.</w:t>
      </w:r>
      <w:r w:rsidR="00184383">
        <w:rPr>
          <w:rFonts w:ascii="Times New Roman" w:hAnsi="Times New Roman" w:cs="Times New Roman"/>
          <w:b/>
          <w:color w:val="000000"/>
          <w:sz w:val="24"/>
          <w:szCs w:val="24"/>
        </w:rPr>
        <w:t xml:space="preserve"> </w:t>
      </w:r>
      <w:r w:rsidR="00184383" w:rsidRPr="00184383">
        <w:rPr>
          <w:rFonts w:ascii="Times New Roman" w:hAnsi="Times New Roman" w:cs="Times New Roman"/>
          <w:color w:val="000000"/>
          <w:sz w:val="24"/>
          <w:szCs w:val="24"/>
        </w:rPr>
        <w:t xml:space="preserve">Peptide alignment of </w:t>
      </w:r>
      <w:r w:rsidR="00184383" w:rsidRPr="00184383">
        <w:rPr>
          <w:rFonts w:ascii="Times New Roman" w:hAnsi="Times New Roman" w:cs="Times New Roman"/>
          <w:i/>
          <w:color w:val="000000"/>
          <w:sz w:val="24"/>
          <w:szCs w:val="24"/>
        </w:rPr>
        <w:t>FOXP2</w:t>
      </w:r>
      <w:r w:rsidR="00184383" w:rsidRPr="00184383">
        <w:rPr>
          <w:rFonts w:ascii="Times New Roman" w:hAnsi="Times New Roman" w:cs="Times New Roman"/>
          <w:color w:val="000000"/>
          <w:sz w:val="24"/>
          <w:szCs w:val="24"/>
        </w:rPr>
        <w:t xml:space="preserve"> gene of 24 primates</w:t>
      </w:r>
      <w:r w:rsidR="00184383">
        <w:rPr>
          <w:rFonts w:ascii="Times New Roman" w:hAnsi="Times New Roman" w:cs="Times New Roman"/>
          <w:color w:val="000000"/>
          <w:sz w:val="24"/>
          <w:szCs w:val="24"/>
        </w:rPr>
        <w:t xml:space="preserve"> by using prank alignment program</w:t>
      </w:r>
      <w:r w:rsidR="00184383" w:rsidRPr="00184383">
        <w:t xml:space="preserve"> </w:t>
      </w:r>
      <w:r w:rsidR="00184383">
        <w:rPr>
          <w:rFonts w:ascii="Times New Roman" w:hAnsi="Times New Roman" w:cs="Times New Roman"/>
          <w:color w:val="000000"/>
          <w:sz w:val="24"/>
          <w:szCs w:val="24"/>
        </w:rPr>
        <w:fldChar w:fldCharType="begin"/>
      </w:r>
      <w:r w:rsidR="00184383">
        <w:rPr>
          <w:rFonts w:ascii="Times New Roman" w:hAnsi="Times New Roman" w:cs="Times New Roman"/>
          <w:color w:val="000000"/>
          <w:sz w:val="24"/>
          <w:szCs w:val="24"/>
        </w:rPr>
        <w:instrText xml:space="preserve"> ADDIN EN.CITE &lt;EndNote&gt;&lt;Cite&gt;&lt;Author&gt;Löytynoja&lt;/Author&gt;&lt;Year&gt;2014&lt;/Year&gt;&lt;RecNum&gt;58&lt;/RecNum&gt;&lt;DisplayText&gt;&lt;style face="superscript"&gt;25&lt;/style&gt;&lt;/DisplayText&gt;&lt;record&gt;&lt;rec-number&gt;58&lt;/rec-number&gt;&lt;foreign-keys&gt;&lt;key app="EN" db-id="dftzfsrspdd2d5e95efxw5zsxpwresxrasx2" timestamp="1603684388"&gt;58&lt;/key&gt;&lt;/foreign-keys&gt;&lt;ref-type name="Book Section"&gt;5&lt;/ref-type&gt;&lt;contributors&gt;&lt;authors&gt;&lt;author&gt;Löytynoja, Ari&lt;/author&gt;&lt;/authors&gt;&lt;/contributors&gt;&lt;titles&gt;&lt;title&gt;Phylogeny-aware alignment with PRANK&lt;/title&gt;&lt;secondary-title&gt;Multiple sequence alignment methods&lt;/secondary-title&gt;&lt;/titles&gt;&lt;pages&gt;155-170&lt;/pages&gt;&lt;dates&gt;&lt;year&gt;2014&lt;/year&gt;&lt;/dates&gt;&lt;publisher&gt;Springer&lt;/publisher&gt;&lt;urls&gt;&lt;/urls&gt;&lt;/record&gt;&lt;/Cite&gt;&lt;/EndNote&gt;</w:instrText>
      </w:r>
      <w:r w:rsidR="00184383">
        <w:rPr>
          <w:rFonts w:ascii="Times New Roman" w:hAnsi="Times New Roman" w:cs="Times New Roman"/>
          <w:color w:val="000000"/>
          <w:sz w:val="24"/>
          <w:szCs w:val="24"/>
        </w:rPr>
        <w:fldChar w:fldCharType="separate"/>
      </w:r>
      <w:r w:rsidR="00184383" w:rsidRPr="00184383">
        <w:rPr>
          <w:rFonts w:ascii="Times New Roman" w:hAnsi="Times New Roman" w:cs="Times New Roman"/>
          <w:noProof/>
          <w:color w:val="000000"/>
          <w:sz w:val="24"/>
          <w:szCs w:val="24"/>
          <w:vertAlign w:val="superscript"/>
        </w:rPr>
        <w:t>25</w:t>
      </w:r>
      <w:r w:rsidR="00184383">
        <w:rPr>
          <w:rFonts w:ascii="Times New Roman" w:hAnsi="Times New Roman" w:cs="Times New Roman"/>
          <w:color w:val="000000"/>
          <w:sz w:val="24"/>
          <w:szCs w:val="24"/>
        </w:rPr>
        <w:fldChar w:fldCharType="end"/>
      </w:r>
      <w:r w:rsidR="00184383">
        <w:rPr>
          <w:rFonts w:ascii="Times New Roman" w:hAnsi="Times New Roman" w:cs="Times New Roman"/>
          <w:color w:val="000000"/>
          <w:sz w:val="24"/>
          <w:szCs w:val="24"/>
        </w:rPr>
        <w:t>. The cladogram of primates from Ensembl (</w:t>
      </w:r>
      <w:r w:rsidR="00184383">
        <w:rPr>
          <w:rFonts w:ascii="Times New Roman" w:eastAsiaTheme="majorHAnsi" w:hAnsi="Times New Roman" w:cs="Times New Roman"/>
          <w:color w:val="000000"/>
          <w:kern w:val="0"/>
          <w:sz w:val="24"/>
          <w:szCs w:val="24"/>
        </w:rPr>
        <w:t>release 94)</w:t>
      </w:r>
      <w:r w:rsidR="00184383" w:rsidRPr="00184383">
        <w:t xml:space="preserve"> </w:t>
      </w:r>
      <w:r w:rsidR="00184383">
        <w:rPr>
          <w:rFonts w:ascii="Times New Roman" w:eastAsiaTheme="majorHAnsi" w:hAnsi="Times New Roman" w:cs="Times New Roman"/>
          <w:color w:val="000000"/>
          <w:kern w:val="0"/>
          <w:sz w:val="24"/>
          <w:szCs w:val="24"/>
        </w:rPr>
        <w:fldChar w:fldCharType="begin"/>
      </w:r>
      <w:r w:rsidR="00184383">
        <w:rPr>
          <w:rFonts w:ascii="Times New Roman" w:eastAsiaTheme="majorHAnsi" w:hAnsi="Times New Roman" w:cs="Times New Roman"/>
          <w:color w:val="000000"/>
          <w:kern w:val="0"/>
          <w:sz w:val="24"/>
          <w:szCs w:val="24"/>
        </w:rPr>
        <w:instrText xml:space="preserve"> ADDIN EN.CITE &lt;EndNote&gt;&lt;Cite&gt;&lt;Author&gt;Cunningham&lt;/Author&gt;&lt;Year&gt;2019&lt;/Year&gt;&lt;RecNum&gt;57&lt;/RecNum&gt;&lt;DisplayText&gt;&lt;style face="superscript"&gt;24&lt;/style&gt;&lt;/DisplayText&gt;&lt;record&gt;&lt;rec-number&gt;57&lt;/rec-number&gt;&lt;foreign-keys&gt;&lt;key app="EN" db-id="dftzfsrspdd2d5e95efxw5zsxpwresxrasx2" timestamp="1603684191"&gt;57&lt;/key&gt;&lt;/foreign-keys&gt;&lt;ref-type name="Journal Article"&gt;17&lt;/ref-type&gt;&lt;contributors&gt;&lt;authors&gt;&lt;author&gt;Cunningham, Fiona&lt;/author&gt;&lt;author&gt;Achuthan, Premanand&lt;/author&gt;&lt;author&gt;Akanni, Wasiu&lt;/author&gt;&lt;author&gt;Allen, James&lt;/author&gt;&lt;author&gt;Amode, M Ridwan&lt;/author&gt;&lt;author&gt;Armean, Irina M&lt;/author&gt;&lt;author&gt;Bennett, Ruth&lt;/author&gt;&lt;author&gt;Bhai, Jyothish&lt;/author&gt;&lt;author&gt;Billis, Konstantinos&lt;/author&gt;&lt;author&gt;Boddu, Sanjay&lt;/author&gt;&lt;/authors&gt;&lt;/contributors&gt;&lt;titles&gt;&lt;title&gt;Ensembl 2019&lt;/title&gt;&lt;secondary-title&gt;Nucleic acids research&lt;/secondary-title&gt;&lt;/titles&gt;&lt;periodical&gt;&lt;full-title&gt;Nucleic Acids Research&lt;/full-title&gt;&lt;/periodical&gt;&lt;pages&gt;D745-D751&lt;/pages&gt;&lt;volume&gt;47&lt;/volume&gt;&lt;number&gt;D1&lt;/number&gt;&lt;dates&gt;&lt;year&gt;2019&lt;/year&gt;&lt;/dates&gt;&lt;isbn&gt;0305-1048&lt;/isbn&gt;&lt;urls&gt;&lt;/urls&gt;&lt;/record&gt;&lt;/Cite&gt;&lt;/EndNote&gt;</w:instrText>
      </w:r>
      <w:r w:rsidR="00184383">
        <w:rPr>
          <w:rFonts w:ascii="Times New Roman" w:eastAsiaTheme="majorHAnsi" w:hAnsi="Times New Roman" w:cs="Times New Roman"/>
          <w:color w:val="000000"/>
          <w:kern w:val="0"/>
          <w:sz w:val="24"/>
          <w:szCs w:val="24"/>
        </w:rPr>
        <w:fldChar w:fldCharType="separate"/>
      </w:r>
      <w:r w:rsidR="00184383" w:rsidRPr="00184383">
        <w:rPr>
          <w:rFonts w:ascii="Times New Roman" w:eastAsiaTheme="majorHAnsi" w:hAnsi="Times New Roman" w:cs="Times New Roman"/>
          <w:noProof/>
          <w:color w:val="000000"/>
          <w:kern w:val="0"/>
          <w:sz w:val="24"/>
          <w:szCs w:val="24"/>
          <w:vertAlign w:val="superscript"/>
        </w:rPr>
        <w:t>24</w:t>
      </w:r>
      <w:r w:rsidR="00184383">
        <w:rPr>
          <w:rFonts w:ascii="Times New Roman" w:eastAsiaTheme="majorHAnsi" w:hAnsi="Times New Roman" w:cs="Times New Roman"/>
          <w:color w:val="000000"/>
          <w:kern w:val="0"/>
          <w:sz w:val="24"/>
          <w:szCs w:val="24"/>
        </w:rPr>
        <w:fldChar w:fldCharType="end"/>
      </w:r>
      <w:r w:rsidR="00184383">
        <w:rPr>
          <w:rFonts w:ascii="Times New Roman" w:hAnsi="Times New Roman" w:cs="Times New Roman"/>
          <w:color w:val="000000"/>
          <w:sz w:val="24"/>
          <w:szCs w:val="24"/>
        </w:rPr>
        <w:t xml:space="preserve">. Yellow highlighted sites indicate </w:t>
      </w:r>
      <w:r w:rsidR="00184383">
        <w:rPr>
          <w:rFonts w:ascii="Times New Roman" w:eastAsiaTheme="majorHAnsi" w:hAnsi="Times New Roman" w:cs="Times New Roman"/>
          <w:color w:val="000000"/>
          <w:kern w:val="0"/>
          <w:sz w:val="24"/>
          <w:szCs w:val="24"/>
        </w:rPr>
        <w:t xml:space="preserve">the famous language-related  human-specific substitutions in </w:t>
      </w:r>
      <w:r w:rsidR="00184383" w:rsidRPr="00436A93">
        <w:rPr>
          <w:rFonts w:ascii="Times New Roman" w:eastAsiaTheme="majorHAnsi" w:hAnsi="Times New Roman" w:cs="Times New Roman"/>
          <w:i/>
          <w:color w:val="000000"/>
          <w:kern w:val="0"/>
          <w:sz w:val="24"/>
          <w:szCs w:val="24"/>
        </w:rPr>
        <w:t>FOXP2</w:t>
      </w:r>
      <w:r w:rsidR="00184383">
        <w:rPr>
          <w:rFonts w:ascii="Times New Roman" w:eastAsiaTheme="majorHAnsi" w:hAnsi="Times New Roman" w:cs="Times New Roman"/>
          <w:color w:val="000000"/>
          <w:kern w:val="0"/>
          <w:sz w:val="24"/>
          <w:szCs w:val="24"/>
        </w:rPr>
        <w:t xml:space="preserve"> gene: </w:t>
      </w:r>
      <w:r w:rsidR="00184383" w:rsidRPr="000D4A3A">
        <w:rPr>
          <w:rFonts w:ascii="Times New Roman" w:eastAsiaTheme="majorHAnsi" w:hAnsi="Times New Roman" w:cs="Times New Roman"/>
          <w:color w:val="000000"/>
          <w:kern w:val="0"/>
          <w:sz w:val="24"/>
          <w:szCs w:val="24"/>
        </w:rPr>
        <w:t>p.Thr303Asn and p.Asn325Ser</w:t>
      </w:r>
      <w:r w:rsidR="00184383">
        <w:rPr>
          <w:rFonts w:ascii="Times New Roman" w:eastAsiaTheme="majorHAnsi" w:hAnsi="Times New Roman" w:cs="Times New Roman"/>
          <w:color w:val="000000"/>
          <w:kern w:val="0"/>
          <w:sz w:val="24"/>
          <w:szCs w:val="24"/>
        </w:rPr>
        <w:t>. Peptide sequences and the tree are visualized with MEGA</w:t>
      </w:r>
      <w:r w:rsidR="00184383" w:rsidRPr="00184383">
        <w:t xml:space="preserve"> </w:t>
      </w:r>
      <w:r w:rsidR="00184383">
        <w:rPr>
          <w:rFonts w:ascii="Times New Roman" w:eastAsiaTheme="majorHAnsi" w:hAnsi="Times New Roman" w:cs="Times New Roman"/>
          <w:color w:val="000000"/>
          <w:kern w:val="0"/>
          <w:sz w:val="24"/>
          <w:szCs w:val="24"/>
        </w:rPr>
        <w:fldChar w:fldCharType="begin"/>
      </w:r>
      <w:r w:rsidR="00184383">
        <w:rPr>
          <w:rFonts w:ascii="Times New Roman" w:eastAsiaTheme="majorHAnsi" w:hAnsi="Times New Roman" w:cs="Times New Roman"/>
          <w:color w:val="000000"/>
          <w:kern w:val="0"/>
          <w:sz w:val="24"/>
          <w:szCs w:val="24"/>
        </w:rPr>
        <w:instrText xml:space="preserve"> ADDIN EN.CITE &lt;EndNote&gt;&lt;Cite&gt;&lt;Author&gt;Kumar&lt;/Author&gt;&lt;Year&gt;1994&lt;/Year&gt;&lt;RecNum&gt;59&lt;/RecNum&gt;&lt;DisplayText&gt;&lt;style face="superscript"&gt;29&lt;/style&gt;&lt;/DisplayText&gt;&lt;record&gt;&lt;rec-number&gt;59&lt;/rec-number&gt;&lt;foreign-keys&gt;&lt;key app="EN" db-id="dftzfsrspdd2d5e95efxw5zsxpwresxrasx2" timestamp="1603684463"&gt;59&lt;/key&gt;&lt;/foreign-keys&gt;&lt;ref-type name="Journal Article"&gt;17&lt;/ref-type&gt;&lt;contributors&gt;&lt;authors&gt;&lt;author&gt;Kumar, Sudhir&lt;/author&gt;&lt;author&gt;Tamura, Koichiro&lt;/author&gt;&lt;author&gt;Nei, Masatoshi&lt;/author&gt;&lt;/authors&gt;&lt;/contributors&gt;&lt;titles&gt;&lt;title&gt;MEGA: molecular evolutionary genetics analysis software for microcomputers&lt;/title&gt;&lt;secondary-title&gt;Bioinformatics&lt;/secondary-title&gt;&lt;/titles&gt;&lt;periodical&gt;&lt;full-title&gt;Bioinformatics&lt;/full-title&gt;&lt;/periodical&gt;&lt;pages&gt;189-191&lt;/pages&gt;&lt;volume&gt;10&lt;/volume&gt;&lt;number&gt;2&lt;/number&gt;&lt;dates&gt;&lt;year&gt;1994&lt;/year&gt;&lt;/dates&gt;&lt;isbn&gt;1460-2059&lt;/isbn&gt;&lt;urls&gt;&lt;/urls&gt;&lt;/record&gt;&lt;/Cite&gt;&lt;/EndNote&gt;</w:instrText>
      </w:r>
      <w:r w:rsidR="00184383">
        <w:rPr>
          <w:rFonts w:ascii="Times New Roman" w:eastAsiaTheme="majorHAnsi" w:hAnsi="Times New Roman" w:cs="Times New Roman"/>
          <w:color w:val="000000"/>
          <w:kern w:val="0"/>
          <w:sz w:val="24"/>
          <w:szCs w:val="24"/>
        </w:rPr>
        <w:fldChar w:fldCharType="separate"/>
      </w:r>
      <w:r w:rsidR="00184383" w:rsidRPr="00184383">
        <w:rPr>
          <w:rFonts w:ascii="Times New Roman" w:eastAsiaTheme="majorHAnsi" w:hAnsi="Times New Roman" w:cs="Times New Roman"/>
          <w:noProof/>
          <w:color w:val="000000"/>
          <w:kern w:val="0"/>
          <w:sz w:val="24"/>
          <w:szCs w:val="24"/>
          <w:vertAlign w:val="superscript"/>
        </w:rPr>
        <w:t>29</w:t>
      </w:r>
      <w:r w:rsidR="00184383">
        <w:rPr>
          <w:rFonts w:ascii="Times New Roman" w:eastAsiaTheme="majorHAnsi" w:hAnsi="Times New Roman" w:cs="Times New Roman"/>
          <w:color w:val="000000"/>
          <w:kern w:val="0"/>
          <w:sz w:val="24"/>
          <w:szCs w:val="24"/>
        </w:rPr>
        <w:fldChar w:fldCharType="end"/>
      </w:r>
      <w:r w:rsidR="00184383">
        <w:rPr>
          <w:rFonts w:ascii="Times New Roman" w:eastAsiaTheme="majorHAnsi" w:hAnsi="Times New Roman" w:cs="Times New Roman"/>
          <w:color w:val="000000"/>
          <w:kern w:val="0"/>
          <w:sz w:val="24"/>
          <w:szCs w:val="24"/>
        </w:rPr>
        <w:t>.</w:t>
      </w:r>
    </w:p>
    <w:p w14:paraId="56B9B1B9" w14:textId="3CAC34AA" w:rsidR="00AB0620" w:rsidRDefault="00AB0620" w:rsidP="009D2D54">
      <w:pPr>
        <w:widowControl/>
        <w:wordWrap/>
        <w:autoSpaceDE/>
        <w:autoSpaceDN/>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2CE3F7A6" w14:textId="77777777" w:rsidR="00AB0620" w:rsidRDefault="00AB0620" w:rsidP="00AB0620">
      <w:pPr>
        <w:spacing w:line="480" w:lineRule="auto"/>
        <w:rPr>
          <w:rFonts w:ascii="Times New Roman" w:hAnsi="Times New Roman" w:cs="Times New Roman"/>
          <w:b/>
          <w:color w:val="000000"/>
          <w:sz w:val="24"/>
          <w:szCs w:val="24"/>
        </w:rPr>
      </w:pPr>
      <w:r w:rsidRPr="00611836">
        <w:rPr>
          <w:rFonts w:ascii="Times New Roman" w:hAnsi="Times New Roman" w:cs="Times New Roman"/>
          <w:b/>
          <w:noProof/>
          <w:color w:val="000000"/>
          <w:sz w:val="24"/>
          <w:szCs w:val="24"/>
        </w:rPr>
        <w:lastRenderedPageBreak/>
        <w:drawing>
          <wp:inline distT="0" distB="0" distL="0" distR="0" wp14:anchorId="44EC0DBA" wp14:editId="2ED783A5">
            <wp:extent cx="5731510" cy="4398010"/>
            <wp:effectExtent l="0" t="0" r="2540" b="2540"/>
            <wp:docPr id="19"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3"/>
                    <pic:cNvPicPr>
                      <a:picLocks noChangeAspect="1"/>
                    </pic:cNvPicPr>
                  </pic:nvPicPr>
                  <pic:blipFill>
                    <a:blip r:embed="rId20"/>
                    <a:stretch>
                      <a:fillRect/>
                    </a:stretch>
                  </pic:blipFill>
                  <pic:spPr>
                    <a:xfrm>
                      <a:off x="0" y="0"/>
                      <a:ext cx="5731510" cy="4398010"/>
                    </a:xfrm>
                    <a:prstGeom prst="rect">
                      <a:avLst/>
                    </a:prstGeom>
                  </pic:spPr>
                </pic:pic>
              </a:graphicData>
            </a:graphic>
          </wp:inline>
        </w:drawing>
      </w:r>
    </w:p>
    <w:p w14:paraId="1A11F415" w14:textId="04BA3FED" w:rsidR="00C056BE" w:rsidRDefault="00AB0620" w:rsidP="00AB0620">
      <w:pPr>
        <w:widowControl/>
        <w:wordWrap/>
        <w:autoSpaceDE/>
        <w:autoSpaceDN/>
        <w:spacing w:line="480" w:lineRule="auto"/>
        <w:rPr>
          <w:rFonts w:ascii="Times New Roman" w:hAnsi="Times New Roman" w:cs="Times New Roman"/>
          <w:color w:val="000000"/>
          <w:sz w:val="24"/>
          <w:szCs w:val="24"/>
        </w:rPr>
      </w:pPr>
      <w:r w:rsidRPr="00AD6B3F">
        <w:rPr>
          <w:rFonts w:ascii="Times New Roman" w:hAnsi="Times New Roman" w:cs="Times New Roman"/>
          <w:b/>
          <w:color w:val="000000"/>
          <w:sz w:val="24"/>
          <w:szCs w:val="24"/>
        </w:rPr>
        <w:t xml:space="preserve">Supplementary Figure </w:t>
      </w:r>
      <w:r w:rsidR="00824626">
        <w:rPr>
          <w:rFonts w:ascii="Times New Roman" w:hAnsi="Times New Roman" w:cs="Times New Roman"/>
          <w:b/>
          <w:color w:val="000000"/>
          <w:sz w:val="24"/>
          <w:szCs w:val="24"/>
        </w:rPr>
        <w:t>1</w:t>
      </w:r>
      <w:r w:rsidR="009D2D54">
        <w:rPr>
          <w:rFonts w:ascii="Times New Roman" w:hAnsi="Times New Roman" w:cs="Times New Roman"/>
          <w:b/>
          <w:color w:val="000000"/>
          <w:sz w:val="24"/>
          <w:szCs w:val="24"/>
        </w:rPr>
        <w:t>2</w:t>
      </w:r>
      <w:r>
        <w:rPr>
          <w:rFonts w:ascii="Times New Roman" w:hAnsi="Times New Roman" w:cs="Times New Roman"/>
          <w:b/>
          <w:color w:val="000000"/>
          <w:sz w:val="24"/>
          <w:szCs w:val="24"/>
        </w:rPr>
        <w:t>.</w:t>
      </w:r>
      <w:r w:rsidRPr="00AD6B3F">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Cyclic AMP based vocal learning pathway. </w:t>
      </w:r>
      <w:r w:rsidRPr="008C6D8B">
        <w:rPr>
          <w:rFonts w:ascii="Times New Roman" w:hAnsi="Times New Roman" w:cs="Times New Roman"/>
          <w:color w:val="000000"/>
          <w:sz w:val="24"/>
          <w:szCs w:val="24"/>
        </w:rPr>
        <w:t>Red hexagon</w:t>
      </w:r>
      <w:r>
        <w:rPr>
          <w:rFonts w:ascii="Times New Roman" w:hAnsi="Times New Roman" w:cs="Times New Roman"/>
          <w:color w:val="000000"/>
          <w:sz w:val="24"/>
          <w:szCs w:val="24"/>
        </w:rPr>
        <w:t>s</w:t>
      </w:r>
      <w:r w:rsidRPr="008C6D8B">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indicate learning genes with identically convergent amino acid variants iCSAV specific a</w:t>
      </w:r>
      <w:r w:rsidRPr="008C6D8B">
        <w:rPr>
          <w:rFonts w:ascii="Times New Roman" w:hAnsi="Times New Roman" w:cs="Times New Roman"/>
          <w:color w:val="000000"/>
          <w:sz w:val="24"/>
          <w:szCs w:val="24"/>
        </w:rPr>
        <w:t>vian vocal learners</w:t>
      </w:r>
      <w:r>
        <w:rPr>
          <w:rFonts w:ascii="Times New Roman" w:hAnsi="Times New Roman" w:cs="Times New Roman"/>
          <w:color w:val="000000"/>
          <w:sz w:val="24"/>
          <w:szCs w:val="24"/>
        </w:rPr>
        <w:t xml:space="preserve">. </w:t>
      </w:r>
      <w:r w:rsidRPr="008C6D8B">
        <w:rPr>
          <w:rFonts w:ascii="Times New Roman" w:hAnsi="Times New Roman" w:cs="Times New Roman"/>
          <w:color w:val="000000"/>
          <w:sz w:val="24"/>
          <w:szCs w:val="24"/>
        </w:rPr>
        <w:t xml:space="preserve">Transparent </w:t>
      </w:r>
      <w:r>
        <w:rPr>
          <w:rFonts w:ascii="Times New Roman" w:hAnsi="Times New Roman" w:cs="Times New Roman"/>
          <w:color w:val="000000"/>
          <w:sz w:val="24"/>
          <w:szCs w:val="24"/>
        </w:rPr>
        <w:t xml:space="preserve">red hexagons indicate muti-cellular location of the genes. White hexagon indicates vocal learning gene, </w:t>
      </w:r>
      <w:r w:rsidRPr="008C6D8B">
        <w:rPr>
          <w:rFonts w:ascii="Times New Roman" w:hAnsi="Times New Roman" w:cs="Times New Roman"/>
          <w:i/>
          <w:color w:val="000000"/>
          <w:sz w:val="24"/>
          <w:szCs w:val="24"/>
        </w:rPr>
        <w:t>CREB1</w:t>
      </w:r>
      <w:r>
        <w:rPr>
          <w:rFonts w:ascii="Times New Roman" w:hAnsi="Times New Roman" w:cs="Times New Roman"/>
          <w:color w:val="000000"/>
          <w:sz w:val="24"/>
          <w:szCs w:val="24"/>
        </w:rPr>
        <w:t>. Yellow circle indicates cyclic AMP (cAMP). Grey-scale rectangular indicates cellular positions of the genes and cAMP. Blue rectangular indicates traits related to learning genes. Black arrows and dashed blue arrows indicate trait-gene relationships and trait-trait relationships, respectively.</w:t>
      </w:r>
      <w:r w:rsidR="00C056BE">
        <w:rPr>
          <w:rFonts w:ascii="Times New Roman" w:hAnsi="Times New Roman" w:cs="Times New Roman"/>
          <w:color w:val="000000"/>
          <w:sz w:val="24"/>
          <w:szCs w:val="24"/>
        </w:rPr>
        <w:br w:type="page"/>
      </w:r>
    </w:p>
    <w:p w14:paraId="30D4199E" w14:textId="414BE3A7" w:rsidR="00C056BE" w:rsidRPr="00A0148D" w:rsidRDefault="00C056BE" w:rsidP="00C056BE">
      <w:pPr>
        <w:pStyle w:val="1"/>
        <w:spacing w:line="480" w:lineRule="auto"/>
        <w:rPr>
          <w:rFonts w:ascii="Times New Roman" w:hAnsi="Times New Roman" w:cs="Times New Roman"/>
          <w:b/>
          <w:color w:val="000000"/>
          <w:szCs w:val="24"/>
        </w:rPr>
      </w:pPr>
      <w:bookmarkStart w:id="17" w:name="_Toc54879081"/>
      <w:r w:rsidRPr="00A0148D">
        <w:rPr>
          <w:rFonts w:ascii="Times New Roman" w:hAnsi="Times New Roman" w:cs="Times New Roman" w:hint="eastAsia"/>
          <w:b/>
          <w:color w:val="000000"/>
          <w:szCs w:val="24"/>
        </w:rPr>
        <w:lastRenderedPageBreak/>
        <w:t>Supplementary Data</w:t>
      </w:r>
      <w:bookmarkEnd w:id="17"/>
    </w:p>
    <w:p w14:paraId="74968C7E" w14:textId="7C07123B" w:rsidR="00C056BE" w:rsidRDefault="00C056BE" w:rsidP="00C056BE">
      <w:pPr>
        <w:widowControl/>
        <w:wordWrap/>
        <w:autoSpaceDE/>
        <w:autoSpaceDN/>
        <w:spacing w:line="480" w:lineRule="auto"/>
        <w:rPr>
          <w:rFonts w:ascii="Times New Roman" w:hAnsi="Times New Roman" w:cs="Times New Roman"/>
          <w:b/>
          <w:color w:val="000000"/>
          <w:sz w:val="24"/>
          <w:szCs w:val="24"/>
        </w:rPr>
      </w:pPr>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Data</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1.</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Convergent</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single</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amino</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acid</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variants</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of</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avian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vocal</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learners</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mutually</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exclusive</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to</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avian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vocal</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non-learners.</w:t>
      </w:r>
    </w:p>
    <w:p w14:paraId="10ED5DFD" w14:textId="77777777" w:rsidR="00C056BE" w:rsidRPr="00C056BE" w:rsidRDefault="00C056BE" w:rsidP="00C056BE">
      <w:pPr>
        <w:widowControl/>
        <w:wordWrap/>
        <w:autoSpaceDE/>
        <w:autoSpaceDN/>
        <w:spacing w:line="480" w:lineRule="auto"/>
        <w:rPr>
          <w:rFonts w:ascii="Times New Roman" w:hAnsi="Times New Roman" w:cs="Times New Roman"/>
          <w:b/>
          <w:color w:val="000000"/>
          <w:sz w:val="24"/>
          <w:szCs w:val="24"/>
        </w:rPr>
      </w:pPr>
    </w:p>
    <w:p w14:paraId="03B38085" w14:textId="0526429E" w:rsidR="00C056BE" w:rsidRDefault="00C056BE" w:rsidP="00C056BE">
      <w:pPr>
        <w:widowControl/>
        <w:wordWrap/>
        <w:autoSpaceDE/>
        <w:autoSpaceDN/>
        <w:spacing w:line="480" w:lineRule="auto"/>
        <w:rPr>
          <w:rFonts w:ascii="Times New Roman" w:hAnsi="Times New Roman" w:cs="Times New Roman"/>
          <w:b/>
          <w:color w:val="000000"/>
          <w:sz w:val="24"/>
          <w:szCs w:val="24"/>
        </w:rPr>
      </w:pPr>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Data</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2.</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Gene</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profiles</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of</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convergent</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variants,</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positive</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selection,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and</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differential</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gene</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expression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on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song</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nuclei</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and</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these</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surrounding</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regions.</w:t>
      </w:r>
    </w:p>
    <w:p w14:paraId="1B891414" w14:textId="77777777" w:rsidR="00C056BE" w:rsidRPr="00C056BE" w:rsidRDefault="00C056BE" w:rsidP="00C056BE">
      <w:pPr>
        <w:widowControl/>
        <w:wordWrap/>
        <w:autoSpaceDE/>
        <w:autoSpaceDN/>
        <w:spacing w:line="480" w:lineRule="auto"/>
        <w:rPr>
          <w:rFonts w:ascii="Times New Roman" w:hAnsi="Times New Roman" w:cs="Times New Roman"/>
          <w:b/>
          <w:color w:val="000000"/>
          <w:sz w:val="24"/>
          <w:szCs w:val="24"/>
        </w:rPr>
      </w:pPr>
    </w:p>
    <w:p w14:paraId="2C652153" w14:textId="55F55567" w:rsidR="00C056BE" w:rsidRDefault="00C056BE" w:rsidP="00C056BE">
      <w:pPr>
        <w:widowControl/>
        <w:wordWrap/>
        <w:autoSpaceDE/>
        <w:autoSpaceDN/>
        <w:spacing w:line="480" w:lineRule="auto"/>
        <w:rPr>
          <w:rFonts w:ascii="Times New Roman" w:hAnsi="Times New Roman" w:cs="Times New Roman"/>
          <w:b/>
          <w:color w:val="000000"/>
          <w:sz w:val="24"/>
          <w:szCs w:val="24"/>
        </w:rPr>
      </w:pPr>
      <w:r>
        <w:rPr>
          <w:rFonts w:ascii="Times New Roman" w:hAnsi="Times New Roman" w:cs="Times New Roman" w:hint="eastAsia"/>
          <w:b/>
          <w:color w:val="000000"/>
          <w:sz w:val="24"/>
          <w:szCs w:val="24"/>
        </w:rPr>
        <w:t>Supplementary</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Data</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3.</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Single</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amino</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acid</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variants</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of</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human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compared</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to</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non-human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primates</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in</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AVL-CSAV</w:t>
      </w:r>
      <w:r>
        <w:rPr>
          <w:rFonts w:ascii="Times New Roman" w:hAnsi="Times New Roman" w:cs="Times New Roman"/>
          <w:b/>
          <w:color w:val="000000"/>
          <w:sz w:val="24"/>
          <w:szCs w:val="24"/>
        </w:rPr>
        <w:t xml:space="preserve"> </w:t>
      </w:r>
      <w:r>
        <w:rPr>
          <w:rFonts w:ascii="Times New Roman" w:hAnsi="Times New Roman" w:cs="Times New Roman" w:hint="eastAsia"/>
          <w:b/>
          <w:color w:val="000000"/>
          <w:sz w:val="24"/>
          <w:szCs w:val="24"/>
        </w:rPr>
        <w:t>genes.</w:t>
      </w:r>
    </w:p>
    <w:p w14:paraId="4DE259AB" w14:textId="60394A89" w:rsidR="005B5CF7" w:rsidRDefault="005B5CF7" w:rsidP="00C056BE">
      <w:pPr>
        <w:widowControl/>
        <w:wordWrap/>
        <w:autoSpaceDE/>
        <w:autoSpaceDN/>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3C2C79C0" w14:textId="77777777" w:rsidR="00491072" w:rsidRPr="00A0148D" w:rsidRDefault="00DB14D9" w:rsidP="00C056BE">
      <w:pPr>
        <w:pStyle w:val="1"/>
        <w:spacing w:line="480" w:lineRule="auto"/>
        <w:rPr>
          <w:rFonts w:ascii="Times New Roman" w:hAnsi="Times New Roman" w:cs="Times New Roman"/>
          <w:b/>
          <w:color w:val="000000"/>
          <w:szCs w:val="24"/>
        </w:rPr>
      </w:pPr>
      <w:bookmarkStart w:id="18" w:name="_Toc54879082"/>
      <w:r w:rsidRPr="00A0148D">
        <w:rPr>
          <w:rFonts w:ascii="Times New Roman" w:hAnsi="Times New Roman" w:cs="Times New Roman"/>
          <w:b/>
          <w:color w:val="000000"/>
          <w:szCs w:val="24"/>
        </w:rPr>
        <w:lastRenderedPageBreak/>
        <w:t xml:space="preserve">Supplementary </w:t>
      </w:r>
      <w:r w:rsidR="001B5F89" w:rsidRPr="00A0148D">
        <w:rPr>
          <w:rFonts w:ascii="Times New Roman" w:hAnsi="Times New Roman" w:cs="Times New Roman"/>
          <w:b/>
          <w:color w:val="000000"/>
          <w:szCs w:val="24"/>
        </w:rPr>
        <w:t>References</w:t>
      </w:r>
      <w:bookmarkEnd w:id="18"/>
    </w:p>
    <w:p w14:paraId="5332B1BD" w14:textId="77777777" w:rsidR="00BA5370" w:rsidRPr="00A0148D" w:rsidRDefault="001B5F89" w:rsidP="00A0148D">
      <w:pPr>
        <w:pStyle w:val="EndNoteBibliography"/>
        <w:spacing w:after="0" w:line="480" w:lineRule="auto"/>
        <w:ind w:left="720" w:hanging="720"/>
        <w:rPr>
          <w:rFonts w:ascii="Times New Roman" w:hAnsi="Times New Roman" w:cs="Times New Roman"/>
          <w:sz w:val="24"/>
          <w:szCs w:val="24"/>
        </w:rPr>
      </w:pPr>
      <w:r w:rsidRPr="00D47C75">
        <w:rPr>
          <w:rFonts w:ascii="Times New Roman" w:hAnsi="Times New Roman" w:cs="Times New Roman"/>
          <w:b/>
          <w:color w:val="000000"/>
          <w:sz w:val="24"/>
          <w:szCs w:val="24"/>
        </w:rPr>
        <w:fldChar w:fldCharType="begin"/>
      </w:r>
      <w:r w:rsidRPr="00D47C75">
        <w:rPr>
          <w:rFonts w:ascii="Times New Roman" w:hAnsi="Times New Roman" w:cs="Times New Roman"/>
          <w:b/>
          <w:color w:val="000000"/>
          <w:sz w:val="24"/>
          <w:szCs w:val="24"/>
        </w:rPr>
        <w:instrText xml:space="preserve"> ADDIN EN.REFLIST </w:instrText>
      </w:r>
      <w:r w:rsidRPr="00D47C75">
        <w:rPr>
          <w:rFonts w:ascii="Times New Roman" w:hAnsi="Times New Roman" w:cs="Times New Roman"/>
          <w:b/>
          <w:color w:val="000000"/>
          <w:sz w:val="24"/>
          <w:szCs w:val="24"/>
        </w:rPr>
        <w:fldChar w:fldCharType="separate"/>
      </w:r>
      <w:r w:rsidR="00BA5370" w:rsidRPr="00A0148D">
        <w:rPr>
          <w:rFonts w:ascii="Times New Roman" w:hAnsi="Times New Roman" w:cs="Times New Roman"/>
          <w:sz w:val="24"/>
          <w:szCs w:val="24"/>
        </w:rPr>
        <w:t>1</w:t>
      </w:r>
      <w:r w:rsidR="00BA5370" w:rsidRPr="00A0148D">
        <w:rPr>
          <w:rFonts w:ascii="Times New Roman" w:hAnsi="Times New Roman" w:cs="Times New Roman"/>
          <w:sz w:val="24"/>
          <w:szCs w:val="24"/>
        </w:rPr>
        <w:tab/>
        <w:t>Jarvis, E. D.</w:t>
      </w:r>
      <w:r w:rsidR="00BA5370" w:rsidRPr="00A0148D">
        <w:rPr>
          <w:rFonts w:ascii="Times New Roman" w:hAnsi="Times New Roman" w:cs="Times New Roman"/>
          <w:i/>
          <w:sz w:val="24"/>
          <w:szCs w:val="24"/>
        </w:rPr>
        <w:t xml:space="preserve"> et al.</w:t>
      </w:r>
      <w:r w:rsidR="00BA5370" w:rsidRPr="00A0148D">
        <w:rPr>
          <w:rFonts w:ascii="Times New Roman" w:hAnsi="Times New Roman" w:cs="Times New Roman"/>
          <w:sz w:val="24"/>
          <w:szCs w:val="24"/>
        </w:rPr>
        <w:t xml:space="preserve"> Whole-genome analyses resolve early branches in the tree of life of modern birds. </w:t>
      </w:r>
      <w:r w:rsidR="00BA5370" w:rsidRPr="00A0148D">
        <w:rPr>
          <w:rFonts w:ascii="Times New Roman" w:hAnsi="Times New Roman" w:cs="Times New Roman"/>
          <w:i/>
          <w:sz w:val="24"/>
          <w:szCs w:val="24"/>
        </w:rPr>
        <w:t>Science</w:t>
      </w:r>
      <w:r w:rsidR="00BA5370" w:rsidRPr="00A0148D">
        <w:rPr>
          <w:rFonts w:ascii="Times New Roman" w:hAnsi="Times New Roman" w:cs="Times New Roman"/>
          <w:sz w:val="24"/>
          <w:szCs w:val="24"/>
        </w:rPr>
        <w:t xml:space="preserve"> </w:t>
      </w:r>
      <w:r w:rsidR="00BA5370" w:rsidRPr="00A0148D">
        <w:rPr>
          <w:rFonts w:ascii="Times New Roman" w:hAnsi="Times New Roman" w:cs="Times New Roman"/>
          <w:b/>
          <w:sz w:val="24"/>
          <w:szCs w:val="24"/>
        </w:rPr>
        <w:t>346</w:t>
      </w:r>
      <w:r w:rsidR="00BA5370" w:rsidRPr="00A0148D">
        <w:rPr>
          <w:rFonts w:ascii="Times New Roman" w:hAnsi="Times New Roman" w:cs="Times New Roman"/>
          <w:sz w:val="24"/>
          <w:szCs w:val="24"/>
        </w:rPr>
        <w:t>, 1320-1331 (2014).</w:t>
      </w:r>
    </w:p>
    <w:p w14:paraId="6CF991B6"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w:t>
      </w:r>
      <w:r w:rsidRPr="00A0148D">
        <w:rPr>
          <w:rFonts w:ascii="Times New Roman" w:hAnsi="Times New Roman" w:cs="Times New Roman"/>
          <w:sz w:val="24"/>
          <w:szCs w:val="24"/>
        </w:rPr>
        <w:tab/>
        <w:t>Zhang, G.</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Comparative genomics reveals insights into avian genome evolution and adaptation. </w:t>
      </w:r>
      <w:r w:rsidRPr="00A0148D">
        <w:rPr>
          <w:rFonts w:ascii="Times New Roman" w:hAnsi="Times New Roman" w:cs="Times New Roman"/>
          <w:i/>
          <w:sz w:val="24"/>
          <w:szCs w:val="24"/>
        </w:rPr>
        <w:t>Science</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346</w:t>
      </w:r>
      <w:r w:rsidRPr="00A0148D">
        <w:rPr>
          <w:rFonts w:ascii="Times New Roman" w:hAnsi="Times New Roman" w:cs="Times New Roman"/>
          <w:sz w:val="24"/>
          <w:szCs w:val="24"/>
        </w:rPr>
        <w:t>, 1311-1320 (2014).</w:t>
      </w:r>
    </w:p>
    <w:p w14:paraId="70EDB03E"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3</w:t>
      </w:r>
      <w:r w:rsidRPr="00A0148D">
        <w:rPr>
          <w:rFonts w:ascii="Times New Roman" w:hAnsi="Times New Roman" w:cs="Times New Roman"/>
          <w:sz w:val="24"/>
          <w:szCs w:val="24"/>
        </w:rPr>
        <w:tab/>
        <w:t>Jarvis, E. D.</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Phylogenomic analyses data of the avian phylogenomics project. </w:t>
      </w:r>
      <w:r w:rsidRPr="00A0148D">
        <w:rPr>
          <w:rFonts w:ascii="Times New Roman" w:hAnsi="Times New Roman" w:cs="Times New Roman"/>
          <w:i/>
          <w:sz w:val="24"/>
          <w:szCs w:val="24"/>
        </w:rPr>
        <w:t>GigaScience</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4</w:t>
      </w:r>
      <w:r w:rsidRPr="00A0148D">
        <w:rPr>
          <w:rFonts w:ascii="Times New Roman" w:hAnsi="Times New Roman" w:cs="Times New Roman"/>
          <w:sz w:val="24"/>
          <w:szCs w:val="24"/>
        </w:rPr>
        <w:t>, doi:10.1186/s13742-014-0038-1 (2015).</w:t>
      </w:r>
    </w:p>
    <w:p w14:paraId="1FFB15BC"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4</w:t>
      </w:r>
      <w:r w:rsidRPr="00A0148D">
        <w:rPr>
          <w:rFonts w:ascii="Times New Roman" w:hAnsi="Times New Roman" w:cs="Times New Roman"/>
          <w:sz w:val="24"/>
          <w:szCs w:val="24"/>
        </w:rPr>
        <w:tab/>
        <w:t xml:space="preserve">Castresana, J. Selection of conserved blocks from multiple alignments for their use in phylogenetic analysis. </w:t>
      </w:r>
      <w:r w:rsidRPr="00A0148D">
        <w:rPr>
          <w:rFonts w:ascii="Times New Roman" w:hAnsi="Times New Roman" w:cs="Times New Roman"/>
          <w:i/>
          <w:sz w:val="24"/>
          <w:szCs w:val="24"/>
        </w:rPr>
        <w:t>Molecular biology and evolution</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17</w:t>
      </w:r>
      <w:r w:rsidRPr="00A0148D">
        <w:rPr>
          <w:rFonts w:ascii="Times New Roman" w:hAnsi="Times New Roman" w:cs="Times New Roman"/>
          <w:sz w:val="24"/>
          <w:szCs w:val="24"/>
        </w:rPr>
        <w:t>, 540-552 (2000).</w:t>
      </w:r>
    </w:p>
    <w:p w14:paraId="32851DCA"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5</w:t>
      </w:r>
      <w:r w:rsidRPr="00A0148D">
        <w:rPr>
          <w:rFonts w:ascii="Times New Roman" w:hAnsi="Times New Roman" w:cs="Times New Roman"/>
          <w:sz w:val="24"/>
          <w:szCs w:val="24"/>
        </w:rPr>
        <w:tab/>
        <w:t xml:space="preserve">Reza, F. M. </w:t>
      </w:r>
      <w:r w:rsidRPr="00A0148D">
        <w:rPr>
          <w:rFonts w:ascii="Times New Roman" w:hAnsi="Times New Roman" w:cs="Times New Roman"/>
          <w:i/>
          <w:sz w:val="24"/>
          <w:szCs w:val="24"/>
        </w:rPr>
        <w:t>An introduction to information theory</w:t>
      </w:r>
      <w:r w:rsidRPr="00A0148D">
        <w:rPr>
          <w:rFonts w:ascii="Times New Roman" w:hAnsi="Times New Roman" w:cs="Times New Roman"/>
          <w:sz w:val="24"/>
          <w:szCs w:val="24"/>
        </w:rPr>
        <w:t>.  (Courier Corporation, 1961).</w:t>
      </w:r>
    </w:p>
    <w:p w14:paraId="4DE90F1E"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6</w:t>
      </w:r>
      <w:r w:rsidRPr="00A0148D">
        <w:rPr>
          <w:rFonts w:ascii="Times New Roman" w:hAnsi="Times New Roman" w:cs="Times New Roman"/>
          <w:sz w:val="24"/>
          <w:szCs w:val="24"/>
        </w:rPr>
        <w:tab/>
        <w:t xml:space="preserve">Schneider, T. D. &amp; Stephens, R. M. Sequence logos: a new way to display consensus sequences. </w:t>
      </w:r>
      <w:r w:rsidRPr="00A0148D">
        <w:rPr>
          <w:rFonts w:ascii="Times New Roman" w:hAnsi="Times New Roman" w:cs="Times New Roman"/>
          <w:i/>
          <w:sz w:val="24"/>
          <w:szCs w:val="24"/>
        </w:rPr>
        <w:t>Nucleic acids research</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18</w:t>
      </w:r>
      <w:r w:rsidRPr="00A0148D">
        <w:rPr>
          <w:rFonts w:ascii="Times New Roman" w:hAnsi="Times New Roman" w:cs="Times New Roman"/>
          <w:sz w:val="24"/>
          <w:szCs w:val="24"/>
        </w:rPr>
        <w:t>, 6097-6100 (1990).</w:t>
      </w:r>
    </w:p>
    <w:p w14:paraId="73870172"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7</w:t>
      </w:r>
      <w:r w:rsidRPr="00A0148D">
        <w:rPr>
          <w:rFonts w:ascii="Times New Roman" w:hAnsi="Times New Roman" w:cs="Times New Roman"/>
          <w:sz w:val="24"/>
          <w:szCs w:val="24"/>
        </w:rPr>
        <w:tab/>
        <w:t xml:space="preserve">Crooks, G. E., Hon, G., Chandonia, J.-M. &amp; Brenner, S. E. WebLogo: a sequence logo generator. </w:t>
      </w:r>
      <w:r w:rsidRPr="00A0148D">
        <w:rPr>
          <w:rFonts w:ascii="Times New Roman" w:hAnsi="Times New Roman" w:cs="Times New Roman"/>
          <w:i/>
          <w:sz w:val="24"/>
          <w:szCs w:val="24"/>
        </w:rPr>
        <w:t>Genome research</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14</w:t>
      </w:r>
      <w:r w:rsidRPr="00A0148D">
        <w:rPr>
          <w:rFonts w:ascii="Times New Roman" w:hAnsi="Times New Roman" w:cs="Times New Roman"/>
          <w:sz w:val="24"/>
          <w:szCs w:val="24"/>
        </w:rPr>
        <w:t>, 1188-1190 (2004).</w:t>
      </w:r>
    </w:p>
    <w:p w14:paraId="2672A5A2"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8</w:t>
      </w:r>
      <w:r w:rsidRPr="00A0148D">
        <w:rPr>
          <w:rFonts w:ascii="Times New Roman" w:hAnsi="Times New Roman" w:cs="Times New Roman"/>
          <w:sz w:val="24"/>
          <w:szCs w:val="24"/>
        </w:rPr>
        <w:tab/>
        <w:t>Castoe, T. A.</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Evidence for an ancient adaptive episode of convergent molecular evolution. </w:t>
      </w:r>
      <w:r w:rsidRPr="00A0148D">
        <w:rPr>
          <w:rFonts w:ascii="Times New Roman" w:hAnsi="Times New Roman" w:cs="Times New Roman"/>
          <w:i/>
          <w:sz w:val="24"/>
          <w:szCs w:val="24"/>
        </w:rPr>
        <w:t>Proceedings of the National Academy of Sciences</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106</w:t>
      </w:r>
      <w:r w:rsidRPr="00A0148D">
        <w:rPr>
          <w:rFonts w:ascii="Times New Roman" w:hAnsi="Times New Roman" w:cs="Times New Roman"/>
          <w:sz w:val="24"/>
          <w:szCs w:val="24"/>
        </w:rPr>
        <w:t>, 8986-8991 (2009).</w:t>
      </w:r>
    </w:p>
    <w:p w14:paraId="40E696F5"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9</w:t>
      </w:r>
      <w:r w:rsidRPr="00A0148D">
        <w:rPr>
          <w:rFonts w:ascii="Times New Roman" w:hAnsi="Times New Roman" w:cs="Times New Roman"/>
          <w:sz w:val="24"/>
          <w:szCs w:val="24"/>
        </w:rPr>
        <w:tab/>
        <w:t xml:space="preserve">Thomas, G. W. &amp; Hahn, M. W. Determining the null model for detecting adaptive convergence from genomic data: a case study using echolocating mammals. </w:t>
      </w:r>
      <w:r w:rsidRPr="00A0148D">
        <w:rPr>
          <w:rFonts w:ascii="Times New Roman" w:hAnsi="Times New Roman" w:cs="Times New Roman"/>
          <w:i/>
          <w:sz w:val="24"/>
          <w:szCs w:val="24"/>
        </w:rPr>
        <w:t>Molecular biology and evolution</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32</w:t>
      </w:r>
      <w:r w:rsidRPr="00A0148D">
        <w:rPr>
          <w:rFonts w:ascii="Times New Roman" w:hAnsi="Times New Roman" w:cs="Times New Roman"/>
          <w:sz w:val="24"/>
          <w:szCs w:val="24"/>
        </w:rPr>
        <w:t>, 1232-1236 (2015).</w:t>
      </w:r>
    </w:p>
    <w:p w14:paraId="737DA475"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10</w:t>
      </w:r>
      <w:r w:rsidRPr="00A0148D">
        <w:rPr>
          <w:rFonts w:ascii="Times New Roman" w:hAnsi="Times New Roman" w:cs="Times New Roman"/>
          <w:sz w:val="24"/>
          <w:szCs w:val="24"/>
        </w:rPr>
        <w:tab/>
        <w:t>Team, R. C. R: A language and environment for statistical computing.  (2013).</w:t>
      </w:r>
    </w:p>
    <w:p w14:paraId="46D0589B"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11</w:t>
      </w:r>
      <w:r w:rsidRPr="00A0148D">
        <w:rPr>
          <w:rFonts w:ascii="Times New Roman" w:hAnsi="Times New Roman" w:cs="Times New Roman"/>
          <w:sz w:val="24"/>
          <w:szCs w:val="24"/>
        </w:rPr>
        <w:tab/>
        <w:t>Fox, J.</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Package ‘car’. </w:t>
      </w:r>
      <w:r w:rsidRPr="00A0148D">
        <w:rPr>
          <w:rFonts w:ascii="Times New Roman" w:hAnsi="Times New Roman" w:cs="Times New Roman"/>
          <w:i/>
          <w:sz w:val="24"/>
          <w:szCs w:val="24"/>
        </w:rPr>
        <w:t>Vienna: R Foundation for Statistical Computing</w:t>
      </w:r>
      <w:r w:rsidRPr="00A0148D">
        <w:rPr>
          <w:rFonts w:ascii="Times New Roman" w:hAnsi="Times New Roman" w:cs="Times New Roman"/>
          <w:sz w:val="24"/>
          <w:szCs w:val="24"/>
        </w:rPr>
        <w:t xml:space="preserve"> (2012).</w:t>
      </w:r>
    </w:p>
    <w:p w14:paraId="3B6C5DC1"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12</w:t>
      </w:r>
      <w:r w:rsidRPr="00A0148D">
        <w:rPr>
          <w:rFonts w:ascii="Times New Roman" w:hAnsi="Times New Roman" w:cs="Times New Roman"/>
          <w:sz w:val="24"/>
          <w:szCs w:val="24"/>
        </w:rPr>
        <w:tab/>
        <w:t xml:space="preserve">Waterhouse, A. M., Procter, J. B., Martin, D. M., Clamp, M. &amp; Barton, G. J. Jalview Version 2—a multiple sequence alignment editor and analysis workbench. </w:t>
      </w:r>
      <w:r w:rsidRPr="00A0148D">
        <w:rPr>
          <w:rFonts w:ascii="Times New Roman" w:hAnsi="Times New Roman" w:cs="Times New Roman"/>
          <w:i/>
          <w:sz w:val="24"/>
          <w:szCs w:val="24"/>
        </w:rPr>
        <w:t>Bioinformatics</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25</w:t>
      </w:r>
      <w:r w:rsidRPr="00A0148D">
        <w:rPr>
          <w:rFonts w:ascii="Times New Roman" w:hAnsi="Times New Roman" w:cs="Times New Roman"/>
          <w:sz w:val="24"/>
          <w:szCs w:val="24"/>
        </w:rPr>
        <w:t>, 1189-1191 (2009).</w:t>
      </w:r>
    </w:p>
    <w:p w14:paraId="2DE2B6A3"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lastRenderedPageBreak/>
        <w:t>13</w:t>
      </w:r>
      <w:r w:rsidRPr="00A0148D">
        <w:rPr>
          <w:rFonts w:ascii="Times New Roman" w:hAnsi="Times New Roman" w:cs="Times New Roman"/>
          <w:sz w:val="24"/>
          <w:szCs w:val="24"/>
        </w:rPr>
        <w:tab/>
        <w:t xml:space="preserve">Kumar, S., Stecher, G., Li, M., Knyaz, C. &amp; Tamura, K. MEGA X: molecular evolutionary genetics analysis across computing platforms. </w:t>
      </w:r>
      <w:r w:rsidRPr="00A0148D">
        <w:rPr>
          <w:rFonts w:ascii="Times New Roman" w:hAnsi="Times New Roman" w:cs="Times New Roman"/>
          <w:i/>
          <w:sz w:val="24"/>
          <w:szCs w:val="24"/>
        </w:rPr>
        <w:t>Molecular biology and evolution</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35</w:t>
      </w:r>
      <w:r w:rsidRPr="00A0148D">
        <w:rPr>
          <w:rFonts w:ascii="Times New Roman" w:hAnsi="Times New Roman" w:cs="Times New Roman"/>
          <w:sz w:val="24"/>
          <w:szCs w:val="24"/>
        </w:rPr>
        <w:t>, 1547-1549 (2018).</w:t>
      </w:r>
    </w:p>
    <w:p w14:paraId="2D35AD4B"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14</w:t>
      </w:r>
      <w:r w:rsidRPr="00A0148D">
        <w:rPr>
          <w:rFonts w:ascii="Times New Roman" w:hAnsi="Times New Roman" w:cs="Times New Roman"/>
          <w:sz w:val="24"/>
          <w:szCs w:val="24"/>
        </w:rPr>
        <w:tab/>
        <w:t>Raudvere, U.</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g: Profiler: a web server for functional enrichment analysis and conversions of gene lists (2019 update). </w:t>
      </w:r>
      <w:r w:rsidRPr="00A0148D">
        <w:rPr>
          <w:rFonts w:ascii="Times New Roman" w:hAnsi="Times New Roman" w:cs="Times New Roman"/>
          <w:i/>
          <w:sz w:val="24"/>
          <w:szCs w:val="24"/>
        </w:rPr>
        <w:t>Nucleic acids research</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47</w:t>
      </w:r>
      <w:r w:rsidRPr="00A0148D">
        <w:rPr>
          <w:rFonts w:ascii="Times New Roman" w:hAnsi="Times New Roman" w:cs="Times New Roman"/>
          <w:sz w:val="24"/>
          <w:szCs w:val="24"/>
        </w:rPr>
        <w:t>, W191-W198 (2019).</w:t>
      </w:r>
    </w:p>
    <w:p w14:paraId="3248A4D8"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15</w:t>
      </w:r>
      <w:r w:rsidRPr="00A0148D">
        <w:rPr>
          <w:rFonts w:ascii="Times New Roman" w:hAnsi="Times New Roman" w:cs="Times New Roman"/>
          <w:sz w:val="24"/>
          <w:szCs w:val="24"/>
        </w:rPr>
        <w:tab/>
        <w:t>Bindea, G.</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ClueGO: a Cytoscape plug-in to decipher functionally grouped gene ontology and pathway annotation networks. </w:t>
      </w:r>
      <w:r w:rsidRPr="00A0148D">
        <w:rPr>
          <w:rFonts w:ascii="Times New Roman" w:hAnsi="Times New Roman" w:cs="Times New Roman"/>
          <w:i/>
          <w:sz w:val="24"/>
          <w:szCs w:val="24"/>
        </w:rPr>
        <w:t>Bioinformatics</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25</w:t>
      </w:r>
      <w:r w:rsidRPr="00A0148D">
        <w:rPr>
          <w:rFonts w:ascii="Times New Roman" w:hAnsi="Times New Roman" w:cs="Times New Roman"/>
          <w:sz w:val="24"/>
          <w:szCs w:val="24"/>
        </w:rPr>
        <w:t>, 1091-1093 (2009).</w:t>
      </w:r>
    </w:p>
    <w:p w14:paraId="479BF751"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16</w:t>
      </w:r>
      <w:r w:rsidRPr="00A0148D">
        <w:rPr>
          <w:rFonts w:ascii="Times New Roman" w:hAnsi="Times New Roman" w:cs="Times New Roman"/>
          <w:sz w:val="24"/>
          <w:szCs w:val="24"/>
        </w:rPr>
        <w:tab/>
        <w:t>Shannon, P.</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Cytoscape: a software environment for integrated models of biomolecular interaction networks. </w:t>
      </w:r>
      <w:r w:rsidRPr="00A0148D">
        <w:rPr>
          <w:rFonts w:ascii="Times New Roman" w:hAnsi="Times New Roman" w:cs="Times New Roman"/>
          <w:i/>
          <w:sz w:val="24"/>
          <w:szCs w:val="24"/>
        </w:rPr>
        <w:t>Genome research</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13</w:t>
      </w:r>
      <w:r w:rsidRPr="00A0148D">
        <w:rPr>
          <w:rFonts w:ascii="Times New Roman" w:hAnsi="Times New Roman" w:cs="Times New Roman"/>
          <w:sz w:val="24"/>
          <w:szCs w:val="24"/>
        </w:rPr>
        <w:t>, 2498-2504 (2003).</w:t>
      </w:r>
    </w:p>
    <w:p w14:paraId="5260452A"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17</w:t>
      </w:r>
      <w:r w:rsidRPr="00A0148D">
        <w:rPr>
          <w:rFonts w:ascii="Times New Roman" w:hAnsi="Times New Roman" w:cs="Times New Roman"/>
          <w:sz w:val="24"/>
          <w:szCs w:val="24"/>
        </w:rPr>
        <w:tab/>
        <w:t xml:space="preserve">Bindea, G., Galon, J. &amp; Mlecnik, B. CluePedia Cytoscape plugin: pathway insights using integrated experimental and in silico data. </w:t>
      </w:r>
      <w:r w:rsidRPr="00A0148D">
        <w:rPr>
          <w:rFonts w:ascii="Times New Roman" w:hAnsi="Times New Roman" w:cs="Times New Roman"/>
          <w:i/>
          <w:sz w:val="24"/>
          <w:szCs w:val="24"/>
        </w:rPr>
        <w:t>Bioinformatics</w:t>
      </w:r>
      <w:r w:rsidRPr="00A0148D">
        <w:rPr>
          <w:rFonts w:ascii="Times New Roman" w:hAnsi="Times New Roman" w:cs="Times New Roman"/>
          <w:sz w:val="24"/>
          <w:szCs w:val="24"/>
        </w:rPr>
        <w:t>, btt019 (2013).</w:t>
      </w:r>
    </w:p>
    <w:p w14:paraId="6DF312BA"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18</w:t>
      </w:r>
      <w:r w:rsidRPr="00A0148D">
        <w:rPr>
          <w:rFonts w:ascii="Times New Roman" w:hAnsi="Times New Roman" w:cs="Times New Roman"/>
          <w:sz w:val="24"/>
          <w:szCs w:val="24"/>
        </w:rPr>
        <w:tab/>
        <w:t>Yates, A.</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Ensembl 2016. </w:t>
      </w:r>
      <w:r w:rsidRPr="00A0148D">
        <w:rPr>
          <w:rFonts w:ascii="Times New Roman" w:hAnsi="Times New Roman" w:cs="Times New Roman"/>
          <w:i/>
          <w:sz w:val="24"/>
          <w:szCs w:val="24"/>
        </w:rPr>
        <w:t>Nucleic acids research</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44</w:t>
      </w:r>
      <w:r w:rsidRPr="00A0148D">
        <w:rPr>
          <w:rFonts w:ascii="Times New Roman" w:hAnsi="Times New Roman" w:cs="Times New Roman"/>
          <w:sz w:val="24"/>
          <w:szCs w:val="24"/>
        </w:rPr>
        <w:t>, D710-D716 (2016).</w:t>
      </w:r>
    </w:p>
    <w:p w14:paraId="3DAE605E"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19</w:t>
      </w:r>
      <w:r w:rsidRPr="00A0148D">
        <w:rPr>
          <w:rFonts w:ascii="Times New Roman" w:hAnsi="Times New Roman" w:cs="Times New Roman"/>
          <w:sz w:val="24"/>
          <w:szCs w:val="24"/>
        </w:rPr>
        <w:tab/>
        <w:t>Zerbino, D. R.</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Ensembl 2018. </w:t>
      </w:r>
      <w:r w:rsidRPr="00A0148D">
        <w:rPr>
          <w:rFonts w:ascii="Times New Roman" w:hAnsi="Times New Roman" w:cs="Times New Roman"/>
          <w:i/>
          <w:sz w:val="24"/>
          <w:szCs w:val="24"/>
        </w:rPr>
        <w:t>Nucleic acids research</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46</w:t>
      </w:r>
      <w:r w:rsidRPr="00A0148D">
        <w:rPr>
          <w:rFonts w:ascii="Times New Roman" w:hAnsi="Times New Roman" w:cs="Times New Roman"/>
          <w:sz w:val="24"/>
          <w:szCs w:val="24"/>
        </w:rPr>
        <w:t>, D754-D761 (2018).</w:t>
      </w:r>
    </w:p>
    <w:p w14:paraId="3DF711D1"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20</w:t>
      </w:r>
      <w:r w:rsidRPr="00A0148D">
        <w:rPr>
          <w:rFonts w:ascii="Times New Roman" w:hAnsi="Times New Roman" w:cs="Times New Roman"/>
          <w:sz w:val="24"/>
          <w:szCs w:val="24"/>
        </w:rPr>
        <w:tab/>
        <w:t xml:space="preserve">Madden, T. in </w:t>
      </w:r>
      <w:r w:rsidRPr="00A0148D">
        <w:rPr>
          <w:rFonts w:ascii="Times New Roman" w:hAnsi="Times New Roman" w:cs="Times New Roman"/>
          <w:i/>
          <w:sz w:val="24"/>
          <w:szCs w:val="24"/>
        </w:rPr>
        <w:t>The NCBI Handbook [Internet]. 2nd edition</w:t>
      </w:r>
      <w:r w:rsidRPr="00A0148D">
        <w:rPr>
          <w:rFonts w:ascii="Times New Roman" w:hAnsi="Times New Roman" w:cs="Times New Roman"/>
          <w:sz w:val="24"/>
          <w:szCs w:val="24"/>
        </w:rPr>
        <w:t xml:space="preserve">     (National Center for Biotechnology Information (US), 2013).</w:t>
      </w:r>
    </w:p>
    <w:p w14:paraId="113ADF07"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21</w:t>
      </w:r>
      <w:r w:rsidRPr="00A0148D">
        <w:rPr>
          <w:rFonts w:ascii="Times New Roman" w:hAnsi="Times New Roman" w:cs="Times New Roman"/>
          <w:sz w:val="24"/>
          <w:szCs w:val="24"/>
        </w:rPr>
        <w:tab/>
        <w:t>Sherry, S. T.</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dbSNP: the NCBI database of genetic variation. </w:t>
      </w:r>
      <w:r w:rsidRPr="00A0148D">
        <w:rPr>
          <w:rFonts w:ascii="Times New Roman" w:hAnsi="Times New Roman" w:cs="Times New Roman"/>
          <w:i/>
          <w:sz w:val="24"/>
          <w:szCs w:val="24"/>
        </w:rPr>
        <w:t>Nucleic acids research</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29</w:t>
      </w:r>
      <w:r w:rsidRPr="00A0148D">
        <w:rPr>
          <w:rFonts w:ascii="Times New Roman" w:hAnsi="Times New Roman" w:cs="Times New Roman"/>
          <w:sz w:val="24"/>
          <w:szCs w:val="24"/>
        </w:rPr>
        <w:t>, 308-311 (2001).</w:t>
      </w:r>
    </w:p>
    <w:p w14:paraId="58CA2417"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22</w:t>
      </w:r>
      <w:r w:rsidRPr="00A0148D">
        <w:rPr>
          <w:rFonts w:ascii="Times New Roman" w:hAnsi="Times New Roman" w:cs="Times New Roman"/>
          <w:sz w:val="24"/>
          <w:szCs w:val="24"/>
        </w:rPr>
        <w:tab/>
        <w:t xml:space="preserve">Yang, Z. PAML 4: phylogenetic analysis by maximum likelihood. </w:t>
      </w:r>
      <w:r w:rsidRPr="00A0148D">
        <w:rPr>
          <w:rFonts w:ascii="Times New Roman" w:hAnsi="Times New Roman" w:cs="Times New Roman"/>
          <w:i/>
          <w:sz w:val="24"/>
          <w:szCs w:val="24"/>
        </w:rPr>
        <w:t>Molecular biology and evolution</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24</w:t>
      </w:r>
      <w:r w:rsidRPr="00A0148D">
        <w:rPr>
          <w:rFonts w:ascii="Times New Roman" w:hAnsi="Times New Roman" w:cs="Times New Roman"/>
          <w:sz w:val="24"/>
          <w:szCs w:val="24"/>
        </w:rPr>
        <w:t>, 1586-1591 (2007).</w:t>
      </w:r>
    </w:p>
    <w:p w14:paraId="5C912353"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23</w:t>
      </w:r>
      <w:r w:rsidRPr="00A0148D">
        <w:rPr>
          <w:rFonts w:ascii="Times New Roman" w:hAnsi="Times New Roman" w:cs="Times New Roman"/>
          <w:sz w:val="24"/>
          <w:szCs w:val="24"/>
        </w:rPr>
        <w:tab/>
        <w:t>Pfenning, A. R.</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Convergent transcriptional specializations in the brains of humans and song-learning birds. </w:t>
      </w:r>
      <w:r w:rsidRPr="00A0148D">
        <w:rPr>
          <w:rFonts w:ascii="Times New Roman" w:hAnsi="Times New Roman" w:cs="Times New Roman"/>
          <w:i/>
          <w:sz w:val="24"/>
          <w:szCs w:val="24"/>
        </w:rPr>
        <w:t>Science</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346</w:t>
      </w:r>
      <w:r w:rsidRPr="00A0148D">
        <w:rPr>
          <w:rFonts w:ascii="Times New Roman" w:hAnsi="Times New Roman" w:cs="Times New Roman"/>
          <w:sz w:val="24"/>
          <w:szCs w:val="24"/>
        </w:rPr>
        <w:t>, 1256846, doi:10.1126/science.1256846 (2014).</w:t>
      </w:r>
    </w:p>
    <w:p w14:paraId="282EA8FD"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24</w:t>
      </w:r>
      <w:r w:rsidRPr="00A0148D">
        <w:rPr>
          <w:rFonts w:ascii="Times New Roman" w:hAnsi="Times New Roman" w:cs="Times New Roman"/>
          <w:sz w:val="24"/>
          <w:szCs w:val="24"/>
        </w:rPr>
        <w:tab/>
        <w:t>Cunningham, F.</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Ensembl 2019. </w:t>
      </w:r>
      <w:r w:rsidRPr="00A0148D">
        <w:rPr>
          <w:rFonts w:ascii="Times New Roman" w:hAnsi="Times New Roman" w:cs="Times New Roman"/>
          <w:i/>
          <w:sz w:val="24"/>
          <w:szCs w:val="24"/>
        </w:rPr>
        <w:t>Nucleic acids research</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47</w:t>
      </w:r>
      <w:r w:rsidRPr="00A0148D">
        <w:rPr>
          <w:rFonts w:ascii="Times New Roman" w:hAnsi="Times New Roman" w:cs="Times New Roman"/>
          <w:sz w:val="24"/>
          <w:szCs w:val="24"/>
        </w:rPr>
        <w:t>, D745-D751 (2019).</w:t>
      </w:r>
    </w:p>
    <w:p w14:paraId="0CD2AE49"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25</w:t>
      </w:r>
      <w:r w:rsidRPr="00A0148D">
        <w:rPr>
          <w:rFonts w:ascii="Times New Roman" w:hAnsi="Times New Roman" w:cs="Times New Roman"/>
          <w:sz w:val="24"/>
          <w:szCs w:val="24"/>
        </w:rPr>
        <w:tab/>
        <w:t xml:space="preserve">Löytynoja, A. in </w:t>
      </w:r>
      <w:r w:rsidRPr="00A0148D">
        <w:rPr>
          <w:rFonts w:ascii="Times New Roman" w:hAnsi="Times New Roman" w:cs="Times New Roman"/>
          <w:i/>
          <w:sz w:val="24"/>
          <w:szCs w:val="24"/>
        </w:rPr>
        <w:t>Multiple sequence alignment methods</w:t>
      </w:r>
      <w:r w:rsidRPr="00A0148D">
        <w:rPr>
          <w:rFonts w:ascii="Times New Roman" w:hAnsi="Times New Roman" w:cs="Times New Roman"/>
          <w:sz w:val="24"/>
          <w:szCs w:val="24"/>
        </w:rPr>
        <w:t xml:space="preserve">     155-170 (Springer, 2014).</w:t>
      </w:r>
    </w:p>
    <w:p w14:paraId="62B95EDC"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26</w:t>
      </w:r>
      <w:r w:rsidRPr="00A0148D">
        <w:rPr>
          <w:rFonts w:ascii="Times New Roman" w:hAnsi="Times New Roman" w:cs="Times New Roman"/>
          <w:sz w:val="24"/>
          <w:szCs w:val="24"/>
        </w:rPr>
        <w:tab/>
        <w:t xml:space="preserve">Löytynoja, A. &amp; Goldman, N. Phylogeny-aware gap placement prevents errors in sequence alignment and evolutionary analysis. </w:t>
      </w:r>
      <w:r w:rsidRPr="00A0148D">
        <w:rPr>
          <w:rFonts w:ascii="Times New Roman" w:hAnsi="Times New Roman" w:cs="Times New Roman"/>
          <w:i/>
          <w:sz w:val="24"/>
          <w:szCs w:val="24"/>
        </w:rPr>
        <w:t>Science</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320</w:t>
      </w:r>
      <w:r w:rsidRPr="00A0148D">
        <w:rPr>
          <w:rFonts w:ascii="Times New Roman" w:hAnsi="Times New Roman" w:cs="Times New Roman"/>
          <w:sz w:val="24"/>
          <w:szCs w:val="24"/>
        </w:rPr>
        <w:t>, 1632-1635 (2008).</w:t>
      </w:r>
    </w:p>
    <w:p w14:paraId="3445C874"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lastRenderedPageBreak/>
        <w:t>27</w:t>
      </w:r>
      <w:r w:rsidRPr="00A0148D">
        <w:rPr>
          <w:rFonts w:ascii="Times New Roman" w:hAnsi="Times New Roman" w:cs="Times New Roman"/>
          <w:sz w:val="24"/>
          <w:szCs w:val="24"/>
        </w:rPr>
        <w:tab/>
        <w:t>Marchler-Bauer, A.</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CDD: a Conserved Domain Database for the functional annotation of proteins. </w:t>
      </w:r>
      <w:r w:rsidRPr="00A0148D">
        <w:rPr>
          <w:rFonts w:ascii="Times New Roman" w:hAnsi="Times New Roman" w:cs="Times New Roman"/>
          <w:i/>
          <w:sz w:val="24"/>
          <w:szCs w:val="24"/>
        </w:rPr>
        <w:t>Nucleic acids research</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39</w:t>
      </w:r>
      <w:r w:rsidRPr="00A0148D">
        <w:rPr>
          <w:rFonts w:ascii="Times New Roman" w:hAnsi="Times New Roman" w:cs="Times New Roman"/>
          <w:sz w:val="24"/>
          <w:szCs w:val="24"/>
        </w:rPr>
        <w:t>, D225-D229 (2010).</w:t>
      </w:r>
    </w:p>
    <w:p w14:paraId="018FA553" w14:textId="77777777" w:rsidR="00BA5370" w:rsidRPr="00A0148D" w:rsidRDefault="00BA5370" w:rsidP="00A0148D">
      <w:pPr>
        <w:pStyle w:val="EndNoteBibliography"/>
        <w:spacing w:after="0"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28</w:t>
      </w:r>
      <w:r w:rsidRPr="00A0148D">
        <w:rPr>
          <w:rFonts w:ascii="Times New Roman" w:hAnsi="Times New Roman" w:cs="Times New Roman"/>
          <w:sz w:val="24"/>
          <w:szCs w:val="24"/>
        </w:rPr>
        <w:tab/>
        <w:t>Liu, W.</w:t>
      </w:r>
      <w:r w:rsidRPr="00A0148D">
        <w:rPr>
          <w:rFonts w:ascii="Times New Roman" w:hAnsi="Times New Roman" w:cs="Times New Roman"/>
          <w:i/>
          <w:sz w:val="24"/>
          <w:szCs w:val="24"/>
        </w:rPr>
        <w:t xml:space="preserve"> et al.</w:t>
      </w:r>
      <w:r w:rsidRPr="00A0148D">
        <w:rPr>
          <w:rFonts w:ascii="Times New Roman" w:hAnsi="Times New Roman" w:cs="Times New Roman"/>
          <w:sz w:val="24"/>
          <w:szCs w:val="24"/>
        </w:rPr>
        <w:t xml:space="preserve"> IBS: an illustrator for the presentation and visualization of biological sequences. </w:t>
      </w:r>
      <w:r w:rsidRPr="00A0148D">
        <w:rPr>
          <w:rFonts w:ascii="Times New Roman" w:hAnsi="Times New Roman" w:cs="Times New Roman"/>
          <w:i/>
          <w:sz w:val="24"/>
          <w:szCs w:val="24"/>
        </w:rPr>
        <w:t>Bioinformatics</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31</w:t>
      </w:r>
      <w:r w:rsidRPr="00A0148D">
        <w:rPr>
          <w:rFonts w:ascii="Times New Roman" w:hAnsi="Times New Roman" w:cs="Times New Roman"/>
          <w:sz w:val="24"/>
          <w:szCs w:val="24"/>
        </w:rPr>
        <w:t>, 3359-3361 (2015).</w:t>
      </w:r>
    </w:p>
    <w:p w14:paraId="11CA0261" w14:textId="77777777" w:rsidR="00BA5370" w:rsidRPr="00A0148D" w:rsidRDefault="00BA5370" w:rsidP="00A0148D">
      <w:pPr>
        <w:pStyle w:val="EndNoteBibliography"/>
        <w:spacing w:line="480" w:lineRule="auto"/>
        <w:ind w:left="720" w:hanging="720"/>
        <w:rPr>
          <w:rFonts w:ascii="Times New Roman" w:hAnsi="Times New Roman" w:cs="Times New Roman"/>
          <w:sz w:val="24"/>
          <w:szCs w:val="24"/>
        </w:rPr>
      </w:pPr>
      <w:r w:rsidRPr="00A0148D">
        <w:rPr>
          <w:rFonts w:ascii="Times New Roman" w:hAnsi="Times New Roman" w:cs="Times New Roman"/>
          <w:sz w:val="24"/>
          <w:szCs w:val="24"/>
        </w:rPr>
        <w:t>29</w:t>
      </w:r>
      <w:r w:rsidRPr="00A0148D">
        <w:rPr>
          <w:rFonts w:ascii="Times New Roman" w:hAnsi="Times New Roman" w:cs="Times New Roman"/>
          <w:sz w:val="24"/>
          <w:szCs w:val="24"/>
        </w:rPr>
        <w:tab/>
        <w:t xml:space="preserve">Kumar, S., Tamura, K. &amp; Nei, M. MEGA: molecular evolutionary genetics analysis software for microcomputers. </w:t>
      </w:r>
      <w:r w:rsidRPr="00A0148D">
        <w:rPr>
          <w:rFonts w:ascii="Times New Roman" w:hAnsi="Times New Roman" w:cs="Times New Roman"/>
          <w:i/>
          <w:sz w:val="24"/>
          <w:szCs w:val="24"/>
        </w:rPr>
        <w:t>Bioinformatics</w:t>
      </w:r>
      <w:r w:rsidRPr="00A0148D">
        <w:rPr>
          <w:rFonts w:ascii="Times New Roman" w:hAnsi="Times New Roman" w:cs="Times New Roman"/>
          <w:sz w:val="24"/>
          <w:szCs w:val="24"/>
        </w:rPr>
        <w:t xml:space="preserve"> </w:t>
      </w:r>
      <w:r w:rsidRPr="00A0148D">
        <w:rPr>
          <w:rFonts w:ascii="Times New Roman" w:hAnsi="Times New Roman" w:cs="Times New Roman"/>
          <w:b/>
          <w:sz w:val="24"/>
          <w:szCs w:val="24"/>
        </w:rPr>
        <w:t>10</w:t>
      </w:r>
      <w:r w:rsidRPr="00A0148D">
        <w:rPr>
          <w:rFonts w:ascii="Times New Roman" w:hAnsi="Times New Roman" w:cs="Times New Roman"/>
          <w:sz w:val="24"/>
          <w:szCs w:val="24"/>
        </w:rPr>
        <w:t>, 189-191 (1994).</w:t>
      </w:r>
    </w:p>
    <w:p w14:paraId="7B0C29D5" w14:textId="7EC62017" w:rsidR="00491072" w:rsidRPr="00D47C75" w:rsidRDefault="001B5F89" w:rsidP="00D47C75">
      <w:pPr>
        <w:spacing w:line="480" w:lineRule="auto"/>
        <w:rPr>
          <w:rFonts w:ascii="Times New Roman" w:hAnsi="Times New Roman" w:cs="Times New Roman"/>
          <w:b/>
          <w:color w:val="000000"/>
          <w:sz w:val="24"/>
          <w:szCs w:val="24"/>
        </w:rPr>
      </w:pPr>
      <w:r w:rsidRPr="00D47C75">
        <w:rPr>
          <w:rFonts w:ascii="Times New Roman" w:hAnsi="Times New Roman" w:cs="Times New Roman"/>
          <w:b/>
          <w:color w:val="000000"/>
          <w:sz w:val="24"/>
          <w:szCs w:val="24"/>
        </w:rPr>
        <w:fldChar w:fldCharType="end"/>
      </w:r>
    </w:p>
    <w:sectPr w:rsidR="00491072" w:rsidRPr="00D47C75" w:rsidSect="00604DE7">
      <w:type w:val="continuous"/>
      <w:pgSz w:w="11906" w:h="16838"/>
      <w:pgMar w:top="1701" w:right="1440" w:bottom="1440" w:left="1440" w:header="851" w:footer="992"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AF243" w14:textId="77777777" w:rsidR="00F855E9" w:rsidRDefault="00F855E9" w:rsidP="00BB0B99">
      <w:pPr>
        <w:spacing w:after="0" w:line="240" w:lineRule="auto"/>
      </w:pPr>
      <w:r>
        <w:separator/>
      </w:r>
    </w:p>
  </w:endnote>
  <w:endnote w:type="continuationSeparator" w:id="0">
    <w:p w14:paraId="74E35984" w14:textId="77777777" w:rsidR="00F855E9" w:rsidRDefault="00F855E9" w:rsidP="00BB0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4ADAC" w14:textId="77777777" w:rsidR="00F855E9" w:rsidRDefault="00F855E9" w:rsidP="00BB0B99">
      <w:pPr>
        <w:spacing w:after="0" w:line="240" w:lineRule="auto"/>
      </w:pPr>
      <w:r>
        <w:separator/>
      </w:r>
    </w:p>
  </w:footnote>
  <w:footnote w:type="continuationSeparator" w:id="0">
    <w:p w14:paraId="7FF00B41" w14:textId="77777777" w:rsidR="00F855E9" w:rsidRDefault="00F855E9" w:rsidP="00BB0B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bordersDoNotSurroundHeader/>
  <w:bordersDoNotSurroundFooter/>
  <w:hideGrammaticalErrors/>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trackRevisions/>
  <w:defaultTabStop w:val="80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tzfsrspdd2d5e95efxw5zsxpwresxrasx2&quot;&gt;AVL_CSAV_20200922&lt;record-ids&gt;&lt;item&gt;15&lt;/item&gt;&lt;item&gt;17&lt;/item&gt;&lt;item&gt;18&lt;/item&gt;&lt;item&gt;20&lt;/item&gt;&lt;item&gt;48&lt;/item&gt;&lt;item&gt;54&lt;/item&gt;&lt;item&gt;57&lt;/item&gt;&lt;item&gt;58&lt;/item&gt;&lt;item&gt;59&lt;/item&gt;&lt;/record-ids&gt;&lt;/item&gt;&lt;/Libraries&gt;"/>
  </w:docVars>
  <w:rsids>
    <w:rsidRoot w:val="00491072"/>
    <w:rsid w:val="00003177"/>
    <w:rsid w:val="000034DB"/>
    <w:rsid w:val="00004CA6"/>
    <w:rsid w:val="000056E1"/>
    <w:rsid w:val="00006F86"/>
    <w:rsid w:val="00007BF2"/>
    <w:rsid w:val="00017FC9"/>
    <w:rsid w:val="00037EF7"/>
    <w:rsid w:val="00041C71"/>
    <w:rsid w:val="00047589"/>
    <w:rsid w:val="00050151"/>
    <w:rsid w:val="00064301"/>
    <w:rsid w:val="000659B3"/>
    <w:rsid w:val="00071C66"/>
    <w:rsid w:val="0008336B"/>
    <w:rsid w:val="000902DB"/>
    <w:rsid w:val="000A2B5B"/>
    <w:rsid w:val="000A352B"/>
    <w:rsid w:val="000A53D9"/>
    <w:rsid w:val="000B585B"/>
    <w:rsid w:val="000C3F40"/>
    <w:rsid w:val="000C6944"/>
    <w:rsid w:val="000D4A3A"/>
    <w:rsid w:val="000D62E5"/>
    <w:rsid w:val="000D68D3"/>
    <w:rsid w:val="000E3F31"/>
    <w:rsid w:val="000E615A"/>
    <w:rsid w:val="000E6A41"/>
    <w:rsid w:val="000F06AD"/>
    <w:rsid w:val="000F0971"/>
    <w:rsid w:val="000F4537"/>
    <w:rsid w:val="000F4825"/>
    <w:rsid w:val="00112041"/>
    <w:rsid w:val="00135EF5"/>
    <w:rsid w:val="0013679D"/>
    <w:rsid w:val="001523F6"/>
    <w:rsid w:val="00156D6A"/>
    <w:rsid w:val="00157AB0"/>
    <w:rsid w:val="001642F7"/>
    <w:rsid w:val="0016621A"/>
    <w:rsid w:val="001669A8"/>
    <w:rsid w:val="0017108E"/>
    <w:rsid w:val="001736F2"/>
    <w:rsid w:val="00174CB0"/>
    <w:rsid w:val="001759EE"/>
    <w:rsid w:val="00184383"/>
    <w:rsid w:val="00191A92"/>
    <w:rsid w:val="00195A1B"/>
    <w:rsid w:val="0019606F"/>
    <w:rsid w:val="00197949"/>
    <w:rsid w:val="001A008B"/>
    <w:rsid w:val="001A53CF"/>
    <w:rsid w:val="001B0249"/>
    <w:rsid w:val="001B3BFD"/>
    <w:rsid w:val="001B5F89"/>
    <w:rsid w:val="001C41C1"/>
    <w:rsid w:val="001C4581"/>
    <w:rsid w:val="001D04A7"/>
    <w:rsid w:val="001D2F5C"/>
    <w:rsid w:val="001D6104"/>
    <w:rsid w:val="001E1263"/>
    <w:rsid w:val="001E1825"/>
    <w:rsid w:val="001E2AFD"/>
    <w:rsid w:val="001F12F7"/>
    <w:rsid w:val="001F48E4"/>
    <w:rsid w:val="001F7A04"/>
    <w:rsid w:val="002047AA"/>
    <w:rsid w:val="002048E8"/>
    <w:rsid w:val="00207616"/>
    <w:rsid w:val="002118A8"/>
    <w:rsid w:val="0021193F"/>
    <w:rsid w:val="0021202A"/>
    <w:rsid w:val="0022077C"/>
    <w:rsid w:val="0022114E"/>
    <w:rsid w:val="00225A95"/>
    <w:rsid w:val="0022774B"/>
    <w:rsid w:val="002347D0"/>
    <w:rsid w:val="002365BE"/>
    <w:rsid w:val="002516C3"/>
    <w:rsid w:val="00251842"/>
    <w:rsid w:val="00252065"/>
    <w:rsid w:val="002527F6"/>
    <w:rsid w:val="00254276"/>
    <w:rsid w:val="00264427"/>
    <w:rsid w:val="00271381"/>
    <w:rsid w:val="00274111"/>
    <w:rsid w:val="00274EF4"/>
    <w:rsid w:val="00275C5D"/>
    <w:rsid w:val="00286769"/>
    <w:rsid w:val="0029545D"/>
    <w:rsid w:val="00296DC1"/>
    <w:rsid w:val="00297EFC"/>
    <w:rsid w:val="002A3CF5"/>
    <w:rsid w:val="002A77C1"/>
    <w:rsid w:val="002B647C"/>
    <w:rsid w:val="002C3A9C"/>
    <w:rsid w:val="002D0D55"/>
    <w:rsid w:val="002E09FC"/>
    <w:rsid w:val="002F4567"/>
    <w:rsid w:val="00300168"/>
    <w:rsid w:val="003040CC"/>
    <w:rsid w:val="00306BA6"/>
    <w:rsid w:val="00312AB1"/>
    <w:rsid w:val="003159DA"/>
    <w:rsid w:val="00316231"/>
    <w:rsid w:val="003263EF"/>
    <w:rsid w:val="0032777B"/>
    <w:rsid w:val="003343F5"/>
    <w:rsid w:val="003365EA"/>
    <w:rsid w:val="0034071C"/>
    <w:rsid w:val="00341748"/>
    <w:rsid w:val="0034219C"/>
    <w:rsid w:val="00364634"/>
    <w:rsid w:val="003659E6"/>
    <w:rsid w:val="00370062"/>
    <w:rsid w:val="00370DAD"/>
    <w:rsid w:val="00381789"/>
    <w:rsid w:val="0038553C"/>
    <w:rsid w:val="00386590"/>
    <w:rsid w:val="0039352B"/>
    <w:rsid w:val="003948F4"/>
    <w:rsid w:val="0039607D"/>
    <w:rsid w:val="0039692D"/>
    <w:rsid w:val="003A0C77"/>
    <w:rsid w:val="003A27E4"/>
    <w:rsid w:val="003A6829"/>
    <w:rsid w:val="003A70C0"/>
    <w:rsid w:val="003A70E8"/>
    <w:rsid w:val="003B4444"/>
    <w:rsid w:val="003B4C06"/>
    <w:rsid w:val="003B515A"/>
    <w:rsid w:val="003B6EC5"/>
    <w:rsid w:val="003C2219"/>
    <w:rsid w:val="003C23D6"/>
    <w:rsid w:val="003C3481"/>
    <w:rsid w:val="003C69F4"/>
    <w:rsid w:val="003D3250"/>
    <w:rsid w:val="003D4D73"/>
    <w:rsid w:val="003D6E50"/>
    <w:rsid w:val="003E7AEB"/>
    <w:rsid w:val="003F3407"/>
    <w:rsid w:val="004012F7"/>
    <w:rsid w:val="00404E57"/>
    <w:rsid w:val="00411D74"/>
    <w:rsid w:val="00416335"/>
    <w:rsid w:val="0042012F"/>
    <w:rsid w:val="00426C71"/>
    <w:rsid w:val="00431E60"/>
    <w:rsid w:val="0043431D"/>
    <w:rsid w:val="00436A93"/>
    <w:rsid w:val="00444484"/>
    <w:rsid w:val="00445F90"/>
    <w:rsid w:val="00452F35"/>
    <w:rsid w:val="00455E09"/>
    <w:rsid w:val="00472D74"/>
    <w:rsid w:val="00475381"/>
    <w:rsid w:val="00480CDD"/>
    <w:rsid w:val="004865F7"/>
    <w:rsid w:val="00487102"/>
    <w:rsid w:val="00491072"/>
    <w:rsid w:val="00491114"/>
    <w:rsid w:val="00493025"/>
    <w:rsid w:val="00497783"/>
    <w:rsid w:val="004A0077"/>
    <w:rsid w:val="004A13E5"/>
    <w:rsid w:val="004A3389"/>
    <w:rsid w:val="004A35F2"/>
    <w:rsid w:val="004A4241"/>
    <w:rsid w:val="004A4E77"/>
    <w:rsid w:val="004A725E"/>
    <w:rsid w:val="004B1ADA"/>
    <w:rsid w:val="004B7622"/>
    <w:rsid w:val="004C7EEE"/>
    <w:rsid w:val="004D6238"/>
    <w:rsid w:val="004E03D0"/>
    <w:rsid w:val="004F41AC"/>
    <w:rsid w:val="004F6123"/>
    <w:rsid w:val="005023E3"/>
    <w:rsid w:val="0050275B"/>
    <w:rsid w:val="00504355"/>
    <w:rsid w:val="00511C9C"/>
    <w:rsid w:val="00514731"/>
    <w:rsid w:val="00522AAA"/>
    <w:rsid w:val="00534ADC"/>
    <w:rsid w:val="00534BEC"/>
    <w:rsid w:val="00535478"/>
    <w:rsid w:val="00536093"/>
    <w:rsid w:val="00540D57"/>
    <w:rsid w:val="00545FF4"/>
    <w:rsid w:val="00563AF7"/>
    <w:rsid w:val="00563B53"/>
    <w:rsid w:val="00570E26"/>
    <w:rsid w:val="00571DDA"/>
    <w:rsid w:val="00571ED9"/>
    <w:rsid w:val="005756B0"/>
    <w:rsid w:val="005768F5"/>
    <w:rsid w:val="0058516B"/>
    <w:rsid w:val="00593836"/>
    <w:rsid w:val="00594578"/>
    <w:rsid w:val="00594ADC"/>
    <w:rsid w:val="005B0207"/>
    <w:rsid w:val="005B15DC"/>
    <w:rsid w:val="005B2A1E"/>
    <w:rsid w:val="005B3492"/>
    <w:rsid w:val="005B5CF7"/>
    <w:rsid w:val="005C7B85"/>
    <w:rsid w:val="005D0937"/>
    <w:rsid w:val="005D3A99"/>
    <w:rsid w:val="005E75DC"/>
    <w:rsid w:val="005F75C9"/>
    <w:rsid w:val="00603313"/>
    <w:rsid w:val="00604DE7"/>
    <w:rsid w:val="00611836"/>
    <w:rsid w:val="006174F9"/>
    <w:rsid w:val="00617E80"/>
    <w:rsid w:val="00620E86"/>
    <w:rsid w:val="006233E2"/>
    <w:rsid w:val="00631F52"/>
    <w:rsid w:val="006330E6"/>
    <w:rsid w:val="00642690"/>
    <w:rsid w:val="0064319F"/>
    <w:rsid w:val="0064374E"/>
    <w:rsid w:val="00643950"/>
    <w:rsid w:val="00650560"/>
    <w:rsid w:val="00652B06"/>
    <w:rsid w:val="006606A5"/>
    <w:rsid w:val="00661536"/>
    <w:rsid w:val="00664997"/>
    <w:rsid w:val="00671FC5"/>
    <w:rsid w:val="00677D51"/>
    <w:rsid w:val="006A18BA"/>
    <w:rsid w:val="006A1AFC"/>
    <w:rsid w:val="006A3818"/>
    <w:rsid w:val="006B6604"/>
    <w:rsid w:val="006B6A7A"/>
    <w:rsid w:val="006C5400"/>
    <w:rsid w:val="006D1813"/>
    <w:rsid w:val="006D219A"/>
    <w:rsid w:val="006D2518"/>
    <w:rsid w:val="006E37C5"/>
    <w:rsid w:val="0070073F"/>
    <w:rsid w:val="007040B4"/>
    <w:rsid w:val="00722335"/>
    <w:rsid w:val="00723D0E"/>
    <w:rsid w:val="00724D04"/>
    <w:rsid w:val="0072558C"/>
    <w:rsid w:val="00732934"/>
    <w:rsid w:val="00736078"/>
    <w:rsid w:val="00736F2F"/>
    <w:rsid w:val="00747E7F"/>
    <w:rsid w:val="00753A80"/>
    <w:rsid w:val="00765BBF"/>
    <w:rsid w:val="007715C4"/>
    <w:rsid w:val="0077277F"/>
    <w:rsid w:val="0077432A"/>
    <w:rsid w:val="00774E63"/>
    <w:rsid w:val="007818B1"/>
    <w:rsid w:val="007833DB"/>
    <w:rsid w:val="00784665"/>
    <w:rsid w:val="00785CD3"/>
    <w:rsid w:val="00790857"/>
    <w:rsid w:val="0079251A"/>
    <w:rsid w:val="00795FD4"/>
    <w:rsid w:val="007A0E65"/>
    <w:rsid w:val="007A1B44"/>
    <w:rsid w:val="007A7F7A"/>
    <w:rsid w:val="007B2230"/>
    <w:rsid w:val="007B375F"/>
    <w:rsid w:val="007B6604"/>
    <w:rsid w:val="007B7253"/>
    <w:rsid w:val="007D000B"/>
    <w:rsid w:val="007D2A2D"/>
    <w:rsid w:val="007D3EDE"/>
    <w:rsid w:val="007E1414"/>
    <w:rsid w:val="007F1632"/>
    <w:rsid w:val="007F4037"/>
    <w:rsid w:val="0080284C"/>
    <w:rsid w:val="0080354D"/>
    <w:rsid w:val="008044DA"/>
    <w:rsid w:val="00805464"/>
    <w:rsid w:val="008100CB"/>
    <w:rsid w:val="00821EE5"/>
    <w:rsid w:val="0082219A"/>
    <w:rsid w:val="00823076"/>
    <w:rsid w:val="00823B3F"/>
    <w:rsid w:val="00824626"/>
    <w:rsid w:val="00830B94"/>
    <w:rsid w:val="008317FA"/>
    <w:rsid w:val="008318CA"/>
    <w:rsid w:val="00834C58"/>
    <w:rsid w:val="00835BFD"/>
    <w:rsid w:val="008360DB"/>
    <w:rsid w:val="00840766"/>
    <w:rsid w:val="00841BB4"/>
    <w:rsid w:val="00842F19"/>
    <w:rsid w:val="008439DF"/>
    <w:rsid w:val="00851C07"/>
    <w:rsid w:val="0085578A"/>
    <w:rsid w:val="00861100"/>
    <w:rsid w:val="00873C1B"/>
    <w:rsid w:val="00877516"/>
    <w:rsid w:val="0088399D"/>
    <w:rsid w:val="00884BA3"/>
    <w:rsid w:val="00892AF8"/>
    <w:rsid w:val="008971C7"/>
    <w:rsid w:val="008975CD"/>
    <w:rsid w:val="008A0951"/>
    <w:rsid w:val="008A2887"/>
    <w:rsid w:val="008A50B5"/>
    <w:rsid w:val="008A5E07"/>
    <w:rsid w:val="008B3105"/>
    <w:rsid w:val="008B3178"/>
    <w:rsid w:val="008B6D84"/>
    <w:rsid w:val="008C1B8A"/>
    <w:rsid w:val="008C6D8B"/>
    <w:rsid w:val="008C73AC"/>
    <w:rsid w:val="008C7E64"/>
    <w:rsid w:val="008D2CDF"/>
    <w:rsid w:val="008D3B0F"/>
    <w:rsid w:val="008D3C49"/>
    <w:rsid w:val="008D48EE"/>
    <w:rsid w:val="008D77A8"/>
    <w:rsid w:val="008E27CE"/>
    <w:rsid w:val="008E304A"/>
    <w:rsid w:val="008E3093"/>
    <w:rsid w:val="008E377F"/>
    <w:rsid w:val="008E5B6E"/>
    <w:rsid w:val="008F133E"/>
    <w:rsid w:val="008F19B2"/>
    <w:rsid w:val="008F1C14"/>
    <w:rsid w:val="008F43C9"/>
    <w:rsid w:val="00910B36"/>
    <w:rsid w:val="00916CE2"/>
    <w:rsid w:val="00917F48"/>
    <w:rsid w:val="009233BA"/>
    <w:rsid w:val="00923D1D"/>
    <w:rsid w:val="0092511C"/>
    <w:rsid w:val="0092770E"/>
    <w:rsid w:val="009324C4"/>
    <w:rsid w:val="00933862"/>
    <w:rsid w:val="00935F23"/>
    <w:rsid w:val="00936A21"/>
    <w:rsid w:val="009400FB"/>
    <w:rsid w:val="00941A76"/>
    <w:rsid w:val="00944F25"/>
    <w:rsid w:val="00951F60"/>
    <w:rsid w:val="009644E4"/>
    <w:rsid w:val="009658F1"/>
    <w:rsid w:val="0097071A"/>
    <w:rsid w:val="00973197"/>
    <w:rsid w:val="00983E90"/>
    <w:rsid w:val="00992099"/>
    <w:rsid w:val="009920B7"/>
    <w:rsid w:val="00992B42"/>
    <w:rsid w:val="009972B7"/>
    <w:rsid w:val="00997D69"/>
    <w:rsid w:val="009A0814"/>
    <w:rsid w:val="009A3E69"/>
    <w:rsid w:val="009B23D0"/>
    <w:rsid w:val="009B410F"/>
    <w:rsid w:val="009B51A4"/>
    <w:rsid w:val="009C4CFC"/>
    <w:rsid w:val="009C612C"/>
    <w:rsid w:val="009C7762"/>
    <w:rsid w:val="009D2D54"/>
    <w:rsid w:val="009E0CA6"/>
    <w:rsid w:val="009E4D3D"/>
    <w:rsid w:val="00A0148D"/>
    <w:rsid w:val="00A05984"/>
    <w:rsid w:val="00A06D29"/>
    <w:rsid w:val="00A072DA"/>
    <w:rsid w:val="00A10EF7"/>
    <w:rsid w:val="00A12DE0"/>
    <w:rsid w:val="00A14DC3"/>
    <w:rsid w:val="00A22A4C"/>
    <w:rsid w:val="00A33B02"/>
    <w:rsid w:val="00A37C68"/>
    <w:rsid w:val="00A405B2"/>
    <w:rsid w:val="00A4193E"/>
    <w:rsid w:val="00A523CA"/>
    <w:rsid w:val="00A53321"/>
    <w:rsid w:val="00A56480"/>
    <w:rsid w:val="00A62651"/>
    <w:rsid w:val="00A63A9E"/>
    <w:rsid w:val="00A645D3"/>
    <w:rsid w:val="00A64FD0"/>
    <w:rsid w:val="00A671A8"/>
    <w:rsid w:val="00A7558F"/>
    <w:rsid w:val="00A76BFF"/>
    <w:rsid w:val="00A84890"/>
    <w:rsid w:val="00A86AE8"/>
    <w:rsid w:val="00A9127E"/>
    <w:rsid w:val="00A952EA"/>
    <w:rsid w:val="00A95976"/>
    <w:rsid w:val="00AA1B3D"/>
    <w:rsid w:val="00AB0620"/>
    <w:rsid w:val="00AB6215"/>
    <w:rsid w:val="00AB7C45"/>
    <w:rsid w:val="00AC01E0"/>
    <w:rsid w:val="00AC5990"/>
    <w:rsid w:val="00AD4D56"/>
    <w:rsid w:val="00AD5CD8"/>
    <w:rsid w:val="00AD6B3F"/>
    <w:rsid w:val="00AD7476"/>
    <w:rsid w:val="00AE75DA"/>
    <w:rsid w:val="00AF0C0F"/>
    <w:rsid w:val="00AF7B32"/>
    <w:rsid w:val="00B0002B"/>
    <w:rsid w:val="00B1584E"/>
    <w:rsid w:val="00B21FE1"/>
    <w:rsid w:val="00B230B1"/>
    <w:rsid w:val="00B25766"/>
    <w:rsid w:val="00B26600"/>
    <w:rsid w:val="00B27153"/>
    <w:rsid w:val="00B2769D"/>
    <w:rsid w:val="00B34C03"/>
    <w:rsid w:val="00B3542A"/>
    <w:rsid w:val="00B35A81"/>
    <w:rsid w:val="00B36764"/>
    <w:rsid w:val="00B40649"/>
    <w:rsid w:val="00B40FF7"/>
    <w:rsid w:val="00B43D32"/>
    <w:rsid w:val="00B44E2B"/>
    <w:rsid w:val="00B45F67"/>
    <w:rsid w:val="00B46B75"/>
    <w:rsid w:val="00B4728F"/>
    <w:rsid w:val="00B51CEC"/>
    <w:rsid w:val="00B52D4C"/>
    <w:rsid w:val="00B6271D"/>
    <w:rsid w:val="00B6511F"/>
    <w:rsid w:val="00B674B3"/>
    <w:rsid w:val="00B73944"/>
    <w:rsid w:val="00B90181"/>
    <w:rsid w:val="00B96FAB"/>
    <w:rsid w:val="00BA3E82"/>
    <w:rsid w:val="00BA5370"/>
    <w:rsid w:val="00BB0B99"/>
    <w:rsid w:val="00BB2E14"/>
    <w:rsid w:val="00BC2085"/>
    <w:rsid w:val="00BC4514"/>
    <w:rsid w:val="00BC5B10"/>
    <w:rsid w:val="00BC5EF4"/>
    <w:rsid w:val="00BC75D4"/>
    <w:rsid w:val="00BD3375"/>
    <w:rsid w:val="00BE07C8"/>
    <w:rsid w:val="00BE125E"/>
    <w:rsid w:val="00BE2426"/>
    <w:rsid w:val="00BE42F4"/>
    <w:rsid w:val="00BE579F"/>
    <w:rsid w:val="00BE6A4A"/>
    <w:rsid w:val="00BF4AF1"/>
    <w:rsid w:val="00BF4CD0"/>
    <w:rsid w:val="00C02569"/>
    <w:rsid w:val="00C056BE"/>
    <w:rsid w:val="00C05A91"/>
    <w:rsid w:val="00C10702"/>
    <w:rsid w:val="00C1111E"/>
    <w:rsid w:val="00C24C4B"/>
    <w:rsid w:val="00C304E4"/>
    <w:rsid w:val="00C3252E"/>
    <w:rsid w:val="00C34632"/>
    <w:rsid w:val="00C36602"/>
    <w:rsid w:val="00C40D65"/>
    <w:rsid w:val="00C45F82"/>
    <w:rsid w:val="00C56E2F"/>
    <w:rsid w:val="00C63C22"/>
    <w:rsid w:val="00C6508A"/>
    <w:rsid w:val="00C6594A"/>
    <w:rsid w:val="00C67285"/>
    <w:rsid w:val="00C73F5E"/>
    <w:rsid w:val="00C81504"/>
    <w:rsid w:val="00C81BB3"/>
    <w:rsid w:val="00C82731"/>
    <w:rsid w:val="00C84D3A"/>
    <w:rsid w:val="00C85EAF"/>
    <w:rsid w:val="00C8681B"/>
    <w:rsid w:val="00C87F85"/>
    <w:rsid w:val="00C930A8"/>
    <w:rsid w:val="00C94280"/>
    <w:rsid w:val="00CA06D3"/>
    <w:rsid w:val="00CA3F50"/>
    <w:rsid w:val="00CA53D9"/>
    <w:rsid w:val="00CA5E8F"/>
    <w:rsid w:val="00CB459A"/>
    <w:rsid w:val="00CC01CE"/>
    <w:rsid w:val="00CC1AF4"/>
    <w:rsid w:val="00CC21C8"/>
    <w:rsid w:val="00CC7F8E"/>
    <w:rsid w:val="00CD1154"/>
    <w:rsid w:val="00CD7B65"/>
    <w:rsid w:val="00CE1A0D"/>
    <w:rsid w:val="00CE3815"/>
    <w:rsid w:val="00CF21AD"/>
    <w:rsid w:val="00D051C6"/>
    <w:rsid w:val="00D219B0"/>
    <w:rsid w:val="00D22BD6"/>
    <w:rsid w:val="00D23278"/>
    <w:rsid w:val="00D26C02"/>
    <w:rsid w:val="00D33A4D"/>
    <w:rsid w:val="00D355A0"/>
    <w:rsid w:val="00D378F8"/>
    <w:rsid w:val="00D40404"/>
    <w:rsid w:val="00D4620F"/>
    <w:rsid w:val="00D47C75"/>
    <w:rsid w:val="00D51041"/>
    <w:rsid w:val="00D60859"/>
    <w:rsid w:val="00D74A8E"/>
    <w:rsid w:val="00D76249"/>
    <w:rsid w:val="00D809B7"/>
    <w:rsid w:val="00D82655"/>
    <w:rsid w:val="00D83489"/>
    <w:rsid w:val="00D913F9"/>
    <w:rsid w:val="00D93344"/>
    <w:rsid w:val="00D9426B"/>
    <w:rsid w:val="00D950EC"/>
    <w:rsid w:val="00D965A2"/>
    <w:rsid w:val="00DA1E9F"/>
    <w:rsid w:val="00DA4127"/>
    <w:rsid w:val="00DA4223"/>
    <w:rsid w:val="00DB14D9"/>
    <w:rsid w:val="00DB28BB"/>
    <w:rsid w:val="00DB6007"/>
    <w:rsid w:val="00DE2386"/>
    <w:rsid w:val="00DE465A"/>
    <w:rsid w:val="00DE4A6F"/>
    <w:rsid w:val="00DE4F18"/>
    <w:rsid w:val="00DF1759"/>
    <w:rsid w:val="00DF1804"/>
    <w:rsid w:val="00DF684E"/>
    <w:rsid w:val="00E13156"/>
    <w:rsid w:val="00E1664E"/>
    <w:rsid w:val="00E17FB2"/>
    <w:rsid w:val="00E22646"/>
    <w:rsid w:val="00E22F59"/>
    <w:rsid w:val="00E2595A"/>
    <w:rsid w:val="00E40838"/>
    <w:rsid w:val="00E4592E"/>
    <w:rsid w:val="00E459D3"/>
    <w:rsid w:val="00E60244"/>
    <w:rsid w:val="00E611FE"/>
    <w:rsid w:val="00E612CA"/>
    <w:rsid w:val="00E6215F"/>
    <w:rsid w:val="00E62DF5"/>
    <w:rsid w:val="00E6492A"/>
    <w:rsid w:val="00E74720"/>
    <w:rsid w:val="00E83818"/>
    <w:rsid w:val="00E8454C"/>
    <w:rsid w:val="00EA0DE3"/>
    <w:rsid w:val="00EA297F"/>
    <w:rsid w:val="00EA61F7"/>
    <w:rsid w:val="00EA666E"/>
    <w:rsid w:val="00EB3E92"/>
    <w:rsid w:val="00EC0F17"/>
    <w:rsid w:val="00EC0F8E"/>
    <w:rsid w:val="00EC49C5"/>
    <w:rsid w:val="00EC5E7A"/>
    <w:rsid w:val="00EE047F"/>
    <w:rsid w:val="00EF20A3"/>
    <w:rsid w:val="00EF77D6"/>
    <w:rsid w:val="00F03866"/>
    <w:rsid w:val="00F04390"/>
    <w:rsid w:val="00F24953"/>
    <w:rsid w:val="00F25478"/>
    <w:rsid w:val="00F27B6D"/>
    <w:rsid w:val="00F309BB"/>
    <w:rsid w:val="00F33932"/>
    <w:rsid w:val="00F405DB"/>
    <w:rsid w:val="00F51133"/>
    <w:rsid w:val="00F52483"/>
    <w:rsid w:val="00F54C27"/>
    <w:rsid w:val="00F63D04"/>
    <w:rsid w:val="00F77A36"/>
    <w:rsid w:val="00F823DA"/>
    <w:rsid w:val="00F82418"/>
    <w:rsid w:val="00F855E9"/>
    <w:rsid w:val="00F90B1C"/>
    <w:rsid w:val="00F9363C"/>
    <w:rsid w:val="00F93B74"/>
    <w:rsid w:val="00F968FD"/>
    <w:rsid w:val="00FA2471"/>
    <w:rsid w:val="00FA622B"/>
    <w:rsid w:val="00FB1E01"/>
    <w:rsid w:val="00FC0BC0"/>
    <w:rsid w:val="00FC1CF4"/>
    <w:rsid w:val="00FC2A8C"/>
    <w:rsid w:val="00FC3226"/>
    <w:rsid w:val="00FC68FE"/>
    <w:rsid w:val="00FD7DFB"/>
    <w:rsid w:val="00FE0CE0"/>
    <w:rsid w:val="00FE2574"/>
    <w:rsid w:val="00FE4D91"/>
    <w:rsid w:val="00FF0190"/>
    <w:rsid w:val="00FF5D4B"/>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64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2F7"/>
    <w:pPr>
      <w:widowControl w:val="0"/>
      <w:wordWrap w:val="0"/>
      <w:autoSpaceDE w:val="0"/>
      <w:autoSpaceDN w:val="0"/>
    </w:pPr>
  </w:style>
  <w:style w:type="paragraph" w:styleId="1">
    <w:name w:val="heading 1"/>
    <w:basedOn w:val="a"/>
    <w:next w:val="a"/>
    <w:qFormat/>
    <w:pPr>
      <w:keepNext/>
      <w:outlineLvl w:val="0"/>
    </w:pPr>
    <w:rPr>
      <w:rFonts w:asciiTheme="majorHAnsi" w:eastAsiaTheme="majorEastAsia" w:hAnsiTheme="majorHAnsi" w:cstheme="majorBidi"/>
      <w:sz w:val="28"/>
      <w:szCs w:val="28"/>
    </w:rPr>
  </w:style>
  <w:style w:type="paragraph" w:styleId="2">
    <w:name w:val="heading 2"/>
    <w:basedOn w:val="a"/>
    <w:next w:val="a"/>
    <w:semiHidden/>
    <w:unhideWhenUsed/>
    <w:qFormat/>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E17FB2"/>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Char">
    <w:name w:val="EndNote Bibliography Title Char"/>
    <w:basedOn w:val="a0"/>
    <w:rPr>
      <w:rFonts w:ascii="맑은 고딕" w:eastAsia="맑은 고딕" w:hAnsi="맑은 고딕"/>
      <w:noProof/>
    </w:rPr>
  </w:style>
  <w:style w:type="paragraph" w:customStyle="1" w:styleId="EndNoteBibliography">
    <w:name w:val="EndNote Bibliography"/>
    <w:basedOn w:val="a"/>
    <w:pPr>
      <w:spacing w:line="240" w:lineRule="auto"/>
    </w:pPr>
    <w:rPr>
      <w:rFonts w:ascii="맑은 고딕" w:eastAsia="맑은 고딕" w:hAnsi="맑은 고딕"/>
      <w:noProof/>
    </w:rPr>
  </w:style>
  <w:style w:type="paragraph" w:styleId="a3">
    <w:name w:val="footer"/>
    <w:basedOn w:val="a"/>
    <w:unhideWhenUsed/>
    <w:pPr>
      <w:tabs>
        <w:tab w:val="center" w:pos="4680"/>
        <w:tab w:val="right" w:pos="9360"/>
      </w:tabs>
      <w:snapToGrid w:val="0"/>
    </w:pPr>
  </w:style>
  <w:style w:type="character" w:customStyle="1" w:styleId="Char">
    <w:name w:val="풍선 도움말 텍스트 Char"/>
    <w:basedOn w:val="a0"/>
    <w:rPr>
      <w:rFonts w:asciiTheme="majorHAnsi" w:eastAsiaTheme="majorEastAsia" w:hAnsiTheme="majorHAnsi" w:cstheme="majorBidi"/>
      <w:sz w:val="18"/>
      <w:szCs w:val="18"/>
    </w:rPr>
  </w:style>
  <w:style w:type="character" w:customStyle="1" w:styleId="2Char">
    <w:name w:val="제목 2 Char"/>
    <w:basedOn w:val="a0"/>
    <w:semiHidden/>
    <w:rPr>
      <w:rFonts w:asciiTheme="majorHAnsi" w:eastAsiaTheme="majorEastAsia" w:hAnsiTheme="majorHAnsi" w:cstheme="majorBidi"/>
    </w:rPr>
  </w:style>
  <w:style w:type="character" w:customStyle="1" w:styleId="Char0">
    <w:name w:val="메모 텍스트 Char"/>
    <w:basedOn w:val="a0"/>
  </w:style>
  <w:style w:type="paragraph" w:styleId="a4">
    <w:name w:val="header"/>
    <w:basedOn w:val="a"/>
    <w:unhideWhenUsed/>
    <w:pPr>
      <w:tabs>
        <w:tab w:val="center" w:pos="4680"/>
        <w:tab w:val="right" w:pos="9360"/>
      </w:tabs>
      <w:snapToGrid w:val="0"/>
    </w:pPr>
  </w:style>
  <w:style w:type="paragraph" w:customStyle="1" w:styleId="EndNoteBibliographyTitle">
    <w:name w:val="EndNote Bibliography Title"/>
    <w:basedOn w:val="a"/>
    <w:pPr>
      <w:spacing w:after="0"/>
      <w:jc w:val="center"/>
    </w:pPr>
    <w:rPr>
      <w:rFonts w:ascii="맑은 고딕" w:eastAsia="맑은 고딕" w:hAnsi="맑은 고딕"/>
      <w:noProof/>
    </w:rPr>
  </w:style>
  <w:style w:type="character" w:customStyle="1" w:styleId="EndNoteBibliographyChar">
    <w:name w:val="EndNote Bibliography Char"/>
    <w:basedOn w:val="a0"/>
    <w:rPr>
      <w:rFonts w:ascii="맑은 고딕" w:eastAsia="맑은 고딕" w:hAnsi="맑은 고딕"/>
      <w:noProof/>
    </w:rPr>
  </w:style>
  <w:style w:type="table" w:styleId="10">
    <w:name w:val="List Table 1 Light"/>
    <w:basedOn w:val="a1"/>
    <w:pPr>
      <w:spacing w:after="0" w:line="240" w:lineRule="auto"/>
    </w:pPr>
    <w:tblPr>
      <w:tblStyleRowBandSize w:val="1"/>
      <w:tblStyleColBandSize w:val="1"/>
    </w:tblPr>
    <w:tblStylePr w:type="firstRow">
      <w:rPr>
        <w:b/>
        <w:bCs/>
      </w:rPr>
      <w:tblPr/>
      <w:tcPr>
        <w:tcBorders>
          <w:bottom w:val="single" w:sz="4" w:space="0" w:color="656565"/>
        </w:tcBorders>
      </w:tcPr>
    </w:tblStylePr>
    <w:tblStylePr w:type="lastRow">
      <w:rPr>
        <w:b/>
        <w:bCs/>
      </w:rPr>
      <w:tblPr/>
      <w:tcPr>
        <w:tcBorders>
          <w:top w:val="single" w:sz="4" w:space="0" w:color="656565"/>
        </w:tcBorders>
      </w:tcPr>
    </w:tblStylePr>
    <w:tblStylePr w:type="firstCol">
      <w:rPr>
        <w:b/>
        <w:bCs/>
      </w:rPr>
    </w:tblStylePr>
    <w:tblStylePr w:type="lastCol">
      <w:rPr>
        <w:b/>
        <w:bCs/>
      </w:rPr>
    </w:tblStylePr>
    <w:tblStylePr w:type="band1Vert">
      <w:tblPr/>
      <w:tcPr>
        <w:shd w:val="clear" w:color="auto" w:fill="CBCBCB"/>
      </w:tcPr>
    </w:tblStylePr>
    <w:tblStylePr w:type="band1Horz">
      <w:tblPr/>
      <w:tcPr>
        <w:shd w:val="clear" w:color="auto" w:fill="CBCBCB"/>
      </w:tcPr>
    </w:tblStylePr>
  </w:style>
  <w:style w:type="character" w:customStyle="1" w:styleId="Char1">
    <w:name w:val="바닥글 Char"/>
    <w:basedOn w:val="a0"/>
  </w:style>
  <w:style w:type="table" w:styleId="a5">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styleId="11">
    <w:name w:val="Grid Table 1 Light"/>
    <w:basedOn w:val="a1"/>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bCs/>
      </w:rPr>
      <w:tblPr/>
      <w:tcPr>
        <w:tcBorders>
          <w:bottom w:val="single" w:sz="12" w:space="0" w:color="656565"/>
        </w:tcBorders>
      </w:tcPr>
    </w:tblStylePr>
    <w:tblStylePr w:type="lastRow">
      <w:rPr>
        <w:b/>
        <w:bCs/>
      </w:rPr>
      <w:tblPr/>
      <w:tcPr>
        <w:tcBorders>
          <w:top w:val="double" w:sz="2" w:space="0" w:color="656565"/>
        </w:tcBorders>
      </w:tcPr>
    </w:tblStylePr>
    <w:tblStylePr w:type="firstCol">
      <w:rPr>
        <w:b/>
        <w:bCs/>
      </w:rPr>
    </w:tblStylePr>
    <w:tblStylePr w:type="lastCol">
      <w:rPr>
        <w:b/>
        <w:bCs/>
      </w:rPr>
    </w:tblStylePr>
  </w:style>
  <w:style w:type="character" w:styleId="a7">
    <w:name w:val="line number"/>
    <w:basedOn w:val="a0"/>
    <w:semiHidden/>
    <w:unhideWhenUsed/>
  </w:style>
  <w:style w:type="character" w:styleId="a8">
    <w:name w:val="FollowedHyperlink"/>
    <w:basedOn w:val="a0"/>
    <w:semiHidden/>
    <w:unhideWhenUsed/>
    <w:rPr>
      <w:color w:val="954F72"/>
      <w:u w:val="single"/>
    </w:rPr>
  </w:style>
  <w:style w:type="paragraph" w:styleId="a9">
    <w:name w:val="Balloon Text"/>
    <w:basedOn w:val="a"/>
    <w:pPr>
      <w:spacing w:after="0" w:line="240" w:lineRule="auto"/>
    </w:pPr>
    <w:rPr>
      <w:rFonts w:asciiTheme="majorHAnsi" w:eastAsiaTheme="majorEastAsia" w:hAnsiTheme="majorHAnsi" w:cstheme="majorBidi"/>
      <w:sz w:val="18"/>
      <w:szCs w:val="18"/>
    </w:rPr>
  </w:style>
  <w:style w:type="character" w:styleId="aa">
    <w:name w:val="Hyperlink"/>
    <w:basedOn w:val="a0"/>
    <w:uiPriority w:val="99"/>
    <w:unhideWhenUsed/>
    <w:rPr>
      <w:color w:val="0563C1"/>
      <w:u w:val="single"/>
    </w:rPr>
  </w:style>
  <w:style w:type="character" w:customStyle="1" w:styleId="1Char">
    <w:name w:val="제목 1 Char"/>
    <w:basedOn w:val="a0"/>
    <w:rPr>
      <w:rFonts w:asciiTheme="majorHAnsi" w:eastAsiaTheme="majorEastAsia" w:hAnsiTheme="majorHAnsi" w:cstheme="majorBidi"/>
      <w:sz w:val="28"/>
      <w:szCs w:val="28"/>
    </w:rPr>
  </w:style>
  <w:style w:type="paragraph" w:styleId="20">
    <w:name w:val="toc 2"/>
    <w:basedOn w:val="a"/>
    <w:next w:val="a"/>
    <w:autoRedefine/>
    <w:unhideWhenUsed/>
    <w:pPr>
      <w:widowControl/>
      <w:wordWrap/>
      <w:autoSpaceDE/>
      <w:autoSpaceDN/>
      <w:spacing w:after="100"/>
      <w:ind w:left="220"/>
      <w:jc w:val="left"/>
    </w:pPr>
    <w:rPr>
      <w:rFonts w:cs="Times New Roman"/>
      <w:kern w:val="0"/>
      <w:sz w:val="22"/>
    </w:rPr>
  </w:style>
  <w:style w:type="paragraph" w:styleId="ab">
    <w:name w:val="caption"/>
    <w:basedOn w:val="a"/>
    <w:next w:val="a"/>
    <w:unhideWhenUsed/>
    <w:qFormat/>
    <w:rPr>
      <w:b/>
      <w:bCs/>
      <w:szCs w:val="20"/>
    </w:rPr>
  </w:style>
  <w:style w:type="paragraph" w:styleId="12">
    <w:name w:val="toc 1"/>
    <w:basedOn w:val="a"/>
    <w:next w:val="a"/>
    <w:autoRedefine/>
    <w:uiPriority w:val="39"/>
    <w:unhideWhenUsed/>
    <w:rsid w:val="005768F5"/>
    <w:pPr>
      <w:widowControl/>
      <w:tabs>
        <w:tab w:val="right" w:leader="dot" w:pos="9016"/>
      </w:tabs>
      <w:wordWrap/>
      <w:autoSpaceDE/>
      <w:autoSpaceDN/>
      <w:spacing w:after="100"/>
      <w:jc w:val="left"/>
    </w:pPr>
    <w:rPr>
      <w:rFonts w:cs="Times New Roman"/>
      <w:kern w:val="0"/>
      <w:sz w:val="22"/>
    </w:rPr>
  </w:style>
  <w:style w:type="paragraph" w:styleId="30">
    <w:name w:val="toc 3"/>
    <w:basedOn w:val="a"/>
    <w:next w:val="a"/>
    <w:autoRedefine/>
    <w:unhideWhenUsed/>
    <w:pPr>
      <w:widowControl/>
      <w:wordWrap/>
      <w:autoSpaceDE/>
      <w:autoSpaceDN/>
      <w:spacing w:after="100"/>
      <w:ind w:left="440"/>
      <w:jc w:val="left"/>
    </w:pPr>
    <w:rPr>
      <w:rFonts w:cs="Times New Roman"/>
      <w:kern w:val="0"/>
      <w:sz w:val="22"/>
    </w:rPr>
  </w:style>
  <w:style w:type="paragraph" w:styleId="TOC">
    <w:name w:val="TOC Heading"/>
    <w:basedOn w:val="1"/>
    <w:next w:val="a"/>
    <w:unhideWhenUsed/>
    <w:qFormat/>
    <w:pPr>
      <w:keepLines/>
      <w:widowControl/>
      <w:wordWrap/>
      <w:autoSpaceDE/>
      <w:autoSpaceDN/>
      <w:spacing w:before="240" w:after="0"/>
      <w:jc w:val="left"/>
      <w:outlineLvl w:val="9"/>
    </w:pPr>
    <w:rPr>
      <w:color w:val="2E75B5"/>
      <w:kern w:val="0"/>
      <w:sz w:val="32"/>
      <w:szCs w:val="32"/>
    </w:rPr>
  </w:style>
  <w:style w:type="paragraph" w:styleId="ac">
    <w:name w:val="List Paragraph"/>
    <w:basedOn w:val="a"/>
    <w:qFormat/>
    <w:pPr>
      <w:ind w:leftChars="400" w:left="800"/>
    </w:pPr>
  </w:style>
  <w:style w:type="character" w:customStyle="1" w:styleId="Char2">
    <w:name w:val="머리글 Char"/>
    <w:basedOn w:val="a0"/>
  </w:style>
  <w:style w:type="paragraph" w:styleId="ad">
    <w:name w:val="annotation text"/>
    <w:basedOn w:val="a"/>
    <w:link w:val="Char10"/>
    <w:pPr>
      <w:jc w:val="left"/>
    </w:pPr>
  </w:style>
  <w:style w:type="character" w:styleId="ae">
    <w:name w:val="annotation reference"/>
    <w:basedOn w:val="a0"/>
    <w:uiPriority w:val="99"/>
    <w:semiHidden/>
    <w:unhideWhenUsed/>
    <w:rPr>
      <w:sz w:val="18"/>
      <w:szCs w:val="18"/>
    </w:rPr>
  </w:style>
  <w:style w:type="paragraph" w:styleId="af">
    <w:name w:val="annotation subject"/>
    <w:basedOn w:val="ad"/>
    <w:next w:val="ad"/>
    <w:link w:val="Char3"/>
    <w:uiPriority w:val="99"/>
    <w:semiHidden/>
    <w:unhideWhenUsed/>
    <w:rsid w:val="009400FB"/>
    <w:rPr>
      <w:b/>
      <w:bCs/>
    </w:rPr>
  </w:style>
  <w:style w:type="character" w:customStyle="1" w:styleId="Char10">
    <w:name w:val="메모 텍스트 Char1"/>
    <w:basedOn w:val="a0"/>
    <w:link w:val="ad"/>
    <w:rsid w:val="009400FB"/>
  </w:style>
  <w:style w:type="character" w:customStyle="1" w:styleId="Char3">
    <w:name w:val="메모 주제 Char"/>
    <w:basedOn w:val="Char10"/>
    <w:link w:val="af"/>
    <w:uiPriority w:val="99"/>
    <w:semiHidden/>
    <w:rsid w:val="009400FB"/>
    <w:rPr>
      <w:b/>
      <w:bCs/>
    </w:rPr>
  </w:style>
  <w:style w:type="character" w:styleId="af0">
    <w:name w:val="Placeholder Text"/>
    <w:basedOn w:val="a0"/>
    <w:uiPriority w:val="99"/>
    <w:semiHidden/>
    <w:rsid w:val="002365BE"/>
    <w:rPr>
      <w:color w:val="808080"/>
    </w:rPr>
  </w:style>
  <w:style w:type="paragraph" w:styleId="af1">
    <w:name w:val="Revision"/>
    <w:hidden/>
    <w:uiPriority w:val="99"/>
    <w:semiHidden/>
    <w:rsid w:val="00A62651"/>
    <w:pPr>
      <w:spacing w:after="0" w:line="240" w:lineRule="auto"/>
      <w:jc w:val="left"/>
    </w:pPr>
  </w:style>
  <w:style w:type="character" w:customStyle="1" w:styleId="3Char">
    <w:name w:val="제목 3 Char"/>
    <w:basedOn w:val="a0"/>
    <w:link w:val="3"/>
    <w:uiPriority w:val="9"/>
    <w:semiHidden/>
    <w:rsid w:val="00E17FB2"/>
    <w:rPr>
      <w:rFonts w:asciiTheme="majorHAnsi" w:eastAsiaTheme="majorEastAsia" w:hAnsiTheme="majorHAnsi" w:cstheme="majorBidi"/>
    </w:rPr>
  </w:style>
  <w:style w:type="paragraph" w:styleId="af2">
    <w:name w:val="Document Map"/>
    <w:basedOn w:val="a"/>
    <w:link w:val="Char4"/>
    <w:uiPriority w:val="99"/>
    <w:semiHidden/>
    <w:unhideWhenUsed/>
    <w:rsid w:val="00522AAA"/>
    <w:pPr>
      <w:spacing w:after="0" w:line="240" w:lineRule="auto"/>
    </w:pPr>
    <w:rPr>
      <w:rFonts w:ascii="Times New Roman" w:hAnsi="Times New Roman" w:cs="Times New Roman"/>
      <w:sz w:val="24"/>
      <w:szCs w:val="24"/>
    </w:rPr>
  </w:style>
  <w:style w:type="character" w:customStyle="1" w:styleId="Char4">
    <w:name w:val="문서 구조 Char"/>
    <w:basedOn w:val="a0"/>
    <w:link w:val="af2"/>
    <w:uiPriority w:val="99"/>
    <w:semiHidden/>
    <w:rsid w:val="00522AA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07685">
      <w:bodyDiv w:val="1"/>
      <w:marLeft w:val="0"/>
      <w:marRight w:val="0"/>
      <w:marTop w:val="0"/>
      <w:marBottom w:val="0"/>
      <w:divBdr>
        <w:top w:val="none" w:sz="0" w:space="0" w:color="auto"/>
        <w:left w:val="none" w:sz="0" w:space="0" w:color="auto"/>
        <w:bottom w:val="none" w:sz="0" w:space="0" w:color="auto"/>
        <w:right w:val="none" w:sz="0" w:space="0" w:color="auto"/>
      </w:divBdr>
    </w:div>
    <w:div w:id="356472290">
      <w:bodyDiv w:val="1"/>
      <w:marLeft w:val="0"/>
      <w:marRight w:val="0"/>
      <w:marTop w:val="0"/>
      <w:marBottom w:val="0"/>
      <w:divBdr>
        <w:top w:val="none" w:sz="0" w:space="0" w:color="auto"/>
        <w:left w:val="none" w:sz="0" w:space="0" w:color="auto"/>
        <w:bottom w:val="none" w:sz="0" w:space="0" w:color="auto"/>
        <w:right w:val="none" w:sz="0" w:space="0" w:color="auto"/>
      </w:divBdr>
    </w:div>
    <w:div w:id="820775991">
      <w:bodyDiv w:val="1"/>
      <w:marLeft w:val="0"/>
      <w:marRight w:val="0"/>
      <w:marTop w:val="0"/>
      <w:marBottom w:val="0"/>
      <w:divBdr>
        <w:top w:val="none" w:sz="0" w:space="0" w:color="auto"/>
        <w:left w:val="none" w:sz="0" w:space="0" w:color="auto"/>
        <w:bottom w:val="none" w:sz="0" w:space="0" w:color="auto"/>
        <w:right w:val="none" w:sz="0" w:space="0" w:color="auto"/>
      </w:divBdr>
    </w:div>
    <w:div w:id="875657300">
      <w:bodyDiv w:val="1"/>
      <w:marLeft w:val="0"/>
      <w:marRight w:val="0"/>
      <w:marTop w:val="0"/>
      <w:marBottom w:val="0"/>
      <w:divBdr>
        <w:top w:val="none" w:sz="0" w:space="0" w:color="auto"/>
        <w:left w:val="none" w:sz="0" w:space="0" w:color="auto"/>
        <w:bottom w:val="none" w:sz="0" w:space="0" w:color="auto"/>
        <w:right w:val="none" w:sz="0" w:space="0" w:color="auto"/>
      </w:divBdr>
    </w:div>
    <w:div w:id="902063078">
      <w:bodyDiv w:val="1"/>
      <w:marLeft w:val="0"/>
      <w:marRight w:val="0"/>
      <w:marTop w:val="0"/>
      <w:marBottom w:val="0"/>
      <w:divBdr>
        <w:top w:val="none" w:sz="0" w:space="0" w:color="auto"/>
        <w:left w:val="none" w:sz="0" w:space="0" w:color="auto"/>
        <w:bottom w:val="none" w:sz="0" w:space="0" w:color="auto"/>
        <w:right w:val="none" w:sz="0" w:space="0" w:color="auto"/>
      </w:divBdr>
    </w:div>
    <w:div w:id="1374886303">
      <w:bodyDiv w:val="1"/>
      <w:marLeft w:val="0"/>
      <w:marRight w:val="0"/>
      <w:marTop w:val="0"/>
      <w:marBottom w:val="0"/>
      <w:divBdr>
        <w:top w:val="none" w:sz="0" w:space="0" w:color="auto"/>
        <w:left w:val="none" w:sz="0" w:space="0" w:color="auto"/>
        <w:bottom w:val="none" w:sz="0" w:space="0" w:color="auto"/>
        <w:right w:val="none" w:sz="0" w:space="0" w:color="auto"/>
      </w:divBdr>
    </w:div>
    <w:div w:id="1849517561">
      <w:bodyDiv w:val="1"/>
      <w:marLeft w:val="0"/>
      <w:marRight w:val="0"/>
      <w:marTop w:val="0"/>
      <w:marBottom w:val="0"/>
      <w:divBdr>
        <w:top w:val="none" w:sz="0" w:space="0" w:color="auto"/>
        <w:left w:val="none" w:sz="0" w:space="0" w:color="auto"/>
        <w:bottom w:val="none" w:sz="0" w:space="0" w:color="auto"/>
        <w:right w:val="none" w:sz="0" w:space="0" w:color="auto"/>
      </w:divBdr>
    </w:div>
    <w:div w:id="187237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chulbioinfo/CSAVanalysis"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github.com/chulbioinfo/CSAVanalysis"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4AF15-683D-4885-A14D-500EDDC4D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13062</Words>
  <Characters>74456</Characters>
  <Application>Microsoft Office Word</Application>
  <DocSecurity>0</DocSecurity>
  <Lines>620</Lines>
  <Paragraphs>174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LinksUpToDate>false</LinksUpToDate>
  <CharactersWithSpaces>87344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2020-10-29T06:53:00Z</dcterms:created>
  <dcterms:modified xsi:type="dcterms:W3CDTF">2020-10-29T06:53:00Z</dcterms:modified>
</cp:coreProperties>
</file>