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F84B" w14:textId="4006171E" w:rsidR="008E675B" w:rsidRPr="008E675B" w:rsidRDefault="008E675B" w:rsidP="008E675B">
      <w:pPr>
        <w:pStyle w:val="BodyText"/>
        <w:rPr>
          <w:rFonts w:ascii="Times New Roman" w:hAnsi="Times New Roman" w:cs="Times New Roman"/>
        </w:rPr>
      </w:pPr>
      <w:r w:rsidRPr="00C05142">
        <w:rPr>
          <w:rFonts w:ascii="Times New Roman" w:hAnsi="Times New Roman" w:cs="Times New Roman"/>
        </w:rPr>
        <w:t>Table 3. Participant demographic characteristics of the inaugural analytic cohort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8E675B" w:rsidRPr="00C05142" w14:paraId="4E6CA02B" w14:textId="77777777" w:rsidTr="008E675B">
        <w:trPr>
          <w:tblHeader/>
          <w:jc w:val="center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2180312B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4680" w:type="dxa"/>
            <w:shd w:val="clear" w:color="auto" w:fill="DAE9F7" w:themeFill="text2" w:themeFillTint="1A"/>
            <w:vAlign w:val="center"/>
          </w:tcPr>
          <w:p w14:paraId="4DEB140A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Students, n (%)</w:t>
            </w:r>
          </w:p>
        </w:tc>
      </w:tr>
      <w:tr w:rsidR="008E675B" w:rsidRPr="00C05142" w14:paraId="26C91E44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384977F9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758C69F0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1F28BEA0" w14:textId="77777777" w:rsidTr="00732AFD">
        <w:trPr>
          <w:jc w:val="center"/>
        </w:trPr>
        <w:tc>
          <w:tcPr>
            <w:tcW w:w="4680" w:type="dxa"/>
            <w:vAlign w:val="center"/>
          </w:tcPr>
          <w:p w14:paraId="0C9AD6C5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680" w:type="dxa"/>
            <w:vAlign w:val="center"/>
          </w:tcPr>
          <w:p w14:paraId="2B2E02A8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 (18.2)</w:t>
            </w:r>
          </w:p>
        </w:tc>
      </w:tr>
      <w:tr w:rsidR="008E675B" w:rsidRPr="00C05142" w14:paraId="5182D1F2" w14:textId="77777777" w:rsidTr="00732AFD">
        <w:trPr>
          <w:jc w:val="center"/>
        </w:trPr>
        <w:tc>
          <w:tcPr>
            <w:tcW w:w="4680" w:type="dxa"/>
            <w:vAlign w:val="center"/>
          </w:tcPr>
          <w:p w14:paraId="7925C08F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680" w:type="dxa"/>
            <w:vAlign w:val="center"/>
          </w:tcPr>
          <w:p w14:paraId="3859363F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6 (54.5)</w:t>
            </w:r>
          </w:p>
        </w:tc>
      </w:tr>
      <w:tr w:rsidR="008E675B" w:rsidRPr="00C05142" w14:paraId="523BD997" w14:textId="77777777" w:rsidTr="00732AFD">
        <w:trPr>
          <w:jc w:val="center"/>
        </w:trPr>
        <w:tc>
          <w:tcPr>
            <w:tcW w:w="4680" w:type="dxa"/>
            <w:vAlign w:val="center"/>
          </w:tcPr>
          <w:p w14:paraId="22BD208F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Transgender</w:t>
            </w:r>
          </w:p>
        </w:tc>
        <w:tc>
          <w:tcPr>
            <w:tcW w:w="4680" w:type="dxa"/>
            <w:vAlign w:val="center"/>
          </w:tcPr>
          <w:p w14:paraId="4C96DA27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76B0B374" w14:textId="77777777" w:rsidTr="00732AFD">
        <w:trPr>
          <w:jc w:val="center"/>
        </w:trPr>
        <w:tc>
          <w:tcPr>
            <w:tcW w:w="4680" w:type="dxa"/>
            <w:vAlign w:val="center"/>
          </w:tcPr>
          <w:p w14:paraId="5D176460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4680" w:type="dxa"/>
            <w:vAlign w:val="center"/>
          </w:tcPr>
          <w:p w14:paraId="65728DA4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15B3970D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73E1520A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Race (all that apply)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26152EDD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2F4823C6" w14:textId="77777777" w:rsidTr="00732AFD">
        <w:trPr>
          <w:jc w:val="center"/>
        </w:trPr>
        <w:tc>
          <w:tcPr>
            <w:tcW w:w="4680" w:type="dxa"/>
            <w:vAlign w:val="center"/>
          </w:tcPr>
          <w:p w14:paraId="25B67B2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American Indian or Alaska Native</w:t>
            </w:r>
          </w:p>
        </w:tc>
        <w:tc>
          <w:tcPr>
            <w:tcW w:w="4680" w:type="dxa"/>
            <w:vAlign w:val="center"/>
          </w:tcPr>
          <w:p w14:paraId="649E7DAC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2981D9F3" w14:textId="77777777" w:rsidTr="00732AFD">
        <w:trPr>
          <w:jc w:val="center"/>
        </w:trPr>
        <w:tc>
          <w:tcPr>
            <w:tcW w:w="4680" w:type="dxa"/>
            <w:vAlign w:val="center"/>
          </w:tcPr>
          <w:p w14:paraId="7D91392B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4680" w:type="dxa"/>
            <w:vAlign w:val="center"/>
          </w:tcPr>
          <w:p w14:paraId="474B297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0BC3F85C" w14:textId="77777777" w:rsidTr="00732AFD">
        <w:trPr>
          <w:jc w:val="center"/>
        </w:trPr>
        <w:tc>
          <w:tcPr>
            <w:tcW w:w="4680" w:type="dxa"/>
            <w:vAlign w:val="center"/>
          </w:tcPr>
          <w:p w14:paraId="75930974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680" w:type="dxa"/>
            <w:vAlign w:val="center"/>
          </w:tcPr>
          <w:p w14:paraId="24DEA09A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9 (81.8)</w:t>
            </w:r>
          </w:p>
        </w:tc>
      </w:tr>
      <w:tr w:rsidR="008E675B" w:rsidRPr="00C05142" w14:paraId="552FEE9C" w14:textId="77777777" w:rsidTr="00732AFD">
        <w:trPr>
          <w:jc w:val="center"/>
        </w:trPr>
        <w:tc>
          <w:tcPr>
            <w:tcW w:w="4680" w:type="dxa"/>
            <w:vAlign w:val="center"/>
          </w:tcPr>
          <w:p w14:paraId="781B8EAD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Hispanic, Latino, or Spanish origin</w:t>
            </w:r>
          </w:p>
        </w:tc>
        <w:tc>
          <w:tcPr>
            <w:tcW w:w="4680" w:type="dxa"/>
            <w:vAlign w:val="center"/>
          </w:tcPr>
          <w:p w14:paraId="543D77F6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74B654E6" w14:textId="77777777" w:rsidTr="00732AFD">
        <w:trPr>
          <w:jc w:val="center"/>
        </w:trPr>
        <w:tc>
          <w:tcPr>
            <w:tcW w:w="4680" w:type="dxa"/>
            <w:vAlign w:val="center"/>
          </w:tcPr>
          <w:p w14:paraId="2AE1B323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4680" w:type="dxa"/>
            <w:vAlign w:val="center"/>
          </w:tcPr>
          <w:p w14:paraId="2FA1FEBD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6FF497E0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11E3FD4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Combined parental income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727790A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455844C2" w14:textId="77777777" w:rsidTr="00732AFD">
        <w:trPr>
          <w:jc w:val="center"/>
        </w:trPr>
        <w:tc>
          <w:tcPr>
            <w:tcW w:w="4680" w:type="dxa"/>
            <w:vAlign w:val="center"/>
          </w:tcPr>
          <w:p w14:paraId="1573647D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&lt;$50,000</w:t>
            </w:r>
          </w:p>
        </w:tc>
        <w:tc>
          <w:tcPr>
            <w:tcW w:w="4680" w:type="dxa"/>
            <w:vAlign w:val="center"/>
          </w:tcPr>
          <w:p w14:paraId="06E2C97C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 (27.3)</w:t>
            </w:r>
          </w:p>
        </w:tc>
      </w:tr>
      <w:tr w:rsidR="008E675B" w:rsidRPr="00C05142" w14:paraId="5908C77E" w14:textId="77777777" w:rsidTr="00732AFD">
        <w:trPr>
          <w:jc w:val="center"/>
        </w:trPr>
        <w:tc>
          <w:tcPr>
            <w:tcW w:w="4680" w:type="dxa"/>
            <w:vAlign w:val="center"/>
          </w:tcPr>
          <w:p w14:paraId="66528E7B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$50,000-$100,000</w:t>
            </w:r>
          </w:p>
        </w:tc>
        <w:tc>
          <w:tcPr>
            <w:tcW w:w="4680" w:type="dxa"/>
            <w:vAlign w:val="center"/>
          </w:tcPr>
          <w:p w14:paraId="0830F3E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5 (45.5)</w:t>
            </w:r>
          </w:p>
        </w:tc>
      </w:tr>
      <w:tr w:rsidR="008E675B" w:rsidRPr="00C05142" w14:paraId="7E91A842" w14:textId="77777777" w:rsidTr="00732AFD">
        <w:trPr>
          <w:jc w:val="center"/>
        </w:trPr>
        <w:tc>
          <w:tcPr>
            <w:tcW w:w="4680" w:type="dxa"/>
            <w:vAlign w:val="center"/>
          </w:tcPr>
          <w:p w14:paraId="40DA14ED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$100,000-$250,000</w:t>
            </w:r>
          </w:p>
        </w:tc>
        <w:tc>
          <w:tcPr>
            <w:tcW w:w="4680" w:type="dxa"/>
            <w:vAlign w:val="center"/>
          </w:tcPr>
          <w:p w14:paraId="09618E02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 (18.2)</w:t>
            </w:r>
          </w:p>
        </w:tc>
      </w:tr>
      <w:tr w:rsidR="008E675B" w:rsidRPr="00C05142" w14:paraId="64142B5A" w14:textId="77777777" w:rsidTr="00732AFD">
        <w:trPr>
          <w:jc w:val="center"/>
        </w:trPr>
        <w:tc>
          <w:tcPr>
            <w:tcW w:w="4680" w:type="dxa"/>
            <w:vAlign w:val="center"/>
          </w:tcPr>
          <w:p w14:paraId="34F0DB65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&gt;$250,000</w:t>
            </w:r>
          </w:p>
        </w:tc>
        <w:tc>
          <w:tcPr>
            <w:tcW w:w="4680" w:type="dxa"/>
            <w:vAlign w:val="center"/>
          </w:tcPr>
          <w:p w14:paraId="171D8F6E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3042AFEB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74D004F7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Parent's higher education experience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6B5B7FCC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16E12175" w14:textId="77777777" w:rsidTr="00732AFD">
        <w:trPr>
          <w:jc w:val="center"/>
        </w:trPr>
        <w:tc>
          <w:tcPr>
            <w:tcW w:w="4680" w:type="dxa"/>
            <w:vAlign w:val="center"/>
          </w:tcPr>
          <w:p w14:paraId="09639920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Both parents graduated from a college or university</w:t>
            </w:r>
          </w:p>
        </w:tc>
        <w:tc>
          <w:tcPr>
            <w:tcW w:w="4680" w:type="dxa"/>
            <w:vAlign w:val="center"/>
          </w:tcPr>
          <w:p w14:paraId="4CF6106E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 (27.3)</w:t>
            </w:r>
          </w:p>
        </w:tc>
      </w:tr>
      <w:tr w:rsidR="008E675B" w:rsidRPr="00C05142" w14:paraId="32C7F4D8" w14:textId="77777777" w:rsidTr="00732AFD">
        <w:trPr>
          <w:jc w:val="center"/>
        </w:trPr>
        <w:tc>
          <w:tcPr>
            <w:tcW w:w="4680" w:type="dxa"/>
            <w:vAlign w:val="center"/>
          </w:tcPr>
          <w:p w14:paraId="55CD42A5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One parent graduated from a college or university</w:t>
            </w:r>
          </w:p>
        </w:tc>
        <w:tc>
          <w:tcPr>
            <w:tcW w:w="4680" w:type="dxa"/>
            <w:vAlign w:val="center"/>
          </w:tcPr>
          <w:p w14:paraId="3E82962C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5 (45.5)</w:t>
            </w:r>
          </w:p>
        </w:tc>
      </w:tr>
      <w:tr w:rsidR="008E675B" w:rsidRPr="00C05142" w14:paraId="7353C04E" w14:textId="77777777" w:rsidTr="00732AFD">
        <w:trPr>
          <w:jc w:val="center"/>
        </w:trPr>
        <w:tc>
          <w:tcPr>
            <w:tcW w:w="4680" w:type="dxa"/>
            <w:vAlign w:val="center"/>
          </w:tcPr>
          <w:p w14:paraId="3C08DAA9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One or both parents attended college or university but did not graduate</w:t>
            </w:r>
          </w:p>
        </w:tc>
        <w:tc>
          <w:tcPr>
            <w:tcW w:w="4680" w:type="dxa"/>
            <w:vAlign w:val="center"/>
          </w:tcPr>
          <w:p w14:paraId="3AB95738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 (9.1)</w:t>
            </w:r>
          </w:p>
        </w:tc>
      </w:tr>
      <w:tr w:rsidR="008E675B" w:rsidRPr="00C05142" w14:paraId="0747EE05" w14:textId="77777777" w:rsidTr="00732AFD">
        <w:trPr>
          <w:jc w:val="center"/>
        </w:trPr>
        <w:tc>
          <w:tcPr>
            <w:tcW w:w="4680" w:type="dxa"/>
            <w:vAlign w:val="center"/>
          </w:tcPr>
          <w:p w14:paraId="6F055CAE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Neither parent graduated from </w:t>
            </w:r>
            <w:proofErr w:type="gram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 college</w:t>
            </w:r>
            <w:proofErr w:type="gram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or university</w:t>
            </w:r>
          </w:p>
        </w:tc>
        <w:tc>
          <w:tcPr>
            <w:tcW w:w="4680" w:type="dxa"/>
            <w:vAlign w:val="center"/>
          </w:tcPr>
          <w:p w14:paraId="3BC1723A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 (18.2)</w:t>
            </w:r>
          </w:p>
        </w:tc>
      </w:tr>
      <w:tr w:rsidR="008E675B" w:rsidRPr="00C05142" w14:paraId="4A893992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6D82EC36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Pell Grant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52ACCEE0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09BB84FF" w14:textId="77777777" w:rsidTr="00732AFD">
        <w:trPr>
          <w:jc w:val="center"/>
        </w:trPr>
        <w:tc>
          <w:tcPr>
            <w:tcW w:w="4680" w:type="dxa"/>
            <w:vAlign w:val="center"/>
          </w:tcPr>
          <w:p w14:paraId="0D7279D9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680" w:type="dxa"/>
            <w:vAlign w:val="center"/>
          </w:tcPr>
          <w:p w14:paraId="7BB92B35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5 (45.5)</w:t>
            </w:r>
          </w:p>
        </w:tc>
      </w:tr>
      <w:tr w:rsidR="008E675B" w:rsidRPr="00C05142" w14:paraId="00125ACC" w14:textId="77777777" w:rsidTr="00732AFD">
        <w:trPr>
          <w:jc w:val="center"/>
        </w:trPr>
        <w:tc>
          <w:tcPr>
            <w:tcW w:w="4680" w:type="dxa"/>
            <w:vAlign w:val="center"/>
          </w:tcPr>
          <w:p w14:paraId="79E9DE1C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80" w:type="dxa"/>
            <w:vAlign w:val="center"/>
          </w:tcPr>
          <w:p w14:paraId="1BFAD036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6 (54.5)</w:t>
            </w:r>
          </w:p>
        </w:tc>
      </w:tr>
      <w:tr w:rsidR="008E675B" w:rsidRPr="00C05142" w14:paraId="554A8FE5" w14:textId="77777777" w:rsidTr="00732AFD">
        <w:trPr>
          <w:jc w:val="center"/>
        </w:trPr>
        <w:tc>
          <w:tcPr>
            <w:tcW w:w="4680" w:type="dxa"/>
            <w:shd w:val="clear" w:color="auto" w:fill="EDEDED"/>
            <w:vAlign w:val="center"/>
          </w:tcPr>
          <w:p w14:paraId="5B31F9E8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Immediate family in the medical field</w:t>
            </w:r>
          </w:p>
        </w:tc>
        <w:tc>
          <w:tcPr>
            <w:tcW w:w="4680" w:type="dxa"/>
            <w:shd w:val="clear" w:color="auto" w:fill="EDEDED"/>
            <w:vAlign w:val="center"/>
          </w:tcPr>
          <w:p w14:paraId="274D2328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75B" w:rsidRPr="00C05142" w14:paraId="770771DF" w14:textId="77777777" w:rsidTr="00732AFD">
        <w:trPr>
          <w:jc w:val="center"/>
        </w:trPr>
        <w:tc>
          <w:tcPr>
            <w:tcW w:w="4680" w:type="dxa"/>
            <w:vAlign w:val="center"/>
          </w:tcPr>
          <w:p w14:paraId="287F2048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680" w:type="dxa"/>
            <w:vAlign w:val="center"/>
          </w:tcPr>
          <w:p w14:paraId="300626B3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4 (36.4)</w:t>
            </w:r>
          </w:p>
        </w:tc>
      </w:tr>
      <w:tr w:rsidR="008E675B" w:rsidRPr="00C05142" w14:paraId="228A396C" w14:textId="77777777" w:rsidTr="00732AFD">
        <w:trPr>
          <w:jc w:val="center"/>
        </w:trPr>
        <w:tc>
          <w:tcPr>
            <w:tcW w:w="4680" w:type="dxa"/>
            <w:vAlign w:val="center"/>
          </w:tcPr>
          <w:p w14:paraId="73A877D6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80" w:type="dxa"/>
            <w:vAlign w:val="center"/>
          </w:tcPr>
          <w:p w14:paraId="210A4873" w14:textId="77777777" w:rsidR="008E675B" w:rsidRPr="00C05142" w:rsidRDefault="008E675B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7 (63.6)</w:t>
            </w:r>
          </w:p>
        </w:tc>
      </w:tr>
    </w:tbl>
    <w:p w14:paraId="19CB2612" w14:textId="77777777" w:rsidR="008E675B" w:rsidRDefault="008E675B"/>
    <w:sectPr w:rsidR="008E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5B"/>
    <w:rsid w:val="008E675B"/>
    <w:rsid w:val="008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F555"/>
  <w15:chartTrackingRefBased/>
  <w15:docId w15:val="{C5D4CD13-B6D0-47FD-B98B-5C8C82B0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75B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7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7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7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7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7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7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7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7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7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75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75B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75B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75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8E675B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8E675B"/>
    <w:rPr>
      <w:rFonts w:eastAsiaTheme="minorHAnsi"/>
      <w:kern w:val="0"/>
      <w:lang w:eastAsia="en-US"/>
      <w14:ligatures w14:val="none"/>
    </w:rPr>
  </w:style>
  <w:style w:type="table" w:styleId="TableGrid">
    <w:name w:val="Table Grid"/>
    <w:basedOn w:val="TableNormal"/>
    <w:uiPriority w:val="59"/>
    <w:rsid w:val="008E675B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Luo</dc:creator>
  <cp:keywords/>
  <dc:description/>
  <cp:lastModifiedBy>Cathy Luo</cp:lastModifiedBy>
  <cp:revision>1</cp:revision>
  <dcterms:created xsi:type="dcterms:W3CDTF">2026-06-15T04:59:00Z</dcterms:created>
  <dcterms:modified xsi:type="dcterms:W3CDTF">2026-06-15T04:59:00Z</dcterms:modified>
</cp:coreProperties>
</file>