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1AFE91">
      <w:pPr>
        <w:keepNext w:val="0"/>
        <w:keepLines w:val="0"/>
        <w:widowControl/>
        <w:suppressLineNumbers w:val="0"/>
        <w:jc w:val="left"/>
        <w:rPr>
          <w:rFonts w:hint="eastAsia" w:ascii="PingFang SC Regular" w:hAnsi="PingFang SC Regular" w:eastAsia="PingFang SC Regular" w:cs="PingFang SC Regular"/>
          <w:b w:val="0"/>
          <w:bCs/>
          <w:sz w:val="16"/>
          <w:szCs w:val="16"/>
          <w:lang w:val="en-US" w:eastAsia="zh-CN"/>
        </w:rPr>
      </w:pPr>
      <w:r>
        <w:rPr>
          <w:rFonts w:hint="eastAsia" w:ascii="PingFang SC Semibold" w:hAnsi="PingFang SC Semibold" w:eastAsia="PingFang SC Semibold" w:cs="PingFang SC Semibold"/>
          <w:b/>
          <w:bCs/>
          <w:sz w:val="16"/>
          <w:szCs w:val="16"/>
        </w:rPr>
        <w:t xml:space="preserve">Table </w:t>
      </w:r>
      <w:r>
        <w:rPr>
          <w:rFonts w:hint="eastAsia" w:ascii="PingFang SC Semibold" w:hAnsi="PingFang SC Semibold" w:eastAsia="PingFang SC Semibold" w:cs="PingFang SC Semibold"/>
          <w:b/>
          <w:bCs/>
          <w:sz w:val="16"/>
          <w:szCs w:val="16"/>
          <w:lang w:val="en-US" w:eastAsia="zh-CN"/>
        </w:rPr>
        <w:t>S</w:t>
      </w:r>
      <w:r>
        <w:rPr>
          <w:rFonts w:hint="eastAsia" w:ascii="PingFang SC Semibold" w:hAnsi="PingFang SC Semibold" w:eastAsia="PingFang SC Semibold" w:cs="PingFang SC Semibold"/>
          <w:b/>
          <w:bCs/>
          <w:sz w:val="16"/>
          <w:szCs w:val="16"/>
        </w:rPr>
        <w:t xml:space="preserve">1. </w:t>
      </w:r>
      <w:r>
        <w:rPr>
          <w:rFonts w:hint="eastAsia" w:ascii="PingFang SC Semibold" w:hAnsi="PingFang SC Semibold" w:eastAsia="PingFang SC Semibold" w:cs="PingFang SC Semibold"/>
          <w:b/>
          <w:bCs/>
          <w:sz w:val="16"/>
          <w:szCs w:val="16"/>
          <w:lang w:val="en-US" w:eastAsia="zh-CN"/>
        </w:rPr>
        <w:t xml:space="preserve">Missing data for baseline covariates. </w:t>
      </w:r>
      <w:r>
        <w:rPr>
          <w:rFonts w:hint="eastAsia" w:ascii="PingFang SC Regular" w:hAnsi="PingFang SC Regular" w:eastAsia="PingFang SC Regular" w:cs="PingFang SC Regular"/>
          <w:b w:val="0"/>
          <w:bCs/>
          <w:sz w:val="16"/>
          <w:szCs w:val="16"/>
          <w:lang w:val="en-US" w:eastAsia="zh-CN"/>
        </w:rPr>
        <w:t>TCBI, triglyceride-cholesterol-body weight index. FBG, fasting blood glucose; TC, total cholesterol; HDL-C, high-density lipoprotein cholesterol; LDL-C, low-density lip</w:t>
      </w:r>
      <w:r>
        <w:rPr>
          <w:rFonts w:hint="eastAsia" w:ascii="PingFang SC Regular" w:hAnsi="PingFang SC Regular" w:eastAsia="PingFang SC Regular" w:cs="PingFang SC Regular"/>
          <w:b w:val="0"/>
          <w:bCs/>
          <w:sz w:val="16"/>
          <w:szCs w:val="16"/>
          <w:lang w:val="en-US" w:eastAsia="zh-CN"/>
        </w:rPr>
        <w:t>oprotein cholest</w:t>
      </w:r>
      <w:bookmarkStart w:id="0" w:name="_GoBack"/>
      <w:bookmarkEnd w:id="0"/>
      <w:r>
        <w:rPr>
          <w:rFonts w:hint="eastAsia" w:ascii="PingFang SC Regular" w:hAnsi="PingFang SC Regular" w:eastAsia="PingFang SC Regular" w:cs="PingFang SC Regular"/>
          <w:b w:val="0"/>
          <w:bCs/>
          <w:sz w:val="16"/>
          <w:szCs w:val="16"/>
          <w:lang w:val="en-US" w:eastAsia="zh-CN"/>
        </w:rPr>
        <w:t>erol; TG, triglycerides; BMI, b</w:t>
      </w:r>
      <w:r>
        <w:rPr>
          <w:rFonts w:hint="eastAsia" w:ascii="PingFang SC Regular" w:hAnsi="PingFang SC Regular" w:eastAsia="PingFang SC Regular" w:cs="PingFang SC Regular"/>
          <w:b w:val="0"/>
          <w:bCs/>
          <w:sz w:val="16"/>
          <w:szCs w:val="16"/>
          <w:lang w:val="en-US" w:eastAsia="zh-CN"/>
        </w:rPr>
        <w:t>ody mass index.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8"/>
        <w:gridCol w:w="2448"/>
        <w:gridCol w:w="2448"/>
        <w:gridCol w:w="2448"/>
      </w:tblGrid>
      <w:tr w14:paraId="526A4E41">
        <w:trPr>
          <w:jc w:val="center"/>
        </w:trPr>
        <w:tc>
          <w:tcPr>
            <w:tcW w:w="2448" w:type="dxa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0F25EDBE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Variable</w:t>
            </w:r>
          </w:p>
        </w:tc>
        <w:tc>
          <w:tcPr>
            <w:tcW w:w="2448" w:type="dxa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33E3B921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default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Total</w:t>
            </w:r>
            <w:r>
              <w:rPr>
                <w:rFonts w:hint="default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N</w:t>
            </w:r>
            <w:r>
              <w:rPr>
                <w:rFonts w:hint="default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2448" w:type="dxa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25046B1B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 xml:space="preserve">Missing </w:t>
            </w:r>
            <w:r>
              <w:rPr>
                <w:rFonts w:hint="default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(</w:t>
            </w: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N</w:t>
            </w:r>
            <w:r>
              <w:rPr>
                <w:rFonts w:hint="default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2448" w:type="dxa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335EA2B0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Missing, %</w:t>
            </w:r>
          </w:p>
        </w:tc>
      </w:tr>
      <w:tr w14:paraId="1B1E9F50">
        <w:trPr>
          <w:jc w:val="center"/>
        </w:trPr>
        <w:tc>
          <w:tcPr>
            <w:tcW w:w="2448" w:type="dxa"/>
            <w:vAlign w:val="center"/>
          </w:tcPr>
          <w:p w14:paraId="3F3ABB70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Diabetes</w:t>
            </w:r>
          </w:p>
        </w:tc>
        <w:tc>
          <w:tcPr>
            <w:tcW w:w="2448" w:type="dxa"/>
            <w:vAlign w:val="center"/>
          </w:tcPr>
          <w:p w14:paraId="25B74CAD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4887</w:t>
            </w:r>
          </w:p>
        </w:tc>
        <w:tc>
          <w:tcPr>
            <w:tcW w:w="2448" w:type="dxa"/>
            <w:vAlign w:val="center"/>
          </w:tcPr>
          <w:p w14:paraId="28982050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38</w:t>
            </w:r>
          </w:p>
        </w:tc>
        <w:tc>
          <w:tcPr>
            <w:tcW w:w="2448" w:type="dxa"/>
            <w:vAlign w:val="center"/>
          </w:tcPr>
          <w:p w14:paraId="768657DE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0.78</w:t>
            </w:r>
          </w:p>
        </w:tc>
      </w:tr>
      <w:tr w14:paraId="487E0C17">
        <w:trPr>
          <w:jc w:val="center"/>
        </w:trPr>
        <w:tc>
          <w:tcPr>
            <w:tcW w:w="2448" w:type="dxa"/>
            <w:vAlign w:val="center"/>
          </w:tcPr>
          <w:p w14:paraId="6309BE91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Kidney disease</w:t>
            </w:r>
          </w:p>
        </w:tc>
        <w:tc>
          <w:tcPr>
            <w:tcW w:w="2448" w:type="dxa"/>
            <w:vAlign w:val="center"/>
          </w:tcPr>
          <w:p w14:paraId="7D433B14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4887</w:t>
            </w:r>
          </w:p>
        </w:tc>
        <w:tc>
          <w:tcPr>
            <w:tcW w:w="2448" w:type="dxa"/>
            <w:vAlign w:val="center"/>
          </w:tcPr>
          <w:p w14:paraId="57DD216A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26</w:t>
            </w:r>
          </w:p>
        </w:tc>
        <w:tc>
          <w:tcPr>
            <w:tcW w:w="2448" w:type="dxa"/>
            <w:vAlign w:val="center"/>
          </w:tcPr>
          <w:p w14:paraId="7B56CA49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0.53</w:t>
            </w:r>
          </w:p>
        </w:tc>
      </w:tr>
      <w:tr w14:paraId="1A94F71D">
        <w:trPr>
          <w:jc w:val="center"/>
        </w:trPr>
        <w:tc>
          <w:tcPr>
            <w:tcW w:w="2448" w:type="dxa"/>
            <w:vAlign w:val="center"/>
          </w:tcPr>
          <w:p w14:paraId="6F3E90AA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BMI</w:t>
            </w:r>
          </w:p>
        </w:tc>
        <w:tc>
          <w:tcPr>
            <w:tcW w:w="2448" w:type="dxa"/>
            <w:vAlign w:val="center"/>
          </w:tcPr>
          <w:p w14:paraId="30939F38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4887</w:t>
            </w:r>
          </w:p>
        </w:tc>
        <w:tc>
          <w:tcPr>
            <w:tcW w:w="2448" w:type="dxa"/>
            <w:vAlign w:val="center"/>
          </w:tcPr>
          <w:p w14:paraId="57AFCFE5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21</w:t>
            </w:r>
          </w:p>
        </w:tc>
        <w:tc>
          <w:tcPr>
            <w:tcW w:w="2448" w:type="dxa"/>
            <w:vAlign w:val="center"/>
          </w:tcPr>
          <w:p w14:paraId="6048056A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0.43</w:t>
            </w:r>
          </w:p>
        </w:tc>
      </w:tr>
      <w:tr w14:paraId="3543E91B">
        <w:trPr>
          <w:trHeight w:val="90" w:hRule="atLeast"/>
          <w:jc w:val="center"/>
        </w:trPr>
        <w:tc>
          <w:tcPr>
            <w:tcW w:w="2448" w:type="dxa"/>
            <w:vAlign w:val="center"/>
          </w:tcPr>
          <w:p w14:paraId="75847A16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Heart disease</w:t>
            </w:r>
          </w:p>
        </w:tc>
        <w:tc>
          <w:tcPr>
            <w:tcW w:w="2448" w:type="dxa"/>
            <w:vAlign w:val="center"/>
          </w:tcPr>
          <w:p w14:paraId="47EE811F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4887</w:t>
            </w:r>
          </w:p>
        </w:tc>
        <w:tc>
          <w:tcPr>
            <w:tcW w:w="2448" w:type="dxa"/>
            <w:vAlign w:val="center"/>
          </w:tcPr>
          <w:p w14:paraId="0199C27B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20</w:t>
            </w:r>
          </w:p>
        </w:tc>
        <w:tc>
          <w:tcPr>
            <w:tcW w:w="2448" w:type="dxa"/>
            <w:vAlign w:val="center"/>
          </w:tcPr>
          <w:p w14:paraId="226FB77C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0.41</w:t>
            </w:r>
          </w:p>
        </w:tc>
      </w:tr>
      <w:tr w14:paraId="0A0EF868">
        <w:trPr>
          <w:jc w:val="center"/>
        </w:trPr>
        <w:tc>
          <w:tcPr>
            <w:tcW w:w="2448" w:type="dxa"/>
            <w:vAlign w:val="center"/>
          </w:tcPr>
          <w:p w14:paraId="7F4234DE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Lung disease</w:t>
            </w:r>
          </w:p>
        </w:tc>
        <w:tc>
          <w:tcPr>
            <w:tcW w:w="2448" w:type="dxa"/>
            <w:vAlign w:val="center"/>
          </w:tcPr>
          <w:p w14:paraId="5C8E73F8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4887</w:t>
            </w:r>
          </w:p>
        </w:tc>
        <w:tc>
          <w:tcPr>
            <w:tcW w:w="2448" w:type="dxa"/>
            <w:vAlign w:val="center"/>
          </w:tcPr>
          <w:p w14:paraId="69F064D5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18</w:t>
            </w:r>
          </w:p>
        </w:tc>
        <w:tc>
          <w:tcPr>
            <w:tcW w:w="2448" w:type="dxa"/>
            <w:vAlign w:val="center"/>
          </w:tcPr>
          <w:p w14:paraId="1669170D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0.37</w:t>
            </w:r>
          </w:p>
        </w:tc>
      </w:tr>
      <w:tr w14:paraId="0DC96BF3">
        <w:trPr>
          <w:jc w:val="center"/>
        </w:trPr>
        <w:tc>
          <w:tcPr>
            <w:tcW w:w="2448" w:type="dxa"/>
            <w:vAlign w:val="center"/>
          </w:tcPr>
          <w:p w14:paraId="5DF82FE7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Psychiatric disease</w:t>
            </w:r>
          </w:p>
        </w:tc>
        <w:tc>
          <w:tcPr>
            <w:tcW w:w="2448" w:type="dxa"/>
            <w:vAlign w:val="center"/>
          </w:tcPr>
          <w:p w14:paraId="28AFBD4D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4887</w:t>
            </w:r>
          </w:p>
        </w:tc>
        <w:tc>
          <w:tcPr>
            <w:tcW w:w="2448" w:type="dxa"/>
            <w:vAlign w:val="center"/>
          </w:tcPr>
          <w:p w14:paraId="26932E0F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17</w:t>
            </w:r>
          </w:p>
        </w:tc>
        <w:tc>
          <w:tcPr>
            <w:tcW w:w="2448" w:type="dxa"/>
            <w:vAlign w:val="center"/>
          </w:tcPr>
          <w:p w14:paraId="6389E9E2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0.35</w:t>
            </w:r>
          </w:p>
        </w:tc>
      </w:tr>
      <w:tr w14:paraId="47DB5458">
        <w:trPr>
          <w:jc w:val="center"/>
        </w:trPr>
        <w:tc>
          <w:tcPr>
            <w:tcW w:w="2448" w:type="dxa"/>
            <w:vAlign w:val="center"/>
          </w:tcPr>
          <w:p w14:paraId="47F7F9EB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Digestive disease</w:t>
            </w:r>
          </w:p>
        </w:tc>
        <w:tc>
          <w:tcPr>
            <w:tcW w:w="2448" w:type="dxa"/>
            <w:vAlign w:val="center"/>
          </w:tcPr>
          <w:p w14:paraId="4CEAB68B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4887</w:t>
            </w:r>
          </w:p>
        </w:tc>
        <w:tc>
          <w:tcPr>
            <w:tcW w:w="2448" w:type="dxa"/>
            <w:vAlign w:val="center"/>
          </w:tcPr>
          <w:p w14:paraId="0B78935C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2448" w:type="dxa"/>
            <w:vAlign w:val="center"/>
          </w:tcPr>
          <w:p w14:paraId="3199687D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0.25</w:t>
            </w:r>
          </w:p>
        </w:tc>
      </w:tr>
      <w:tr w14:paraId="1D6E206B">
        <w:trPr>
          <w:jc w:val="center"/>
        </w:trPr>
        <w:tc>
          <w:tcPr>
            <w:tcW w:w="2448" w:type="dxa"/>
            <w:vAlign w:val="center"/>
          </w:tcPr>
          <w:p w14:paraId="533F6249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Smoking</w:t>
            </w:r>
          </w:p>
        </w:tc>
        <w:tc>
          <w:tcPr>
            <w:tcW w:w="2448" w:type="dxa"/>
            <w:vAlign w:val="center"/>
          </w:tcPr>
          <w:p w14:paraId="077E55D0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4887</w:t>
            </w:r>
          </w:p>
        </w:tc>
        <w:tc>
          <w:tcPr>
            <w:tcW w:w="2448" w:type="dxa"/>
            <w:vAlign w:val="center"/>
          </w:tcPr>
          <w:p w14:paraId="0DFF8D50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2448" w:type="dxa"/>
            <w:vAlign w:val="center"/>
          </w:tcPr>
          <w:p w14:paraId="571D174D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0.25</w:t>
            </w:r>
          </w:p>
        </w:tc>
      </w:tr>
      <w:tr w14:paraId="70EAC003">
        <w:trPr>
          <w:jc w:val="center"/>
        </w:trPr>
        <w:tc>
          <w:tcPr>
            <w:tcW w:w="2448" w:type="dxa"/>
            <w:vAlign w:val="center"/>
          </w:tcPr>
          <w:p w14:paraId="01B5397F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Stroke</w:t>
            </w:r>
          </w:p>
        </w:tc>
        <w:tc>
          <w:tcPr>
            <w:tcW w:w="2448" w:type="dxa"/>
            <w:vAlign w:val="center"/>
          </w:tcPr>
          <w:p w14:paraId="6C05604C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4887</w:t>
            </w:r>
          </w:p>
        </w:tc>
        <w:tc>
          <w:tcPr>
            <w:tcW w:w="2448" w:type="dxa"/>
            <w:vAlign w:val="center"/>
          </w:tcPr>
          <w:p w14:paraId="4AEB8FF3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2448" w:type="dxa"/>
            <w:vAlign w:val="center"/>
          </w:tcPr>
          <w:p w14:paraId="70DA71FC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0.23</w:t>
            </w:r>
          </w:p>
        </w:tc>
      </w:tr>
      <w:tr w14:paraId="0E30FD5B">
        <w:trPr>
          <w:jc w:val="center"/>
        </w:trPr>
        <w:tc>
          <w:tcPr>
            <w:tcW w:w="2448" w:type="dxa"/>
            <w:vAlign w:val="center"/>
          </w:tcPr>
          <w:p w14:paraId="38833E94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Arthritis</w:t>
            </w:r>
          </w:p>
        </w:tc>
        <w:tc>
          <w:tcPr>
            <w:tcW w:w="2448" w:type="dxa"/>
            <w:vAlign w:val="center"/>
          </w:tcPr>
          <w:p w14:paraId="028278F3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4887</w:t>
            </w:r>
          </w:p>
        </w:tc>
        <w:tc>
          <w:tcPr>
            <w:tcW w:w="2448" w:type="dxa"/>
            <w:vAlign w:val="center"/>
          </w:tcPr>
          <w:p w14:paraId="53DA1205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2448" w:type="dxa"/>
            <w:vAlign w:val="center"/>
          </w:tcPr>
          <w:p w14:paraId="555395BA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0.14</w:t>
            </w:r>
          </w:p>
        </w:tc>
      </w:tr>
      <w:tr w14:paraId="62708A65">
        <w:trPr>
          <w:jc w:val="center"/>
        </w:trPr>
        <w:tc>
          <w:tcPr>
            <w:tcW w:w="2448" w:type="dxa"/>
            <w:vAlign w:val="center"/>
          </w:tcPr>
          <w:p w14:paraId="5A3B95C8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FBG</w:t>
            </w:r>
          </w:p>
        </w:tc>
        <w:tc>
          <w:tcPr>
            <w:tcW w:w="2448" w:type="dxa"/>
            <w:vAlign w:val="center"/>
          </w:tcPr>
          <w:p w14:paraId="454473D2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4887</w:t>
            </w:r>
          </w:p>
        </w:tc>
        <w:tc>
          <w:tcPr>
            <w:tcW w:w="2448" w:type="dxa"/>
            <w:vAlign w:val="center"/>
          </w:tcPr>
          <w:p w14:paraId="4A051541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2448" w:type="dxa"/>
            <w:vAlign w:val="center"/>
          </w:tcPr>
          <w:p w14:paraId="454576AC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0.08</w:t>
            </w:r>
          </w:p>
        </w:tc>
      </w:tr>
      <w:tr w14:paraId="6BD98609">
        <w:trPr>
          <w:jc w:val="center"/>
        </w:trPr>
        <w:tc>
          <w:tcPr>
            <w:tcW w:w="2448" w:type="dxa"/>
            <w:vAlign w:val="center"/>
          </w:tcPr>
          <w:p w14:paraId="70D21D16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TC</w:t>
            </w:r>
          </w:p>
        </w:tc>
        <w:tc>
          <w:tcPr>
            <w:tcW w:w="2448" w:type="dxa"/>
            <w:vAlign w:val="center"/>
          </w:tcPr>
          <w:p w14:paraId="54AB8BA4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4887</w:t>
            </w:r>
          </w:p>
        </w:tc>
        <w:tc>
          <w:tcPr>
            <w:tcW w:w="2448" w:type="dxa"/>
            <w:vAlign w:val="center"/>
          </w:tcPr>
          <w:p w14:paraId="4C17E733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2448" w:type="dxa"/>
            <w:vAlign w:val="center"/>
          </w:tcPr>
          <w:p w14:paraId="2C90659E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0.00</w:t>
            </w:r>
          </w:p>
        </w:tc>
      </w:tr>
      <w:tr w14:paraId="0D14CF27">
        <w:trPr>
          <w:jc w:val="center"/>
        </w:trPr>
        <w:tc>
          <w:tcPr>
            <w:tcW w:w="2448" w:type="dxa"/>
            <w:vAlign w:val="center"/>
          </w:tcPr>
          <w:p w14:paraId="34B90D28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TG</w:t>
            </w:r>
          </w:p>
        </w:tc>
        <w:tc>
          <w:tcPr>
            <w:tcW w:w="2448" w:type="dxa"/>
            <w:vAlign w:val="center"/>
          </w:tcPr>
          <w:p w14:paraId="5147F296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4887</w:t>
            </w:r>
          </w:p>
        </w:tc>
        <w:tc>
          <w:tcPr>
            <w:tcW w:w="2448" w:type="dxa"/>
            <w:vAlign w:val="center"/>
          </w:tcPr>
          <w:p w14:paraId="19503A9B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2448" w:type="dxa"/>
            <w:vAlign w:val="center"/>
          </w:tcPr>
          <w:p w14:paraId="617D12FB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0.00</w:t>
            </w:r>
          </w:p>
        </w:tc>
      </w:tr>
      <w:tr w14:paraId="02F95C24">
        <w:trPr>
          <w:jc w:val="center"/>
        </w:trPr>
        <w:tc>
          <w:tcPr>
            <w:tcW w:w="2448" w:type="dxa"/>
            <w:vAlign w:val="center"/>
          </w:tcPr>
          <w:p w14:paraId="797923A5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HDL-C</w:t>
            </w:r>
          </w:p>
        </w:tc>
        <w:tc>
          <w:tcPr>
            <w:tcW w:w="2448" w:type="dxa"/>
            <w:vAlign w:val="center"/>
          </w:tcPr>
          <w:p w14:paraId="5A6F2C93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4887</w:t>
            </w:r>
          </w:p>
        </w:tc>
        <w:tc>
          <w:tcPr>
            <w:tcW w:w="2448" w:type="dxa"/>
            <w:vAlign w:val="center"/>
          </w:tcPr>
          <w:p w14:paraId="64B5F3C8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2448" w:type="dxa"/>
            <w:vAlign w:val="center"/>
          </w:tcPr>
          <w:p w14:paraId="4905C799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0.00</w:t>
            </w:r>
          </w:p>
        </w:tc>
      </w:tr>
      <w:tr w14:paraId="31E9539C">
        <w:trPr>
          <w:jc w:val="center"/>
        </w:trPr>
        <w:tc>
          <w:tcPr>
            <w:tcW w:w="2448" w:type="dxa"/>
            <w:vAlign w:val="center"/>
          </w:tcPr>
          <w:p w14:paraId="1557827F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LDL-C</w:t>
            </w:r>
          </w:p>
        </w:tc>
        <w:tc>
          <w:tcPr>
            <w:tcW w:w="2448" w:type="dxa"/>
            <w:vAlign w:val="center"/>
          </w:tcPr>
          <w:p w14:paraId="7D9DA8D9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4887</w:t>
            </w:r>
          </w:p>
        </w:tc>
        <w:tc>
          <w:tcPr>
            <w:tcW w:w="2448" w:type="dxa"/>
            <w:vAlign w:val="center"/>
          </w:tcPr>
          <w:p w14:paraId="45836AB5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2448" w:type="dxa"/>
            <w:vAlign w:val="center"/>
          </w:tcPr>
          <w:p w14:paraId="57B7F813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0.00</w:t>
            </w:r>
          </w:p>
        </w:tc>
      </w:tr>
      <w:tr w14:paraId="729B9CCF">
        <w:trPr>
          <w:jc w:val="center"/>
        </w:trPr>
        <w:tc>
          <w:tcPr>
            <w:tcW w:w="2448" w:type="dxa"/>
            <w:vAlign w:val="center"/>
          </w:tcPr>
          <w:p w14:paraId="2851509B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TCBI</w:t>
            </w:r>
          </w:p>
        </w:tc>
        <w:tc>
          <w:tcPr>
            <w:tcW w:w="2448" w:type="dxa"/>
            <w:vAlign w:val="center"/>
          </w:tcPr>
          <w:p w14:paraId="51C2F818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4887</w:t>
            </w:r>
          </w:p>
        </w:tc>
        <w:tc>
          <w:tcPr>
            <w:tcW w:w="2448" w:type="dxa"/>
            <w:vAlign w:val="center"/>
          </w:tcPr>
          <w:p w14:paraId="1CFCD7CF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2448" w:type="dxa"/>
            <w:vAlign w:val="center"/>
          </w:tcPr>
          <w:p w14:paraId="2C8E99AF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0.00</w:t>
            </w:r>
          </w:p>
        </w:tc>
      </w:tr>
      <w:tr w14:paraId="34745AAD">
        <w:trPr>
          <w:jc w:val="center"/>
        </w:trPr>
        <w:tc>
          <w:tcPr>
            <w:tcW w:w="2448" w:type="dxa"/>
            <w:vAlign w:val="center"/>
          </w:tcPr>
          <w:p w14:paraId="7FF349BD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Drinking</w:t>
            </w:r>
          </w:p>
        </w:tc>
        <w:tc>
          <w:tcPr>
            <w:tcW w:w="2448" w:type="dxa"/>
            <w:vAlign w:val="center"/>
          </w:tcPr>
          <w:p w14:paraId="4B1CF5BE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4887</w:t>
            </w:r>
          </w:p>
        </w:tc>
        <w:tc>
          <w:tcPr>
            <w:tcW w:w="2448" w:type="dxa"/>
            <w:vAlign w:val="center"/>
          </w:tcPr>
          <w:p w14:paraId="159DAA39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2448" w:type="dxa"/>
            <w:vAlign w:val="center"/>
          </w:tcPr>
          <w:p w14:paraId="6AE7B334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0.00</w:t>
            </w:r>
          </w:p>
        </w:tc>
      </w:tr>
      <w:tr w14:paraId="1EFE4EFE">
        <w:trPr>
          <w:jc w:val="center"/>
        </w:trPr>
        <w:tc>
          <w:tcPr>
            <w:tcW w:w="2448" w:type="dxa"/>
            <w:vAlign w:val="center"/>
          </w:tcPr>
          <w:p w14:paraId="6E594128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Age</w:t>
            </w:r>
          </w:p>
        </w:tc>
        <w:tc>
          <w:tcPr>
            <w:tcW w:w="2448" w:type="dxa"/>
            <w:vAlign w:val="center"/>
          </w:tcPr>
          <w:p w14:paraId="313D9460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4887</w:t>
            </w:r>
          </w:p>
        </w:tc>
        <w:tc>
          <w:tcPr>
            <w:tcW w:w="2448" w:type="dxa"/>
            <w:vAlign w:val="center"/>
          </w:tcPr>
          <w:p w14:paraId="46914D01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2448" w:type="dxa"/>
            <w:vAlign w:val="center"/>
          </w:tcPr>
          <w:p w14:paraId="78E3FC4B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0.00</w:t>
            </w:r>
          </w:p>
        </w:tc>
      </w:tr>
      <w:tr w14:paraId="7BABFF38">
        <w:trPr>
          <w:jc w:val="center"/>
        </w:trPr>
        <w:tc>
          <w:tcPr>
            <w:tcW w:w="2448" w:type="dxa"/>
            <w:vAlign w:val="center"/>
          </w:tcPr>
          <w:p w14:paraId="337EAD65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Sex</w:t>
            </w:r>
          </w:p>
        </w:tc>
        <w:tc>
          <w:tcPr>
            <w:tcW w:w="2448" w:type="dxa"/>
            <w:vAlign w:val="center"/>
          </w:tcPr>
          <w:p w14:paraId="12847BF8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4887</w:t>
            </w:r>
          </w:p>
        </w:tc>
        <w:tc>
          <w:tcPr>
            <w:tcW w:w="2448" w:type="dxa"/>
            <w:vAlign w:val="center"/>
          </w:tcPr>
          <w:p w14:paraId="0F3B24F6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2448" w:type="dxa"/>
            <w:vAlign w:val="center"/>
          </w:tcPr>
          <w:p w14:paraId="6BACE40F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0.00</w:t>
            </w:r>
          </w:p>
        </w:tc>
      </w:tr>
      <w:tr w14:paraId="5609F4E6">
        <w:trPr>
          <w:jc w:val="center"/>
        </w:trPr>
        <w:tc>
          <w:tcPr>
            <w:tcW w:w="2448" w:type="dxa"/>
            <w:vAlign w:val="center"/>
          </w:tcPr>
          <w:p w14:paraId="6EE39451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Education level</w:t>
            </w:r>
          </w:p>
        </w:tc>
        <w:tc>
          <w:tcPr>
            <w:tcW w:w="2448" w:type="dxa"/>
            <w:vAlign w:val="center"/>
          </w:tcPr>
          <w:p w14:paraId="622BF4F5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4887</w:t>
            </w:r>
          </w:p>
        </w:tc>
        <w:tc>
          <w:tcPr>
            <w:tcW w:w="2448" w:type="dxa"/>
            <w:vAlign w:val="center"/>
          </w:tcPr>
          <w:p w14:paraId="56692032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2448" w:type="dxa"/>
            <w:vAlign w:val="center"/>
          </w:tcPr>
          <w:p w14:paraId="6402F4D9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0.00</w:t>
            </w:r>
          </w:p>
        </w:tc>
      </w:tr>
      <w:tr w14:paraId="30A37846">
        <w:trPr>
          <w:jc w:val="center"/>
        </w:trPr>
        <w:tc>
          <w:tcPr>
            <w:tcW w:w="2448" w:type="dxa"/>
            <w:vAlign w:val="center"/>
          </w:tcPr>
          <w:p w14:paraId="1B1E2B29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Residence</w:t>
            </w:r>
          </w:p>
        </w:tc>
        <w:tc>
          <w:tcPr>
            <w:tcW w:w="2448" w:type="dxa"/>
            <w:vAlign w:val="center"/>
          </w:tcPr>
          <w:p w14:paraId="37B8E044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4887</w:t>
            </w:r>
          </w:p>
        </w:tc>
        <w:tc>
          <w:tcPr>
            <w:tcW w:w="2448" w:type="dxa"/>
            <w:vAlign w:val="center"/>
          </w:tcPr>
          <w:p w14:paraId="36968EFE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2448" w:type="dxa"/>
            <w:vAlign w:val="center"/>
          </w:tcPr>
          <w:p w14:paraId="36926BFD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0.00</w:t>
            </w:r>
          </w:p>
        </w:tc>
      </w:tr>
      <w:tr w14:paraId="54A08719">
        <w:trPr>
          <w:jc w:val="center"/>
        </w:trPr>
        <w:tc>
          <w:tcPr>
            <w:tcW w:w="2448" w:type="dxa"/>
            <w:vAlign w:val="center"/>
          </w:tcPr>
          <w:p w14:paraId="02D827CD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Marital status</w:t>
            </w:r>
          </w:p>
        </w:tc>
        <w:tc>
          <w:tcPr>
            <w:tcW w:w="2448" w:type="dxa"/>
            <w:vAlign w:val="center"/>
          </w:tcPr>
          <w:p w14:paraId="5F5DD2FB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4887</w:t>
            </w:r>
          </w:p>
        </w:tc>
        <w:tc>
          <w:tcPr>
            <w:tcW w:w="2448" w:type="dxa"/>
            <w:vAlign w:val="center"/>
          </w:tcPr>
          <w:p w14:paraId="7EF80EB6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2448" w:type="dxa"/>
            <w:vAlign w:val="center"/>
          </w:tcPr>
          <w:p w14:paraId="105BEF53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0.00</w:t>
            </w:r>
          </w:p>
        </w:tc>
      </w:tr>
    </w:tbl>
    <w:p w14:paraId="5F836B8F">
      <w:pPr>
        <w:spacing w:before="100" w:after="60"/>
        <w:rPr>
          <w:rFonts w:ascii="Times New Roman" w:hAnsi="Times New Roman" w:eastAsia="Times New Roman"/>
          <w:b/>
          <w:sz w:val="20"/>
        </w:rPr>
      </w:pPr>
    </w:p>
    <w:p w14:paraId="189A10A0">
      <w:pPr>
        <w:spacing w:before="100" w:after="60"/>
        <w:rPr>
          <w:rFonts w:ascii="Times New Roman" w:hAnsi="Times New Roman" w:eastAsia="Times New Roman"/>
          <w:b/>
          <w:sz w:val="20"/>
        </w:rPr>
      </w:pPr>
    </w:p>
    <w:p w14:paraId="74EB9535">
      <w:pPr>
        <w:spacing w:before="100" w:after="60"/>
        <w:rPr>
          <w:rFonts w:ascii="Times New Roman" w:hAnsi="Times New Roman" w:eastAsia="Times New Roman"/>
          <w:b/>
          <w:sz w:val="20"/>
        </w:rPr>
      </w:pPr>
    </w:p>
    <w:p w14:paraId="7F1783C4">
      <w:pPr>
        <w:spacing w:before="100" w:after="60"/>
        <w:rPr>
          <w:rFonts w:ascii="Times New Roman" w:hAnsi="Times New Roman" w:eastAsia="Times New Roman"/>
          <w:b/>
          <w:sz w:val="20"/>
        </w:rPr>
      </w:pPr>
    </w:p>
    <w:p w14:paraId="33D57B82">
      <w:pPr>
        <w:spacing w:before="100" w:after="60"/>
        <w:rPr>
          <w:rFonts w:ascii="Times New Roman" w:hAnsi="Times New Roman" w:eastAsia="Times New Roman"/>
          <w:b/>
          <w:sz w:val="20"/>
        </w:rPr>
      </w:pPr>
    </w:p>
    <w:p w14:paraId="6176EEE0">
      <w:pPr>
        <w:spacing w:before="100" w:after="60"/>
        <w:rPr>
          <w:rFonts w:ascii="Times New Roman" w:hAnsi="Times New Roman" w:eastAsia="Times New Roman"/>
          <w:b/>
          <w:sz w:val="20"/>
        </w:rPr>
      </w:pPr>
    </w:p>
    <w:p w14:paraId="5AC072B5">
      <w:pPr>
        <w:spacing w:before="100" w:after="60"/>
        <w:rPr>
          <w:rFonts w:ascii="Times New Roman" w:hAnsi="Times New Roman" w:eastAsia="Times New Roman"/>
          <w:b/>
          <w:sz w:val="20"/>
        </w:rPr>
      </w:pPr>
    </w:p>
    <w:p w14:paraId="19EC269F">
      <w:pPr>
        <w:spacing w:before="100" w:after="60"/>
        <w:rPr>
          <w:rFonts w:ascii="Times New Roman" w:hAnsi="Times New Roman" w:eastAsia="Times New Roman"/>
          <w:b/>
          <w:sz w:val="20"/>
        </w:rPr>
      </w:pPr>
    </w:p>
    <w:p w14:paraId="75047A7E">
      <w:pPr>
        <w:spacing w:before="100" w:after="60"/>
        <w:rPr>
          <w:rFonts w:ascii="Times New Roman" w:hAnsi="Times New Roman" w:eastAsia="Times New Roman"/>
          <w:b/>
          <w:sz w:val="20"/>
        </w:rPr>
      </w:pPr>
    </w:p>
    <w:p w14:paraId="55BADC8E">
      <w:pPr>
        <w:spacing w:before="100" w:after="60"/>
        <w:rPr>
          <w:rFonts w:ascii="Times New Roman" w:hAnsi="Times New Roman" w:eastAsia="Times New Roman"/>
          <w:b/>
          <w:sz w:val="20"/>
        </w:rPr>
      </w:pPr>
    </w:p>
    <w:p w14:paraId="2D294DC5">
      <w:pPr>
        <w:keepNext w:val="0"/>
        <w:keepLines w:val="0"/>
        <w:widowControl/>
        <w:suppressLineNumbers w:val="0"/>
        <w:jc w:val="left"/>
        <w:rPr>
          <w:rFonts w:hint="default" w:ascii="PingFang SC Semibold" w:hAnsi="PingFang SC Semibold" w:eastAsia="PingFang SC Semibold" w:cs="PingFang SC Semibold"/>
          <w:b/>
          <w:bCs/>
          <w:sz w:val="16"/>
          <w:szCs w:val="16"/>
          <w:lang w:val="en-US" w:eastAsia="zh-CN"/>
        </w:rPr>
      </w:pPr>
      <w:r>
        <w:rPr>
          <w:rFonts w:hint="eastAsia" w:ascii="PingFang SC Semibold" w:hAnsi="PingFang SC Semibold" w:eastAsia="PingFang SC Semibold" w:cs="PingFang SC Semibold"/>
          <w:b/>
          <w:bCs/>
          <w:sz w:val="16"/>
          <w:szCs w:val="16"/>
          <w:lang w:val="en-US" w:eastAsia="zh-CN"/>
        </w:rPr>
        <w:t>Table S2. Variance inflation factor</w:t>
      </w:r>
      <w:r>
        <w:rPr>
          <w:rFonts w:hint="default" w:ascii="PingFang SC Semibold" w:hAnsi="PingFang SC Semibold" w:eastAsia="PingFang SC Semibold" w:cs="PingFang SC Semibold"/>
          <w:b/>
          <w:bCs/>
          <w:sz w:val="16"/>
          <w:szCs w:val="16"/>
          <w:lang w:val="en-US" w:eastAsia="zh-CN"/>
        </w:rPr>
        <w:t xml:space="preserve"> </w:t>
      </w:r>
      <w:r>
        <w:rPr>
          <w:rFonts w:hint="eastAsia" w:ascii="PingFang SC Semibold" w:hAnsi="PingFang SC Semibold" w:eastAsia="PingFang SC Semibold" w:cs="PingFang SC Semibold"/>
          <w:b/>
          <w:bCs/>
          <w:sz w:val="16"/>
          <w:szCs w:val="16"/>
          <w:lang w:val="en-US" w:eastAsia="zh-CN"/>
        </w:rPr>
        <w:t>diagnostics</w:t>
      </w:r>
      <w:r>
        <w:rPr>
          <w:rFonts w:hint="default" w:ascii="PingFang SC Semibold" w:hAnsi="PingFang SC Semibold" w:eastAsia="PingFang SC Semibold" w:cs="PingFang SC Semibold"/>
          <w:b/>
          <w:bCs/>
          <w:sz w:val="16"/>
          <w:szCs w:val="16"/>
          <w:lang w:val="en-US" w:eastAsia="zh-CN"/>
        </w:rPr>
        <w:t xml:space="preserve">. </w:t>
      </w:r>
      <w:r>
        <w:rPr>
          <w:rFonts w:hint="eastAsia" w:ascii="PingFang SC" w:hAnsi="PingFang SC" w:eastAsia="PingFang SC" w:cs="PingFang SC"/>
          <w:b w:val="0"/>
          <w:bCs w:val="0"/>
          <w:sz w:val="16"/>
          <w:szCs w:val="16"/>
          <w:lang w:val="en-US" w:eastAsia="zh-CN"/>
        </w:rPr>
        <w:t>All VIF values were below 5, indicating no evidence of substantial multicollinearity. VIF, variance inflation factor</w:t>
      </w:r>
      <w:r>
        <w:rPr>
          <w:rFonts w:hint="default" w:ascii="PingFang SC" w:hAnsi="PingFang SC" w:eastAsia="PingFang SC" w:cs="PingFang SC"/>
          <w:b w:val="0"/>
          <w:bCs w:val="0"/>
          <w:sz w:val="16"/>
          <w:szCs w:val="16"/>
          <w:lang w:val="en-US" w:eastAsia="zh-CN"/>
        </w:rPr>
        <w:t>;</w:t>
      </w:r>
      <w:r>
        <w:rPr>
          <w:rFonts w:hint="eastAsia" w:ascii="PingFang SC" w:hAnsi="PingFang SC" w:eastAsia="PingFang SC" w:cs="PingFang SC"/>
          <w:b w:val="0"/>
          <w:bCs w:val="0"/>
          <w:sz w:val="16"/>
          <w:szCs w:val="16"/>
          <w:lang w:val="en-US" w:eastAsia="zh-CN"/>
        </w:rPr>
        <w:t xml:space="preserve"> TCBI, triglyceride-cholesterol-body weight index.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96"/>
        <w:gridCol w:w="4896"/>
      </w:tblGrid>
      <w:tr w14:paraId="0CE54FF6">
        <w:trPr>
          <w:jc w:val="center"/>
        </w:trPr>
        <w:tc>
          <w:tcPr>
            <w:tcW w:w="4896" w:type="dxa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5627186D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Variable</w:t>
            </w:r>
          </w:p>
        </w:tc>
        <w:tc>
          <w:tcPr>
            <w:tcW w:w="4896" w:type="dxa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6B5248F8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VIF</w:t>
            </w:r>
          </w:p>
        </w:tc>
      </w:tr>
      <w:tr w14:paraId="47FAC339">
        <w:trPr>
          <w:jc w:val="center"/>
        </w:trPr>
        <w:tc>
          <w:tcPr>
            <w:tcW w:w="4896" w:type="dxa"/>
            <w:vAlign w:val="center"/>
          </w:tcPr>
          <w:p w14:paraId="4F3F7E85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  <w:t>Sex</w:t>
            </w:r>
          </w:p>
        </w:tc>
        <w:tc>
          <w:tcPr>
            <w:tcW w:w="4896" w:type="dxa"/>
            <w:vAlign w:val="center"/>
          </w:tcPr>
          <w:p w14:paraId="1B9F36A0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1.998</w:t>
            </w:r>
          </w:p>
        </w:tc>
      </w:tr>
      <w:tr w14:paraId="7116C8C0">
        <w:trPr>
          <w:trHeight w:val="363" w:hRule="atLeast"/>
          <w:jc w:val="center"/>
        </w:trPr>
        <w:tc>
          <w:tcPr>
            <w:tcW w:w="4896" w:type="dxa"/>
            <w:vAlign w:val="center"/>
          </w:tcPr>
          <w:p w14:paraId="0A4E1EE3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  <w:t>Smoking</w:t>
            </w:r>
          </w:p>
        </w:tc>
        <w:tc>
          <w:tcPr>
            <w:tcW w:w="4896" w:type="dxa"/>
            <w:vAlign w:val="center"/>
          </w:tcPr>
          <w:p w14:paraId="2B5FFDD3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1.619</w:t>
            </w:r>
          </w:p>
        </w:tc>
      </w:tr>
      <w:tr w14:paraId="5FCA2D0F">
        <w:trPr>
          <w:jc w:val="center"/>
        </w:trPr>
        <w:tc>
          <w:tcPr>
            <w:tcW w:w="4896" w:type="dxa"/>
            <w:vAlign w:val="center"/>
          </w:tcPr>
          <w:p w14:paraId="16C64D63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  <w:t>Drinking</w:t>
            </w:r>
          </w:p>
        </w:tc>
        <w:tc>
          <w:tcPr>
            <w:tcW w:w="4896" w:type="dxa"/>
            <w:vAlign w:val="center"/>
          </w:tcPr>
          <w:p w14:paraId="42B959A4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1.296</w:t>
            </w:r>
          </w:p>
        </w:tc>
      </w:tr>
      <w:tr w14:paraId="003450F4">
        <w:trPr>
          <w:jc w:val="center"/>
        </w:trPr>
        <w:tc>
          <w:tcPr>
            <w:tcW w:w="4896" w:type="dxa"/>
            <w:vAlign w:val="center"/>
          </w:tcPr>
          <w:p w14:paraId="72F2FDF9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  <w:t>Education level</w:t>
            </w:r>
          </w:p>
        </w:tc>
        <w:tc>
          <w:tcPr>
            <w:tcW w:w="4896" w:type="dxa"/>
            <w:vAlign w:val="center"/>
          </w:tcPr>
          <w:p w14:paraId="520AFD88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1.277</w:t>
            </w:r>
          </w:p>
        </w:tc>
      </w:tr>
      <w:tr w14:paraId="346BB469">
        <w:trPr>
          <w:jc w:val="center"/>
        </w:trPr>
        <w:tc>
          <w:tcPr>
            <w:tcW w:w="4896" w:type="dxa"/>
            <w:vAlign w:val="center"/>
          </w:tcPr>
          <w:p w14:paraId="75A538E0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  <w:t>Age</w:t>
            </w:r>
          </w:p>
        </w:tc>
        <w:tc>
          <w:tcPr>
            <w:tcW w:w="4896" w:type="dxa"/>
            <w:vAlign w:val="center"/>
          </w:tcPr>
          <w:p w14:paraId="2A71F674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1.231</w:t>
            </w:r>
          </w:p>
        </w:tc>
      </w:tr>
      <w:tr w14:paraId="79180229">
        <w:trPr>
          <w:jc w:val="center"/>
        </w:trPr>
        <w:tc>
          <w:tcPr>
            <w:tcW w:w="4896" w:type="dxa"/>
            <w:vAlign w:val="center"/>
          </w:tcPr>
          <w:p w14:paraId="03C6E11E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  <w:t>BMI</w:t>
            </w:r>
          </w:p>
        </w:tc>
        <w:tc>
          <w:tcPr>
            <w:tcW w:w="4896" w:type="dxa"/>
            <w:vAlign w:val="center"/>
          </w:tcPr>
          <w:p w14:paraId="7E142CAA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1.014</w:t>
            </w:r>
          </w:p>
        </w:tc>
      </w:tr>
      <w:tr w14:paraId="08225322">
        <w:trPr>
          <w:jc w:val="center"/>
        </w:trPr>
        <w:tc>
          <w:tcPr>
            <w:tcW w:w="4896" w:type="dxa"/>
            <w:vAlign w:val="center"/>
          </w:tcPr>
          <w:p w14:paraId="760DFCE8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Residence</w:t>
            </w:r>
          </w:p>
        </w:tc>
        <w:tc>
          <w:tcPr>
            <w:tcW w:w="4896" w:type="dxa"/>
            <w:vAlign w:val="center"/>
          </w:tcPr>
          <w:p w14:paraId="55B58ECE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1.079</w:t>
            </w:r>
          </w:p>
        </w:tc>
      </w:tr>
      <w:tr w14:paraId="7E8147FE">
        <w:trPr>
          <w:trHeight w:val="376" w:hRule="atLeast"/>
          <w:jc w:val="center"/>
        </w:trPr>
        <w:tc>
          <w:tcPr>
            <w:tcW w:w="4896" w:type="dxa"/>
            <w:vAlign w:val="center"/>
          </w:tcPr>
          <w:p w14:paraId="3A8D8CDB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  <w:t>Marital status</w:t>
            </w:r>
          </w:p>
        </w:tc>
        <w:tc>
          <w:tcPr>
            <w:tcW w:w="4896" w:type="dxa"/>
            <w:vAlign w:val="center"/>
          </w:tcPr>
          <w:p w14:paraId="1392983C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1.073</w:t>
            </w:r>
          </w:p>
        </w:tc>
      </w:tr>
      <w:tr w14:paraId="12CC5F73">
        <w:trPr>
          <w:jc w:val="center"/>
        </w:trPr>
        <w:tc>
          <w:tcPr>
            <w:tcW w:w="4896" w:type="dxa"/>
            <w:vAlign w:val="center"/>
          </w:tcPr>
          <w:p w14:paraId="5C2B6224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  <w:t>Arthritis</w:t>
            </w:r>
          </w:p>
        </w:tc>
        <w:tc>
          <w:tcPr>
            <w:tcW w:w="4896" w:type="dxa"/>
            <w:vAlign w:val="center"/>
          </w:tcPr>
          <w:p w14:paraId="1E0CE19F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1.064</w:t>
            </w:r>
          </w:p>
        </w:tc>
      </w:tr>
      <w:tr w14:paraId="76D3C715">
        <w:trPr>
          <w:jc w:val="center"/>
        </w:trPr>
        <w:tc>
          <w:tcPr>
            <w:tcW w:w="4896" w:type="dxa"/>
            <w:vAlign w:val="center"/>
          </w:tcPr>
          <w:p w14:paraId="66F38271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Heart disease</w:t>
            </w:r>
          </w:p>
        </w:tc>
        <w:tc>
          <w:tcPr>
            <w:tcW w:w="4896" w:type="dxa"/>
            <w:vAlign w:val="center"/>
          </w:tcPr>
          <w:p w14:paraId="3F716355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1.057</w:t>
            </w:r>
          </w:p>
        </w:tc>
      </w:tr>
      <w:tr w14:paraId="19A05C64">
        <w:trPr>
          <w:jc w:val="center"/>
        </w:trPr>
        <w:tc>
          <w:tcPr>
            <w:tcW w:w="4896" w:type="dxa"/>
            <w:vAlign w:val="center"/>
          </w:tcPr>
          <w:p w14:paraId="6E2781F7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Digestive disease</w:t>
            </w:r>
          </w:p>
        </w:tc>
        <w:tc>
          <w:tcPr>
            <w:tcW w:w="4896" w:type="dxa"/>
            <w:vAlign w:val="center"/>
          </w:tcPr>
          <w:p w14:paraId="39F130E8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1.056</w:t>
            </w:r>
          </w:p>
        </w:tc>
      </w:tr>
      <w:tr w14:paraId="6B578241">
        <w:trPr>
          <w:jc w:val="center"/>
        </w:trPr>
        <w:tc>
          <w:tcPr>
            <w:tcW w:w="4896" w:type="dxa"/>
            <w:vAlign w:val="center"/>
          </w:tcPr>
          <w:p w14:paraId="5B50D142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TCBI</w:t>
            </w:r>
          </w:p>
        </w:tc>
        <w:tc>
          <w:tcPr>
            <w:tcW w:w="4896" w:type="dxa"/>
            <w:vAlign w:val="center"/>
          </w:tcPr>
          <w:p w14:paraId="59DD1AE8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1.049</w:t>
            </w:r>
          </w:p>
        </w:tc>
      </w:tr>
      <w:tr w14:paraId="0B1DE575">
        <w:trPr>
          <w:jc w:val="center"/>
        </w:trPr>
        <w:tc>
          <w:tcPr>
            <w:tcW w:w="4896" w:type="dxa"/>
            <w:vAlign w:val="center"/>
          </w:tcPr>
          <w:p w14:paraId="5BEDB58C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Lung disease</w:t>
            </w:r>
          </w:p>
        </w:tc>
        <w:tc>
          <w:tcPr>
            <w:tcW w:w="4896" w:type="dxa"/>
            <w:vAlign w:val="center"/>
          </w:tcPr>
          <w:p w14:paraId="49444B5C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1.038</w:t>
            </w:r>
          </w:p>
        </w:tc>
      </w:tr>
      <w:tr w14:paraId="7FD1E378">
        <w:trPr>
          <w:jc w:val="center"/>
        </w:trPr>
        <w:tc>
          <w:tcPr>
            <w:tcW w:w="4896" w:type="dxa"/>
            <w:vAlign w:val="center"/>
          </w:tcPr>
          <w:p w14:paraId="1E97D377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Kidney disease</w:t>
            </w:r>
          </w:p>
        </w:tc>
        <w:tc>
          <w:tcPr>
            <w:tcW w:w="4896" w:type="dxa"/>
            <w:vAlign w:val="center"/>
          </w:tcPr>
          <w:p w14:paraId="34952187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1.031</w:t>
            </w:r>
          </w:p>
        </w:tc>
      </w:tr>
      <w:tr w14:paraId="2D467D47">
        <w:trPr>
          <w:jc w:val="center"/>
        </w:trPr>
        <w:tc>
          <w:tcPr>
            <w:tcW w:w="4896" w:type="dxa"/>
            <w:vAlign w:val="center"/>
          </w:tcPr>
          <w:p w14:paraId="14241C79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Diabetes</w:t>
            </w:r>
          </w:p>
        </w:tc>
        <w:tc>
          <w:tcPr>
            <w:tcW w:w="4896" w:type="dxa"/>
            <w:vAlign w:val="center"/>
          </w:tcPr>
          <w:p w14:paraId="2C8FAD14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1.019</w:t>
            </w:r>
          </w:p>
        </w:tc>
      </w:tr>
      <w:tr w14:paraId="741A9E61">
        <w:trPr>
          <w:jc w:val="center"/>
        </w:trPr>
        <w:tc>
          <w:tcPr>
            <w:tcW w:w="4896" w:type="dxa"/>
            <w:vAlign w:val="center"/>
          </w:tcPr>
          <w:p w14:paraId="5ECB5FFA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Stroke</w:t>
            </w:r>
          </w:p>
        </w:tc>
        <w:tc>
          <w:tcPr>
            <w:tcW w:w="4896" w:type="dxa"/>
            <w:vAlign w:val="center"/>
          </w:tcPr>
          <w:p w14:paraId="500E606F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1.008</w:t>
            </w:r>
          </w:p>
        </w:tc>
      </w:tr>
      <w:tr w14:paraId="79E803B7">
        <w:trPr>
          <w:jc w:val="center"/>
        </w:trPr>
        <w:tc>
          <w:tcPr>
            <w:tcW w:w="4896" w:type="dxa"/>
            <w:tcBorders>
              <w:bottom w:val="single" w:color="000000" w:sz="12" w:space="0"/>
            </w:tcBorders>
            <w:vAlign w:val="center"/>
          </w:tcPr>
          <w:p w14:paraId="3D2D1CE5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Psychiatric disease</w:t>
            </w:r>
          </w:p>
        </w:tc>
        <w:tc>
          <w:tcPr>
            <w:tcW w:w="4896" w:type="dxa"/>
            <w:tcBorders>
              <w:bottom w:val="single" w:color="000000" w:sz="12" w:space="0"/>
            </w:tcBorders>
            <w:vAlign w:val="center"/>
          </w:tcPr>
          <w:p w14:paraId="6FE186FD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lang w:val="en-US" w:eastAsia="zh-CN" w:bidi="ar"/>
              </w:rPr>
              <w:t>1.007</w:t>
            </w:r>
          </w:p>
        </w:tc>
      </w:tr>
    </w:tbl>
    <w:p w14:paraId="13CF8AC6">
      <w:pPr>
        <w:spacing w:before="60" w:after="160" w:line="240" w:lineRule="auto"/>
      </w:pPr>
    </w:p>
    <w:p w14:paraId="0A01EF71">
      <w:pPr>
        <w:spacing w:before="60" w:after="160" w:line="240" w:lineRule="auto"/>
      </w:pPr>
    </w:p>
    <w:p w14:paraId="3C8954F1">
      <w:pPr>
        <w:keepNext w:val="0"/>
        <w:keepLines w:val="0"/>
        <w:widowControl/>
        <w:suppressLineNumbers w:val="0"/>
        <w:jc w:val="left"/>
      </w:pPr>
      <w:r>
        <w:rPr>
          <w:rFonts w:hint="eastAsia" w:ascii="PingFang SC Semibold" w:hAnsi="PingFang SC Semibold" w:eastAsia="PingFang SC Semibold" w:cs="PingFang SC Semibold"/>
          <w:b/>
          <w:bCs/>
          <w:sz w:val="16"/>
          <w:szCs w:val="16"/>
          <w:lang w:val="en-US" w:eastAsia="zh-CN"/>
        </w:rPr>
        <w:t>Table S3. Proportional hazards assumption tests for the primary Cox proportional hazards models.</w:t>
      </w:r>
      <w:r>
        <w:rPr>
          <w:rFonts w:hint="default" w:ascii="PingFang SC Semibold" w:hAnsi="PingFang SC Semibold" w:eastAsia="PingFang SC Semibold" w:cs="PingFang SC Semibold"/>
          <w:b/>
          <w:bCs/>
          <w:sz w:val="16"/>
          <w:szCs w:val="16"/>
          <w:lang w:val="en-US" w:eastAsia="zh-CN"/>
        </w:rPr>
        <w:t xml:space="preserve"> </w:t>
      </w:r>
      <w:r>
        <w:rPr>
          <w:rFonts w:hint="eastAsia" w:ascii="PingFang SC" w:hAnsi="PingFang SC" w:eastAsia="PingFang SC" w:cs="PingFang SC"/>
          <w:b w:val="0"/>
          <w:bCs w:val="0"/>
          <w:sz w:val="16"/>
          <w:szCs w:val="16"/>
          <w:lang w:val="en-US" w:eastAsia="zh-CN"/>
        </w:rPr>
        <w:t>The proportional hazards assumption was assessed using Schoenfeld residuals for the fully adjusted Cox models. All P values were greater than 0.05, indicating no clear evidence of violation of the proportional hazards assumption. TCBI, triglyceride-cholesterol-body weight index.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2376"/>
        <w:gridCol w:w="2376"/>
      </w:tblGrid>
      <w:tr w14:paraId="4E550184">
        <w:trPr>
          <w:jc w:val="center"/>
        </w:trPr>
        <w:tc>
          <w:tcPr>
            <w:tcW w:w="2376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EADFD4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Semibold" w:hAnsi="PingFang SC Semibold" w:eastAsia="PingFang SC Semibold" w:cs="PingFang SC Semibold"/>
                <w:b/>
                <w:bCs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2"/>
                <w:sz w:val="21"/>
                <w:szCs w:val="21"/>
                <w:highlight w:val="none"/>
                <w:lang w:val="en-US" w:eastAsia="zh-CN" w:bidi="ar"/>
              </w:rPr>
              <w:t>Exposure</w:t>
            </w:r>
          </w:p>
        </w:tc>
        <w:tc>
          <w:tcPr>
            <w:tcW w:w="2376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4CF39C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Semibold" w:hAnsi="PingFang SC Semibold" w:eastAsia="PingFang SC Semibold" w:cs="PingFang SC Semibold"/>
                <w:b/>
                <w:bCs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2"/>
                <w:sz w:val="21"/>
                <w:szCs w:val="21"/>
                <w:highlight w:val="none"/>
                <w:lang w:val="en-US" w:eastAsia="zh-CN" w:bidi="ar"/>
              </w:rPr>
              <w:t>P value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2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2"/>
                <w:sz w:val="21"/>
                <w:szCs w:val="21"/>
                <w:highlight w:val="none"/>
                <w:lang w:val="en-US" w:eastAsia="zh-CN" w:bidi="ar"/>
              </w:rPr>
              <w:t>(Global test)</w:t>
            </w:r>
          </w:p>
        </w:tc>
        <w:tc>
          <w:tcPr>
            <w:tcW w:w="2376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8360B3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Semibold" w:hAnsi="PingFang SC Semibold" w:eastAsia="PingFang SC Semibold" w:cs="PingFang SC Semibold"/>
                <w:b/>
                <w:bCs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2"/>
                <w:sz w:val="21"/>
                <w:szCs w:val="21"/>
                <w:highlight w:val="none"/>
                <w:lang w:val="en-US" w:eastAsia="zh-CN" w:bidi="ar"/>
              </w:rPr>
              <w:t>P value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2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2"/>
                <w:sz w:val="21"/>
                <w:szCs w:val="21"/>
                <w:highlight w:val="none"/>
                <w:lang w:val="en-US" w:eastAsia="zh-CN" w:bidi="ar"/>
              </w:rPr>
              <w:t>(Main exposure variable)</w:t>
            </w:r>
          </w:p>
        </w:tc>
      </w:tr>
      <w:tr w14:paraId="4C4E3143">
        <w:trPr>
          <w:jc w:val="center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B4A1A0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  <w:t>TCBI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6F5B02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  <w:t>0.063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F67AAC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  <w:t>0.216</w:t>
            </w:r>
          </w:p>
        </w:tc>
      </w:tr>
      <w:tr w14:paraId="4EE2BCDA">
        <w:trPr>
          <w:jc w:val="center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72A021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  <w:t>Drinking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2DB0A1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  <w:t>0.064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E4A221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  <w:t>0.969</w:t>
            </w:r>
          </w:p>
        </w:tc>
      </w:tr>
      <w:tr w14:paraId="31538D6E">
        <w:trPr>
          <w:jc w:val="center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2FCE36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  <w:t>Joint exposure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0A276A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  <w:t>0.062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B07A1E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  <w:t>0.45</w:t>
            </w:r>
          </w:p>
        </w:tc>
      </w:tr>
      <w:tr w14:paraId="59EA7587">
        <w:trPr>
          <w:jc w:val="center"/>
        </w:trPr>
        <w:tc>
          <w:tcPr>
            <w:tcW w:w="2376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9A3E45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  <w:t>Interaction between TCBI and drinking</w:t>
            </w:r>
          </w:p>
        </w:tc>
        <w:tc>
          <w:tcPr>
            <w:tcW w:w="2376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6ABAC1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  <w:t>0.062</w:t>
            </w:r>
          </w:p>
        </w:tc>
        <w:tc>
          <w:tcPr>
            <w:tcW w:w="2376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4DCD0E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PingFang SC Regular" w:hAnsi="PingFang SC Regular" w:eastAsia="PingFang SC Regular" w:cs="PingFang SC Regular"/>
                <w:b w:val="0"/>
                <w:kern w:val="2"/>
                <w:sz w:val="21"/>
                <w:szCs w:val="21"/>
                <w:highlight w:val="none"/>
                <w:lang w:val="en-US" w:eastAsia="zh-CN" w:bidi="ar"/>
              </w:rPr>
              <w:t>0.235</w:t>
            </w:r>
          </w:p>
        </w:tc>
      </w:tr>
    </w:tbl>
    <w:p w14:paraId="0FDEF686">
      <w:pPr>
        <w:spacing w:before="60" w:after="160" w:line="240" w:lineRule="auto"/>
      </w:pPr>
    </w:p>
    <w:sectPr>
      <w:pgSz w:w="12240" w:h="15840"/>
      <w:pgMar w:top="1080" w:right="1224" w:bottom="1080" w:left="122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 SC Regular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MyriadPro-Regular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 SC Bol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 SC Semibold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13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EFDACF9"/>
    <w:rsid w:val="3DFF3238"/>
    <w:rsid w:val="4D562F44"/>
    <w:rsid w:val="726E7DA7"/>
    <w:rsid w:val="7E1795EE"/>
    <w:rsid w:val="7FBC6170"/>
    <w:rsid w:val="972EFAE0"/>
    <w:rsid w:val="A7DF289E"/>
    <w:rsid w:val="AD9BCF0A"/>
    <w:rsid w:val="BDCE362C"/>
    <w:rsid w:val="EF97D4C5"/>
    <w:rsid w:val="F3FFED90"/>
    <w:rsid w:val="FFA5D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Office_12.1.23540.23540_F1E327BC-269C-435d-A152-05C5408002CA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2013-12-24T23:15:00Z</dcterms:created>
  <dc:creator>python-docx</dc:creator>
  <dc:description>generated by python-docx</dc:description>
  <cp:lastModifiedBy>窦佳庆</cp:lastModifiedBy>
  <dcterms:modified xsi:type="dcterms:W3CDTF">2026-04-18T00:55:13Z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037CFF1F27F3831F5439E269CF407C71_43</vt:lpwstr>
  </property>
</Properties>
</file>