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846997B" w:rsidR="007457F5" w:rsidRPr="009A3B5F" w:rsidRDefault="00B32F36">
      <w:pPr>
        <w:jc w:val="center"/>
        <w:rPr>
          <w:rFonts w:ascii="Arial" w:hAnsi="Arial" w:cs="Arial"/>
          <w:b/>
          <w:u w:val="single"/>
        </w:rPr>
      </w:pPr>
      <w:r w:rsidRPr="009A3B5F">
        <w:rPr>
          <w:rFonts w:ascii="Arial" w:hAnsi="Arial" w:cs="Arial"/>
          <w:b/>
          <w:u w:val="single"/>
        </w:rPr>
        <w:t xml:space="preserve">Interview Guide </w:t>
      </w:r>
    </w:p>
    <w:p w14:paraId="00000002" w14:textId="77777777" w:rsidR="007457F5" w:rsidRPr="009A3B5F" w:rsidRDefault="007457F5">
      <w:pPr>
        <w:rPr>
          <w:rFonts w:ascii="Arial" w:hAnsi="Arial" w:cs="Arial"/>
          <w:b/>
          <w:u w:val="single"/>
        </w:rPr>
      </w:pPr>
    </w:p>
    <w:p w14:paraId="00000003" w14:textId="77777777" w:rsidR="007457F5" w:rsidRPr="009A3B5F" w:rsidRDefault="00B32F36">
      <w:pPr>
        <w:rPr>
          <w:rFonts w:ascii="Arial" w:hAnsi="Arial" w:cs="Arial"/>
          <w:b/>
          <w:u w:val="single"/>
        </w:rPr>
      </w:pPr>
      <w:r w:rsidRPr="009A3B5F">
        <w:rPr>
          <w:rFonts w:ascii="Arial" w:hAnsi="Arial" w:cs="Arial"/>
          <w:b/>
          <w:u w:val="single"/>
        </w:rPr>
        <w:t>Objectives</w:t>
      </w:r>
    </w:p>
    <w:p w14:paraId="00000004" w14:textId="77777777" w:rsidR="007457F5" w:rsidRPr="009A3B5F" w:rsidRDefault="00B32F36">
      <w:pPr>
        <w:numPr>
          <w:ilvl w:val="0"/>
          <w:numId w:val="2"/>
        </w:numPr>
        <w:pBdr>
          <w:top w:val="nil"/>
          <w:left w:val="nil"/>
          <w:bottom w:val="nil"/>
          <w:right w:val="nil"/>
          <w:between w:val="nil"/>
        </w:pBdr>
        <w:spacing w:after="0" w:line="240" w:lineRule="auto"/>
        <w:rPr>
          <w:rFonts w:ascii="Arial" w:hAnsi="Arial" w:cs="Arial"/>
          <w:color w:val="000000"/>
        </w:rPr>
      </w:pPr>
      <w:r w:rsidRPr="009A3B5F">
        <w:rPr>
          <w:rFonts w:ascii="Arial" w:hAnsi="Arial" w:cs="Arial"/>
          <w:color w:val="000000"/>
        </w:rPr>
        <w:t>To evaluate LGBTQ+ surgery residents’ experiences and challenges in assessing program inclusivity during virtual interviews</w:t>
      </w:r>
    </w:p>
    <w:p w14:paraId="00000005" w14:textId="77777777" w:rsidR="007457F5" w:rsidRPr="009A3B5F" w:rsidRDefault="00B32F36">
      <w:pPr>
        <w:numPr>
          <w:ilvl w:val="0"/>
          <w:numId w:val="2"/>
        </w:numPr>
        <w:pBdr>
          <w:top w:val="nil"/>
          <w:left w:val="nil"/>
          <w:bottom w:val="nil"/>
          <w:right w:val="nil"/>
          <w:between w:val="nil"/>
        </w:pBdr>
        <w:spacing w:after="0" w:line="240" w:lineRule="auto"/>
        <w:rPr>
          <w:rFonts w:ascii="Arial" w:hAnsi="Arial" w:cs="Arial"/>
          <w:color w:val="000000"/>
        </w:rPr>
      </w:pPr>
      <w:r w:rsidRPr="009A3B5F">
        <w:rPr>
          <w:rFonts w:ascii="Arial" w:hAnsi="Arial" w:cs="Arial"/>
          <w:color w:val="000000"/>
        </w:rPr>
        <w:t>Understand what aspects of surgery programs LGBTQ+ individuals use to evaluate the inclusiveness of the program</w:t>
      </w:r>
    </w:p>
    <w:p w14:paraId="00000006" w14:textId="77777777" w:rsidR="007457F5" w:rsidRPr="009A3B5F" w:rsidRDefault="00B32F36">
      <w:pPr>
        <w:numPr>
          <w:ilvl w:val="0"/>
          <w:numId w:val="2"/>
        </w:numPr>
        <w:pBdr>
          <w:top w:val="nil"/>
          <w:left w:val="nil"/>
          <w:bottom w:val="nil"/>
          <w:right w:val="nil"/>
          <w:between w:val="nil"/>
        </w:pBdr>
        <w:spacing w:after="0" w:line="240" w:lineRule="auto"/>
        <w:rPr>
          <w:rFonts w:ascii="Arial" w:hAnsi="Arial" w:cs="Arial"/>
          <w:color w:val="000000"/>
        </w:rPr>
      </w:pPr>
      <w:r w:rsidRPr="009A3B5F">
        <w:rPr>
          <w:rFonts w:ascii="Arial" w:hAnsi="Arial" w:cs="Arial"/>
          <w:color w:val="000000"/>
        </w:rPr>
        <w:t>Evaluate opinions toward the virtual interview process for LGBTQ+ individuals</w:t>
      </w:r>
    </w:p>
    <w:p w14:paraId="00000007" w14:textId="77777777" w:rsidR="007457F5" w:rsidRPr="009A3B5F" w:rsidRDefault="00B32F36">
      <w:pPr>
        <w:numPr>
          <w:ilvl w:val="0"/>
          <w:numId w:val="2"/>
        </w:numPr>
        <w:pBdr>
          <w:top w:val="nil"/>
          <w:left w:val="nil"/>
          <w:bottom w:val="nil"/>
          <w:right w:val="nil"/>
          <w:between w:val="nil"/>
        </w:pBdr>
        <w:spacing w:after="0" w:line="240" w:lineRule="auto"/>
        <w:rPr>
          <w:rFonts w:ascii="Arial" w:hAnsi="Arial" w:cs="Arial"/>
          <w:color w:val="000000"/>
        </w:rPr>
      </w:pPr>
      <w:r w:rsidRPr="009A3B5F">
        <w:rPr>
          <w:rFonts w:ascii="Arial" w:hAnsi="Arial" w:cs="Arial"/>
          <w:color w:val="000000"/>
        </w:rPr>
        <w:t xml:space="preserve">Determine how residency programs can increase </w:t>
      </w:r>
      <w:r w:rsidRPr="009A3B5F">
        <w:rPr>
          <w:rFonts w:ascii="Arial" w:hAnsi="Arial" w:cs="Arial"/>
        </w:rPr>
        <w:t>the</w:t>
      </w:r>
      <w:r w:rsidRPr="009A3B5F">
        <w:rPr>
          <w:rFonts w:ascii="Arial" w:hAnsi="Arial" w:cs="Arial"/>
          <w:color w:val="000000"/>
        </w:rPr>
        <w:t xml:space="preserve"> inclusivity of LGBTQ+ individuals</w:t>
      </w:r>
    </w:p>
    <w:p w14:paraId="00000008" w14:textId="77777777" w:rsidR="007457F5" w:rsidRPr="009A3B5F" w:rsidRDefault="00B32F36">
      <w:pPr>
        <w:numPr>
          <w:ilvl w:val="0"/>
          <w:numId w:val="2"/>
        </w:numPr>
        <w:pBdr>
          <w:top w:val="nil"/>
          <w:left w:val="nil"/>
          <w:bottom w:val="nil"/>
          <w:right w:val="nil"/>
          <w:between w:val="nil"/>
        </w:pBdr>
        <w:spacing w:after="0" w:line="240" w:lineRule="auto"/>
        <w:rPr>
          <w:rFonts w:ascii="Arial" w:hAnsi="Arial" w:cs="Arial"/>
          <w:color w:val="000000"/>
        </w:rPr>
      </w:pPr>
      <w:r w:rsidRPr="009A3B5F">
        <w:rPr>
          <w:rFonts w:ascii="Arial" w:hAnsi="Arial" w:cs="Arial"/>
          <w:color w:val="000000"/>
        </w:rPr>
        <w:t>Determine how residency programs can increase recruitment of LGBTQ+ individuals</w:t>
      </w:r>
    </w:p>
    <w:p w14:paraId="00000009" w14:textId="77777777" w:rsidR="007457F5" w:rsidRPr="009A3B5F" w:rsidRDefault="007457F5">
      <w:pPr>
        <w:rPr>
          <w:rFonts w:ascii="Arial" w:hAnsi="Arial" w:cs="Arial"/>
          <w:b/>
          <w:u w:val="single"/>
        </w:rPr>
      </w:pPr>
    </w:p>
    <w:p w14:paraId="0000000A" w14:textId="77777777" w:rsidR="007457F5" w:rsidRPr="009A3B5F" w:rsidRDefault="00B32F36">
      <w:pPr>
        <w:rPr>
          <w:rFonts w:ascii="Arial" w:hAnsi="Arial" w:cs="Arial"/>
          <w:b/>
          <w:u w:val="single"/>
        </w:rPr>
      </w:pPr>
      <w:r w:rsidRPr="009A3B5F">
        <w:rPr>
          <w:rFonts w:ascii="Arial" w:hAnsi="Arial" w:cs="Arial"/>
          <w:b/>
          <w:u w:val="single"/>
        </w:rPr>
        <w:t xml:space="preserve">Demographics </w:t>
      </w:r>
    </w:p>
    <w:p w14:paraId="0000000B" w14:textId="77777777" w:rsidR="007457F5" w:rsidRPr="009A3B5F" w:rsidRDefault="00B32F36">
      <w:pPr>
        <w:numPr>
          <w:ilvl w:val="0"/>
          <w:numId w:val="3"/>
        </w:numPr>
        <w:pBdr>
          <w:top w:val="nil"/>
          <w:left w:val="nil"/>
          <w:bottom w:val="nil"/>
          <w:right w:val="nil"/>
          <w:between w:val="nil"/>
        </w:pBdr>
        <w:spacing w:after="0"/>
        <w:rPr>
          <w:rFonts w:ascii="Arial" w:hAnsi="Arial" w:cs="Arial"/>
          <w:color w:val="000000"/>
        </w:rPr>
      </w:pPr>
      <w:r w:rsidRPr="009A3B5F">
        <w:rPr>
          <w:rFonts w:ascii="Arial" w:hAnsi="Arial" w:cs="Arial"/>
          <w:color w:val="000000"/>
        </w:rPr>
        <w:t xml:space="preserve">Age </w:t>
      </w:r>
    </w:p>
    <w:p w14:paraId="0000000C" w14:textId="77777777" w:rsidR="007457F5" w:rsidRPr="009A3B5F" w:rsidRDefault="00B32F36">
      <w:pPr>
        <w:numPr>
          <w:ilvl w:val="0"/>
          <w:numId w:val="3"/>
        </w:numPr>
        <w:pBdr>
          <w:top w:val="nil"/>
          <w:left w:val="nil"/>
          <w:bottom w:val="nil"/>
          <w:right w:val="nil"/>
          <w:between w:val="nil"/>
        </w:pBdr>
        <w:spacing w:after="0"/>
        <w:rPr>
          <w:rFonts w:ascii="Arial" w:hAnsi="Arial" w:cs="Arial"/>
          <w:color w:val="000000"/>
        </w:rPr>
      </w:pPr>
      <w:r w:rsidRPr="009A3B5F">
        <w:rPr>
          <w:rFonts w:ascii="Arial" w:hAnsi="Arial" w:cs="Arial"/>
          <w:color w:val="000000"/>
        </w:rPr>
        <w:t xml:space="preserve">Gender Identity </w:t>
      </w:r>
    </w:p>
    <w:p w14:paraId="0000000D" w14:textId="77777777" w:rsidR="007457F5" w:rsidRPr="009A3B5F" w:rsidRDefault="00B32F36">
      <w:pPr>
        <w:numPr>
          <w:ilvl w:val="0"/>
          <w:numId w:val="3"/>
        </w:numPr>
        <w:pBdr>
          <w:top w:val="nil"/>
          <w:left w:val="nil"/>
          <w:bottom w:val="nil"/>
          <w:right w:val="nil"/>
          <w:between w:val="nil"/>
        </w:pBdr>
        <w:spacing w:after="0"/>
        <w:rPr>
          <w:rFonts w:ascii="Arial" w:hAnsi="Arial" w:cs="Arial"/>
          <w:color w:val="000000"/>
        </w:rPr>
      </w:pPr>
      <w:r w:rsidRPr="009A3B5F">
        <w:rPr>
          <w:rFonts w:ascii="Arial" w:hAnsi="Arial" w:cs="Arial"/>
          <w:color w:val="000000"/>
        </w:rPr>
        <w:t>Sexual Orientation</w:t>
      </w:r>
    </w:p>
    <w:p w14:paraId="0000000E" w14:textId="77777777" w:rsidR="007457F5" w:rsidRPr="009A3B5F" w:rsidRDefault="00B32F36">
      <w:pPr>
        <w:numPr>
          <w:ilvl w:val="0"/>
          <w:numId w:val="3"/>
        </w:numPr>
        <w:pBdr>
          <w:top w:val="nil"/>
          <w:left w:val="nil"/>
          <w:bottom w:val="nil"/>
          <w:right w:val="nil"/>
          <w:between w:val="nil"/>
        </w:pBdr>
        <w:spacing w:after="0"/>
        <w:rPr>
          <w:rFonts w:ascii="Arial" w:hAnsi="Arial" w:cs="Arial"/>
        </w:rPr>
      </w:pPr>
      <w:r w:rsidRPr="009A3B5F">
        <w:rPr>
          <w:rFonts w:ascii="Arial" w:hAnsi="Arial" w:cs="Arial"/>
        </w:rPr>
        <w:t xml:space="preserve">Race/Ethnicity </w:t>
      </w:r>
    </w:p>
    <w:p w14:paraId="0000000F" w14:textId="77777777" w:rsidR="007457F5" w:rsidRPr="009A3B5F" w:rsidRDefault="00B32F36">
      <w:pPr>
        <w:numPr>
          <w:ilvl w:val="0"/>
          <w:numId w:val="3"/>
        </w:numPr>
        <w:pBdr>
          <w:top w:val="nil"/>
          <w:left w:val="nil"/>
          <w:bottom w:val="nil"/>
          <w:right w:val="nil"/>
          <w:between w:val="nil"/>
        </w:pBdr>
        <w:spacing w:after="0"/>
        <w:rPr>
          <w:rFonts w:ascii="Arial" w:hAnsi="Arial" w:cs="Arial"/>
          <w:color w:val="000000"/>
        </w:rPr>
      </w:pPr>
      <w:r w:rsidRPr="009A3B5F">
        <w:rPr>
          <w:rFonts w:ascii="Arial" w:hAnsi="Arial" w:cs="Arial"/>
          <w:color w:val="000000"/>
        </w:rPr>
        <w:t xml:space="preserve">PGY </w:t>
      </w:r>
    </w:p>
    <w:p w14:paraId="00000010" w14:textId="77777777" w:rsidR="007457F5" w:rsidRPr="009A3B5F" w:rsidRDefault="00B32F36">
      <w:pPr>
        <w:numPr>
          <w:ilvl w:val="0"/>
          <w:numId w:val="3"/>
        </w:numPr>
        <w:pBdr>
          <w:top w:val="nil"/>
          <w:left w:val="nil"/>
          <w:bottom w:val="nil"/>
          <w:right w:val="nil"/>
          <w:between w:val="nil"/>
        </w:pBdr>
        <w:spacing w:after="0"/>
        <w:rPr>
          <w:rFonts w:ascii="Arial" w:hAnsi="Arial" w:cs="Arial"/>
          <w:color w:val="000000"/>
        </w:rPr>
      </w:pPr>
      <w:r w:rsidRPr="009A3B5F">
        <w:rPr>
          <w:rFonts w:ascii="Arial" w:hAnsi="Arial" w:cs="Arial"/>
          <w:color w:val="000000"/>
        </w:rPr>
        <w:t xml:space="preserve">Geographic: State in which completing residency </w:t>
      </w:r>
    </w:p>
    <w:p w14:paraId="00000011" w14:textId="77777777" w:rsidR="007457F5" w:rsidRPr="009A3B5F" w:rsidRDefault="00B32F36">
      <w:pPr>
        <w:numPr>
          <w:ilvl w:val="0"/>
          <w:numId w:val="3"/>
        </w:numPr>
        <w:pBdr>
          <w:top w:val="nil"/>
          <w:left w:val="nil"/>
          <w:bottom w:val="nil"/>
          <w:right w:val="nil"/>
          <w:between w:val="nil"/>
        </w:pBdr>
        <w:rPr>
          <w:rFonts w:ascii="Arial" w:hAnsi="Arial" w:cs="Arial"/>
          <w:color w:val="000000"/>
        </w:rPr>
      </w:pPr>
      <w:r w:rsidRPr="009A3B5F">
        <w:rPr>
          <w:rFonts w:ascii="Arial" w:hAnsi="Arial" w:cs="Arial"/>
          <w:color w:val="000000"/>
        </w:rPr>
        <w:t xml:space="preserve">Type of Institution: Academic, community, etc. </w:t>
      </w:r>
    </w:p>
    <w:p w14:paraId="00000012" w14:textId="77777777" w:rsidR="007457F5" w:rsidRPr="009A3B5F" w:rsidRDefault="00B32F36" w:rsidP="009A3B5F">
      <w:pPr>
        <w:rPr>
          <w:rFonts w:ascii="Arial" w:hAnsi="Arial" w:cs="Arial"/>
          <w:b/>
          <w:u w:val="single"/>
        </w:rPr>
      </w:pPr>
      <w:r w:rsidRPr="009A3B5F">
        <w:rPr>
          <w:rFonts w:ascii="Arial" w:hAnsi="Arial" w:cs="Arial"/>
          <w:b/>
          <w:u w:val="single"/>
        </w:rPr>
        <w:t>Script</w:t>
      </w:r>
    </w:p>
    <w:p w14:paraId="00000013" w14:textId="77777777" w:rsidR="007457F5" w:rsidRDefault="00B32F36" w:rsidP="009A3B5F">
      <w:pPr>
        <w:pBdr>
          <w:top w:val="nil"/>
          <w:left w:val="nil"/>
          <w:bottom w:val="nil"/>
          <w:right w:val="nil"/>
          <w:between w:val="nil"/>
        </w:pBdr>
        <w:spacing w:after="0"/>
        <w:rPr>
          <w:rFonts w:ascii="Arial" w:hAnsi="Arial" w:cs="Arial"/>
          <w:b/>
          <w:i/>
          <w:color w:val="000000"/>
        </w:rPr>
      </w:pPr>
      <w:r w:rsidRPr="009A3B5F">
        <w:rPr>
          <w:rFonts w:ascii="Arial" w:hAnsi="Arial" w:cs="Arial"/>
          <w:b/>
          <w:i/>
          <w:color w:val="000000"/>
        </w:rPr>
        <w:t xml:space="preserve">First, let’s discuss the initial residency application process. Whether the answer to the following question is yes or no, please explain why. </w:t>
      </w:r>
    </w:p>
    <w:p w14:paraId="0D6D0F9A" w14:textId="77777777" w:rsidR="009A3B5F" w:rsidRPr="009A3B5F" w:rsidRDefault="009A3B5F" w:rsidP="009A3B5F">
      <w:pPr>
        <w:pBdr>
          <w:top w:val="nil"/>
          <w:left w:val="nil"/>
          <w:bottom w:val="nil"/>
          <w:right w:val="nil"/>
          <w:between w:val="nil"/>
        </w:pBdr>
        <w:spacing w:after="0"/>
        <w:rPr>
          <w:rFonts w:ascii="Arial" w:hAnsi="Arial" w:cs="Arial"/>
          <w:b/>
          <w:i/>
          <w:color w:val="000000"/>
        </w:rPr>
      </w:pPr>
    </w:p>
    <w:p w14:paraId="00000014" w14:textId="77777777" w:rsidR="007457F5" w:rsidRPr="009A3B5F" w:rsidRDefault="00B32F36" w:rsidP="009A3B5F">
      <w:pPr>
        <w:pStyle w:val="ListParagraph"/>
        <w:numPr>
          <w:ilvl w:val="0"/>
          <w:numId w:val="4"/>
        </w:numPr>
        <w:pBdr>
          <w:top w:val="nil"/>
          <w:left w:val="nil"/>
          <w:bottom w:val="nil"/>
          <w:right w:val="nil"/>
          <w:between w:val="nil"/>
        </w:pBdr>
        <w:spacing w:after="0"/>
        <w:rPr>
          <w:rFonts w:ascii="Arial" w:hAnsi="Arial" w:cs="Arial"/>
          <w:color w:val="000000"/>
        </w:rPr>
      </w:pPr>
      <w:r w:rsidRPr="009A3B5F">
        <w:rPr>
          <w:rFonts w:ascii="Arial" w:hAnsi="Arial" w:cs="Arial"/>
          <w:color w:val="000000"/>
        </w:rPr>
        <w:t>Did you include your gender identity or sexual orientation explicitly in your application or during your interview process?</w:t>
      </w:r>
    </w:p>
    <w:p w14:paraId="00000015" w14:textId="77777777" w:rsidR="007457F5" w:rsidRPr="009A3B5F" w:rsidRDefault="00B32F36" w:rsidP="009A3B5F">
      <w:pPr>
        <w:pStyle w:val="ListParagraph"/>
        <w:numPr>
          <w:ilvl w:val="0"/>
          <w:numId w:val="4"/>
        </w:numPr>
        <w:pBdr>
          <w:top w:val="nil"/>
          <w:left w:val="nil"/>
          <w:bottom w:val="nil"/>
          <w:right w:val="nil"/>
          <w:between w:val="nil"/>
        </w:pBdr>
        <w:spacing w:after="0"/>
        <w:rPr>
          <w:rFonts w:ascii="Arial" w:hAnsi="Arial" w:cs="Arial"/>
          <w:color w:val="000000"/>
        </w:rPr>
      </w:pPr>
      <w:r w:rsidRPr="009A3B5F">
        <w:rPr>
          <w:rFonts w:ascii="Arial" w:hAnsi="Arial" w:cs="Arial"/>
          <w:color w:val="000000"/>
        </w:rPr>
        <w:t>Were you advised one way or another on this? If so, was the advice solicited or unsolicited and how did your thoughts change based on the advice you received?</w:t>
      </w:r>
    </w:p>
    <w:p w14:paraId="00000016" w14:textId="77777777" w:rsidR="007457F5" w:rsidRPr="009A3B5F" w:rsidRDefault="00B32F36" w:rsidP="009A3B5F">
      <w:pPr>
        <w:pStyle w:val="ListParagraph"/>
        <w:numPr>
          <w:ilvl w:val="0"/>
          <w:numId w:val="4"/>
        </w:numPr>
        <w:rPr>
          <w:rFonts w:ascii="Arial" w:hAnsi="Arial" w:cs="Arial"/>
        </w:rPr>
      </w:pPr>
      <w:r w:rsidRPr="009A3B5F">
        <w:rPr>
          <w:rFonts w:ascii="Arial" w:hAnsi="Arial" w:cs="Arial"/>
        </w:rPr>
        <w:t>Did you have any mentors to help guide you through the application and interview process (helping choose where to apply, helping with rank list) who offered specific assistance regarding the assessment of program inclusivity?</w:t>
      </w:r>
    </w:p>
    <w:p w14:paraId="00000017" w14:textId="77777777" w:rsidR="007457F5" w:rsidRPr="009A3B5F" w:rsidRDefault="007457F5" w:rsidP="009A3B5F">
      <w:pPr>
        <w:pBdr>
          <w:top w:val="nil"/>
          <w:left w:val="nil"/>
          <w:bottom w:val="nil"/>
          <w:right w:val="nil"/>
          <w:between w:val="nil"/>
        </w:pBdr>
        <w:spacing w:after="0"/>
        <w:ind w:left="360"/>
        <w:rPr>
          <w:rFonts w:ascii="Arial" w:hAnsi="Arial" w:cs="Arial"/>
          <w:color w:val="000000"/>
        </w:rPr>
      </w:pPr>
    </w:p>
    <w:p w14:paraId="28A79E5F" w14:textId="77777777" w:rsidR="009A3B5F" w:rsidRDefault="00B32F36" w:rsidP="009A3B5F">
      <w:pPr>
        <w:pBdr>
          <w:top w:val="nil"/>
          <w:left w:val="nil"/>
          <w:bottom w:val="nil"/>
          <w:right w:val="nil"/>
          <w:between w:val="nil"/>
        </w:pBdr>
        <w:spacing w:after="0"/>
        <w:rPr>
          <w:rFonts w:ascii="Arial" w:hAnsi="Arial" w:cs="Arial"/>
          <w:b/>
          <w:i/>
          <w:color w:val="000000"/>
        </w:rPr>
      </w:pPr>
      <w:r w:rsidRPr="009A3B5F">
        <w:rPr>
          <w:rFonts w:ascii="Arial" w:hAnsi="Arial" w:cs="Arial"/>
          <w:b/>
          <w:i/>
          <w:color w:val="000000"/>
        </w:rPr>
        <w:t>What about the process of choosing which programs to apply to?</w:t>
      </w:r>
    </w:p>
    <w:p w14:paraId="00000018" w14:textId="1083BAF2" w:rsidR="007457F5" w:rsidRPr="009A3B5F" w:rsidRDefault="00B32F36" w:rsidP="009A3B5F">
      <w:pPr>
        <w:pBdr>
          <w:top w:val="nil"/>
          <w:left w:val="nil"/>
          <w:bottom w:val="nil"/>
          <w:right w:val="nil"/>
          <w:between w:val="nil"/>
        </w:pBdr>
        <w:spacing w:after="0"/>
        <w:rPr>
          <w:rFonts w:ascii="Arial" w:hAnsi="Arial" w:cs="Arial"/>
          <w:b/>
          <w:i/>
          <w:color w:val="000000"/>
        </w:rPr>
      </w:pPr>
      <w:r w:rsidRPr="009A3B5F">
        <w:rPr>
          <w:rFonts w:ascii="Arial" w:hAnsi="Arial" w:cs="Arial"/>
          <w:b/>
          <w:i/>
          <w:color w:val="000000"/>
        </w:rPr>
        <w:t xml:space="preserve"> </w:t>
      </w:r>
    </w:p>
    <w:p w14:paraId="00000019" w14:textId="77777777" w:rsidR="007457F5" w:rsidRPr="009A3B5F" w:rsidRDefault="00B32F36" w:rsidP="009A3B5F">
      <w:pPr>
        <w:pStyle w:val="ListParagraph"/>
        <w:numPr>
          <w:ilvl w:val="0"/>
          <w:numId w:val="5"/>
        </w:numPr>
        <w:pBdr>
          <w:top w:val="nil"/>
          <w:left w:val="nil"/>
          <w:bottom w:val="nil"/>
          <w:right w:val="nil"/>
          <w:between w:val="nil"/>
        </w:pBdr>
        <w:spacing w:after="0"/>
        <w:rPr>
          <w:rFonts w:ascii="Arial" w:hAnsi="Arial" w:cs="Arial"/>
          <w:color w:val="000000"/>
        </w:rPr>
      </w:pPr>
      <w:r w:rsidRPr="009A3B5F">
        <w:rPr>
          <w:rFonts w:ascii="Arial" w:hAnsi="Arial" w:cs="Arial"/>
          <w:color w:val="000000"/>
        </w:rPr>
        <w:t xml:space="preserve">What aspects, if any, about a program did you use to determine where to apply? </w:t>
      </w:r>
    </w:p>
    <w:p w14:paraId="0000001A" w14:textId="77777777" w:rsidR="007457F5" w:rsidRPr="009A3B5F" w:rsidRDefault="00B32F36" w:rsidP="009A3B5F">
      <w:pPr>
        <w:pStyle w:val="ListParagraph"/>
        <w:numPr>
          <w:ilvl w:val="0"/>
          <w:numId w:val="5"/>
        </w:numPr>
        <w:pBdr>
          <w:top w:val="nil"/>
          <w:left w:val="nil"/>
          <w:bottom w:val="nil"/>
          <w:right w:val="nil"/>
          <w:between w:val="nil"/>
        </w:pBdr>
        <w:spacing w:after="0"/>
        <w:rPr>
          <w:rFonts w:ascii="Arial" w:hAnsi="Arial" w:cs="Arial"/>
          <w:color w:val="000000"/>
        </w:rPr>
      </w:pPr>
      <w:r w:rsidRPr="009A3B5F">
        <w:rPr>
          <w:rFonts w:ascii="Arial" w:hAnsi="Arial" w:cs="Arial"/>
          <w:color w:val="000000"/>
        </w:rPr>
        <w:t xml:space="preserve">Specifically, were there any indications of LGBTQ+ inclusivity that you looked for while choosing where to send your application? </w:t>
      </w:r>
    </w:p>
    <w:p w14:paraId="0000001D" w14:textId="54D79EFF" w:rsidR="007457F5" w:rsidRPr="009A3B5F" w:rsidRDefault="00B32F36" w:rsidP="009A3B5F">
      <w:pPr>
        <w:pStyle w:val="ListParagraph"/>
        <w:numPr>
          <w:ilvl w:val="0"/>
          <w:numId w:val="5"/>
        </w:numPr>
        <w:rPr>
          <w:rFonts w:ascii="Arial" w:hAnsi="Arial" w:cs="Arial"/>
        </w:rPr>
      </w:pPr>
      <w:r w:rsidRPr="009A3B5F">
        <w:rPr>
          <w:rFonts w:ascii="Arial" w:hAnsi="Arial" w:cs="Arial"/>
        </w:rPr>
        <w:t xml:space="preserve">Were you aware of any LGBTQ+ faculty or residents at the programs you applied to or interviewed at? If so, was this information present on the program website or perhaps presented during the interview? </w:t>
      </w:r>
    </w:p>
    <w:p w14:paraId="0000001E" w14:textId="77777777" w:rsidR="007457F5" w:rsidRPr="009A3B5F" w:rsidRDefault="00B32F36" w:rsidP="009A3B5F">
      <w:pPr>
        <w:pBdr>
          <w:top w:val="nil"/>
          <w:left w:val="nil"/>
          <w:bottom w:val="nil"/>
          <w:right w:val="nil"/>
          <w:between w:val="nil"/>
        </w:pBdr>
        <w:spacing w:after="0"/>
        <w:rPr>
          <w:rFonts w:ascii="Arial" w:hAnsi="Arial" w:cs="Arial"/>
          <w:b/>
          <w:i/>
          <w:color w:val="000000"/>
        </w:rPr>
      </w:pPr>
      <w:r w:rsidRPr="009A3B5F">
        <w:rPr>
          <w:rFonts w:ascii="Arial" w:hAnsi="Arial" w:cs="Arial"/>
          <w:b/>
          <w:i/>
          <w:color w:val="000000"/>
        </w:rPr>
        <w:t>Now let’s talk about your experiences with the actual interviews, specifically the virtual format.</w:t>
      </w:r>
    </w:p>
    <w:p w14:paraId="0000001F" w14:textId="77777777" w:rsidR="007457F5" w:rsidRPr="009A3B5F" w:rsidRDefault="00B32F36" w:rsidP="009A3B5F">
      <w:pPr>
        <w:pStyle w:val="ListParagraph"/>
        <w:numPr>
          <w:ilvl w:val="0"/>
          <w:numId w:val="6"/>
        </w:numPr>
        <w:pBdr>
          <w:top w:val="nil"/>
          <w:left w:val="nil"/>
          <w:bottom w:val="nil"/>
          <w:right w:val="nil"/>
          <w:between w:val="nil"/>
        </w:pBdr>
        <w:spacing w:after="0"/>
        <w:rPr>
          <w:rFonts w:ascii="Arial" w:hAnsi="Arial" w:cs="Arial"/>
          <w:i/>
          <w:color w:val="000000"/>
        </w:rPr>
      </w:pPr>
      <w:r w:rsidRPr="009A3B5F">
        <w:rPr>
          <w:rFonts w:ascii="Arial" w:hAnsi="Arial" w:cs="Arial"/>
          <w:color w:val="000000"/>
        </w:rPr>
        <w:lastRenderedPageBreak/>
        <w:t xml:space="preserve">Do you feel like the virtual format of interviews affected your ability to determine the inclusivity of a program, whether positively or negatively? </w:t>
      </w:r>
    </w:p>
    <w:p w14:paraId="00000020" w14:textId="77777777" w:rsidR="007457F5" w:rsidRPr="009A3B5F" w:rsidRDefault="00B32F36" w:rsidP="009A3B5F">
      <w:pPr>
        <w:pStyle w:val="ListParagraph"/>
        <w:numPr>
          <w:ilvl w:val="0"/>
          <w:numId w:val="6"/>
        </w:numPr>
        <w:pBdr>
          <w:top w:val="nil"/>
          <w:left w:val="nil"/>
          <w:bottom w:val="nil"/>
          <w:right w:val="nil"/>
          <w:between w:val="nil"/>
        </w:pBdr>
        <w:spacing w:after="0"/>
        <w:rPr>
          <w:rFonts w:ascii="Arial" w:hAnsi="Arial" w:cs="Arial"/>
          <w:i/>
          <w:color w:val="000000"/>
        </w:rPr>
      </w:pPr>
      <w:r w:rsidRPr="009A3B5F">
        <w:rPr>
          <w:rFonts w:ascii="Arial" w:hAnsi="Arial" w:cs="Arial"/>
          <w:color w:val="000000"/>
        </w:rPr>
        <w:t xml:space="preserve">Was there anything you used to help you determine the inclusivity of the program? </w:t>
      </w:r>
    </w:p>
    <w:p w14:paraId="00000021" w14:textId="77777777" w:rsidR="007457F5" w:rsidRPr="009A3B5F" w:rsidRDefault="00B32F36" w:rsidP="009A3B5F">
      <w:pPr>
        <w:pStyle w:val="ListParagraph"/>
        <w:numPr>
          <w:ilvl w:val="0"/>
          <w:numId w:val="6"/>
        </w:numPr>
        <w:pBdr>
          <w:top w:val="nil"/>
          <w:left w:val="nil"/>
          <w:bottom w:val="nil"/>
          <w:right w:val="nil"/>
          <w:between w:val="nil"/>
        </w:pBdr>
        <w:spacing w:after="0"/>
        <w:rPr>
          <w:rFonts w:ascii="Arial" w:hAnsi="Arial" w:cs="Arial"/>
          <w:color w:val="000000"/>
        </w:rPr>
      </w:pPr>
      <w:r w:rsidRPr="009A3B5F">
        <w:rPr>
          <w:rFonts w:ascii="Arial" w:hAnsi="Arial" w:cs="Arial"/>
          <w:color w:val="000000"/>
        </w:rPr>
        <w:t xml:space="preserve">What additional information do you think you would have been able to garner from an in-person interview? </w:t>
      </w:r>
    </w:p>
    <w:p w14:paraId="00000022" w14:textId="77777777" w:rsidR="007457F5" w:rsidRPr="009A3B5F" w:rsidRDefault="00B32F36" w:rsidP="009A3B5F">
      <w:pPr>
        <w:pStyle w:val="ListParagraph"/>
        <w:numPr>
          <w:ilvl w:val="0"/>
          <w:numId w:val="6"/>
        </w:numPr>
        <w:pBdr>
          <w:top w:val="nil"/>
          <w:left w:val="nil"/>
          <w:bottom w:val="nil"/>
          <w:right w:val="nil"/>
          <w:between w:val="nil"/>
        </w:pBdr>
        <w:spacing w:after="0"/>
        <w:rPr>
          <w:rFonts w:ascii="Arial" w:hAnsi="Arial" w:cs="Arial"/>
          <w:color w:val="000000"/>
        </w:rPr>
      </w:pPr>
      <w:r w:rsidRPr="009A3B5F">
        <w:rPr>
          <w:rFonts w:ascii="Arial" w:hAnsi="Arial" w:cs="Arial"/>
          <w:color w:val="000000"/>
        </w:rPr>
        <w:t xml:space="preserve">Did you have any negative experiences based on your sexual orientation or gender identity during your interviews? If so, how did this affect you and your opinion of the program? </w:t>
      </w:r>
    </w:p>
    <w:p w14:paraId="00000023" w14:textId="77777777" w:rsidR="007457F5" w:rsidRPr="009A3B5F" w:rsidRDefault="007457F5" w:rsidP="009A3B5F">
      <w:pPr>
        <w:pBdr>
          <w:top w:val="nil"/>
          <w:left w:val="nil"/>
          <w:bottom w:val="nil"/>
          <w:right w:val="nil"/>
          <w:between w:val="nil"/>
        </w:pBdr>
        <w:spacing w:after="0"/>
        <w:rPr>
          <w:rFonts w:ascii="Arial" w:hAnsi="Arial" w:cs="Arial"/>
          <w:color w:val="000000"/>
        </w:rPr>
      </w:pPr>
    </w:p>
    <w:p w14:paraId="00000024" w14:textId="77777777" w:rsidR="007457F5" w:rsidRDefault="00B32F36" w:rsidP="009A3B5F">
      <w:pPr>
        <w:pBdr>
          <w:top w:val="nil"/>
          <w:left w:val="nil"/>
          <w:bottom w:val="nil"/>
          <w:right w:val="nil"/>
          <w:between w:val="nil"/>
        </w:pBdr>
        <w:spacing w:after="0"/>
        <w:rPr>
          <w:rFonts w:ascii="Arial" w:hAnsi="Arial" w:cs="Arial"/>
          <w:b/>
          <w:i/>
          <w:color w:val="000000"/>
        </w:rPr>
      </w:pPr>
      <w:r w:rsidRPr="009A3B5F">
        <w:rPr>
          <w:rFonts w:ascii="Arial" w:hAnsi="Arial" w:cs="Arial"/>
          <w:b/>
          <w:i/>
          <w:color w:val="000000"/>
        </w:rPr>
        <w:t>Moving on to the post-interview period of the application process.</w:t>
      </w:r>
    </w:p>
    <w:p w14:paraId="44B6B7AD" w14:textId="77777777" w:rsidR="009A3B5F" w:rsidRPr="009A3B5F" w:rsidRDefault="009A3B5F" w:rsidP="009A3B5F">
      <w:pPr>
        <w:pBdr>
          <w:top w:val="nil"/>
          <w:left w:val="nil"/>
          <w:bottom w:val="nil"/>
          <w:right w:val="nil"/>
          <w:between w:val="nil"/>
        </w:pBdr>
        <w:spacing w:after="0"/>
        <w:rPr>
          <w:rFonts w:ascii="Arial" w:hAnsi="Arial" w:cs="Arial"/>
          <w:b/>
          <w:i/>
          <w:color w:val="000000"/>
        </w:rPr>
      </w:pPr>
    </w:p>
    <w:p w14:paraId="00000025" w14:textId="77777777" w:rsidR="007457F5" w:rsidRPr="009A3B5F" w:rsidRDefault="00B32F36" w:rsidP="009A3B5F">
      <w:pPr>
        <w:pStyle w:val="ListParagraph"/>
        <w:numPr>
          <w:ilvl w:val="0"/>
          <w:numId w:val="7"/>
        </w:numPr>
        <w:pBdr>
          <w:top w:val="nil"/>
          <w:left w:val="nil"/>
          <w:bottom w:val="nil"/>
          <w:right w:val="nil"/>
          <w:between w:val="nil"/>
        </w:pBdr>
        <w:spacing w:after="0"/>
        <w:rPr>
          <w:rFonts w:ascii="Arial" w:hAnsi="Arial" w:cs="Arial"/>
          <w:i/>
          <w:color w:val="000000"/>
        </w:rPr>
      </w:pPr>
      <w:r w:rsidRPr="009A3B5F">
        <w:rPr>
          <w:rFonts w:ascii="Arial" w:hAnsi="Arial" w:cs="Arial"/>
          <w:color w:val="000000"/>
        </w:rPr>
        <w:t xml:space="preserve">When making your rank list, how much did your impression of the inclusivity of each program affect your decisions? </w:t>
      </w:r>
    </w:p>
    <w:p w14:paraId="00000026" w14:textId="77777777" w:rsidR="007457F5" w:rsidRPr="009A3B5F" w:rsidRDefault="00B32F36" w:rsidP="009A3B5F">
      <w:pPr>
        <w:pStyle w:val="ListParagraph"/>
        <w:numPr>
          <w:ilvl w:val="0"/>
          <w:numId w:val="7"/>
        </w:numPr>
        <w:pBdr>
          <w:top w:val="nil"/>
          <w:left w:val="nil"/>
          <w:bottom w:val="nil"/>
          <w:right w:val="nil"/>
          <w:between w:val="nil"/>
        </w:pBdr>
        <w:spacing w:after="0"/>
        <w:rPr>
          <w:rFonts w:ascii="Arial" w:hAnsi="Arial" w:cs="Arial"/>
          <w:i/>
          <w:color w:val="000000"/>
        </w:rPr>
      </w:pPr>
      <w:bookmarkStart w:id="0" w:name="_heading=h.gjdgxs" w:colFirst="0" w:colLast="0"/>
      <w:bookmarkEnd w:id="0"/>
      <w:r w:rsidRPr="009A3B5F">
        <w:rPr>
          <w:rFonts w:ascii="Arial" w:hAnsi="Arial" w:cs="Arial"/>
          <w:color w:val="000000"/>
        </w:rPr>
        <w:t xml:space="preserve">When you arrived at your program, were you surprised by any aspects relating to LGBTQ+ inclusion? How did your perceptions during your interview compare to reality once you arrived at your program? Both within the department and the institution at large. </w:t>
      </w:r>
    </w:p>
    <w:p w14:paraId="00000027" w14:textId="77777777" w:rsidR="007457F5" w:rsidRPr="009A3B5F" w:rsidRDefault="00B32F36" w:rsidP="009A3B5F">
      <w:pPr>
        <w:pStyle w:val="ListParagraph"/>
        <w:numPr>
          <w:ilvl w:val="0"/>
          <w:numId w:val="7"/>
        </w:numPr>
        <w:pBdr>
          <w:top w:val="nil"/>
          <w:left w:val="nil"/>
          <w:bottom w:val="nil"/>
          <w:right w:val="nil"/>
          <w:between w:val="nil"/>
        </w:pBdr>
        <w:spacing w:after="0"/>
        <w:rPr>
          <w:rFonts w:ascii="Arial" w:hAnsi="Arial" w:cs="Arial"/>
          <w:i/>
          <w:color w:val="000000"/>
        </w:rPr>
      </w:pPr>
      <w:r w:rsidRPr="009A3B5F">
        <w:rPr>
          <w:rFonts w:ascii="Arial" w:hAnsi="Arial" w:cs="Arial"/>
          <w:color w:val="000000"/>
        </w:rPr>
        <w:t xml:space="preserve">Have your feelings about coming out, whether during the application and interview process or after, changed over time? If so, how? </w:t>
      </w:r>
    </w:p>
    <w:p w14:paraId="00000028" w14:textId="77777777" w:rsidR="007457F5" w:rsidRPr="009A3B5F" w:rsidRDefault="007457F5" w:rsidP="009A3B5F">
      <w:pPr>
        <w:pBdr>
          <w:top w:val="nil"/>
          <w:left w:val="nil"/>
          <w:bottom w:val="nil"/>
          <w:right w:val="nil"/>
          <w:between w:val="nil"/>
        </w:pBdr>
        <w:spacing w:after="0"/>
        <w:ind w:left="360"/>
        <w:rPr>
          <w:rFonts w:ascii="Arial" w:hAnsi="Arial" w:cs="Arial"/>
          <w:i/>
          <w:color w:val="000000"/>
        </w:rPr>
      </w:pPr>
    </w:p>
    <w:p w14:paraId="00000029" w14:textId="77777777" w:rsidR="007457F5" w:rsidRDefault="00B32F36" w:rsidP="009A3B5F">
      <w:pPr>
        <w:pBdr>
          <w:top w:val="nil"/>
          <w:left w:val="nil"/>
          <w:bottom w:val="nil"/>
          <w:right w:val="nil"/>
          <w:between w:val="nil"/>
        </w:pBdr>
        <w:spacing w:after="0"/>
        <w:rPr>
          <w:rFonts w:ascii="Arial" w:hAnsi="Arial" w:cs="Arial"/>
          <w:b/>
          <w:i/>
          <w:color w:val="000000"/>
        </w:rPr>
      </w:pPr>
      <w:r w:rsidRPr="009A3B5F">
        <w:rPr>
          <w:rFonts w:ascii="Arial" w:hAnsi="Arial" w:cs="Arial"/>
          <w:b/>
          <w:i/>
          <w:color w:val="000000"/>
        </w:rPr>
        <w:t xml:space="preserve">Now we will wrap it up with a few more general questions about program inclusivity </w:t>
      </w:r>
    </w:p>
    <w:p w14:paraId="5FBB4A90" w14:textId="77777777" w:rsidR="009A3B5F" w:rsidRPr="009A3B5F" w:rsidRDefault="009A3B5F" w:rsidP="009A3B5F">
      <w:pPr>
        <w:pBdr>
          <w:top w:val="nil"/>
          <w:left w:val="nil"/>
          <w:bottom w:val="nil"/>
          <w:right w:val="nil"/>
          <w:between w:val="nil"/>
        </w:pBdr>
        <w:spacing w:after="0"/>
        <w:rPr>
          <w:rFonts w:ascii="Arial" w:hAnsi="Arial" w:cs="Arial"/>
          <w:b/>
          <w:i/>
          <w:color w:val="000000"/>
        </w:rPr>
      </w:pPr>
    </w:p>
    <w:p w14:paraId="0000002A" w14:textId="77777777" w:rsidR="007457F5" w:rsidRPr="009A3B5F" w:rsidRDefault="00B32F36" w:rsidP="009A3B5F">
      <w:pPr>
        <w:pStyle w:val="ListParagraph"/>
        <w:numPr>
          <w:ilvl w:val="0"/>
          <w:numId w:val="8"/>
        </w:numPr>
        <w:pBdr>
          <w:top w:val="nil"/>
          <w:left w:val="nil"/>
          <w:bottom w:val="nil"/>
          <w:right w:val="nil"/>
          <w:between w:val="nil"/>
        </w:pBdr>
        <w:spacing w:after="0"/>
        <w:rPr>
          <w:rFonts w:ascii="Arial" w:hAnsi="Arial" w:cs="Arial"/>
          <w:i/>
          <w:color w:val="000000"/>
        </w:rPr>
      </w:pPr>
      <w:r w:rsidRPr="009A3B5F">
        <w:rPr>
          <w:rFonts w:ascii="Arial" w:hAnsi="Arial" w:cs="Arial"/>
          <w:color w:val="000000"/>
        </w:rPr>
        <w:t xml:space="preserve">What are things that programs can do to help LGBTQ+ applicants determine the inclusivity of a program during virtual interviews? </w:t>
      </w:r>
    </w:p>
    <w:p w14:paraId="0000002B" w14:textId="77777777" w:rsidR="007457F5" w:rsidRPr="009A3B5F" w:rsidRDefault="00B32F36" w:rsidP="009A3B5F">
      <w:pPr>
        <w:pStyle w:val="ListParagraph"/>
        <w:numPr>
          <w:ilvl w:val="0"/>
          <w:numId w:val="8"/>
        </w:numPr>
        <w:pBdr>
          <w:top w:val="nil"/>
          <w:left w:val="nil"/>
          <w:bottom w:val="nil"/>
          <w:right w:val="nil"/>
          <w:between w:val="nil"/>
        </w:pBdr>
        <w:rPr>
          <w:rFonts w:ascii="Arial" w:hAnsi="Arial" w:cs="Arial"/>
          <w:i/>
          <w:color w:val="000000"/>
        </w:rPr>
      </w:pPr>
      <w:r w:rsidRPr="009A3B5F">
        <w:rPr>
          <w:rFonts w:ascii="Arial" w:hAnsi="Arial" w:cs="Arial"/>
          <w:color w:val="000000"/>
        </w:rPr>
        <w:t xml:space="preserve">Is there anything else you wish to mention or discuss about determining or enhancing inclusivity of general surgery programs or about your own personal experiences? </w:t>
      </w:r>
    </w:p>
    <w:p w14:paraId="0000002C" w14:textId="77777777" w:rsidR="007457F5" w:rsidRPr="009A3B5F" w:rsidRDefault="007457F5">
      <w:pPr>
        <w:rPr>
          <w:rFonts w:ascii="Arial" w:hAnsi="Arial" w:cs="Arial"/>
        </w:rPr>
      </w:pPr>
    </w:p>
    <w:p w14:paraId="0000002D" w14:textId="77777777" w:rsidR="007457F5" w:rsidRPr="009A3B5F" w:rsidRDefault="007457F5">
      <w:pPr>
        <w:rPr>
          <w:rFonts w:ascii="Arial" w:hAnsi="Arial" w:cs="Arial"/>
        </w:rPr>
      </w:pPr>
    </w:p>
    <w:sectPr w:rsidR="007457F5" w:rsidRPr="009A3B5F">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E9353" w14:textId="77777777" w:rsidR="00B32F36" w:rsidRDefault="00B32F36">
      <w:pPr>
        <w:spacing w:after="0" w:line="240" w:lineRule="auto"/>
      </w:pPr>
      <w:r>
        <w:separator/>
      </w:r>
    </w:p>
  </w:endnote>
  <w:endnote w:type="continuationSeparator" w:id="0">
    <w:p w14:paraId="0E2CB741" w14:textId="77777777" w:rsidR="00B32F36" w:rsidRDefault="00B32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C7E45C9E-33A6-4443-BF88-0B45AB23D2ED}"/>
  </w:font>
  <w:font w:name="Courier New">
    <w:panose1 w:val="02070309020205020404"/>
    <w:charset w:val="00"/>
    <w:family w:val="modern"/>
    <w:pitch w:val="fixed"/>
    <w:sig w:usb0="E0002AFF" w:usb1="C0007843" w:usb2="00000009" w:usb3="00000000" w:csb0="000001FF" w:csb1="00000000"/>
    <w:embedRegular r:id="rId2" w:fontKey="{5368F809-D5D7-A349-A9F7-063C4AF21BA0}"/>
  </w:font>
  <w:font w:name="Calibri">
    <w:panose1 w:val="020F0502020204030204"/>
    <w:charset w:val="00"/>
    <w:family w:val="swiss"/>
    <w:pitch w:val="variable"/>
    <w:sig w:usb0="E0002AFF" w:usb1="C000247B" w:usb2="00000009" w:usb3="00000000" w:csb0="000001FF" w:csb1="00000000"/>
    <w:embedRegular r:id="rId3" w:fontKey="{6F844B03-5C15-BC4F-80DE-7E4FE71179D0}"/>
    <w:embedBold r:id="rId4" w:fontKey="{E2918E0F-B9CE-3341-B7DB-CD61BA92E3C0}"/>
    <w:embedItalic r:id="rId5" w:fontKey="{F9095293-20A3-2B49-8C02-77D22920261F}"/>
    <w:embedBoldItalic r:id="rId6" w:fontKey="{C2087434-5AE6-1B4E-8BB2-29AF3160481A}"/>
  </w:font>
  <w:font w:name="Times New Roman">
    <w:panose1 w:val="02020603050405020304"/>
    <w:charset w:val="00"/>
    <w:family w:val="roman"/>
    <w:pitch w:val="variable"/>
    <w:sig w:usb0="E0002EFF" w:usb1="C000785B" w:usb2="00000009" w:usb3="00000000" w:csb0="000001FF" w:csb1="00000000"/>
    <w:embedRegular r:id="rId7" w:fontKey="{7899CCB6-8AC3-AC49-94F3-CC4E8417B961}"/>
  </w:font>
  <w:font w:name="Georgia">
    <w:panose1 w:val="02040502050405020303"/>
    <w:charset w:val="00"/>
    <w:family w:val="roman"/>
    <w:pitch w:val="variable"/>
    <w:sig w:usb0="00000287" w:usb1="00000000" w:usb2="00000000" w:usb3="00000000" w:csb0="0000009F" w:csb1="00000000"/>
    <w:embedRegular r:id="rId8" w:fontKey="{590A77BA-CC7A-E647-9FE3-59725F0A3698}"/>
    <w:embedItalic r:id="rId9" w:fontKey="{B9464204-4615-784E-BA6A-3E962EA5C4C9}"/>
  </w:font>
  <w:font w:name="Arial">
    <w:panose1 w:val="020B0604020202020204"/>
    <w:charset w:val="00"/>
    <w:family w:val="swiss"/>
    <w:pitch w:val="variable"/>
    <w:sig w:usb0="E0002AFF" w:usb1="C0007843" w:usb2="00000009" w:usb3="00000000" w:csb0="000001FF" w:csb1="00000000"/>
    <w:embedRegular r:id="rId10" w:fontKey="{DD37916B-E69E-4042-9D6E-F0286CBC2A03}"/>
    <w:embedBold r:id="rId11" w:fontKey="{FDF71F29-311F-844C-8790-D7CE587993D1}"/>
    <w:embedItalic r:id="rId12" w:fontKey="{441DEAEF-E94B-8F42-8A5E-202C44DC3122}"/>
    <w:embedBoldItalic r:id="rId13" w:fontKey="{7665E6BD-7BAF-AE47-8E44-34F9C03D8FD6}"/>
  </w:font>
  <w:font w:name="Calibri Light">
    <w:panose1 w:val="020F0302020204030204"/>
    <w:charset w:val="00"/>
    <w:family w:val="swiss"/>
    <w:pitch w:val="variable"/>
    <w:sig w:usb0="E0002AFF" w:usb1="C000247B" w:usb2="00000009" w:usb3="00000000" w:csb0="000001FF" w:csb1="00000000"/>
    <w:embedRegular r:id="rId14" w:fontKey="{A7618E5D-9372-9346-AB17-D0B07A7E401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5A658" w14:textId="77777777" w:rsidR="00B32F36" w:rsidRDefault="00B32F36">
      <w:pPr>
        <w:spacing w:after="0" w:line="240" w:lineRule="auto"/>
      </w:pPr>
      <w:r>
        <w:separator/>
      </w:r>
    </w:p>
  </w:footnote>
  <w:footnote w:type="continuationSeparator" w:id="0">
    <w:p w14:paraId="6AD04238" w14:textId="77777777" w:rsidR="00B32F36" w:rsidRDefault="00B32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0E1655C0" w:rsidR="007457F5" w:rsidRDefault="007457F5">
    <w:pPr>
      <w:pBdr>
        <w:top w:val="nil"/>
        <w:left w:val="nil"/>
        <w:bottom w:val="nil"/>
        <w:right w:val="nil"/>
        <w:between w:val="nil"/>
      </w:pBdr>
      <w:tabs>
        <w:tab w:val="center" w:pos="4680"/>
        <w:tab w:val="right" w:pos="9360"/>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7DA"/>
    <w:multiLevelType w:val="multilevel"/>
    <w:tmpl w:val="BDAAD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0F3B69"/>
    <w:multiLevelType w:val="multilevel"/>
    <w:tmpl w:val="B32AF5D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C515D8"/>
    <w:multiLevelType w:val="multilevel"/>
    <w:tmpl w:val="BDAAD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CC7A7D"/>
    <w:multiLevelType w:val="multilevel"/>
    <w:tmpl w:val="BDAAD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7B4866"/>
    <w:multiLevelType w:val="multilevel"/>
    <w:tmpl w:val="BDAAD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2D5D47"/>
    <w:multiLevelType w:val="multilevel"/>
    <w:tmpl w:val="5DFE71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AA004DB"/>
    <w:multiLevelType w:val="multilevel"/>
    <w:tmpl w:val="BDAAD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BED175F"/>
    <w:multiLevelType w:val="multilevel"/>
    <w:tmpl w:val="BDAAD2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1812717">
    <w:abstractNumId w:val="1"/>
  </w:num>
  <w:num w:numId="2" w16cid:durableId="1670132675">
    <w:abstractNumId w:val="5"/>
  </w:num>
  <w:num w:numId="3" w16cid:durableId="497889034">
    <w:abstractNumId w:val="7"/>
  </w:num>
  <w:num w:numId="4" w16cid:durableId="1287738948">
    <w:abstractNumId w:val="4"/>
  </w:num>
  <w:num w:numId="5" w16cid:durableId="2026974458">
    <w:abstractNumId w:val="2"/>
  </w:num>
  <w:num w:numId="6" w16cid:durableId="1332951491">
    <w:abstractNumId w:val="3"/>
  </w:num>
  <w:num w:numId="7" w16cid:durableId="1607690907">
    <w:abstractNumId w:val="0"/>
  </w:num>
  <w:num w:numId="8" w16cid:durableId="1740597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7F5"/>
    <w:rsid w:val="000B3520"/>
    <w:rsid w:val="001322BD"/>
    <w:rsid w:val="001A58A4"/>
    <w:rsid w:val="001F3579"/>
    <w:rsid w:val="00423FFB"/>
    <w:rsid w:val="007457F5"/>
    <w:rsid w:val="009A3B5F"/>
    <w:rsid w:val="00B32F36"/>
    <w:rsid w:val="00F73A31"/>
    <w:rsid w:val="00F96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819993"/>
  <w15:docId w15:val="{5814948A-4983-B549-89B3-FD965671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C4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49C"/>
  </w:style>
  <w:style w:type="paragraph" w:styleId="Footer">
    <w:name w:val="footer"/>
    <w:basedOn w:val="Normal"/>
    <w:link w:val="FooterChar"/>
    <w:uiPriority w:val="99"/>
    <w:unhideWhenUsed/>
    <w:rsid w:val="00CC4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49C"/>
  </w:style>
  <w:style w:type="paragraph" w:styleId="NormalWeb">
    <w:name w:val="Normal (Web)"/>
    <w:basedOn w:val="Normal"/>
    <w:uiPriority w:val="99"/>
    <w:semiHidden/>
    <w:unhideWhenUsed/>
    <w:rsid w:val="00CC449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F4581"/>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d4o68xTXS/HRsXuAyITSVltyEQ==">CgMxLjAyCGguZ2pkZ3hzOAByITF0Q005MDJIWUFrVTNyWlBrRnZKa19QbDFzOVgtcW13Wg==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2890</Characters>
  <Application>Microsoft Office Word</Application>
  <DocSecurity>0</DocSecurity>
  <Lines>24</Lines>
  <Paragraphs>6</Paragraphs>
  <ScaleCrop>false</ScaleCrop>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Dalton, Cody   (HSC)</dc:creator>
  <cp:lastModifiedBy>Aryana Jones</cp:lastModifiedBy>
  <cp:revision>2</cp:revision>
  <dcterms:created xsi:type="dcterms:W3CDTF">2026-06-14T15:28:00Z</dcterms:created>
  <dcterms:modified xsi:type="dcterms:W3CDTF">2026-06-14T15:28:00Z</dcterms:modified>
</cp:coreProperties>
</file>