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A0F3" w14:textId="77777777" w:rsidR="007C0645" w:rsidRPr="007C0645" w:rsidRDefault="007C0645" w:rsidP="007C0645">
      <w:pPr>
        <w:rPr>
          <w:lang w:val="en-US"/>
        </w:rPr>
      </w:pPr>
      <w:r w:rsidRPr="007C0645">
        <w:rPr>
          <w:lang w:val="en-US"/>
        </w:rPr>
        <w:t xml:space="preserve">Table S1. Summary of the emergence of </w:t>
      </w:r>
      <w:r w:rsidRPr="007C0645">
        <w:rPr>
          <w:i/>
          <w:iCs/>
          <w:lang w:val="en-US"/>
        </w:rPr>
        <w:t>Culicoides</w:t>
      </w:r>
      <w:r w:rsidRPr="007C0645">
        <w:rPr>
          <w:lang w:val="en-US"/>
        </w:rPr>
        <w:t xml:space="preserve"> species from the tree holes sampled.</w:t>
      </w:r>
    </w:p>
    <w:p w14:paraId="480253B5" w14:textId="77777777" w:rsidR="007C0645" w:rsidRPr="007C0645" w:rsidRDefault="007C0645" w:rsidP="007C0645">
      <w:pPr>
        <w:rPr>
          <w:lang w:val="en-US"/>
        </w:rPr>
      </w:pPr>
    </w:p>
    <w:tbl>
      <w:tblPr>
        <w:tblW w:w="13140" w:type="dxa"/>
        <w:tblBorders>
          <w:top w:val="thinThickSmallGap" w:sz="12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9"/>
        <w:gridCol w:w="2677"/>
        <w:gridCol w:w="1939"/>
        <w:gridCol w:w="1289"/>
        <w:gridCol w:w="1336"/>
        <w:gridCol w:w="1126"/>
        <w:gridCol w:w="1483"/>
        <w:gridCol w:w="1890"/>
      </w:tblGrid>
      <w:tr w:rsidR="007C0645" w:rsidRPr="007C0645" w14:paraId="3AE19697" w14:textId="77777777">
        <w:trPr>
          <w:trHeight w:val="820"/>
        </w:trPr>
        <w:tc>
          <w:tcPr>
            <w:tcW w:w="1616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C5220E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Tree family</w:t>
            </w:r>
          </w:p>
        </w:tc>
        <w:tc>
          <w:tcPr>
            <w:tcW w:w="2677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15C4B86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Tree scientific name</w:t>
            </w:r>
          </w:p>
        </w:tc>
        <w:tc>
          <w:tcPr>
            <w:tcW w:w="1939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36E203C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Tree common name</w:t>
            </w:r>
          </w:p>
        </w:tc>
        <w:tc>
          <w:tcPr>
            <w:tcW w:w="1289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17B7DF6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Total trees sampled (</w:t>
            </w:r>
            <w:r w:rsidRPr="007C0645">
              <w:rPr>
                <w:i/>
                <w:iCs/>
                <w:lang w:val="en-US"/>
              </w:rPr>
              <w:t>n</w:t>
            </w:r>
            <w:r w:rsidRPr="007C0645">
              <w:rPr>
                <w:lang w:val="en-US"/>
              </w:rPr>
              <w:t>)</w:t>
            </w:r>
          </w:p>
        </w:tc>
        <w:tc>
          <w:tcPr>
            <w:tcW w:w="1336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0401704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 xml:space="preserve">Trees with midges </w:t>
            </w:r>
          </w:p>
          <w:p w14:paraId="463CCD5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(</w:t>
            </w:r>
            <w:r w:rsidRPr="007C0645">
              <w:rPr>
                <w:i/>
                <w:iCs/>
                <w:lang w:val="en-US"/>
              </w:rPr>
              <w:t>n</w:t>
            </w:r>
            <w:r w:rsidRPr="007C0645">
              <w:rPr>
                <w:lang w:val="en-US"/>
              </w:rPr>
              <w:t>)</w:t>
            </w:r>
          </w:p>
        </w:tc>
        <w:tc>
          <w:tcPr>
            <w:tcW w:w="910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259EB7B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Midge species emerged (</w:t>
            </w:r>
            <w:r w:rsidRPr="007C0645">
              <w:rPr>
                <w:i/>
                <w:iCs/>
                <w:lang w:val="en-US"/>
              </w:rPr>
              <w:t>n</w:t>
            </w:r>
            <w:r w:rsidRPr="007C0645">
              <w:rPr>
                <w:lang w:val="en-US"/>
              </w:rPr>
              <w:t>)</w:t>
            </w:r>
          </w:p>
        </w:tc>
        <w:tc>
          <w:tcPr>
            <w:tcW w:w="1483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FA759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 xml:space="preserve">Total midges emerged </w:t>
            </w:r>
          </w:p>
          <w:p w14:paraId="277D1B3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(</w:t>
            </w:r>
            <w:r w:rsidRPr="007C0645">
              <w:rPr>
                <w:i/>
                <w:iCs/>
                <w:lang w:val="en-US"/>
              </w:rPr>
              <w:t>n</w:t>
            </w:r>
            <w:r w:rsidRPr="007C0645">
              <w:rPr>
                <w:lang w:val="en-US"/>
              </w:rPr>
              <w:t>)</w:t>
            </w:r>
          </w:p>
        </w:tc>
        <w:tc>
          <w:tcPr>
            <w:tcW w:w="1890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0589B0C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Midges emerged per tree</w:t>
            </w:r>
            <w:r w:rsidRPr="007C0645">
              <w:rPr>
                <w:vertAlign w:val="superscript"/>
                <w:lang w:val="en-US"/>
              </w:rPr>
              <w:t>*</w:t>
            </w:r>
            <w:r w:rsidRPr="007C0645">
              <w:rPr>
                <w:lang w:val="en-US"/>
              </w:rPr>
              <w:t xml:space="preserve"> </w:t>
            </w:r>
          </w:p>
          <w:p w14:paraId="0E50553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(mean ± SE)</w:t>
            </w:r>
          </w:p>
        </w:tc>
      </w:tr>
      <w:tr w:rsidR="007C0645" w:rsidRPr="007C0645" w14:paraId="7E44E042" w14:textId="77777777">
        <w:trPr>
          <w:trHeight w:val="320"/>
        </w:trPr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B5AEB81" w14:textId="77777777" w:rsidR="007C0645" w:rsidRPr="007C0645" w:rsidRDefault="007C0645" w:rsidP="007C0645">
            <w:pPr>
              <w:rPr>
                <w:lang w:val="en-US"/>
              </w:rPr>
            </w:pPr>
            <w:proofErr w:type="spellStart"/>
            <w:r w:rsidRPr="007C0645">
              <w:rPr>
                <w:lang w:val="en-US"/>
              </w:rPr>
              <w:t>Altingiaceae</w:t>
            </w:r>
            <w:proofErr w:type="spellEnd"/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AD18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Liquidambar styraciflua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26E0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C32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11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B8D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7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8AA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5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852F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70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255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6.4 ± 4.5</w:t>
            </w:r>
          </w:p>
        </w:tc>
      </w:tr>
      <w:tr w:rsidR="007C0645" w:rsidRPr="007C0645" w14:paraId="3942A20A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39C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Fagaceae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DC5B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Quercus nigra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28C3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Water Oak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F47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49B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5B8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1B6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A0D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3.8 ± 2.0</w:t>
            </w:r>
          </w:p>
        </w:tc>
      </w:tr>
      <w:tr w:rsidR="007C0645" w:rsidRPr="007C0645" w14:paraId="5D9EFA34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F211D" w14:textId="77777777" w:rsidR="007C0645" w:rsidRPr="007C0645" w:rsidRDefault="007C0645" w:rsidP="007C0645">
            <w:pPr>
              <w:rPr>
                <w:lang w:val="en-US"/>
              </w:rPr>
            </w:pPr>
            <w:proofErr w:type="spellStart"/>
            <w:r w:rsidRPr="007C0645">
              <w:rPr>
                <w:lang w:val="en-US"/>
              </w:rPr>
              <w:t>Ulmaceae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3A51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Ulmus alata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7F4A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Winged elm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034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E62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4FD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E34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4F1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0.0 ± 0.0</w:t>
            </w:r>
          </w:p>
        </w:tc>
      </w:tr>
      <w:tr w:rsidR="007C0645" w:rsidRPr="007C0645" w14:paraId="77563815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1819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Oleaceae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82DA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Ligustrum </w:t>
            </w:r>
            <w:proofErr w:type="spellStart"/>
            <w:r w:rsidRPr="007C0645">
              <w:rPr>
                <w:i/>
                <w:iCs/>
                <w:lang w:val="en-US"/>
              </w:rPr>
              <w:t>sinense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9CED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Chinese Privet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12A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76F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F96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D0C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E1C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4.5 ± 3.5</w:t>
            </w:r>
          </w:p>
        </w:tc>
      </w:tr>
      <w:tr w:rsidR="007C0645" w:rsidRPr="007C0645" w14:paraId="0B6D792D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269D3" w14:textId="77777777" w:rsidR="007C0645" w:rsidRPr="007C0645" w:rsidRDefault="007C0645" w:rsidP="007C0645">
            <w:pPr>
              <w:rPr>
                <w:lang w:val="en-US"/>
              </w:rPr>
            </w:pPr>
            <w:proofErr w:type="spellStart"/>
            <w:r w:rsidRPr="007C0645">
              <w:rPr>
                <w:lang w:val="en-US"/>
              </w:rPr>
              <w:t>Ulmaceae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A894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Ulmus americana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294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American Elm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72C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DCD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EAF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993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8F2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12.0 ± 0.0</w:t>
            </w:r>
          </w:p>
        </w:tc>
      </w:tr>
      <w:tr w:rsidR="007C0645" w:rsidRPr="007C0645" w14:paraId="089310D1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7B0F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Juglandaceae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9B67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Carya </w:t>
            </w:r>
            <w:proofErr w:type="spellStart"/>
            <w:r w:rsidRPr="007C0645">
              <w:rPr>
                <w:i/>
                <w:iCs/>
                <w:lang w:val="en-US"/>
              </w:rPr>
              <w:t>illinoinensis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DBE0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Pecan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C37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C3E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A78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5AC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613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0.0 ± 0.0</w:t>
            </w:r>
          </w:p>
        </w:tc>
      </w:tr>
      <w:tr w:rsidR="007C0645" w:rsidRPr="007C0645" w14:paraId="35A77405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8E97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Rosaceae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FF6E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Prunus serotina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1007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Black cherry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D4F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6FA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344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B8B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7F3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0.0 ± 0.0</w:t>
            </w:r>
          </w:p>
        </w:tc>
      </w:tr>
      <w:tr w:rsidR="007C0645" w:rsidRPr="007C0645" w14:paraId="7ABB90A1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ABF7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Fagaceae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A499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Quercus falcata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6B4E" w14:textId="77777777" w:rsidR="007C0645" w:rsidRPr="007C0645" w:rsidRDefault="007C0645" w:rsidP="007C0645">
            <w:pPr>
              <w:rPr>
                <w:lang w:val="en-US"/>
              </w:rPr>
            </w:pPr>
            <w:proofErr w:type="spellStart"/>
            <w:r w:rsidRPr="007C0645">
              <w:rPr>
                <w:lang w:val="en-US"/>
              </w:rPr>
              <w:t>Cherrybark</w:t>
            </w:r>
            <w:proofErr w:type="spellEnd"/>
            <w:r w:rsidRPr="007C0645">
              <w:rPr>
                <w:lang w:val="en-US"/>
              </w:rPr>
              <w:t xml:space="preserve"> oak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747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C17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CFC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A00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99E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0.0 ± 0.0</w:t>
            </w:r>
          </w:p>
        </w:tc>
      </w:tr>
      <w:tr w:rsidR="007C0645" w:rsidRPr="007C0645" w14:paraId="1819DDF9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85C8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Pinaceae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CAE9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Pinus </w:t>
            </w:r>
            <w:proofErr w:type="spellStart"/>
            <w:r w:rsidRPr="007C0645">
              <w:rPr>
                <w:i/>
                <w:iCs/>
                <w:lang w:val="en-US"/>
              </w:rPr>
              <w:t>taeda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300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Loblolly pine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444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D85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A5C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75C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D6E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0.0 ± 0.0</w:t>
            </w:r>
          </w:p>
        </w:tc>
      </w:tr>
      <w:tr w:rsidR="007C0645" w:rsidRPr="007C0645" w14:paraId="33B6EBB3" w14:textId="77777777">
        <w:trPr>
          <w:trHeight w:val="320"/>
        </w:trPr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36562D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Betulaceae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C98BB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Carpinus </w:t>
            </w:r>
            <w:proofErr w:type="spellStart"/>
            <w:r w:rsidRPr="007C0645">
              <w:rPr>
                <w:i/>
                <w:iCs/>
                <w:lang w:val="en-US"/>
              </w:rPr>
              <w:t>caroliniana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CC2F9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Ironwood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4AEF7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D1EE9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BA02F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0FE8B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E7B8F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0.0 ± 0.0</w:t>
            </w:r>
          </w:p>
        </w:tc>
      </w:tr>
    </w:tbl>
    <w:p w14:paraId="0B7D0833" w14:textId="77777777" w:rsidR="007C0645" w:rsidRPr="007C0645" w:rsidRDefault="007C0645" w:rsidP="007C0645">
      <w:pPr>
        <w:rPr>
          <w:vertAlign w:val="superscript"/>
          <w:lang w:val="en-US"/>
        </w:rPr>
      </w:pPr>
    </w:p>
    <w:p w14:paraId="56B03BA8" w14:textId="77777777" w:rsidR="007C0645" w:rsidRPr="007C0645" w:rsidRDefault="007C0645" w:rsidP="007C0645">
      <w:pPr>
        <w:rPr>
          <w:lang w:val="en-US"/>
        </w:rPr>
      </w:pPr>
      <w:r w:rsidRPr="007C0645">
        <w:rPr>
          <w:vertAlign w:val="superscript"/>
          <w:lang w:val="en-US"/>
        </w:rPr>
        <w:t>*</w:t>
      </w:r>
      <w:r w:rsidRPr="007C0645">
        <w:rPr>
          <w:lang w:val="en-US"/>
        </w:rPr>
        <w:t>Calculated as total number of midges emerged/total number of trees sampled.</w:t>
      </w:r>
    </w:p>
    <w:p w14:paraId="41ED7F89" w14:textId="77777777" w:rsidR="007C0645" w:rsidRPr="007C0645" w:rsidRDefault="007C0645" w:rsidP="007C0645">
      <w:pPr>
        <w:rPr>
          <w:lang w:val="en-US"/>
        </w:rPr>
      </w:pPr>
      <w:r w:rsidRPr="007C0645">
        <w:rPr>
          <w:lang w:val="en-US"/>
        </w:rPr>
        <w:lastRenderedPageBreak/>
        <w:br w:type="page"/>
      </w:r>
    </w:p>
    <w:p w14:paraId="4F428D00" w14:textId="77777777" w:rsidR="007C0645" w:rsidRPr="007C0645" w:rsidRDefault="007C0645" w:rsidP="007C0645">
      <w:pPr>
        <w:rPr>
          <w:lang w:val="en-US"/>
        </w:rPr>
      </w:pPr>
      <w:r w:rsidRPr="007C0645">
        <w:rPr>
          <w:lang w:val="en-US"/>
        </w:rPr>
        <w:lastRenderedPageBreak/>
        <w:t xml:space="preserve">Table S2. Co-occurrence of </w:t>
      </w:r>
      <w:r w:rsidRPr="007C0645">
        <w:rPr>
          <w:i/>
          <w:iCs/>
          <w:lang w:val="en-US"/>
        </w:rPr>
        <w:t>Culicoides</w:t>
      </w:r>
      <w:r w:rsidRPr="007C0645">
        <w:rPr>
          <w:lang w:val="en-US"/>
        </w:rPr>
        <w:t xml:space="preserve"> species (</w:t>
      </w:r>
      <w:r w:rsidRPr="007C0645">
        <w:rPr>
          <w:i/>
          <w:iCs/>
          <w:lang w:val="en-US"/>
        </w:rPr>
        <w:t>n</w:t>
      </w:r>
      <w:r w:rsidRPr="007C0645">
        <w:rPr>
          <w:lang w:val="en-US"/>
        </w:rPr>
        <w:t>) in different tree holes at Bob R. Jones Idlewild Research Station, East Feliciana parish, Louisiana, USA.</w:t>
      </w:r>
    </w:p>
    <w:p w14:paraId="472817DC" w14:textId="77777777" w:rsidR="007C0645" w:rsidRPr="007C0645" w:rsidRDefault="007C0645" w:rsidP="007C0645">
      <w:pPr>
        <w:rPr>
          <w:lang w:val="en-US"/>
        </w:rPr>
      </w:pPr>
    </w:p>
    <w:tbl>
      <w:tblPr>
        <w:tblW w:w="1430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569"/>
        <w:gridCol w:w="400"/>
        <w:gridCol w:w="744"/>
        <w:gridCol w:w="259"/>
        <w:gridCol w:w="1427"/>
        <w:gridCol w:w="256"/>
        <w:gridCol w:w="1376"/>
        <w:gridCol w:w="267"/>
        <w:gridCol w:w="927"/>
        <w:gridCol w:w="263"/>
        <w:gridCol w:w="1483"/>
        <w:gridCol w:w="267"/>
        <w:gridCol w:w="1283"/>
        <w:gridCol w:w="267"/>
        <w:gridCol w:w="1020"/>
        <w:gridCol w:w="263"/>
        <w:gridCol w:w="835"/>
        <w:gridCol w:w="73"/>
      </w:tblGrid>
      <w:tr w:rsidR="007C0645" w:rsidRPr="007C0645" w14:paraId="59E43BC5" w14:textId="77777777">
        <w:trPr>
          <w:trHeight w:val="290"/>
          <w:jc w:val="center"/>
        </w:trPr>
        <w:tc>
          <w:tcPr>
            <w:tcW w:w="1321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8282B1C" w14:textId="77777777" w:rsidR="007C0645" w:rsidRPr="007C0645" w:rsidRDefault="007C0645" w:rsidP="007C0645">
            <w:pPr>
              <w:rPr>
                <w:lang w:val="en-US"/>
              </w:rPr>
            </w:pPr>
            <w:proofErr w:type="spellStart"/>
            <w:r w:rsidRPr="007C0645">
              <w:rPr>
                <w:lang w:val="en-US"/>
              </w:rPr>
              <w:t>Treehole</w:t>
            </w:r>
            <w:proofErr w:type="spellEnd"/>
            <w:r w:rsidRPr="007C0645">
              <w:rPr>
                <w:lang w:val="en-US"/>
              </w:rPr>
              <w:t xml:space="preserve"> id</w:t>
            </w:r>
          </w:p>
        </w:tc>
        <w:tc>
          <w:tcPr>
            <w:tcW w:w="1569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0AC95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Tree species</w:t>
            </w:r>
          </w:p>
        </w:tc>
        <w:tc>
          <w:tcPr>
            <w:tcW w:w="1403" w:type="dxa"/>
            <w:gridSpan w:val="3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DB8F64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hinmani</w:t>
            </w:r>
            <w:proofErr w:type="spellEnd"/>
          </w:p>
        </w:tc>
        <w:tc>
          <w:tcPr>
            <w:tcW w:w="1683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88EF4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guttipennis</w:t>
            </w:r>
            <w:proofErr w:type="spellEnd"/>
          </w:p>
        </w:tc>
        <w:tc>
          <w:tcPr>
            <w:tcW w:w="1643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0CCC9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arboricola</w:t>
            </w:r>
            <w:proofErr w:type="spellEnd"/>
          </w:p>
        </w:tc>
        <w:tc>
          <w:tcPr>
            <w:tcW w:w="1190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CE518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C. nanus</w:t>
            </w:r>
          </w:p>
        </w:tc>
        <w:tc>
          <w:tcPr>
            <w:tcW w:w="1750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D790C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debilipalpis</w:t>
            </w:r>
            <w:proofErr w:type="spellEnd"/>
          </w:p>
        </w:tc>
        <w:tc>
          <w:tcPr>
            <w:tcW w:w="1550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98C01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paraensis</w:t>
            </w:r>
            <w:proofErr w:type="spellEnd"/>
          </w:p>
        </w:tc>
        <w:tc>
          <w:tcPr>
            <w:tcW w:w="1283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7CB26D" w14:textId="77777777" w:rsidR="007C0645" w:rsidRPr="007C0645" w:rsidRDefault="007C0645" w:rsidP="007C0645">
            <w:pPr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beckae</w:t>
            </w:r>
            <w:proofErr w:type="spellEnd"/>
          </w:p>
        </w:tc>
        <w:tc>
          <w:tcPr>
            <w:tcW w:w="908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D600A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Total</w:t>
            </w:r>
          </w:p>
        </w:tc>
      </w:tr>
      <w:tr w:rsidR="007C0645" w:rsidRPr="007C0645" w14:paraId="640400BF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3D5CF6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9BC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C51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49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964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997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B0F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DC4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4C3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B67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EC9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50</w:t>
            </w:r>
          </w:p>
        </w:tc>
      </w:tr>
      <w:tr w:rsidR="007C0645" w:rsidRPr="007C0645" w14:paraId="6C8975A6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D798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23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F73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34F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2A8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FA8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D35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FF8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B8D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891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27E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9</w:t>
            </w:r>
          </w:p>
        </w:tc>
      </w:tr>
      <w:tr w:rsidR="007C0645" w:rsidRPr="007C0645" w14:paraId="458FF1AC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4C1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6EF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A92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62E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566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1AB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9C0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1E2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7A1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43E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6</w:t>
            </w:r>
          </w:p>
        </w:tc>
      </w:tr>
      <w:tr w:rsidR="007C0645" w:rsidRPr="007C0645" w14:paraId="5D87589B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3DE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DE3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D3E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330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A10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A12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C79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AA1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18D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937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</w:tr>
      <w:tr w:rsidR="007C0645" w:rsidRPr="007C0645" w14:paraId="2C9DB5BB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F0F5F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9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79E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EE0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A11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B09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592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5E9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F23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1B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0B8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</w:tr>
      <w:tr w:rsidR="007C0645" w:rsidRPr="007C0645" w14:paraId="244EE035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17F6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13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772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E4F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A53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DB2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E6F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96D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E0D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7CF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D5A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</w:tr>
      <w:tr w:rsidR="007C0645" w:rsidRPr="007C0645" w14:paraId="2F71705A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C17F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29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0A5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Sweetgum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A09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FAD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6A6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1E5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453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967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34C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C9C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</w:tr>
      <w:tr w:rsidR="007C0645" w:rsidRPr="007C0645" w14:paraId="233C74F0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ECF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19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538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Water Oak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C6B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8F2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13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E2B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7EB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06F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A6D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5F8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7F7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19</w:t>
            </w:r>
          </w:p>
        </w:tc>
      </w:tr>
      <w:tr w:rsidR="007C0645" w:rsidRPr="007C0645" w14:paraId="0C3D531C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ECEF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22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0E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Water Oak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F9E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55B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CAF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2C0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579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0AC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987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BFBB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12</w:t>
            </w:r>
          </w:p>
        </w:tc>
      </w:tr>
      <w:tr w:rsidR="007C0645" w:rsidRPr="007C0645" w14:paraId="6C64B2B4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A1B6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548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Water Oak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85A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E2C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27E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0F4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02F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62D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E8C3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257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9</w:t>
            </w:r>
          </w:p>
        </w:tc>
      </w:tr>
      <w:tr w:rsidR="007C0645" w:rsidRPr="007C0645" w14:paraId="26BD2184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871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811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Water Oak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E8B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6A4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0FA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DFD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61A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EC2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553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0F2F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</w:tr>
      <w:tr w:rsidR="007C0645" w:rsidRPr="007C0645" w14:paraId="675983AE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9B9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08F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Chinese Privet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4FF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750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324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A1B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D3D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7C1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D69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8DA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8</w:t>
            </w:r>
          </w:p>
        </w:tc>
      </w:tr>
      <w:tr w:rsidR="007C0645" w:rsidRPr="007C0645" w14:paraId="16BC0317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D8AA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33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AD0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Chinese Privet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3A9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497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3490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613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39D8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FC8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474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EA7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</w:tr>
      <w:tr w:rsidR="007C0645" w:rsidRPr="007C0645" w14:paraId="6ED96580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F3D9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lastRenderedPageBreak/>
              <w:t>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47C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American Elm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B406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F5C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154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5DA5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71C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123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BF2A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6E2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12</w:t>
            </w:r>
          </w:p>
        </w:tc>
      </w:tr>
      <w:tr w:rsidR="007C0645" w:rsidRPr="007C0645" w14:paraId="2721EB61" w14:textId="77777777">
        <w:trPr>
          <w:gridAfter w:val="1"/>
          <w:wAfter w:w="73" w:type="dxa"/>
          <w:trHeight w:val="290"/>
          <w:jc w:val="center"/>
        </w:trPr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17BF56" w14:textId="77777777" w:rsidR="007C0645" w:rsidRPr="007C0645" w:rsidRDefault="007C0645" w:rsidP="007C0645">
            <w:pPr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140602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Total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7444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59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444C69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30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343D74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24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262E6E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10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D02101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F048C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AE38F7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CC27DD" w14:textId="77777777" w:rsidR="007C0645" w:rsidRPr="007C0645" w:rsidRDefault="007C0645" w:rsidP="007C0645">
            <w:pPr>
              <w:rPr>
                <w:lang w:val="en-US"/>
              </w:rPr>
            </w:pPr>
            <w:r w:rsidRPr="007C0645">
              <w:rPr>
                <w:lang w:val="en-US"/>
              </w:rPr>
              <w:t>133</w:t>
            </w:r>
          </w:p>
        </w:tc>
      </w:tr>
    </w:tbl>
    <w:p w14:paraId="5B4FB484" w14:textId="77777777" w:rsidR="007C0645" w:rsidRPr="007C0645" w:rsidRDefault="007C0645" w:rsidP="007C0645">
      <w:pPr>
        <w:rPr>
          <w:lang w:val="en-US"/>
        </w:rPr>
      </w:pPr>
      <w:r w:rsidRPr="007C0645">
        <w:rPr>
          <w:lang w:val="en-US"/>
        </w:rPr>
        <w:br w:type="page"/>
      </w:r>
    </w:p>
    <w:p w14:paraId="1BCD0259" w14:textId="77777777" w:rsidR="007C0645" w:rsidRPr="007C0645" w:rsidRDefault="007C0645" w:rsidP="007C0645">
      <w:pPr>
        <w:rPr>
          <w:lang w:val="en-US"/>
        </w:rPr>
      </w:pPr>
      <w:r w:rsidRPr="007C0645">
        <w:rPr>
          <w:lang w:val="en-US"/>
        </w:rPr>
        <w:lastRenderedPageBreak/>
        <w:t xml:space="preserve">Table S3. Model averaging summary of individual </w:t>
      </w:r>
      <w:r w:rsidRPr="007C0645">
        <w:rPr>
          <w:i/>
          <w:iCs/>
          <w:lang w:val="en-US"/>
        </w:rPr>
        <w:t>Culicoides</w:t>
      </w:r>
      <w:r w:rsidRPr="007C0645">
        <w:rPr>
          <w:lang w:val="en-US"/>
        </w:rPr>
        <w:t xml:space="preserve"> species. </w:t>
      </w:r>
    </w:p>
    <w:p w14:paraId="22DFD45E" w14:textId="77777777" w:rsidR="007C0645" w:rsidRPr="007C0645" w:rsidRDefault="007C0645" w:rsidP="007C0645">
      <w:pPr>
        <w:rPr>
          <w:lang w:val="en-US"/>
        </w:rPr>
      </w:pPr>
    </w:p>
    <w:tbl>
      <w:tblPr>
        <w:tblStyle w:val="TableGrid"/>
        <w:tblW w:w="13770" w:type="dxa"/>
        <w:jc w:val="center"/>
        <w:tblBorders>
          <w:top w:val="thinThickSmallGap" w:sz="12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8780"/>
        <w:gridCol w:w="1530"/>
        <w:gridCol w:w="1710"/>
      </w:tblGrid>
      <w:tr w:rsidR="007C0645" w:rsidRPr="007C0645" w14:paraId="58D2DA00" w14:textId="77777777">
        <w:trPr>
          <w:jc w:val="center"/>
        </w:trPr>
        <w:tc>
          <w:tcPr>
            <w:tcW w:w="1750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FE2F14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Species</w:t>
            </w:r>
          </w:p>
        </w:tc>
        <w:tc>
          <w:tcPr>
            <w:tcW w:w="8780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04F873D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Full model</w:t>
            </w:r>
          </w:p>
        </w:tc>
        <w:tc>
          <w:tcPr>
            <w:tcW w:w="1530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604039B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 xml:space="preserve">Total models generated </w:t>
            </w:r>
          </w:p>
          <w:p w14:paraId="230B1FFC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(</w:t>
            </w:r>
            <w:r w:rsidRPr="007C0645">
              <w:rPr>
                <w:i/>
                <w:iCs/>
                <w:lang w:val="en-US"/>
              </w:rPr>
              <w:t>n</w:t>
            </w:r>
            <w:r w:rsidRPr="007C0645">
              <w:rPr>
                <w:lang w:val="en-US"/>
              </w:rPr>
              <w:t>)</w:t>
            </w:r>
          </w:p>
        </w:tc>
        <w:tc>
          <w:tcPr>
            <w:tcW w:w="1710" w:type="dxa"/>
            <w:tcBorders>
              <w:top w:val="thinThickSmallGap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CD6D5BE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 xml:space="preserve">Models ranked delta </w:t>
            </w:r>
            <w:proofErr w:type="spellStart"/>
            <w:r w:rsidRPr="007C0645">
              <w:rPr>
                <w:lang w:val="en-US"/>
              </w:rPr>
              <w:t>AICc</w:t>
            </w:r>
            <w:proofErr w:type="spellEnd"/>
            <w:r w:rsidRPr="007C0645">
              <w:rPr>
                <w:lang w:val="en-US"/>
              </w:rPr>
              <w:t xml:space="preserve"> &lt; 2 (</w:t>
            </w:r>
            <w:r w:rsidRPr="007C0645">
              <w:rPr>
                <w:i/>
                <w:iCs/>
                <w:lang w:val="en-US"/>
              </w:rPr>
              <w:t>n</w:t>
            </w:r>
            <w:r w:rsidRPr="007C0645">
              <w:rPr>
                <w:lang w:val="en-US"/>
              </w:rPr>
              <w:t>)</w:t>
            </w:r>
          </w:p>
        </w:tc>
      </w:tr>
      <w:tr w:rsidR="007C0645" w:rsidRPr="007C0645" w14:paraId="250BCBFC" w14:textId="77777777">
        <w:trPr>
          <w:jc w:val="center"/>
        </w:trPr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C021522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hinmani</w:t>
            </w:r>
            <w:proofErr w:type="spellEnd"/>
          </w:p>
        </w:tc>
        <w:tc>
          <w:tcPr>
            <w:tcW w:w="878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6F178BD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C.hinmani</w:t>
            </w:r>
            <w:proofErr w:type="spellEnd"/>
            <w:proofErr w:type="gramEnd"/>
            <w:r w:rsidRPr="007C0645">
              <w:rPr>
                <w:lang w:val="en-US"/>
              </w:rPr>
              <w:t xml:space="preserve"> 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r w:rsidRPr="007C0645">
              <w:rPr>
                <w:lang w:val="en-US"/>
              </w:rPr>
              <w:t>area.</w:t>
            </w:r>
            <w:proofErr w:type="gramStart"/>
            <w:r w:rsidRPr="007C0645">
              <w:rPr>
                <w:lang w:val="en-US"/>
              </w:rPr>
              <w:t>of.treehole</w:t>
            </w:r>
            <w:proofErr w:type="gramEnd"/>
            <w:r w:rsidRPr="007C0645">
              <w:rPr>
                <w:lang w:val="en-US"/>
              </w:rPr>
              <w:t>.opening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distance.to.water</w:t>
            </w:r>
            <w:proofErr w:type="spellEnd"/>
            <w:proofErr w:type="gramEnd"/>
            <w:r w:rsidRPr="007C0645">
              <w:rPr>
                <w:lang w:val="en-US"/>
              </w:rPr>
              <w:t>, data = data.log, family = “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8B1DE20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AA347F1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</w:t>
            </w:r>
          </w:p>
        </w:tc>
      </w:tr>
      <w:tr w:rsidR="007C0645" w:rsidRPr="007C0645" w14:paraId="0319CF9C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509D3772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3A64F365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DA4182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0FED92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</w:tr>
      <w:tr w:rsidR="007C0645" w:rsidRPr="007C0645" w14:paraId="77786F12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E57C9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guttipennis</w:t>
            </w:r>
            <w:proofErr w:type="spellEnd"/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A71C5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C.guttipennis</w:t>
            </w:r>
            <w:proofErr w:type="spellEnd"/>
            <w:proofErr w:type="gramEnd"/>
            <w:r w:rsidRPr="007C0645">
              <w:rPr>
                <w:lang w:val="en-US"/>
              </w:rPr>
              <w:t xml:space="preserve"> 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r w:rsidRPr="007C0645">
              <w:rPr>
                <w:lang w:val="en-US"/>
              </w:rPr>
              <w:t>area.</w:t>
            </w:r>
            <w:proofErr w:type="gramStart"/>
            <w:r w:rsidRPr="007C0645">
              <w:rPr>
                <w:lang w:val="en-US"/>
              </w:rPr>
              <w:t>of.treehole</w:t>
            </w:r>
            <w:proofErr w:type="gramEnd"/>
            <w:r w:rsidRPr="007C0645">
              <w:rPr>
                <w:lang w:val="en-US"/>
              </w:rPr>
              <w:t>.opening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distance.to.water</w:t>
            </w:r>
            <w:proofErr w:type="spellEnd"/>
            <w:proofErr w:type="gramEnd"/>
            <w:r w:rsidRPr="007C0645">
              <w:rPr>
                <w:lang w:val="en-US"/>
              </w:rPr>
              <w:t>, data = data.log, family = “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6272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C54A8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</w:tr>
      <w:tr w:rsidR="007C0645" w:rsidRPr="007C0645" w14:paraId="179BA372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6249EEA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4955C39A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3DCE9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2BB3C0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</w:tr>
      <w:tr w:rsidR="007C0645" w:rsidRPr="007C0645" w14:paraId="37ACD878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05F5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arboricola</w:t>
            </w:r>
            <w:proofErr w:type="spellEnd"/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37506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C.arboricola</w:t>
            </w:r>
            <w:proofErr w:type="spellEnd"/>
            <w:proofErr w:type="gramEnd"/>
            <w:r w:rsidRPr="007C0645">
              <w:rPr>
                <w:lang w:val="en-US"/>
              </w:rPr>
              <w:t xml:space="preserve"> 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r w:rsidRPr="007C0645">
              <w:rPr>
                <w:lang w:val="en-US"/>
              </w:rPr>
              <w:t>area.</w:t>
            </w:r>
            <w:proofErr w:type="gramStart"/>
            <w:r w:rsidRPr="007C0645">
              <w:rPr>
                <w:lang w:val="en-US"/>
              </w:rPr>
              <w:t>of.treehole</w:t>
            </w:r>
            <w:proofErr w:type="gramEnd"/>
            <w:r w:rsidRPr="007C0645">
              <w:rPr>
                <w:lang w:val="en-US"/>
              </w:rPr>
              <w:t>.opening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distance.to.water</w:t>
            </w:r>
            <w:proofErr w:type="spellEnd"/>
            <w:proofErr w:type="gramEnd"/>
            <w:r w:rsidRPr="007C0645">
              <w:rPr>
                <w:lang w:val="en-US"/>
              </w:rPr>
              <w:t>, data = data.log, family = “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D4C0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ABBA1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2</w:t>
            </w:r>
          </w:p>
        </w:tc>
      </w:tr>
      <w:tr w:rsidR="007C0645" w:rsidRPr="007C0645" w14:paraId="2D00F0D3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7CF94A48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02A3B26F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D00EC9E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824E42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</w:tr>
      <w:tr w:rsidR="007C0645" w:rsidRPr="007C0645" w14:paraId="486ABC2F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3A6FF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>C. nanus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A3E0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C.nanus</w:t>
            </w:r>
            <w:proofErr w:type="spellEnd"/>
            <w:proofErr w:type="gramEnd"/>
            <w:r w:rsidRPr="007C0645">
              <w:rPr>
                <w:i/>
                <w:iCs/>
                <w:lang w:val="en-US"/>
              </w:rPr>
              <w:t xml:space="preserve"> </w:t>
            </w:r>
            <w:r w:rsidRPr="007C0645">
              <w:rPr>
                <w:lang w:val="en-US"/>
              </w:rPr>
              <w:t xml:space="preserve">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>, data = data.log, family = “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”, method = “</w:t>
            </w:r>
            <w:proofErr w:type="spellStart"/>
            <w:r w:rsidRPr="007C0645">
              <w:rPr>
                <w:lang w:val="en-US"/>
              </w:rPr>
              <w:t>brglm_fit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A97FE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5B202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7</w:t>
            </w:r>
          </w:p>
        </w:tc>
      </w:tr>
      <w:tr w:rsidR="007C0645" w:rsidRPr="007C0645" w14:paraId="005070B2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1C23F86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540BD976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5A25F47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2E17B6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</w:tr>
      <w:tr w:rsidR="007C0645" w:rsidRPr="007C0645" w14:paraId="7FC569A5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00C65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lastRenderedPageBreak/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paraensis</w:t>
            </w:r>
            <w:proofErr w:type="spellEnd"/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84D3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C.paraensis</w:t>
            </w:r>
            <w:proofErr w:type="spellEnd"/>
            <w:proofErr w:type="gramEnd"/>
            <w:r w:rsidRPr="007C0645">
              <w:rPr>
                <w:i/>
                <w:iCs/>
                <w:lang w:val="en-US"/>
              </w:rPr>
              <w:t xml:space="preserve"> </w:t>
            </w:r>
            <w:r w:rsidRPr="007C0645">
              <w:rPr>
                <w:lang w:val="en-US"/>
              </w:rPr>
              <w:t xml:space="preserve">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r w:rsidRPr="007C0645">
              <w:rPr>
                <w:lang w:val="en-US"/>
              </w:rPr>
              <w:t>area.</w:t>
            </w:r>
            <w:proofErr w:type="gramStart"/>
            <w:r w:rsidRPr="007C0645">
              <w:rPr>
                <w:lang w:val="en-US"/>
              </w:rPr>
              <w:t>of.treehole</w:t>
            </w:r>
            <w:proofErr w:type="gramEnd"/>
            <w:r w:rsidRPr="007C0645">
              <w:rPr>
                <w:lang w:val="en-US"/>
              </w:rPr>
              <w:t>.opening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distance.to.water</w:t>
            </w:r>
            <w:proofErr w:type="spellEnd"/>
            <w:proofErr w:type="gramEnd"/>
            <w:r w:rsidRPr="007C0645">
              <w:rPr>
                <w:lang w:val="en-US"/>
              </w:rPr>
              <w:t>, data = data.log, family = "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", method = “</w:t>
            </w:r>
            <w:proofErr w:type="spellStart"/>
            <w:r w:rsidRPr="007C0645">
              <w:rPr>
                <w:lang w:val="en-US"/>
              </w:rPr>
              <w:t>brglm_fit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72CFE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5E957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</w:tr>
      <w:tr w:rsidR="007C0645" w:rsidRPr="007C0645" w14:paraId="2E0FA3F1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5372E43D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79AAD764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A16125D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CB3727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</w:tr>
      <w:tr w:rsidR="007C0645" w:rsidRPr="007C0645" w14:paraId="65F2F82D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1270C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debilipalpis</w:t>
            </w:r>
            <w:proofErr w:type="spellEnd"/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3D0AD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C.debilipalpis</w:t>
            </w:r>
            <w:proofErr w:type="spellEnd"/>
            <w:proofErr w:type="gramEnd"/>
            <w:r w:rsidRPr="007C0645">
              <w:rPr>
                <w:i/>
                <w:iCs/>
                <w:lang w:val="en-US"/>
              </w:rPr>
              <w:t xml:space="preserve"> </w:t>
            </w:r>
            <w:r w:rsidRPr="007C0645">
              <w:rPr>
                <w:lang w:val="en-US"/>
              </w:rPr>
              <w:t xml:space="preserve">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r w:rsidRPr="007C0645">
              <w:rPr>
                <w:lang w:val="en-US"/>
              </w:rPr>
              <w:t>area.</w:t>
            </w:r>
            <w:proofErr w:type="gramStart"/>
            <w:r w:rsidRPr="007C0645">
              <w:rPr>
                <w:lang w:val="en-US"/>
              </w:rPr>
              <w:t>of.treehole</w:t>
            </w:r>
            <w:proofErr w:type="gramEnd"/>
            <w:r w:rsidRPr="007C0645">
              <w:rPr>
                <w:lang w:val="en-US"/>
              </w:rPr>
              <w:t>.opening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distance.to.water</w:t>
            </w:r>
            <w:proofErr w:type="spellEnd"/>
            <w:proofErr w:type="gramEnd"/>
            <w:r w:rsidRPr="007C0645">
              <w:rPr>
                <w:lang w:val="en-US"/>
              </w:rPr>
              <w:t>, data = data.log, family = "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", method = “</w:t>
            </w:r>
            <w:proofErr w:type="spellStart"/>
            <w:r w:rsidRPr="007C0645">
              <w:rPr>
                <w:lang w:val="en-US"/>
              </w:rPr>
              <w:t>brglm_fit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9441B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68FAF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5</w:t>
            </w:r>
          </w:p>
        </w:tc>
      </w:tr>
      <w:tr w:rsidR="007C0645" w:rsidRPr="007C0645" w14:paraId="423514FD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3527BAC1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503440E0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A9A524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315921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</w:p>
        </w:tc>
      </w:tr>
      <w:tr w:rsidR="007C0645" w:rsidRPr="007C0645" w14:paraId="21A1BE0E" w14:textId="77777777">
        <w:trPr>
          <w:jc w:val="center"/>
        </w:trPr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9730B20" w14:textId="77777777" w:rsidR="007C0645" w:rsidRPr="007C0645" w:rsidRDefault="007C0645" w:rsidP="007C0645">
            <w:pPr>
              <w:spacing w:after="160" w:line="278" w:lineRule="auto"/>
              <w:rPr>
                <w:i/>
                <w:iCs/>
                <w:lang w:val="en-US"/>
              </w:rPr>
            </w:pPr>
            <w:r w:rsidRPr="007C0645">
              <w:rPr>
                <w:i/>
                <w:iCs/>
                <w:lang w:val="en-US"/>
              </w:rPr>
              <w:t xml:space="preserve">C. </w:t>
            </w:r>
            <w:proofErr w:type="spellStart"/>
            <w:r w:rsidRPr="007C0645">
              <w:rPr>
                <w:i/>
                <w:iCs/>
                <w:lang w:val="en-US"/>
              </w:rPr>
              <w:t>beckae</w:t>
            </w:r>
            <w:proofErr w:type="spellEnd"/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D7E7C9B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proofErr w:type="spellStart"/>
            <w:proofErr w:type="gramStart"/>
            <w:r w:rsidRPr="007C0645">
              <w:rPr>
                <w:lang w:val="en-US"/>
              </w:rPr>
              <w:t>glm</w:t>
            </w:r>
            <w:proofErr w:type="spellEnd"/>
            <w:r w:rsidRPr="007C0645">
              <w:rPr>
                <w:lang w:val="en-US"/>
              </w:rPr>
              <w:t>(</w:t>
            </w:r>
            <w:proofErr w:type="spellStart"/>
            <w:r w:rsidRPr="007C0645">
              <w:rPr>
                <w:i/>
                <w:iCs/>
                <w:lang w:val="en-US"/>
              </w:rPr>
              <w:t>C.beckae</w:t>
            </w:r>
            <w:proofErr w:type="spellEnd"/>
            <w:proofErr w:type="gramEnd"/>
            <w:r w:rsidRPr="007C0645">
              <w:rPr>
                <w:lang w:val="en-US"/>
              </w:rPr>
              <w:t xml:space="preserve"> ~ </w:t>
            </w:r>
            <w:proofErr w:type="spellStart"/>
            <w:proofErr w:type="gramStart"/>
            <w:r w:rsidRPr="007C0645">
              <w:rPr>
                <w:lang w:val="en-US"/>
              </w:rPr>
              <w:t>standing.water</w:t>
            </w:r>
            <w:proofErr w:type="gramEnd"/>
            <w:r w:rsidRPr="007C0645">
              <w:rPr>
                <w:lang w:val="en-US"/>
              </w:rPr>
              <w:t>.present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moss.present</w:t>
            </w:r>
            <w:proofErr w:type="spellEnd"/>
            <w:proofErr w:type="gramEnd"/>
            <w:r w:rsidRPr="007C0645">
              <w:rPr>
                <w:lang w:val="en-US"/>
              </w:rPr>
              <w:t xml:space="preserve"> + </w:t>
            </w:r>
            <w:proofErr w:type="spellStart"/>
            <w:r w:rsidRPr="007C0645">
              <w:rPr>
                <w:lang w:val="en-US"/>
              </w:rPr>
              <w:t>area.</w:t>
            </w:r>
            <w:proofErr w:type="gramStart"/>
            <w:r w:rsidRPr="007C0645">
              <w:rPr>
                <w:lang w:val="en-US"/>
              </w:rPr>
              <w:t>of.treehole</w:t>
            </w:r>
            <w:proofErr w:type="gramEnd"/>
            <w:r w:rsidRPr="007C0645">
              <w:rPr>
                <w:lang w:val="en-US"/>
              </w:rPr>
              <w:t>.opening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height.from</w:t>
            </w:r>
            <w:proofErr w:type="gramEnd"/>
            <w:r w:rsidRPr="007C0645">
              <w:rPr>
                <w:lang w:val="en-US"/>
              </w:rPr>
              <w:t>.ground</w:t>
            </w:r>
            <w:proofErr w:type="spellEnd"/>
            <w:r w:rsidRPr="007C0645">
              <w:rPr>
                <w:lang w:val="en-US"/>
              </w:rPr>
              <w:t xml:space="preserve"> + </w:t>
            </w:r>
            <w:proofErr w:type="spellStart"/>
            <w:proofErr w:type="gramStart"/>
            <w:r w:rsidRPr="007C0645">
              <w:rPr>
                <w:lang w:val="en-US"/>
              </w:rPr>
              <w:t>distance.to.water</w:t>
            </w:r>
            <w:proofErr w:type="spellEnd"/>
            <w:proofErr w:type="gramEnd"/>
            <w:r w:rsidRPr="007C0645">
              <w:rPr>
                <w:lang w:val="en-US"/>
              </w:rPr>
              <w:t>, data = data.log, family = "</w:t>
            </w:r>
            <w:proofErr w:type="spellStart"/>
            <w:r w:rsidRPr="007C0645">
              <w:rPr>
                <w:lang w:val="en-US"/>
              </w:rPr>
              <w:t>poisson</w:t>
            </w:r>
            <w:proofErr w:type="spellEnd"/>
            <w:r w:rsidRPr="007C0645">
              <w:rPr>
                <w:lang w:val="en-US"/>
              </w:rPr>
              <w:t>", method = “</w:t>
            </w:r>
            <w:proofErr w:type="spellStart"/>
            <w:r w:rsidRPr="007C0645">
              <w:rPr>
                <w:lang w:val="en-US"/>
              </w:rPr>
              <w:t>brglm_fit</w:t>
            </w:r>
            <w:proofErr w:type="spellEnd"/>
            <w:r w:rsidRPr="007C0645">
              <w:rPr>
                <w:lang w:val="en-US"/>
              </w:rPr>
              <w:t>”)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87EFFB5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B247B79" w14:textId="77777777" w:rsidR="007C0645" w:rsidRPr="007C0645" w:rsidRDefault="007C0645" w:rsidP="007C0645">
            <w:pPr>
              <w:spacing w:after="160" w:line="278" w:lineRule="auto"/>
              <w:rPr>
                <w:lang w:val="en-US"/>
              </w:rPr>
            </w:pPr>
            <w:r w:rsidRPr="007C0645">
              <w:rPr>
                <w:lang w:val="en-US"/>
              </w:rPr>
              <w:t>4</w:t>
            </w:r>
          </w:p>
        </w:tc>
      </w:tr>
    </w:tbl>
    <w:p w14:paraId="5504E48B" w14:textId="77777777" w:rsidR="007C0645" w:rsidRPr="007C0645" w:rsidRDefault="007C0645" w:rsidP="007C0645">
      <w:pPr>
        <w:rPr>
          <w:lang w:val="en-US"/>
        </w:rPr>
      </w:pPr>
    </w:p>
    <w:p w14:paraId="37EA535A" w14:textId="77777777" w:rsidR="00767E38" w:rsidRDefault="00767E38"/>
    <w:p w14:paraId="6F2807C3" w14:textId="77777777" w:rsidR="00757437" w:rsidRDefault="00757437"/>
    <w:p w14:paraId="487292DD" w14:textId="77777777" w:rsidR="00757437" w:rsidRDefault="00757437"/>
    <w:p w14:paraId="35D73A54" w14:textId="77777777" w:rsidR="00757437" w:rsidRDefault="00757437"/>
    <w:p w14:paraId="2B5F3363" w14:textId="77777777" w:rsidR="00757437" w:rsidRDefault="00757437"/>
    <w:p w14:paraId="72C59813" w14:textId="77777777" w:rsidR="00757437" w:rsidRDefault="00757437"/>
    <w:p w14:paraId="30090EB2" w14:textId="77777777" w:rsidR="00757437" w:rsidRDefault="00757437"/>
    <w:p w14:paraId="2C900C88" w14:textId="77777777" w:rsidR="00757437" w:rsidRDefault="00757437"/>
    <w:p w14:paraId="0822FEBA" w14:textId="262261AD" w:rsidR="00757437" w:rsidRDefault="00757437" w:rsidP="00757437">
      <w:r>
        <w:rPr>
          <w:noProof/>
        </w:rPr>
        <w:lastRenderedPageBreak/>
        <w:drawing>
          <wp:inline distT="0" distB="0" distL="0" distR="0" wp14:anchorId="600B381B" wp14:editId="1E47089E">
            <wp:extent cx="5943600" cy="4455795"/>
            <wp:effectExtent l="0" t="0" r="0" b="1905"/>
            <wp:docPr id="19908687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2EB54" w14:textId="77777777" w:rsidR="00757437" w:rsidRDefault="00757437" w:rsidP="00757437">
      <w:pPr>
        <w:rPr>
          <w:color w:val="000000"/>
        </w:rPr>
      </w:pPr>
      <w:r>
        <w:t>Fig. S1.</w:t>
      </w:r>
      <w:r>
        <w:rPr>
          <w:color w:val="000000"/>
        </w:rPr>
        <w:t xml:space="preserve"> The effect of standing water on the presence of individual </w:t>
      </w:r>
      <w:r>
        <w:rPr>
          <w:i/>
          <w:iCs/>
          <w:color w:val="000000"/>
        </w:rPr>
        <w:t>Culicoides</w:t>
      </w:r>
      <w:r>
        <w:rPr>
          <w:color w:val="000000"/>
        </w:rPr>
        <w:t xml:space="preserve"> species. Values in parentheses along x-axis represent the number of tree holes sampled.</w:t>
      </w:r>
    </w:p>
    <w:p w14:paraId="3C5AD37A" w14:textId="77777777" w:rsidR="00757437" w:rsidRDefault="00757437" w:rsidP="00757437"/>
    <w:p w14:paraId="036FC09F" w14:textId="77777777" w:rsidR="00757437" w:rsidRDefault="00757437" w:rsidP="00757437">
      <w:r>
        <w:br w:type="page"/>
      </w:r>
    </w:p>
    <w:p w14:paraId="713D4A4F" w14:textId="351DD6BB" w:rsidR="00757437" w:rsidRDefault="00757437" w:rsidP="00757437">
      <w:r>
        <w:rPr>
          <w:noProof/>
        </w:rPr>
        <w:lastRenderedPageBreak/>
        <w:drawing>
          <wp:inline distT="0" distB="0" distL="0" distR="0" wp14:anchorId="29743BED" wp14:editId="107D61CE">
            <wp:extent cx="5943600" cy="4455795"/>
            <wp:effectExtent l="0" t="0" r="0" b="1905"/>
            <wp:docPr id="1540870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9B87" w14:textId="77777777" w:rsidR="00757437" w:rsidRDefault="00757437" w:rsidP="00757437">
      <w:pPr>
        <w:rPr>
          <w:color w:val="000000"/>
        </w:rPr>
      </w:pPr>
      <w:r>
        <w:t>Fig. S2.</w:t>
      </w:r>
      <w:r>
        <w:rPr>
          <w:color w:val="000000"/>
        </w:rPr>
        <w:t xml:space="preserve"> The effect of standing water on the abundance of individual </w:t>
      </w:r>
      <w:r>
        <w:rPr>
          <w:i/>
          <w:iCs/>
          <w:color w:val="000000"/>
        </w:rPr>
        <w:t>Culicoides</w:t>
      </w:r>
      <w:r>
        <w:rPr>
          <w:color w:val="000000"/>
        </w:rPr>
        <w:t xml:space="preserve"> species. Values in parentheses along x-axis represent the number of tree holes sampled.</w:t>
      </w:r>
    </w:p>
    <w:p w14:paraId="7D537A5B" w14:textId="77777777" w:rsidR="00757437" w:rsidRDefault="00757437" w:rsidP="00757437">
      <w:pPr>
        <w:rPr>
          <w:color w:val="000000"/>
        </w:rPr>
      </w:pPr>
    </w:p>
    <w:p w14:paraId="0689FFFB" w14:textId="77777777" w:rsidR="00757437" w:rsidRDefault="00757437" w:rsidP="00757437">
      <w:r>
        <w:br w:type="page"/>
      </w:r>
    </w:p>
    <w:p w14:paraId="772DEAAA" w14:textId="28C5B903" w:rsidR="00757437" w:rsidRDefault="00757437" w:rsidP="00757437">
      <w:r>
        <w:rPr>
          <w:noProof/>
        </w:rPr>
        <w:lastRenderedPageBreak/>
        <w:drawing>
          <wp:inline distT="0" distB="0" distL="0" distR="0" wp14:anchorId="6B2BBDF3" wp14:editId="475526FE">
            <wp:extent cx="5561330" cy="3589655"/>
            <wp:effectExtent l="0" t="0" r="1270" b="0"/>
            <wp:docPr id="2042438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8" t="8437" b="10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7B96" w14:textId="77777777" w:rsidR="00757437" w:rsidRDefault="00757437" w:rsidP="00757437">
      <w:pPr>
        <w:rPr>
          <w:color w:val="000000"/>
        </w:rPr>
      </w:pPr>
      <w:r>
        <w:t xml:space="preserve">Fig. S3. </w:t>
      </w:r>
      <w:r>
        <w:rPr>
          <w:color w:val="000000"/>
        </w:rPr>
        <w:t xml:space="preserve">The co-occurrence matrix of </w:t>
      </w:r>
      <w:r>
        <w:rPr>
          <w:i/>
          <w:iCs/>
          <w:color w:val="000000"/>
        </w:rPr>
        <w:t>Culicoides</w:t>
      </w:r>
      <w:r>
        <w:rPr>
          <w:color w:val="000000"/>
        </w:rPr>
        <w:t xml:space="preserve"> species in the tree holes sampled.</w:t>
      </w:r>
    </w:p>
    <w:p w14:paraId="2E600C3D" w14:textId="77777777" w:rsidR="00757437" w:rsidRDefault="00757437"/>
    <w:sectPr w:rsidR="00757437" w:rsidSect="007C06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45"/>
    <w:rsid w:val="004F76BA"/>
    <w:rsid w:val="00757437"/>
    <w:rsid w:val="00767E38"/>
    <w:rsid w:val="007C0645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6158"/>
  <w15:chartTrackingRefBased/>
  <w15:docId w15:val="{E22F74D1-2BFA-44A7-BB03-C85100F2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2</cp:revision>
  <dcterms:created xsi:type="dcterms:W3CDTF">2026-07-03T19:01:00Z</dcterms:created>
  <dcterms:modified xsi:type="dcterms:W3CDTF">2026-07-03T19:02:00Z</dcterms:modified>
</cp:coreProperties>
</file>